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D0C" w:rsidRDefault="00E96D0C">
      <w:bookmarkStart w:id="0" w:name="_GoBack"/>
      <w:bookmarkEnd w:id="0"/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411"/>
        <w:gridCol w:w="3331"/>
        <w:gridCol w:w="1082"/>
        <w:gridCol w:w="2249"/>
      </w:tblGrid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90"/>
        </w:trPr>
        <w:tc>
          <w:tcPr>
            <w:tcW w:w="2920" w:type="dxa"/>
            <w:vAlign w:val="center"/>
          </w:tcPr>
          <w:p w:rsidR="004E34FB" w:rsidRPr="00FA7DE4" w:rsidRDefault="00DB2B53" w:rsidP="004E34FB">
            <w:pPr>
              <w:jc w:val="center"/>
              <w:rPr>
                <w:rFonts w:ascii="Arial" w:hAnsi="Arial" w:cs="Arial"/>
                <w:color w:val="808080"/>
                <w:spacing w:val="64"/>
                <w:sz w:val="28"/>
              </w:rPr>
            </w:pPr>
            <w:r>
              <w:rPr>
                <w:rFonts w:cs="Arial"/>
                <w:noProof/>
                <w:lang w:eastAsia="fr-FR"/>
              </w:rPr>
              <w:drawing>
                <wp:inline distT="0" distB="0" distL="0" distR="0">
                  <wp:extent cx="923925" cy="514350"/>
                  <wp:effectExtent l="0" t="0" r="0" b="0"/>
                  <wp:docPr id="1" name="Image 1" descr="Logo_SUNNIKAN moyen (fond blanc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SUNNIKAN moyen (fond blanc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4" w:type="dxa"/>
            <w:gridSpan w:val="3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A7DE4">
              <w:rPr>
                <w:rFonts w:ascii="Arial" w:hAnsi="Arial" w:cs="Arial"/>
                <w:b/>
                <w:lang w:val="en-US"/>
              </w:rPr>
              <w:fldChar w:fldCharType="begin"/>
            </w:r>
            <w:r w:rsidRPr="00FA7DE4">
              <w:rPr>
                <w:rFonts w:ascii="Arial" w:hAnsi="Arial" w:cs="Arial"/>
                <w:b/>
                <w:lang w:val="en-US"/>
              </w:rPr>
              <w:instrText xml:space="preserve"> DOCPROPERTY  Company  \* MERGEFORMAT </w:instrTex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D40DAC">
              <w:rPr>
                <w:rFonts w:ascii="Arial" w:hAnsi="Arial" w:cs="Arial"/>
                <w:b/>
                <w:lang w:val="en-US"/>
              </w:rPr>
              <w:t>SUNNIKAN Consulting</w: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2249" w:type="dxa"/>
            <w:tcBorders>
              <w:bottom w:val="nil"/>
            </w:tcBorders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bCs/>
              </w:rPr>
            </w:pP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Subject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D40DAC">
              <w:rPr>
                <w:rFonts w:ascii="Arial" w:hAnsi="Arial" w:cs="Arial"/>
                <w:b/>
              </w:rPr>
              <w:t>Version n°1,0, du 03 mai 2010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70"/>
        </w:trPr>
        <w:tc>
          <w:tcPr>
            <w:tcW w:w="7744" w:type="dxa"/>
            <w:gridSpan w:val="4"/>
          </w:tcPr>
          <w:p w:rsidR="004E34FB" w:rsidRPr="00FA7DE4" w:rsidRDefault="004E34FB" w:rsidP="004E34FB">
            <w:pPr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Titre</w:t>
            </w:r>
          </w:p>
          <w:p w:rsidR="004E34FB" w:rsidRPr="00FA7DE4" w:rsidRDefault="004E34FB" w:rsidP="00D84A9B">
            <w:pPr>
              <w:spacing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begin"/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instrText xml:space="preserve"> DOCPROPERTY  Title  \* MERGEFORMAT </w:instrTex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separate"/>
            </w:r>
            <w:r w:rsidR="00D40DAC">
              <w:rPr>
                <w:rFonts w:ascii="Arial" w:hAnsi="Arial" w:cs="Arial"/>
                <w:b/>
                <w:sz w:val="28"/>
                <w:szCs w:val="28"/>
              </w:rPr>
              <w:t>Fiche de Risque</w: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end"/>
            </w:r>
            <w:r w:rsidR="00827144">
              <w:rPr>
                <w:rFonts w:ascii="Arial" w:hAnsi="Arial" w:cs="Arial"/>
                <w:b/>
                <w:sz w:val="28"/>
                <w:szCs w:val="28"/>
              </w:rPr>
              <w:br/>
            </w:r>
            <w:r w:rsidR="008A700D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  <w:r w:rsidR="00D84A9B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begin"/>
            </w:r>
            <w:r w:rsidR="00D84A9B" w:rsidRPr="00D84A9B">
              <w:rPr>
                <w:rFonts w:ascii="Arial" w:hAnsi="Arial" w:cs="Arial"/>
                <w:b/>
                <w:i/>
                <w:sz w:val="28"/>
                <w:szCs w:val="28"/>
              </w:rPr>
              <w:instrText xml:space="preserve"> KEYWORDS   \* MERGEFORMAT </w:instrText>
            </w:r>
            <w:r w:rsidR="00D84A9B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separate"/>
            </w:r>
            <w:r w:rsidR="00D40DAC">
              <w:rPr>
                <w:rFonts w:ascii="Arial" w:hAnsi="Arial" w:cs="Arial"/>
                <w:b/>
                <w:i/>
                <w:sz w:val="28"/>
                <w:szCs w:val="28"/>
              </w:rPr>
              <w:t>Fuite de données</w:t>
            </w:r>
            <w:r w:rsidR="00D84A9B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end"/>
            </w:r>
            <w:r w:rsidR="008A700D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</w:p>
        </w:tc>
        <w:tc>
          <w:tcPr>
            <w:tcW w:w="2249" w:type="dxa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Rédigé par</w:t>
            </w:r>
            <w:r>
              <w:rPr>
                <w:rFonts w:ascii="Arial" w:hAnsi="Arial" w:cs="Arial"/>
                <w:b/>
              </w:rPr>
              <w:br/>
            </w: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Author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D40DAC">
              <w:rPr>
                <w:rFonts w:ascii="Arial" w:hAnsi="Arial" w:cs="Arial"/>
                <w:b/>
              </w:rPr>
              <w:t>SUNNIKAN Consulting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A6565" w:rsidRPr="00FA7DE4" w:rsidTr="00FA0A27">
        <w:tblPrEx>
          <w:tblCellMar>
            <w:top w:w="0" w:type="dxa"/>
            <w:bottom w:w="0" w:type="dxa"/>
          </w:tblCellMar>
        </w:tblPrEx>
        <w:trPr>
          <w:cantSplit/>
          <w:trHeight w:val="1274"/>
        </w:trPr>
        <w:tc>
          <w:tcPr>
            <w:tcW w:w="3331" w:type="dxa"/>
            <w:gridSpan w:val="2"/>
          </w:tcPr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Manager Qualité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Responsable Informatique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  <w:gridSpan w:val="2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Direction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Date</w:t>
            </w:r>
            <w:r>
              <w:rPr>
                <w:rFonts w:ascii="Arial" w:hAnsi="Arial" w:cs="Arial"/>
                <w:b/>
              </w:rPr>
              <w:t xml:space="preserve"> : 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Pr="00FA7DE4" w:rsidRDefault="006A6565" w:rsidP="006A6565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</w:tr>
    </w:tbl>
    <w:p w:rsidR="004E34FB" w:rsidRDefault="004E34FB" w:rsidP="004E34FB"/>
    <w:p w:rsidR="00260C25" w:rsidRDefault="00D84A9B" w:rsidP="001A42BE">
      <w:pPr>
        <w:pStyle w:val="Titre1"/>
      </w:pPr>
      <w:r>
        <w:t>Définition du Risque</w:t>
      </w:r>
      <w:r w:rsidR="008A700D">
        <w:t xml:space="preserve"> "</w:t>
      </w:r>
      <w:r w:rsidR="008A700D" w:rsidRPr="008A700D">
        <w:rPr>
          <w:i/>
        </w:rPr>
        <w:fldChar w:fldCharType="begin"/>
      </w:r>
      <w:r w:rsidR="008A700D" w:rsidRPr="008A700D">
        <w:rPr>
          <w:i/>
        </w:rPr>
        <w:instrText xml:space="preserve"> KEYWORDS   \* MERGEFORMAT </w:instrText>
      </w:r>
      <w:r w:rsidR="008A700D" w:rsidRPr="008A700D">
        <w:rPr>
          <w:i/>
        </w:rPr>
        <w:fldChar w:fldCharType="separate"/>
      </w:r>
      <w:r w:rsidR="00D40DAC">
        <w:rPr>
          <w:i/>
        </w:rPr>
        <w:t>Fuite de données</w:t>
      </w:r>
      <w:r w:rsidR="008A700D" w:rsidRPr="008A700D">
        <w:rPr>
          <w:i/>
        </w:rPr>
        <w:fldChar w:fldCharType="end"/>
      </w:r>
      <w:r w:rsidR="008A700D">
        <w:t>"</w:t>
      </w:r>
    </w:p>
    <w:p w:rsidR="00C83073" w:rsidRDefault="00E96D0C" w:rsidP="00E96D0C">
      <w:pPr>
        <w:numPr>
          <w:ilvl w:val="0"/>
          <w:numId w:val="31"/>
        </w:numPr>
      </w:pPr>
      <w:r>
        <w:t>DLP = Data Loss Prevention</w:t>
      </w:r>
    </w:p>
    <w:p w:rsidR="00E96D0C" w:rsidRDefault="00E96D0C" w:rsidP="00E96D0C">
      <w:pPr>
        <w:numPr>
          <w:ilvl w:val="0"/>
          <w:numId w:val="31"/>
        </w:numPr>
      </w:pPr>
      <w:r>
        <w:t>Fuite de données SUNNIKAN Consulting chez un concurrent, un client, par un employé</w:t>
      </w:r>
    </w:p>
    <w:p w:rsidR="00E96D0C" w:rsidRDefault="00E96D0C" w:rsidP="00E96D0C">
      <w:pPr>
        <w:numPr>
          <w:ilvl w:val="0"/>
          <w:numId w:val="31"/>
        </w:numPr>
      </w:pPr>
      <w:r>
        <w:t>Fuite de données Client (article 34 Loi I&amp;L)</w:t>
      </w:r>
    </w:p>
    <w:p w:rsidR="00FA0A27" w:rsidRDefault="00C43B80" w:rsidP="00C43B80">
      <w:pPr>
        <w:pStyle w:val="Titre2"/>
      </w:pPr>
      <w:r>
        <w:t>Causes possibles</w:t>
      </w:r>
    </w:p>
    <w:p w:rsidR="00C43B80" w:rsidRDefault="00C43B80" w:rsidP="00C43B80">
      <w:pPr>
        <w:numPr>
          <w:ilvl w:val="0"/>
          <w:numId w:val="30"/>
        </w:numPr>
        <w:rPr>
          <w:lang w:eastAsia="fr-FR"/>
        </w:rPr>
      </w:pPr>
      <w:r>
        <w:rPr>
          <w:lang w:eastAsia="fr-FR"/>
        </w:rPr>
        <w:t>court-circuit électrique</w:t>
      </w:r>
    </w:p>
    <w:p w:rsidR="00C43B80" w:rsidRDefault="00C43B80" w:rsidP="00C43B80">
      <w:pPr>
        <w:numPr>
          <w:ilvl w:val="0"/>
          <w:numId w:val="30"/>
        </w:numPr>
        <w:rPr>
          <w:lang w:eastAsia="fr-FR"/>
        </w:rPr>
      </w:pPr>
      <w:r>
        <w:rPr>
          <w:lang w:eastAsia="fr-FR"/>
        </w:rPr>
        <w:t>défaillance ordinateur (chauffe excessive, serveur, explosion)</w:t>
      </w:r>
    </w:p>
    <w:p w:rsidR="00C43B80" w:rsidRDefault="00C43B80" w:rsidP="00C43B80">
      <w:pPr>
        <w:numPr>
          <w:ilvl w:val="0"/>
          <w:numId w:val="30"/>
        </w:numPr>
        <w:rPr>
          <w:lang w:eastAsia="fr-FR"/>
        </w:rPr>
      </w:pPr>
      <w:r>
        <w:rPr>
          <w:lang w:eastAsia="fr-FR"/>
        </w:rPr>
        <w:t>défaillance appareil électrique autre</w:t>
      </w:r>
    </w:p>
    <w:p w:rsidR="00C43B80" w:rsidRDefault="00C43B80" w:rsidP="00C43B80">
      <w:pPr>
        <w:numPr>
          <w:ilvl w:val="0"/>
          <w:numId w:val="30"/>
        </w:numPr>
        <w:rPr>
          <w:lang w:eastAsia="fr-FR"/>
        </w:rPr>
      </w:pPr>
      <w:r>
        <w:rPr>
          <w:lang w:eastAsia="fr-FR"/>
        </w:rPr>
        <w:t>malveillance</w:t>
      </w:r>
    </w:p>
    <w:p w:rsidR="00C43B80" w:rsidRPr="00C43B80" w:rsidRDefault="00C43B80" w:rsidP="00C43B80">
      <w:pPr>
        <w:numPr>
          <w:ilvl w:val="0"/>
          <w:numId w:val="30"/>
        </w:numPr>
        <w:rPr>
          <w:lang w:eastAsia="fr-FR"/>
        </w:rPr>
      </w:pPr>
      <w:r>
        <w:rPr>
          <w:lang w:eastAsia="fr-FR"/>
        </w:rPr>
        <w:t>incendie débuté dans un autre local</w:t>
      </w:r>
    </w:p>
    <w:p w:rsidR="00FA0A27" w:rsidRDefault="00FA0A27" w:rsidP="00C83073"/>
    <w:p w:rsidR="00D84A9B" w:rsidRDefault="00D84A9B" w:rsidP="00323020">
      <w:pPr>
        <w:pStyle w:val="Titre1"/>
      </w:pPr>
      <w:r>
        <w:t>Conséquences possibles du risque / Bilan d'Impact sur l'Activité (BIA)</w:t>
      </w:r>
    </w:p>
    <w:p w:rsidR="00D84A9B" w:rsidRDefault="00D84A9B" w:rsidP="00D84A9B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D84A9B" w:rsidRPr="006B50ED" w:rsidTr="00375782">
        <w:trPr>
          <w:cantSplit/>
          <w:tblHeader/>
        </w:trPr>
        <w:tc>
          <w:tcPr>
            <w:tcW w:w="2555" w:type="dxa"/>
          </w:tcPr>
          <w:p w:rsidR="00D84A9B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Conséquence</w:t>
            </w:r>
          </w:p>
        </w:tc>
        <w:tc>
          <w:tcPr>
            <w:tcW w:w="2555" w:type="dxa"/>
          </w:tcPr>
          <w:p w:rsidR="00D84A9B" w:rsidRPr="006B50ED" w:rsidRDefault="00D84A9B" w:rsidP="00375782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Activité</w:t>
            </w:r>
          </w:p>
        </w:tc>
        <w:tc>
          <w:tcPr>
            <w:tcW w:w="2555" w:type="dxa"/>
          </w:tcPr>
          <w:p w:rsidR="00D84A9B" w:rsidRPr="006B50ED" w:rsidRDefault="00D84A9B" w:rsidP="00375782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D84A9B" w:rsidRPr="006B50ED" w:rsidRDefault="00D84A9B" w:rsidP="00375782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D84A9B" w:rsidTr="00375782">
        <w:trPr>
          <w:cantSplit/>
          <w:trHeight w:val="567"/>
        </w:trPr>
        <w:tc>
          <w:tcPr>
            <w:tcW w:w="2555" w:type="dxa"/>
          </w:tcPr>
          <w:p w:rsidR="00D84A9B" w:rsidRDefault="00E96D0C" w:rsidP="00375782">
            <w:pPr>
              <w:rPr>
                <w:lang w:eastAsia="fr-FR"/>
              </w:rPr>
            </w:pPr>
            <w:r>
              <w:rPr>
                <w:lang w:eastAsia="fr-FR"/>
              </w:rPr>
              <w:t>Perte de données Client</w:t>
            </w:r>
          </w:p>
        </w:tc>
        <w:tc>
          <w:tcPr>
            <w:tcW w:w="2555" w:type="dxa"/>
          </w:tcPr>
          <w:p w:rsidR="00D84A9B" w:rsidRDefault="00D84A9B" w:rsidP="00375782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375782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375782">
            <w:pPr>
              <w:rPr>
                <w:lang w:eastAsia="fr-FR"/>
              </w:rPr>
            </w:pPr>
          </w:p>
        </w:tc>
      </w:tr>
      <w:tr w:rsidR="00D84A9B" w:rsidTr="00375782">
        <w:trPr>
          <w:cantSplit/>
          <w:trHeight w:val="567"/>
        </w:trPr>
        <w:tc>
          <w:tcPr>
            <w:tcW w:w="2555" w:type="dxa"/>
          </w:tcPr>
          <w:p w:rsidR="00D84A9B" w:rsidRDefault="00E96D0C" w:rsidP="00375782">
            <w:pPr>
              <w:rPr>
                <w:lang w:eastAsia="fr-FR"/>
              </w:rPr>
            </w:pPr>
            <w:r>
              <w:rPr>
                <w:lang w:eastAsia="fr-FR"/>
              </w:rPr>
              <w:t>Perte d'image / de réputation</w:t>
            </w:r>
          </w:p>
        </w:tc>
        <w:tc>
          <w:tcPr>
            <w:tcW w:w="2555" w:type="dxa"/>
          </w:tcPr>
          <w:p w:rsidR="00D84A9B" w:rsidRDefault="00D84A9B" w:rsidP="00375782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375782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375782">
            <w:pPr>
              <w:rPr>
                <w:lang w:eastAsia="fr-FR"/>
              </w:rPr>
            </w:pPr>
          </w:p>
        </w:tc>
      </w:tr>
      <w:tr w:rsidR="00D84A9B" w:rsidTr="00375782">
        <w:trPr>
          <w:cantSplit/>
          <w:trHeight w:val="567"/>
        </w:trPr>
        <w:tc>
          <w:tcPr>
            <w:tcW w:w="2555" w:type="dxa"/>
          </w:tcPr>
          <w:p w:rsidR="00D84A9B" w:rsidRDefault="00E96D0C" w:rsidP="00375782">
            <w:pPr>
              <w:rPr>
                <w:lang w:eastAsia="fr-FR"/>
              </w:rPr>
            </w:pPr>
            <w:r>
              <w:rPr>
                <w:lang w:eastAsia="fr-FR"/>
              </w:rPr>
              <w:t>Perte d'avantage concurrentiel</w:t>
            </w:r>
          </w:p>
        </w:tc>
        <w:tc>
          <w:tcPr>
            <w:tcW w:w="2555" w:type="dxa"/>
          </w:tcPr>
          <w:p w:rsidR="00D84A9B" w:rsidRDefault="00D84A9B" w:rsidP="00375782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375782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375782">
            <w:pPr>
              <w:rPr>
                <w:lang w:eastAsia="fr-FR"/>
              </w:rPr>
            </w:pPr>
          </w:p>
        </w:tc>
      </w:tr>
      <w:tr w:rsidR="00D84A9B" w:rsidTr="00375782">
        <w:trPr>
          <w:cantSplit/>
          <w:trHeight w:val="567"/>
        </w:trPr>
        <w:tc>
          <w:tcPr>
            <w:tcW w:w="2555" w:type="dxa"/>
          </w:tcPr>
          <w:p w:rsidR="00D84A9B" w:rsidRDefault="00E96D0C" w:rsidP="00375782">
            <w:pPr>
              <w:rPr>
                <w:lang w:eastAsia="fr-FR"/>
              </w:rPr>
            </w:pPr>
            <w:r>
              <w:rPr>
                <w:lang w:eastAsia="fr-FR"/>
              </w:rPr>
              <w:t>Perte de client potentiel (il a notre savoir-faire)</w:t>
            </w:r>
          </w:p>
        </w:tc>
        <w:tc>
          <w:tcPr>
            <w:tcW w:w="2555" w:type="dxa"/>
          </w:tcPr>
          <w:p w:rsidR="00D84A9B" w:rsidRDefault="00D84A9B" w:rsidP="00375782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375782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375782">
            <w:pPr>
              <w:rPr>
                <w:lang w:eastAsia="fr-FR"/>
              </w:rPr>
            </w:pPr>
          </w:p>
        </w:tc>
      </w:tr>
      <w:tr w:rsidR="008A700D" w:rsidTr="00375782">
        <w:trPr>
          <w:cantSplit/>
          <w:trHeight w:val="567"/>
        </w:trPr>
        <w:tc>
          <w:tcPr>
            <w:tcW w:w="2555" w:type="dxa"/>
          </w:tcPr>
          <w:p w:rsidR="008A700D" w:rsidRDefault="008A700D" w:rsidP="00375782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8A700D" w:rsidRDefault="008A700D" w:rsidP="00375782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8A700D" w:rsidRDefault="008A700D" w:rsidP="00375782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8A700D" w:rsidRDefault="008A700D" w:rsidP="00375782">
            <w:pPr>
              <w:rPr>
                <w:lang w:eastAsia="fr-FR"/>
              </w:rPr>
            </w:pPr>
          </w:p>
        </w:tc>
      </w:tr>
      <w:tr w:rsidR="008A700D" w:rsidTr="00375782">
        <w:trPr>
          <w:cantSplit/>
          <w:trHeight w:val="567"/>
        </w:trPr>
        <w:tc>
          <w:tcPr>
            <w:tcW w:w="2555" w:type="dxa"/>
          </w:tcPr>
          <w:p w:rsidR="008A700D" w:rsidRDefault="008A700D" w:rsidP="00375782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8A700D" w:rsidRDefault="008A700D" w:rsidP="00375782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8A700D" w:rsidRDefault="008A700D" w:rsidP="00375782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8A700D" w:rsidRDefault="008A700D" w:rsidP="00375782">
            <w:pPr>
              <w:rPr>
                <w:lang w:eastAsia="fr-FR"/>
              </w:rPr>
            </w:pPr>
          </w:p>
        </w:tc>
      </w:tr>
      <w:tr w:rsidR="008A700D" w:rsidTr="00375782">
        <w:trPr>
          <w:cantSplit/>
          <w:trHeight w:val="567"/>
        </w:trPr>
        <w:tc>
          <w:tcPr>
            <w:tcW w:w="2555" w:type="dxa"/>
          </w:tcPr>
          <w:p w:rsidR="008A700D" w:rsidRDefault="008A700D" w:rsidP="00375782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8A700D" w:rsidRDefault="008A700D" w:rsidP="00375782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8A700D" w:rsidRDefault="008A700D" w:rsidP="00375782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8A700D" w:rsidRDefault="008A700D" w:rsidP="00375782">
            <w:pPr>
              <w:rPr>
                <w:lang w:eastAsia="fr-FR"/>
              </w:rPr>
            </w:pPr>
          </w:p>
        </w:tc>
      </w:tr>
    </w:tbl>
    <w:p w:rsidR="00C83073" w:rsidRDefault="00D84A9B" w:rsidP="00323020">
      <w:pPr>
        <w:pStyle w:val="Titre1"/>
      </w:pPr>
      <w:r>
        <w:t>Mesures de prévention et de protection</w:t>
      </w:r>
    </w:p>
    <w:p w:rsidR="00323020" w:rsidRDefault="00323020" w:rsidP="00C83073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6A6565" w:rsidRPr="006B50ED" w:rsidTr="006B50ED">
        <w:trPr>
          <w:cantSplit/>
          <w:tblHeader/>
        </w:trPr>
        <w:tc>
          <w:tcPr>
            <w:tcW w:w="2555" w:type="dxa"/>
          </w:tcPr>
          <w:p w:rsidR="006A6565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Mesure</w:t>
            </w: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6A6565" w:rsidTr="006B50ED">
        <w:trPr>
          <w:cantSplit/>
          <w:trHeight w:val="567"/>
        </w:trPr>
        <w:tc>
          <w:tcPr>
            <w:tcW w:w="2555" w:type="dxa"/>
          </w:tcPr>
          <w:p w:rsidR="006A6565" w:rsidRDefault="00E96D0C" w:rsidP="00C83073">
            <w:pPr>
              <w:rPr>
                <w:lang w:eastAsia="fr-FR"/>
              </w:rPr>
            </w:pPr>
            <w:r>
              <w:rPr>
                <w:lang w:eastAsia="fr-FR"/>
              </w:rPr>
              <w:t>Sensibilisation des employés</w:t>
            </w: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</w:tr>
      <w:tr w:rsidR="006A6565" w:rsidTr="006B50ED">
        <w:trPr>
          <w:cantSplit/>
          <w:trHeight w:val="567"/>
        </w:trPr>
        <w:tc>
          <w:tcPr>
            <w:tcW w:w="2555" w:type="dxa"/>
          </w:tcPr>
          <w:p w:rsidR="006A6565" w:rsidRDefault="00E96D0C" w:rsidP="00C83073">
            <w:pPr>
              <w:rPr>
                <w:lang w:eastAsia="fr-FR"/>
              </w:rPr>
            </w:pPr>
            <w:r>
              <w:rPr>
                <w:lang w:eastAsia="fr-FR"/>
              </w:rPr>
              <w:lastRenderedPageBreak/>
              <w:t>Mise en place de restrictions</w:t>
            </w: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</w:tr>
      <w:tr w:rsidR="00D84A9B" w:rsidTr="006B50ED">
        <w:trPr>
          <w:cantSplit/>
          <w:trHeight w:val="567"/>
        </w:trPr>
        <w:tc>
          <w:tcPr>
            <w:tcW w:w="2555" w:type="dxa"/>
          </w:tcPr>
          <w:p w:rsidR="00D84A9B" w:rsidRDefault="00E96D0C" w:rsidP="00C83073">
            <w:pPr>
              <w:rPr>
                <w:lang w:eastAsia="fr-FR"/>
              </w:rPr>
            </w:pPr>
            <w:r>
              <w:rPr>
                <w:lang w:eastAsia="fr-FR"/>
              </w:rPr>
              <w:t>Définition et classification des données sensibles</w:t>
            </w: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</w:tr>
      <w:tr w:rsidR="00D84A9B" w:rsidTr="006B50ED">
        <w:trPr>
          <w:cantSplit/>
          <w:trHeight w:val="567"/>
        </w:trPr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</w:tr>
      <w:tr w:rsidR="008A700D" w:rsidTr="006B50ED">
        <w:trPr>
          <w:cantSplit/>
          <w:trHeight w:val="567"/>
        </w:trPr>
        <w:tc>
          <w:tcPr>
            <w:tcW w:w="2555" w:type="dxa"/>
          </w:tcPr>
          <w:p w:rsidR="008A700D" w:rsidRDefault="008A700D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8A700D" w:rsidRDefault="008A700D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8A700D" w:rsidRDefault="008A700D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8A700D" w:rsidRDefault="008A700D" w:rsidP="00C83073">
            <w:pPr>
              <w:rPr>
                <w:lang w:eastAsia="fr-FR"/>
              </w:rPr>
            </w:pPr>
          </w:p>
        </w:tc>
      </w:tr>
    </w:tbl>
    <w:p w:rsidR="00323020" w:rsidRDefault="00323020" w:rsidP="00323020"/>
    <w:p w:rsidR="009161A4" w:rsidRPr="005B4D48" w:rsidRDefault="009161A4" w:rsidP="009161A4">
      <w:pPr>
        <w:jc w:val="center"/>
      </w:pPr>
      <w:r>
        <w:t>_____</w:t>
      </w:r>
    </w:p>
    <w:sectPr w:rsidR="009161A4" w:rsidRPr="005B4D48" w:rsidSect="00323020">
      <w:headerReference w:type="default" r:id="rId10"/>
      <w:footerReference w:type="default" r:id="rId11"/>
      <w:footerReference w:type="first" r:id="rId12"/>
      <w:pgSz w:w="11906" w:h="16838" w:code="9"/>
      <w:pgMar w:top="539" w:right="748" w:bottom="851" w:left="1077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7A0" w:rsidRDefault="00AC17A0">
      <w:r>
        <w:separator/>
      </w:r>
    </w:p>
  </w:endnote>
  <w:endnote w:type="continuationSeparator" w:id="0">
    <w:p w:rsidR="00AC17A0" w:rsidRDefault="00AC1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782" w:rsidRPr="007F7D56" w:rsidRDefault="00375782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D40DAC">
      <w:rPr>
        <w:noProof/>
        <w:sz w:val="16"/>
        <w:szCs w:val="16"/>
      </w:rPr>
      <w:t>Risque_TF_Données Fuite.doc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DB2B53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DB2B53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782" w:rsidRPr="007F7D56" w:rsidRDefault="00375782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D40DAC">
      <w:rPr>
        <w:noProof/>
        <w:sz w:val="16"/>
        <w:szCs w:val="16"/>
      </w:rPr>
      <w:t>Risque_TF_Données Fuite.doc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DB2B53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DB2B53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7A0" w:rsidRDefault="00AC17A0">
      <w:r>
        <w:separator/>
      </w:r>
    </w:p>
  </w:footnote>
  <w:footnote w:type="continuationSeparator" w:id="0">
    <w:p w:rsidR="00AC17A0" w:rsidRDefault="00AC1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86"/>
      <w:gridCol w:w="4935"/>
      <w:gridCol w:w="2300"/>
    </w:tblGrid>
    <w:tr w:rsidR="00375782" w:rsidRPr="00FA7DE4">
      <w:tblPrEx>
        <w:tblCellMar>
          <w:top w:w="0" w:type="dxa"/>
          <w:bottom w:w="0" w:type="dxa"/>
        </w:tblCellMar>
      </w:tblPrEx>
      <w:trPr>
        <w:cantSplit/>
        <w:trHeight w:val="990"/>
      </w:trPr>
      <w:tc>
        <w:tcPr>
          <w:tcW w:w="1461" w:type="pct"/>
          <w:vAlign w:val="center"/>
        </w:tcPr>
        <w:p w:rsidR="00375782" w:rsidRPr="00FA7DE4" w:rsidRDefault="00DB2B53" w:rsidP="00A261B5">
          <w:pPr>
            <w:jc w:val="center"/>
            <w:rPr>
              <w:rFonts w:ascii="Arial" w:hAnsi="Arial" w:cs="Arial"/>
              <w:color w:val="808080"/>
              <w:spacing w:val="64"/>
              <w:sz w:val="28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>
                <wp:extent cx="923925" cy="514350"/>
                <wp:effectExtent l="0" t="0" r="0" b="0"/>
                <wp:docPr id="2" name="Image 2" descr="Logo_SUNNIKAN moyen (fond blanc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SUNNIKAN moyen (fond blanc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4" w:type="pct"/>
          <w:vAlign w:val="center"/>
        </w:tcPr>
        <w:p w:rsidR="00375782" w:rsidRPr="00FA7DE4" w:rsidRDefault="00375782" w:rsidP="00A261B5">
          <w:pPr>
            <w:jc w:val="center"/>
            <w:rPr>
              <w:rFonts w:ascii="Arial" w:hAnsi="Arial" w:cs="Arial"/>
              <w:b/>
              <w:lang w:val="en-US"/>
            </w:rPr>
          </w:pPr>
          <w:r w:rsidRPr="00FA7DE4">
            <w:rPr>
              <w:rFonts w:ascii="Arial" w:hAnsi="Arial" w:cs="Arial"/>
              <w:b/>
              <w:lang w:val="en-US"/>
            </w:rPr>
            <w:fldChar w:fldCharType="begin"/>
          </w:r>
          <w:r w:rsidRPr="00FA7DE4">
            <w:rPr>
              <w:rFonts w:ascii="Arial" w:hAnsi="Arial" w:cs="Arial"/>
              <w:b/>
              <w:lang w:val="en-US"/>
            </w:rPr>
            <w:instrText xml:space="preserve"> DOCPROPERTY  Company  \* MERGEFORMAT </w:instrText>
          </w:r>
          <w:r w:rsidRPr="00FA7DE4">
            <w:rPr>
              <w:rFonts w:ascii="Arial" w:hAnsi="Arial" w:cs="Arial"/>
              <w:b/>
              <w:lang w:val="en-US"/>
            </w:rPr>
            <w:fldChar w:fldCharType="separate"/>
          </w:r>
          <w:r w:rsidR="00D40DAC">
            <w:rPr>
              <w:rFonts w:ascii="Arial" w:hAnsi="Arial" w:cs="Arial"/>
              <w:b/>
              <w:lang w:val="en-US"/>
            </w:rPr>
            <w:t>SUNNIKAN Consulting</w:t>
          </w:r>
          <w:r w:rsidRPr="00FA7DE4">
            <w:rPr>
              <w:rFonts w:ascii="Arial" w:hAnsi="Arial" w:cs="Arial"/>
              <w:b/>
              <w:lang w:val="en-US"/>
            </w:rPr>
            <w:fldChar w:fldCharType="end"/>
          </w:r>
        </w:p>
      </w:tc>
      <w:tc>
        <w:tcPr>
          <w:tcW w:w="1125" w:type="pct"/>
          <w:tcBorders>
            <w:bottom w:val="nil"/>
          </w:tcBorders>
          <w:vAlign w:val="center"/>
        </w:tcPr>
        <w:p w:rsidR="00375782" w:rsidRPr="00FA7DE4" w:rsidRDefault="00375782" w:rsidP="00A261B5">
          <w:pPr>
            <w:jc w:val="center"/>
            <w:rPr>
              <w:rFonts w:ascii="Arial" w:hAnsi="Arial" w:cs="Arial"/>
              <w:b/>
              <w:bCs/>
            </w:rPr>
          </w:pP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Subject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D40DAC">
            <w:rPr>
              <w:rFonts w:ascii="Arial" w:hAnsi="Arial" w:cs="Arial"/>
              <w:b/>
            </w:rPr>
            <w:t>Version n°1,0, du 03 mai 2010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  <w:tr w:rsidR="00375782" w:rsidRPr="00FA7DE4">
      <w:tblPrEx>
        <w:tblCellMar>
          <w:top w:w="0" w:type="dxa"/>
          <w:bottom w:w="0" w:type="dxa"/>
        </w:tblCellMar>
      </w:tblPrEx>
      <w:trPr>
        <w:cantSplit/>
        <w:trHeight w:val="970"/>
      </w:trPr>
      <w:tc>
        <w:tcPr>
          <w:tcW w:w="3875" w:type="pct"/>
          <w:gridSpan w:val="2"/>
        </w:tcPr>
        <w:p w:rsidR="00375782" w:rsidRPr="00FA7DE4" w:rsidRDefault="00375782" w:rsidP="00A261B5">
          <w:pPr>
            <w:rPr>
              <w:rFonts w:ascii="Arial" w:hAnsi="Arial" w:cs="Arial"/>
              <w:b/>
            </w:rPr>
          </w:pPr>
          <w:r w:rsidRPr="00FA7DE4">
            <w:rPr>
              <w:rFonts w:ascii="Arial" w:hAnsi="Arial" w:cs="Arial"/>
              <w:b/>
            </w:rPr>
            <w:t>Titre</w:t>
          </w:r>
        </w:p>
        <w:p w:rsidR="00375782" w:rsidRPr="00FA7DE4" w:rsidRDefault="00375782" w:rsidP="00EB1026">
          <w:pPr>
            <w:spacing w:after="12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FA7DE4">
            <w:rPr>
              <w:rFonts w:ascii="Arial" w:hAnsi="Arial" w:cs="Arial"/>
              <w:b/>
              <w:sz w:val="28"/>
              <w:szCs w:val="28"/>
            </w:rPr>
            <w:fldChar w:fldCharType="begin"/>
          </w:r>
          <w:r w:rsidRPr="00FA7DE4">
            <w:rPr>
              <w:rFonts w:ascii="Arial" w:hAnsi="Arial" w:cs="Arial"/>
              <w:b/>
              <w:sz w:val="28"/>
              <w:szCs w:val="28"/>
            </w:rPr>
            <w:instrText xml:space="preserve"> DOCPROPERTY  Title  \* MERGEFORMAT </w:instrTex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separate"/>
          </w:r>
          <w:r w:rsidR="00D40DAC">
            <w:rPr>
              <w:rFonts w:ascii="Arial" w:hAnsi="Arial" w:cs="Arial"/>
              <w:b/>
              <w:sz w:val="28"/>
              <w:szCs w:val="28"/>
            </w:rPr>
            <w:t>Fiche de Risque</w: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end"/>
          </w:r>
          <w:r>
            <w:rPr>
              <w:rFonts w:ascii="Arial" w:hAnsi="Arial" w:cs="Arial"/>
              <w:b/>
              <w:sz w:val="28"/>
              <w:szCs w:val="28"/>
            </w:rPr>
            <w:br/>
            <w:t>"</w:t>
          </w:r>
          <w:r w:rsidRPr="00EB1026">
            <w:rPr>
              <w:rFonts w:ascii="Arial" w:hAnsi="Arial" w:cs="Arial"/>
              <w:b/>
              <w:i/>
              <w:sz w:val="28"/>
              <w:szCs w:val="28"/>
            </w:rPr>
            <w:fldChar w:fldCharType="begin"/>
          </w:r>
          <w:r w:rsidRPr="00EB1026">
            <w:rPr>
              <w:rFonts w:ascii="Arial" w:hAnsi="Arial" w:cs="Arial"/>
              <w:b/>
              <w:i/>
              <w:sz w:val="28"/>
              <w:szCs w:val="28"/>
            </w:rPr>
            <w:instrText xml:space="preserve"> KEYWORDS   \* MERGEFORMAT </w:instrText>
          </w:r>
          <w:r w:rsidRPr="00EB1026">
            <w:rPr>
              <w:rFonts w:ascii="Arial" w:hAnsi="Arial" w:cs="Arial"/>
              <w:b/>
              <w:i/>
              <w:sz w:val="28"/>
              <w:szCs w:val="28"/>
            </w:rPr>
            <w:fldChar w:fldCharType="separate"/>
          </w:r>
          <w:r w:rsidR="00D40DAC">
            <w:rPr>
              <w:rFonts w:ascii="Arial" w:hAnsi="Arial" w:cs="Arial"/>
              <w:b/>
              <w:i/>
              <w:sz w:val="28"/>
              <w:szCs w:val="28"/>
            </w:rPr>
            <w:t>Fuite de données</w:t>
          </w:r>
          <w:r w:rsidRPr="00EB1026">
            <w:rPr>
              <w:rFonts w:ascii="Arial" w:hAnsi="Arial" w:cs="Arial"/>
              <w:b/>
              <w:i/>
              <w:sz w:val="28"/>
              <w:szCs w:val="28"/>
            </w:rPr>
            <w:fldChar w:fldCharType="end"/>
          </w:r>
          <w:r>
            <w:rPr>
              <w:rFonts w:ascii="Arial" w:hAnsi="Arial" w:cs="Arial"/>
              <w:b/>
              <w:sz w:val="28"/>
              <w:szCs w:val="28"/>
            </w:rPr>
            <w:t>"</w:t>
          </w:r>
        </w:p>
      </w:tc>
      <w:tc>
        <w:tcPr>
          <w:tcW w:w="1125" w:type="pct"/>
          <w:vAlign w:val="center"/>
        </w:tcPr>
        <w:p w:rsidR="00375782" w:rsidRPr="00FA7DE4" w:rsidRDefault="00375782" w:rsidP="00A261B5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Rédigé par</w:t>
          </w:r>
          <w:r>
            <w:rPr>
              <w:rFonts w:ascii="Arial" w:hAnsi="Arial" w:cs="Arial"/>
              <w:b/>
            </w:rPr>
            <w:br/>
          </w: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Author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D40DAC">
            <w:rPr>
              <w:rFonts w:ascii="Arial" w:hAnsi="Arial" w:cs="Arial"/>
              <w:b/>
            </w:rPr>
            <w:t>SUNNIKAN Consulting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</w:tbl>
  <w:p w:rsidR="00375782" w:rsidRDefault="00375782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6EE1A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987E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4867A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284E7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31C4E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6FE3D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53AF2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150C7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68FA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48CAD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2CB7267D"/>
    <w:multiLevelType w:val="hybridMultilevel"/>
    <w:tmpl w:val="8668B7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8873F7C"/>
    <w:multiLevelType w:val="hybridMultilevel"/>
    <w:tmpl w:val="8AC62D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18"/>
  </w:num>
  <w:num w:numId="5">
    <w:abstractNumId w:val="18"/>
  </w:num>
  <w:num w:numId="6">
    <w:abstractNumId w:val="18"/>
  </w:num>
  <w:num w:numId="7">
    <w:abstractNumId w:val="18"/>
  </w:num>
  <w:num w:numId="8">
    <w:abstractNumId w:val="18"/>
  </w:num>
  <w:num w:numId="9">
    <w:abstractNumId w:val="18"/>
  </w:num>
  <w:num w:numId="10">
    <w:abstractNumId w:val="18"/>
  </w:num>
  <w:num w:numId="11">
    <w:abstractNumId w:val="18"/>
  </w:num>
  <w:num w:numId="12">
    <w:abstractNumId w:val="18"/>
  </w:num>
  <w:num w:numId="13">
    <w:abstractNumId w:val="13"/>
  </w:num>
  <w:num w:numId="14">
    <w:abstractNumId w:val="13"/>
  </w:num>
  <w:num w:numId="15">
    <w:abstractNumId w:val="11"/>
  </w:num>
  <w:num w:numId="16">
    <w:abstractNumId w:val="14"/>
  </w:num>
  <w:num w:numId="17">
    <w:abstractNumId w:val="12"/>
  </w:num>
  <w:num w:numId="18">
    <w:abstractNumId w:val="13"/>
  </w:num>
  <w:num w:numId="19">
    <w:abstractNumId w:val="17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19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060D8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9155A"/>
    <w:rsid w:val="00094D6B"/>
    <w:rsid w:val="000950C3"/>
    <w:rsid w:val="000A1306"/>
    <w:rsid w:val="000A3C9D"/>
    <w:rsid w:val="000B3FBB"/>
    <w:rsid w:val="000B4244"/>
    <w:rsid w:val="000B6B1C"/>
    <w:rsid w:val="000B78B3"/>
    <w:rsid w:val="000C5C07"/>
    <w:rsid w:val="000D1DAA"/>
    <w:rsid w:val="000D37C0"/>
    <w:rsid w:val="000D4F3A"/>
    <w:rsid w:val="000D54D5"/>
    <w:rsid w:val="000F05DF"/>
    <w:rsid w:val="000F175E"/>
    <w:rsid w:val="000F3B0C"/>
    <w:rsid w:val="000F7855"/>
    <w:rsid w:val="00100BF0"/>
    <w:rsid w:val="0012314F"/>
    <w:rsid w:val="001272BF"/>
    <w:rsid w:val="00132D60"/>
    <w:rsid w:val="0013532A"/>
    <w:rsid w:val="00135AA6"/>
    <w:rsid w:val="00157B6A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A42BE"/>
    <w:rsid w:val="001B7B96"/>
    <w:rsid w:val="001C017B"/>
    <w:rsid w:val="001C46D3"/>
    <w:rsid w:val="001C7EE1"/>
    <w:rsid w:val="001D5101"/>
    <w:rsid w:val="001E7903"/>
    <w:rsid w:val="001F00A5"/>
    <w:rsid w:val="001F1F1D"/>
    <w:rsid w:val="00214364"/>
    <w:rsid w:val="00215AA9"/>
    <w:rsid w:val="00223686"/>
    <w:rsid w:val="00226D63"/>
    <w:rsid w:val="00237AB9"/>
    <w:rsid w:val="0024611E"/>
    <w:rsid w:val="00260C25"/>
    <w:rsid w:val="00273EF1"/>
    <w:rsid w:val="002751CD"/>
    <w:rsid w:val="00276CDD"/>
    <w:rsid w:val="00291CDC"/>
    <w:rsid w:val="00294709"/>
    <w:rsid w:val="002A35AB"/>
    <w:rsid w:val="002B03F2"/>
    <w:rsid w:val="002B20B8"/>
    <w:rsid w:val="002D097C"/>
    <w:rsid w:val="002D0CFE"/>
    <w:rsid w:val="002D103A"/>
    <w:rsid w:val="002F516A"/>
    <w:rsid w:val="00304116"/>
    <w:rsid w:val="00307AC6"/>
    <w:rsid w:val="003147E3"/>
    <w:rsid w:val="0031630D"/>
    <w:rsid w:val="00323020"/>
    <w:rsid w:val="00327B74"/>
    <w:rsid w:val="00333229"/>
    <w:rsid w:val="003424C2"/>
    <w:rsid w:val="00365F82"/>
    <w:rsid w:val="00375782"/>
    <w:rsid w:val="003915BC"/>
    <w:rsid w:val="00392986"/>
    <w:rsid w:val="003A03EA"/>
    <w:rsid w:val="003A3F42"/>
    <w:rsid w:val="003B3E19"/>
    <w:rsid w:val="003B6952"/>
    <w:rsid w:val="003C1CE3"/>
    <w:rsid w:val="003D3514"/>
    <w:rsid w:val="00401D53"/>
    <w:rsid w:val="00401F9B"/>
    <w:rsid w:val="00413825"/>
    <w:rsid w:val="00415C18"/>
    <w:rsid w:val="004346A3"/>
    <w:rsid w:val="004421A7"/>
    <w:rsid w:val="00460D6E"/>
    <w:rsid w:val="0046227A"/>
    <w:rsid w:val="00462F3C"/>
    <w:rsid w:val="004711F7"/>
    <w:rsid w:val="004854BA"/>
    <w:rsid w:val="004B06A9"/>
    <w:rsid w:val="004C2607"/>
    <w:rsid w:val="004E34FB"/>
    <w:rsid w:val="004E3ADA"/>
    <w:rsid w:val="00500B8D"/>
    <w:rsid w:val="0051014A"/>
    <w:rsid w:val="00523B56"/>
    <w:rsid w:val="00527B05"/>
    <w:rsid w:val="00544470"/>
    <w:rsid w:val="005507B6"/>
    <w:rsid w:val="0056368D"/>
    <w:rsid w:val="00573E3D"/>
    <w:rsid w:val="005826E6"/>
    <w:rsid w:val="0059184A"/>
    <w:rsid w:val="005956FA"/>
    <w:rsid w:val="005A18D5"/>
    <w:rsid w:val="005B0C9A"/>
    <w:rsid w:val="005B207C"/>
    <w:rsid w:val="005B4D48"/>
    <w:rsid w:val="005D7F18"/>
    <w:rsid w:val="005F4464"/>
    <w:rsid w:val="00606524"/>
    <w:rsid w:val="006120D0"/>
    <w:rsid w:val="006179C0"/>
    <w:rsid w:val="00625ADE"/>
    <w:rsid w:val="00653B13"/>
    <w:rsid w:val="00654630"/>
    <w:rsid w:val="00665931"/>
    <w:rsid w:val="00666A02"/>
    <w:rsid w:val="00673736"/>
    <w:rsid w:val="006A6565"/>
    <w:rsid w:val="006B50ED"/>
    <w:rsid w:val="006B7D5C"/>
    <w:rsid w:val="006C34E4"/>
    <w:rsid w:val="006C69D7"/>
    <w:rsid w:val="006D19D3"/>
    <w:rsid w:val="006F6F52"/>
    <w:rsid w:val="007063F8"/>
    <w:rsid w:val="00725246"/>
    <w:rsid w:val="00725F42"/>
    <w:rsid w:val="00740EE0"/>
    <w:rsid w:val="00757FDA"/>
    <w:rsid w:val="00776147"/>
    <w:rsid w:val="007A1297"/>
    <w:rsid w:val="007A20DE"/>
    <w:rsid w:val="007A280C"/>
    <w:rsid w:val="007A28FC"/>
    <w:rsid w:val="007A34F5"/>
    <w:rsid w:val="007B0D2E"/>
    <w:rsid w:val="007D2086"/>
    <w:rsid w:val="007D597D"/>
    <w:rsid w:val="008009C1"/>
    <w:rsid w:val="00805A4E"/>
    <w:rsid w:val="00815B8F"/>
    <w:rsid w:val="00827144"/>
    <w:rsid w:val="00832FAA"/>
    <w:rsid w:val="00834613"/>
    <w:rsid w:val="008359FF"/>
    <w:rsid w:val="00857074"/>
    <w:rsid w:val="00880526"/>
    <w:rsid w:val="00885B16"/>
    <w:rsid w:val="008A700D"/>
    <w:rsid w:val="008C2621"/>
    <w:rsid w:val="008D16A7"/>
    <w:rsid w:val="008F1F3C"/>
    <w:rsid w:val="008F4B5D"/>
    <w:rsid w:val="008F5EB3"/>
    <w:rsid w:val="009024D2"/>
    <w:rsid w:val="009042A0"/>
    <w:rsid w:val="0091238A"/>
    <w:rsid w:val="009161A4"/>
    <w:rsid w:val="00922CC4"/>
    <w:rsid w:val="009270A4"/>
    <w:rsid w:val="00933BA0"/>
    <w:rsid w:val="00942796"/>
    <w:rsid w:val="00943D90"/>
    <w:rsid w:val="0094438B"/>
    <w:rsid w:val="009458B7"/>
    <w:rsid w:val="009548D8"/>
    <w:rsid w:val="0098515F"/>
    <w:rsid w:val="00987D5E"/>
    <w:rsid w:val="009914E8"/>
    <w:rsid w:val="009A12EC"/>
    <w:rsid w:val="009A234B"/>
    <w:rsid w:val="009A4305"/>
    <w:rsid w:val="009B5C9B"/>
    <w:rsid w:val="009C6185"/>
    <w:rsid w:val="009D0DCB"/>
    <w:rsid w:val="009F5E23"/>
    <w:rsid w:val="00A02E1E"/>
    <w:rsid w:val="00A06D9A"/>
    <w:rsid w:val="00A13518"/>
    <w:rsid w:val="00A261B5"/>
    <w:rsid w:val="00A26731"/>
    <w:rsid w:val="00A35DAA"/>
    <w:rsid w:val="00A55D02"/>
    <w:rsid w:val="00A607A7"/>
    <w:rsid w:val="00A76188"/>
    <w:rsid w:val="00A7781E"/>
    <w:rsid w:val="00A82F8C"/>
    <w:rsid w:val="00AB28A7"/>
    <w:rsid w:val="00AC0236"/>
    <w:rsid w:val="00AC17A0"/>
    <w:rsid w:val="00AC6E46"/>
    <w:rsid w:val="00AC6F29"/>
    <w:rsid w:val="00AE5A6E"/>
    <w:rsid w:val="00AF4389"/>
    <w:rsid w:val="00AF4E79"/>
    <w:rsid w:val="00AF7208"/>
    <w:rsid w:val="00B116D8"/>
    <w:rsid w:val="00B22B41"/>
    <w:rsid w:val="00B32833"/>
    <w:rsid w:val="00B33535"/>
    <w:rsid w:val="00B34214"/>
    <w:rsid w:val="00B508C0"/>
    <w:rsid w:val="00B57B22"/>
    <w:rsid w:val="00B6330A"/>
    <w:rsid w:val="00B704D4"/>
    <w:rsid w:val="00B747B4"/>
    <w:rsid w:val="00BA09BD"/>
    <w:rsid w:val="00BA14DA"/>
    <w:rsid w:val="00BA7046"/>
    <w:rsid w:val="00BA7222"/>
    <w:rsid w:val="00BC6421"/>
    <w:rsid w:val="00BD28B4"/>
    <w:rsid w:val="00BD78B6"/>
    <w:rsid w:val="00BE0A00"/>
    <w:rsid w:val="00BE7C6C"/>
    <w:rsid w:val="00BF433D"/>
    <w:rsid w:val="00C01C40"/>
    <w:rsid w:val="00C15905"/>
    <w:rsid w:val="00C220CF"/>
    <w:rsid w:val="00C35596"/>
    <w:rsid w:val="00C43B80"/>
    <w:rsid w:val="00C4524D"/>
    <w:rsid w:val="00C57D9C"/>
    <w:rsid w:val="00C60F15"/>
    <w:rsid w:val="00C83073"/>
    <w:rsid w:val="00C964BE"/>
    <w:rsid w:val="00CA63CF"/>
    <w:rsid w:val="00CA6462"/>
    <w:rsid w:val="00CA64B7"/>
    <w:rsid w:val="00CB2ED9"/>
    <w:rsid w:val="00CB54B1"/>
    <w:rsid w:val="00CD3250"/>
    <w:rsid w:val="00CD68DF"/>
    <w:rsid w:val="00CE38D3"/>
    <w:rsid w:val="00D12AB1"/>
    <w:rsid w:val="00D318E5"/>
    <w:rsid w:val="00D34384"/>
    <w:rsid w:val="00D40DAC"/>
    <w:rsid w:val="00D41379"/>
    <w:rsid w:val="00D50904"/>
    <w:rsid w:val="00D520FE"/>
    <w:rsid w:val="00D5410F"/>
    <w:rsid w:val="00D566BD"/>
    <w:rsid w:val="00D56716"/>
    <w:rsid w:val="00D605A3"/>
    <w:rsid w:val="00D7276A"/>
    <w:rsid w:val="00D75A6F"/>
    <w:rsid w:val="00D77A72"/>
    <w:rsid w:val="00D84A9B"/>
    <w:rsid w:val="00D86551"/>
    <w:rsid w:val="00DA3E9A"/>
    <w:rsid w:val="00DA40A5"/>
    <w:rsid w:val="00DB2B53"/>
    <w:rsid w:val="00DB2C11"/>
    <w:rsid w:val="00DD7E7D"/>
    <w:rsid w:val="00E13AE0"/>
    <w:rsid w:val="00E416A8"/>
    <w:rsid w:val="00E4393E"/>
    <w:rsid w:val="00E6325E"/>
    <w:rsid w:val="00E647BC"/>
    <w:rsid w:val="00E85E95"/>
    <w:rsid w:val="00E96D0C"/>
    <w:rsid w:val="00EB1026"/>
    <w:rsid w:val="00EB764B"/>
    <w:rsid w:val="00EB7927"/>
    <w:rsid w:val="00EC700B"/>
    <w:rsid w:val="00EE3CBB"/>
    <w:rsid w:val="00EE4DF8"/>
    <w:rsid w:val="00EE6127"/>
    <w:rsid w:val="00EF77CF"/>
    <w:rsid w:val="00F028F8"/>
    <w:rsid w:val="00F13AA9"/>
    <w:rsid w:val="00F16719"/>
    <w:rsid w:val="00F41C12"/>
    <w:rsid w:val="00F57BCC"/>
    <w:rsid w:val="00F87B10"/>
    <w:rsid w:val="00F954FA"/>
    <w:rsid w:val="00FA0A27"/>
    <w:rsid w:val="00FA61C3"/>
    <w:rsid w:val="00FA66B2"/>
    <w:rsid w:val="00FB2ACC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D6B68-3031-4475-955D-9D71E6001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Risque</vt:lpstr>
    </vt:vector>
  </TitlesOfParts>
  <Manager/>
  <Company>SUNNIKAN Consulting</Company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Risque</dc:title>
  <dc:subject>Version n°1,0, du 03 mai 2010</dc:subject>
  <dc:creator>SUNNIKAN Consulting</dc:creator>
  <cp:keywords>Fuite de données</cp:keywords>
  <dc:description/>
  <cp:lastModifiedBy>Pierre JOUBERT</cp:lastModifiedBy>
  <cp:revision>2</cp:revision>
  <cp:lastPrinted>2010-05-14T12:04:00Z</cp:lastPrinted>
  <dcterms:created xsi:type="dcterms:W3CDTF">2012-08-30T09:41:00Z</dcterms:created>
  <dcterms:modified xsi:type="dcterms:W3CDTF">2012-08-30T09:41:00Z</dcterms:modified>
</cp:coreProperties>
</file>