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468"/>
        <w:gridCol w:w="5715"/>
        <w:gridCol w:w="2161"/>
      </w:tblGrid>
      <w:tr w:rsidR="005037A9" w:rsidRPr="001023F6" w:rsidTr="00046082">
        <w:trPr>
          <w:tblHeader/>
        </w:trPr>
        <w:tc>
          <w:tcPr>
            <w:tcW w:w="1171" w:type="dxa"/>
          </w:tcPr>
          <w:p w:rsidR="005037A9" w:rsidRPr="001023F6" w:rsidRDefault="005037A9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1023F6">
              <w:rPr>
                <w:b/>
                <w:sz w:val="22"/>
                <w:szCs w:val="22"/>
              </w:rPr>
              <w:t>Responsable</w:t>
            </w:r>
          </w:p>
        </w:tc>
        <w:tc>
          <w:tcPr>
            <w:tcW w:w="1240" w:type="dxa"/>
          </w:tcPr>
          <w:p w:rsidR="005037A9" w:rsidRPr="001023F6" w:rsidRDefault="00A43227">
            <w:pPr>
              <w:jc w:val="center"/>
              <w:rPr>
                <w:b/>
                <w:sz w:val="22"/>
                <w:szCs w:val="22"/>
              </w:rPr>
            </w:pPr>
            <w:r w:rsidRPr="001023F6">
              <w:rPr>
                <w:b/>
                <w:sz w:val="22"/>
                <w:szCs w:val="22"/>
              </w:rPr>
              <w:t>Thème</w:t>
            </w:r>
          </w:p>
        </w:tc>
        <w:tc>
          <w:tcPr>
            <w:tcW w:w="6061" w:type="dxa"/>
          </w:tcPr>
          <w:p w:rsidR="005037A9" w:rsidRPr="001023F6" w:rsidRDefault="005037A9">
            <w:pPr>
              <w:jc w:val="center"/>
              <w:rPr>
                <w:b/>
                <w:sz w:val="22"/>
                <w:szCs w:val="22"/>
              </w:rPr>
            </w:pPr>
            <w:r w:rsidRPr="001023F6">
              <w:rPr>
                <w:b/>
                <w:sz w:val="22"/>
                <w:szCs w:val="22"/>
              </w:rPr>
              <w:t>Action</w:t>
            </w:r>
          </w:p>
        </w:tc>
        <w:tc>
          <w:tcPr>
            <w:tcW w:w="2256" w:type="dxa"/>
          </w:tcPr>
          <w:p w:rsidR="005037A9" w:rsidRPr="001023F6" w:rsidRDefault="005037A9">
            <w:pPr>
              <w:jc w:val="center"/>
              <w:rPr>
                <w:b/>
                <w:sz w:val="22"/>
                <w:szCs w:val="22"/>
              </w:rPr>
            </w:pPr>
            <w:r w:rsidRPr="001023F6">
              <w:rPr>
                <w:b/>
                <w:sz w:val="22"/>
                <w:szCs w:val="22"/>
              </w:rPr>
              <w:t>Réalisation</w:t>
            </w:r>
          </w:p>
        </w:tc>
      </w:tr>
      <w:tr w:rsidR="005037A9" w:rsidRPr="001023F6" w:rsidTr="00046082">
        <w:trPr>
          <w:trHeight w:val="851"/>
        </w:trPr>
        <w:tc>
          <w:tcPr>
            <w:tcW w:w="1171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5037A9" w:rsidRPr="001023F6" w:rsidRDefault="00B1540A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Mise à jour de l’Intranet</w:t>
            </w:r>
          </w:p>
        </w:tc>
        <w:tc>
          <w:tcPr>
            <w:tcW w:w="6061" w:type="dxa"/>
            <w:vAlign w:val="center"/>
          </w:tcPr>
          <w:p w:rsidR="005037A9" w:rsidRPr="001023F6" w:rsidRDefault="00B1540A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Indicateur </w:t>
            </w:r>
            <w:r w:rsidR="00F13428" w:rsidRPr="001023F6">
              <w:rPr>
                <w:sz w:val="22"/>
                <w:szCs w:val="22"/>
              </w:rPr>
              <w:t>-</w:t>
            </w:r>
            <w:r w:rsidRPr="001023F6">
              <w:rPr>
                <w:sz w:val="22"/>
                <w:szCs w:val="22"/>
              </w:rPr>
              <w:t xml:space="preserve"> </w:t>
            </w:r>
            <w:r w:rsidR="00A43227" w:rsidRPr="001023F6">
              <w:rPr>
                <w:sz w:val="22"/>
                <w:szCs w:val="22"/>
              </w:rPr>
              <w:t xml:space="preserve">Volumétrie : </w:t>
            </w:r>
          </w:p>
          <w:p w:rsidR="00A43227" w:rsidRPr="00A22E3D" w:rsidRDefault="00A43227" w:rsidP="00A22E3D">
            <w:pPr>
              <w:pStyle w:val="B1"/>
            </w:pPr>
            <w:r w:rsidRPr="001023F6">
              <w:t>Text</w:t>
            </w:r>
            <w:r w:rsidRPr="00A22E3D">
              <w:t>es</w:t>
            </w:r>
            <w:r w:rsidR="00A22E3D" w:rsidRPr="00A22E3D">
              <w:t xml:space="preserve"> de Référence</w:t>
            </w:r>
          </w:p>
          <w:p w:rsidR="00A43227" w:rsidRPr="00A22E3D" w:rsidRDefault="00A43227" w:rsidP="00A22E3D">
            <w:pPr>
              <w:pStyle w:val="B1"/>
            </w:pPr>
            <w:r w:rsidRPr="00A22E3D">
              <w:t>SR</w:t>
            </w:r>
          </w:p>
          <w:p w:rsidR="00A43227" w:rsidRPr="00A22E3D" w:rsidRDefault="00A43227" w:rsidP="00A22E3D">
            <w:pPr>
              <w:pStyle w:val="B1"/>
            </w:pPr>
            <w:r w:rsidRPr="00A22E3D">
              <w:t>SOP</w:t>
            </w:r>
          </w:p>
          <w:p w:rsidR="00A43227" w:rsidRPr="00A22E3D" w:rsidRDefault="00A43227" w:rsidP="00A22E3D">
            <w:pPr>
              <w:pStyle w:val="B1"/>
            </w:pPr>
            <w:r w:rsidRPr="00A22E3D">
              <w:t>Documents annexes</w:t>
            </w:r>
          </w:p>
          <w:p w:rsidR="00A43227" w:rsidRPr="001023F6" w:rsidRDefault="00A43227" w:rsidP="00A22E3D">
            <w:pPr>
              <w:pStyle w:val="B1"/>
            </w:pPr>
            <w:r w:rsidRPr="00A22E3D">
              <w:t>Nom</w:t>
            </w:r>
            <w:r w:rsidRPr="001023F6">
              <w:t>bre de manuels</w:t>
            </w:r>
          </w:p>
        </w:tc>
        <w:tc>
          <w:tcPr>
            <w:tcW w:w="2256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</w:tr>
      <w:tr w:rsidR="005037A9" w:rsidRPr="001023F6" w:rsidTr="00046082">
        <w:trPr>
          <w:trHeight w:val="851"/>
        </w:trPr>
        <w:tc>
          <w:tcPr>
            <w:tcW w:w="1171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5037A9" w:rsidRPr="001023F6" w:rsidRDefault="00A43227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Responsabilité juriste</w:t>
            </w:r>
          </w:p>
        </w:tc>
        <w:tc>
          <w:tcPr>
            <w:tcW w:w="6061" w:type="dxa"/>
            <w:vAlign w:val="center"/>
          </w:tcPr>
          <w:p w:rsidR="005037A9" w:rsidRPr="001023F6" w:rsidRDefault="00A43227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Garantir la mise à jour</w:t>
            </w:r>
            <w:r w:rsidR="00F13428" w:rsidRPr="001023F6">
              <w:rPr>
                <w:sz w:val="22"/>
                <w:szCs w:val="22"/>
              </w:rPr>
              <w:t> :</w:t>
            </w:r>
          </w:p>
          <w:p w:rsidR="00A43227" w:rsidRPr="001023F6" w:rsidRDefault="00F13428" w:rsidP="00A22E3D">
            <w:pPr>
              <w:pStyle w:val="B1"/>
            </w:pPr>
            <w:r w:rsidRPr="001023F6">
              <w:t xml:space="preserve">Texte </w:t>
            </w:r>
            <w:r w:rsidR="00A43227" w:rsidRPr="001023F6">
              <w:t>de référence</w:t>
            </w:r>
          </w:p>
          <w:p w:rsidR="00A43227" w:rsidRPr="001023F6" w:rsidRDefault="00A43227" w:rsidP="00A22E3D">
            <w:pPr>
              <w:pStyle w:val="B1"/>
            </w:pPr>
            <w:r w:rsidRPr="001023F6">
              <w:t>Synthèse de référence</w:t>
            </w:r>
          </w:p>
          <w:p w:rsidR="00A43227" w:rsidRPr="00E31D41" w:rsidRDefault="00A43227" w:rsidP="00A22E3D"/>
          <w:p w:rsidR="00A43227" w:rsidRPr="001023F6" w:rsidRDefault="00A43227" w:rsidP="00A43227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Garantir la conformité règlementaire</w:t>
            </w:r>
          </w:p>
          <w:p w:rsidR="00A43227" w:rsidRPr="001023F6" w:rsidRDefault="00A43227" w:rsidP="00A22E3D">
            <w:pPr>
              <w:pStyle w:val="B1"/>
            </w:pPr>
            <w:r w:rsidRPr="001023F6">
              <w:t>SOP</w:t>
            </w:r>
          </w:p>
          <w:p w:rsidR="00A43227" w:rsidRPr="001023F6" w:rsidRDefault="00A43227" w:rsidP="00A22E3D">
            <w:pPr>
              <w:pStyle w:val="B1"/>
            </w:pPr>
            <w:r w:rsidRPr="001023F6">
              <w:t>Annexes</w:t>
            </w:r>
          </w:p>
        </w:tc>
        <w:tc>
          <w:tcPr>
            <w:tcW w:w="2256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</w:tr>
      <w:tr w:rsidR="005037A9" w:rsidRPr="001023F6" w:rsidTr="00046082">
        <w:trPr>
          <w:trHeight w:val="851"/>
        </w:trPr>
        <w:tc>
          <w:tcPr>
            <w:tcW w:w="1171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5037A9" w:rsidRPr="001023F6" w:rsidRDefault="00A43227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Outils</w:t>
            </w:r>
          </w:p>
        </w:tc>
        <w:tc>
          <w:tcPr>
            <w:tcW w:w="6061" w:type="dxa"/>
            <w:vAlign w:val="center"/>
          </w:tcPr>
          <w:p w:rsidR="004F6D2E" w:rsidRPr="001023F6" w:rsidRDefault="00A43227" w:rsidP="00F7368A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 xml:space="preserve">Textes de références dans une base de données </w:t>
            </w:r>
          </w:p>
          <w:p w:rsidR="00A43227" w:rsidRPr="001023F6" w:rsidRDefault="00A43227" w:rsidP="00A22E3D">
            <w:pPr>
              <w:pStyle w:val="B1"/>
            </w:pPr>
            <w:r w:rsidRPr="001023F6">
              <w:t xml:space="preserve">Caractéristiques : </w:t>
            </w:r>
          </w:p>
          <w:p w:rsidR="00A43227" w:rsidRPr="001023F6" w:rsidRDefault="00A43227" w:rsidP="00A22E3D">
            <w:pPr>
              <w:pStyle w:val="B2"/>
            </w:pPr>
            <w:r w:rsidRPr="001023F6">
              <w:t>niveau règlementaire</w:t>
            </w:r>
          </w:p>
          <w:p w:rsidR="00A43227" w:rsidRPr="001023F6" w:rsidRDefault="00A43227" w:rsidP="00A22E3D">
            <w:pPr>
              <w:pStyle w:val="B2"/>
            </w:pPr>
            <w:r w:rsidRPr="001023F6">
              <w:t xml:space="preserve">date de mise en application </w:t>
            </w:r>
          </w:p>
          <w:p w:rsidR="00A43227" w:rsidRPr="001023F6" w:rsidRDefault="00A43227" w:rsidP="00A22E3D">
            <w:pPr>
              <w:pStyle w:val="B2"/>
            </w:pPr>
            <w:r w:rsidRPr="001023F6">
              <w:t>date (obsolescence, expiration)</w:t>
            </w:r>
          </w:p>
          <w:p w:rsidR="00A43227" w:rsidRPr="001023F6" w:rsidRDefault="00A43227" w:rsidP="00A22E3D">
            <w:pPr>
              <w:pStyle w:val="B2"/>
            </w:pPr>
            <w:r w:rsidRPr="001023F6">
              <w:t>référence :</w:t>
            </w:r>
            <w:r w:rsidR="00F13428" w:rsidRPr="001023F6">
              <w:t xml:space="preserve"> </w:t>
            </w:r>
            <w:r w:rsidRPr="001023F6">
              <w:t>…</w:t>
            </w:r>
          </w:p>
          <w:p w:rsidR="00A43227" w:rsidRPr="001023F6" w:rsidRDefault="00B1540A" w:rsidP="00A22E3D">
            <w:pPr>
              <w:pStyle w:val="B2"/>
            </w:pPr>
            <w:r w:rsidRPr="001023F6">
              <w:t>lien hyper</w:t>
            </w:r>
            <w:r w:rsidR="00A43227" w:rsidRPr="001023F6">
              <w:t>text</w:t>
            </w:r>
            <w:r w:rsidR="00046082" w:rsidRPr="001023F6">
              <w:t>e</w:t>
            </w:r>
          </w:p>
          <w:p w:rsidR="00A43227" w:rsidRPr="001023F6" w:rsidRDefault="00A43227" w:rsidP="00A22E3D">
            <w:pPr>
              <w:pStyle w:val="B2"/>
            </w:pPr>
            <w:r w:rsidRPr="001023F6">
              <w:t>force : loi règlementaire</w:t>
            </w:r>
            <w:r w:rsidR="00B1540A" w:rsidRPr="001023F6">
              <w:t>, reco</w:t>
            </w:r>
            <w:r w:rsidR="00046082" w:rsidRPr="001023F6">
              <w:t>mmandation</w:t>
            </w:r>
            <w:r w:rsidR="00B1540A" w:rsidRPr="001023F6">
              <w:t>, article</w:t>
            </w:r>
          </w:p>
          <w:p w:rsidR="00B1540A" w:rsidRPr="001023F6" w:rsidRDefault="00B1540A" w:rsidP="00A22E3D">
            <w:pPr>
              <w:pStyle w:val="B1"/>
            </w:pPr>
            <w:r w:rsidRPr="001023F6">
              <w:t>Mots-clés</w:t>
            </w:r>
          </w:p>
          <w:p w:rsidR="00B1540A" w:rsidRPr="001023F6" w:rsidRDefault="00B1540A" w:rsidP="00B1540A">
            <w:pPr>
              <w:ind w:left="720"/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sym w:font="Wingdings" w:char="F0E0"/>
            </w:r>
            <w:r w:rsidRPr="001023F6">
              <w:rPr>
                <w:sz w:val="22"/>
                <w:szCs w:val="22"/>
              </w:rPr>
              <w:t xml:space="preserve"> insertion automatique dans </w:t>
            </w:r>
            <w:r w:rsidR="00F13428" w:rsidRPr="001023F6">
              <w:rPr>
                <w:sz w:val="22"/>
                <w:szCs w:val="22"/>
              </w:rPr>
              <w:t xml:space="preserve">la </w:t>
            </w:r>
            <w:r w:rsidRPr="001023F6">
              <w:rPr>
                <w:sz w:val="22"/>
                <w:szCs w:val="22"/>
              </w:rPr>
              <w:t>section « textes applicables » des SR correspondantes</w:t>
            </w:r>
          </w:p>
          <w:p w:rsidR="00B1540A" w:rsidRPr="001023F6" w:rsidRDefault="00B1540A" w:rsidP="00A22E3D">
            <w:pPr>
              <w:pStyle w:val="B1"/>
            </w:pPr>
            <w:r w:rsidRPr="001023F6">
              <w:t>Liste automatique des SR</w:t>
            </w:r>
          </w:p>
          <w:p w:rsidR="00B1540A" w:rsidRPr="001023F6" w:rsidRDefault="00B1540A" w:rsidP="00A22E3D">
            <w:pPr>
              <w:pStyle w:val="B1"/>
            </w:pPr>
            <w:r w:rsidRPr="001023F6">
              <w:t>Recherche par mot-clé dans l’ensemble des SR</w:t>
            </w:r>
          </w:p>
          <w:p w:rsidR="00B1540A" w:rsidRPr="001023F6" w:rsidRDefault="00B1540A" w:rsidP="00A22E3D">
            <w:pPr>
              <w:pStyle w:val="B1"/>
            </w:pPr>
            <w:r w:rsidRPr="001023F6">
              <w:t>Déploiement</w:t>
            </w:r>
          </w:p>
          <w:p w:rsidR="00B1540A" w:rsidRPr="001023F6" w:rsidRDefault="00B1540A" w:rsidP="00A22E3D">
            <w:pPr>
              <w:pStyle w:val="B1"/>
            </w:pPr>
            <w:r w:rsidRPr="001023F6">
              <w:t>Matrice de traçabilité</w:t>
            </w:r>
          </w:p>
        </w:tc>
        <w:tc>
          <w:tcPr>
            <w:tcW w:w="2256" w:type="dxa"/>
            <w:vAlign w:val="center"/>
          </w:tcPr>
          <w:p w:rsidR="005037A9" w:rsidRPr="001023F6" w:rsidRDefault="005037A9" w:rsidP="00F7368A">
            <w:pPr>
              <w:jc w:val="left"/>
              <w:rPr>
                <w:sz w:val="22"/>
                <w:szCs w:val="22"/>
              </w:rPr>
            </w:pPr>
          </w:p>
        </w:tc>
      </w:tr>
      <w:tr w:rsidR="004F6D2E" w:rsidRPr="001023F6" w:rsidTr="00046082">
        <w:trPr>
          <w:trHeight w:val="851"/>
        </w:trPr>
        <w:tc>
          <w:tcPr>
            <w:tcW w:w="1171" w:type="dxa"/>
            <w:vAlign w:val="center"/>
          </w:tcPr>
          <w:p w:rsidR="004F6D2E" w:rsidRPr="001023F6" w:rsidRDefault="004F6D2E" w:rsidP="004F6D2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4F6D2E" w:rsidRPr="001023F6" w:rsidRDefault="00B1540A" w:rsidP="004F6D2E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 xml:space="preserve">Mise à jour des SR </w:t>
            </w:r>
          </w:p>
        </w:tc>
        <w:tc>
          <w:tcPr>
            <w:tcW w:w="6061" w:type="dxa"/>
            <w:vAlign w:val="center"/>
          </w:tcPr>
          <w:p w:rsidR="004F6D2E" w:rsidRPr="001023F6" w:rsidRDefault="00B1540A" w:rsidP="00A22E3D">
            <w:pPr>
              <w:pStyle w:val="B1"/>
            </w:pPr>
            <w:r w:rsidRPr="001023F6">
              <w:t>Revoir la méthodologie de la mise à jour des SR</w:t>
            </w:r>
          </w:p>
          <w:p w:rsidR="00B1540A" w:rsidRPr="001023F6" w:rsidRDefault="00B1540A" w:rsidP="00A22E3D">
            <w:pPr>
              <w:pStyle w:val="B2"/>
            </w:pPr>
            <w:r w:rsidRPr="001023F6">
              <w:t>limite</w:t>
            </w:r>
            <w:r w:rsidR="008B2832" w:rsidRPr="001023F6">
              <w:t>s</w:t>
            </w:r>
            <w:r w:rsidRPr="001023F6">
              <w:t xml:space="preserve"> </w:t>
            </w:r>
            <w:r w:rsidRPr="00A22E3D">
              <w:t>de</w:t>
            </w:r>
            <w:r w:rsidRPr="001023F6">
              <w:t xml:space="preserve"> la capitalisation</w:t>
            </w:r>
          </w:p>
          <w:p w:rsidR="00B1540A" w:rsidRPr="001023F6" w:rsidRDefault="00F13428" w:rsidP="00A22E3D">
            <w:pPr>
              <w:pStyle w:val="B2"/>
            </w:pPr>
            <w:r w:rsidRPr="001023F6">
              <w:t>c</w:t>
            </w:r>
            <w:r w:rsidR="00B1540A" w:rsidRPr="001023F6">
              <w:t>omment doit se présenter une SR</w:t>
            </w:r>
          </w:p>
          <w:p w:rsidR="00B1540A" w:rsidRPr="001023F6" w:rsidRDefault="008B2832" w:rsidP="00A22E3D">
            <w:pPr>
              <w:pStyle w:val="B2"/>
            </w:pPr>
            <w:r w:rsidRPr="001023F6">
              <w:t>règles de référencement</w:t>
            </w:r>
          </w:p>
          <w:p w:rsidR="008B2832" w:rsidRPr="001023F6" w:rsidRDefault="008B2832" w:rsidP="00A22E3D">
            <w:pPr>
              <w:pStyle w:val="B1"/>
            </w:pPr>
            <w:r w:rsidRPr="001023F6">
              <w:t>Améliorer l’accès (après, en parallèle)</w:t>
            </w:r>
          </w:p>
        </w:tc>
        <w:tc>
          <w:tcPr>
            <w:tcW w:w="2256" w:type="dxa"/>
            <w:vAlign w:val="center"/>
          </w:tcPr>
          <w:p w:rsidR="004F6D2E" w:rsidRPr="001023F6" w:rsidRDefault="004F6D2E" w:rsidP="00F7368A">
            <w:pPr>
              <w:jc w:val="left"/>
              <w:rPr>
                <w:sz w:val="22"/>
                <w:szCs w:val="22"/>
              </w:rPr>
            </w:pPr>
          </w:p>
        </w:tc>
      </w:tr>
      <w:tr w:rsidR="00954E02" w:rsidRPr="001023F6" w:rsidTr="00046082">
        <w:trPr>
          <w:trHeight w:val="851"/>
        </w:trPr>
        <w:tc>
          <w:tcPr>
            <w:tcW w:w="1171" w:type="dxa"/>
            <w:vAlign w:val="center"/>
          </w:tcPr>
          <w:p w:rsidR="00954E02" w:rsidRPr="001023F6" w:rsidRDefault="00954E02" w:rsidP="00A80EC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954E02" w:rsidRPr="001023F6" w:rsidRDefault="008B2832" w:rsidP="00A80ECB">
            <w:pPr>
              <w:jc w:val="left"/>
              <w:rPr>
                <w:sz w:val="22"/>
                <w:szCs w:val="22"/>
              </w:rPr>
            </w:pPr>
            <w:r w:rsidRPr="001023F6">
              <w:rPr>
                <w:sz w:val="22"/>
                <w:szCs w:val="22"/>
              </w:rPr>
              <w:t>Plan d’action</w:t>
            </w:r>
          </w:p>
        </w:tc>
        <w:tc>
          <w:tcPr>
            <w:tcW w:w="6061" w:type="dxa"/>
            <w:vAlign w:val="center"/>
          </w:tcPr>
          <w:p w:rsidR="00954E02" w:rsidRPr="001023F6" w:rsidRDefault="00A32EEE" w:rsidP="00A22E3D">
            <w:pPr>
              <w:pStyle w:val="B1"/>
            </w:pPr>
            <w:r w:rsidRPr="001023F6">
              <w:t>Évaluation</w:t>
            </w:r>
            <w:r w:rsidR="008B2832" w:rsidRPr="001023F6">
              <w:t xml:space="preserve"> </w:t>
            </w:r>
            <w:r>
              <w:t>du nombre de</w:t>
            </w:r>
            <w:r w:rsidR="001023F6" w:rsidRPr="001023F6">
              <w:t xml:space="preserve"> </w:t>
            </w:r>
            <w:r w:rsidR="008B2832" w:rsidRPr="001023F6">
              <w:t>journées</w:t>
            </w:r>
          </w:p>
          <w:p w:rsidR="008B2832" w:rsidRPr="001023F6" w:rsidRDefault="008B2832" w:rsidP="00A22E3D">
            <w:pPr>
              <w:pStyle w:val="B1"/>
            </w:pPr>
            <w:r w:rsidRPr="001023F6">
              <w:t>Méthodologie</w:t>
            </w:r>
          </w:p>
          <w:p w:rsidR="008B2832" w:rsidRPr="001023F6" w:rsidRDefault="008B2832" w:rsidP="00A22E3D">
            <w:pPr>
              <w:pStyle w:val="B1"/>
            </w:pPr>
            <w:r w:rsidRPr="001023F6">
              <w:t xml:space="preserve">Support : </w:t>
            </w:r>
          </w:p>
          <w:p w:rsidR="008B2832" w:rsidRPr="001023F6" w:rsidRDefault="008B2832" w:rsidP="00A22E3D">
            <w:pPr>
              <w:pStyle w:val="B2"/>
            </w:pPr>
            <w:r w:rsidRPr="001023F6">
              <w:t xml:space="preserve">Sabine (ex : tableaux </w:t>
            </w:r>
            <w:r w:rsidR="00F13428" w:rsidRPr="001023F6">
              <w:t>des textes de référence</w:t>
            </w:r>
            <w:r w:rsidRPr="001023F6">
              <w:t>)</w:t>
            </w:r>
          </w:p>
          <w:p w:rsidR="008B2832" w:rsidRPr="001023F6" w:rsidRDefault="008B2832" w:rsidP="00A22E3D">
            <w:pPr>
              <w:pStyle w:val="B2"/>
            </w:pPr>
            <w:r w:rsidRPr="001023F6">
              <w:t xml:space="preserve">Pierre (ex : mise à jour </w:t>
            </w:r>
            <w:r w:rsidR="00F13428" w:rsidRPr="001023F6">
              <w:t xml:space="preserve">des </w:t>
            </w:r>
            <w:r w:rsidRPr="001023F6">
              <w:t xml:space="preserve">références </w:t>
            </w:r>
            <w:r w:rsidR="00F13428" w:rsidRPr="001023F6">
              <w:t>des textes</w:t>
            </w:r>
            <w:r w:rsidRPr="001023F6">
              <w:t>)</w:t>
            </w:r>
          </w:p>
          <w:p w:rsidR="008B2832" w:rsidRPr="001023F6" w:rsidRDefault="008B2832" w:rsidP="00A22E3D">
            <w:pPr>
              <w:pStyle w:val="B1"/>
            </w:pPr>
            <w:r w:rsidRPr="001023F6">
              <w:t>Pierre : volumétrie Intranet</w:t>
            </w:r>
          </w:p>
          <w:p w:rsidR="008B2832" w:rsidRPr="001023F6" w:rsidRDefault="008B2832" w:rsidP="00A22E3D">
            <w:pPr>
              <w:pStyle w:val="B1"/>
            </w:pPr>
            <w:r w:rsidRPr="001023F6">
              <w:t>Cartographie / matrice de traçabilité / codage mots-clé</w:t>
            </w:r>
            <w:r w:rsidR="00046082" w:rsidRPr="001023F6">
              <w:t>s</w:t>
            </w:r>
          </w:p>
        </w:tc>
        <w:tc>
          <w:tcPr>
            <w:tcW w:w="2256" w:type="dxa"/>
            <w:vAlign w:val="center"/>
          </w:tcPr>
          <w:p w:rsidR="00954E02" w:rsidRPr="001023F6" w:rsidRDefault="00954E02" w:rsidP="00A80ECB">
            <w:pPr>
              <w:jc w:val="left"/>
              <w:rPr>
                <w:sz w:val="22"/>
                <w:szCs w:val="22"/>
              </w:rPr>
            </w:pPr>
          </w:p>
        </w:tc>
      </w:tr>
      <w:tr w:rsidR="00A22E3D" w:rsidRPr="001023F6" w:rsidTr="00046082">
        <w:trPr>
          <w:trHeight w:val="851"/>
        </w:trPr>
        <w:tc>
          <w:tcPr>
            <w:tcW w:w="1171" w:type="dxa"/>
            <w:vAlign w:val="center"/>
          </w:tcPr>
          <w:p w:rsidR="00A22E3D" w:rsidRPr="001023F6" w:rsidRDefault="00A22E3D" w:rsidP="00A80ECB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40" w:type="dxa"/>
            <w:vAlign w:val="center"/>
          </w:tcPr>
          <w:p w:rsidR="00A22E3D" w:rsidRPr="001023F6" w:rsidRDefault="00A22E3D" w:rsidP="00A80EC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Procédures XML</w:t>
            </w:r>
          </w:p>
        </w:tc>
        <w:tc>
          <w:tcPr>
            <w:tcW w:w="6061" w:type="dxa"/>
            <w:vAlign w:val="center"/>
          </w:tcPr>
          <w:p w:rsidR="00A22E3D" w:rsidRPr="001023F6" w:rsidRDefault="00A22E3D" w:rsidP="00A22E3D">
            <w:r>
              <w:t>Définir le format des références spécifiques</w:t>
            </w:r>
          </w:p>
        </w:tc>
        <w:tc>
          <w:tcPr>
            <w:tcW w:w="2256" w:type="dxa"/>
            <w:vAlign w:val="center"/>
          </w:tcPr>
          <w:p w:rsidR="00A22E3D" w:rsidRPr="001023F6" w:rsidRDefault="00A22E3D" w:rsidP="00A80ECB">
            <w:pPr>
              <w:jc w:val="left"/>
              <w:rPr>
                <w:sz w:val="22"/>
                <w:szCs w:val="22"/>
              </w:rPr>
            </w:pPr>
          </w:p>
        </w:tc>
      </w:tr>
    </w:tbl>
    <w:p w:rsidR="0035283C" w:rsidRPr="001023F6" w:rsidRDefault="0035283C" w:rsidP="00A22E3D"/>
    <w:sectPr w:rsidR="0035283C" w:rsidRPr="001023F6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C7A" w:rsidRDefault="00D34C7A">
      <w:r>
        <w:separator/>
      </w:r>
    </w:p>
  </w:endnote>
  <w:endnote w:type="continuationSeparator" w:id="0">
    <w:p w:rsidR="00D34C7A" w:rsidRDefault="00D3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EC0" w:rsidRDefault="00897EC0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E31D41">
      <w:rPr>
        <w:noProof/>
        <w:sz w:val="16"/>
        <w:szCs w:val="16"/>
        <w:lang w:val="en-GB"/>
      </w:rPr>
      <w:t>Plan Action_GM.doc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7764C2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7764C2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C7A" w:rsidRDefault="00D34C7A">
      <w:r>
        <w:separator/>
      </w:r>
    </w:p>
  </w:footnote>
  <w:footnote w:type="continuationSeparator" w:id="0">
    <w:p w:rsidR="00D34C7A" w:rsidRDefault="00D34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200"/>
      <w:gridCol w:w="1440"/>
    </w:tblGrid>
    <w:tr w:rsidR="00897EC0" w:rsidTr="005037A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897EC0" w:rsidRDefault="007764C2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:rsidR="00897EC0" w:rsidRPr="00D17143" w:rsidRDefault="00897EC0" w:rsidP="00D17143">
          <w:pPr>
            <w:pStyle w:val="Titre"/>
            <w:rPr>
              <w:caps w:val="0"/>
            </w:rPr>
          </w:pPr>
          <w:r w:rsidRPr="00D17143">
            <w:rPr>
              <w:caps w:val="0"/>
            </w:rPr>
            <w:t xml:space="preserve">Plan </w:t>
          </w:r>
          <w:r>
            <w:rPr>
              <w:caps w:val="0"/>
            </w:rPr>
            <w:t>d</w:t>
          </w:r>
          <w:r w:rsidRPr="00D17143">
            <w:rPr>
              <w:caps w:val="0"/>
            </w:rPr>
            <w:t>'</w:t>
          </w:r>
          <w:r>
            <w:rPr>
              <w:caps w:val="0"/>
            </w:rPr>
            <w:t>Action</w:t>
          </w:r>
          <w:r w:rsidR="00F13428">
            <w:rPr>
              <w:caps w:val="0"/>
            </w:rPr>
            <w:t xml:space="preserve"> - Anne</w:t>
          </w:r>
        </w:p>
      </w:tc>
      <w:tc>
        <w:tcPr>
          <w:tcW w:w="1440" w:type="dxa"/>
          <w:vAlign w:val="center"/>
        </w:tcPr>
        <w:p w:rsidR="00897EC0" w:rsidRPr="005037A9" w:rsidRDefault="00897EC0" w:rsidP="005037A9">
          <w:pPr>
            <w:jc w:val="center"/>
            <w:rPr>
              <w:bCs/>
              <w:sz w:val="16"/>
              <w:szCs w:val="16"/>
            </w:rPr>
          </w:pPr>
          <w:r w:rsidRPr="005037A9">
            <w:rPr>
              <w:bCs/>
              <w:sz w:val="16"/>
              <w:szCs w:val="16"/>
            </w:rPr>
            <w:t xml:space="preserve">Version </w:t>
          </w:r>
          <w:r w:rsidRPr="005037A9">
            <w:rPr>
              <w:bCs/>
              <w:sz w:val="16"/>
              <w:szCs w:val="16"/>
            </w:rPr>
            <w:fldChar w:fldCharType="begin"/>
          </w:r>
          <w:r w:rsidRPr="005037A9">
            <w:rPr>
              <w:bCs/>
              <w:sz w:val="16"/>
              <w:szCs w:val="16"/>
            </w:rPr>
            <w:instrText xml:space="preserve"> DOCPROPERTY  version  \* MERGEFORMAT </w:instrText>
          </w:r>
          <w:r w:rsidRPr="005037A9">
            <w:rPr>
              <w:bCs/>
              <w:sz w:val="16"/>
              <w:szCs w:val="16"/>
            </w:rPr>
            <w:fldChar w:fldCharType="separate"/>
          </w:r>
          <w:r w:rsidR="00E31D41">
            <w:rPr>
              <w:bCs/>
              <w:sz w:val="16"/>
              <w:szCs w:val="16"/>
            </w:rPr>
            <w:t>#</w:t>
          </w:r>
          <w:r w:rsidRPr="005037A9">
            <w:rPr>
              <w:bCs/>
              <w:sz w:val="16"/>
              <w:szCs w:val="16"/>
            </w:rPr>
            <w:fldChar w:fldCharType="end"/>
          </w:r>
          <w:r>
            <w:rPr>
              <w:bCs/>
              <w:sz w:val="16"/>
              <w:szCs w:val="16"/>
            </w:rPr>
            <w:t xml:space="preserve"> 1</w:t>
          </w:r>
        </w:p>
      </w:tc>
    </w:tr>
    <w:tr w:rsidR="00897EC0" w:rsidTr="005037A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897EC0" w:rsidRDefault="00897EC0"/>
      </w:tc>
      <w:tc>
        <w:tcPr>
          <w:tcW w:w="7200" w:type="dxa"/>
          <w:vAlign w:val="center"/>
        </w:tcPr>
        <w:p w:rsidR="00897EC0" w:rsidRPr="00D17143" w:rsidRDefault="00897EC0">
          <w:pPr>
            <w:pStyle w:val="Titre"/>
            <w:spacing w:before="60" w:after="60"/>
            <w:rPr>
              <w:rFonts w:cs="Tahoma"/>
              <w:bCs/>
              <w:caps w:val="0"/>
            </w:rPr>
          </w:pPr>
          <w:r>
            <w:rPr>
              <w:rFonts w:cs="Tahoma"/>
              <w:bCs/>
              <w:caps w:val="0"/>
            </w:rPr>
            <w:t>Mise à jour de l’Intranet scientifique</w:t>
          </w:r>
        </w:p>
      </w:tc>
      <w:tc>
        <w:tcPr>
          <w:tcW w:w="1440" w:type="dxa"/>
          <w:vAlign w:val="center"/>
        </w:tcPr>
        <w:p w:rsidR="00897EC0" w:rsidRDefault="00897EC0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t xml:space="preserve">En date du </w:t>
          </w:r>
        </w:p>
        <w:p w:rsidR="00897EC0" w:rsidRPr="005037A9" w:rsidRDefault="00897EC0" w:rsidP="005037A9">
          <w:pPr>
            <w:jc w:val="center"/>
            <w:rPr>
              <w:sz w:val="16"/>
              <w:szCs w:val="16"/>
            </w:rPr>
          </w:pPr>
          <w:r w:rsidRPr="005037A9">
            <w:rPr>
              <w:sz w:val="16"/>
              <w:szCs w:val="16"/>
            </w:rPr>
            <w:fldChar w:fldCharType="begin"/>
          </w:r>
          <w:r w:rsidRPr="005037A9">
            <w:rPr>
              <w:sz w:val="16"/>
              <w:szCs w:val="16"/>
            </w:rPr>
            <w:instrText xml:space="preserve"> KEYWORDS   \* MERGEFORMAT </w:instrText>
          </w:r>
          <w:r w:rsidRPr="005037A9">
            <w:rPr>
              <w:sz w:val="16"/>
              <w:szCs w:val="16"/>
            </w:rPr>
            <w:fldChar w:fldCharType="separate"/>
          </w:r>
          <w:r w:rsidR="00E31D41">
            <w:rPr>
              <w:sz w:val="16"/>
              <w:szCs w:val="16"/>
            </w:rPr>
            <w:t>02 Avril 2011</w:t>
          </w:r>
          <w:r w:rsidRPr="005037A9">
            <w:rPr>
              <w:sz w:val="16"/>
              <w:szCs w:val="16"/>
            </w:rPr>
            <w:fldChar w:fldCharType="end"/>
          </w:r>
        </w:p>
      </w:tc>
    </w:tr>
  </w:tbl>
  <w:p w:rsidR="00897EC0" w:rsidRDefault="00897EC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00D57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280BC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6A0201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6CC8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484D9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58823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BAA9B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8BC2D1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10CA9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8817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211A9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B1E8ADDE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C313873"/>
    <w:multiLevelType w:val="singleLevel"/>
    <w:tmpl w:val="952E737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22943B9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2BC02A2A"/>
    <w:multiLevelType w:val="hybridMultilevel"/>
    <w:tmpl w:val="BA12FE74"/>
    <w:lvl w:ilvl="0" w:tplc="55702BA4">
      <w:numFmt w:val="bullet"/>
      <w:lvlText w:val="-"/>
      <w:lvlJc w:val="left"/>
      <w:pPr>
        <w:ind w:left="720" w:hanging="360"/>
      </w:pPr>
      <w:rPr>
        <w:rFonts w:ascii="Tw Cen MT" w:eastAsia="MS Mincho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0E4627"/>
    <w:multiLevelType w:val="hybridMultilevel"/>
    <w:tmpl w:val="812881E2"/>
    <w:lvl w:ilvl="0" w:tplc="4A82B9EC">
      <w:numFmt w:val="bullet"/>
      <w:pStyle w:val="B1"/>
      <w:lvlText w:val="-"/>
      <w:lvlJc w:val="left"/>
      <w:pPr>
        <w:ind w:left="720" w:hanging="360"/>
      </w:pPr>
      <w:rPr>
        <w:rFonts w:ascii="Tw Cen MT" w:eastAsia="MS Mincho" w:hAnsi="Tw Cen MT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8731E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3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6"/>
  </w:num>
  <w:num w:numId="27">
    <w:abstractNumId w:val="17"/>
  </w:num>
  <w:num w:numId="28">
    <w:abstractNumId w:val="18"/>
  </w:num>
  <w:num w:numId="29">
    <w:abstractNumId w:val="10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127A6"/>
    <w:rsid w:val="00032965"/>
    <w:rsid w:val="00046082"/>
    <w:rsid w:val="00092B2F"/>
    <w:rsid w:val="000C2E72"/>
    <w:rsid w:val="001023F6"/>
    <w:rsid w:val="00105FA3"/>
    <w:rsid w:val="00115A2E"/>
    <w:rsid w:val="0021209A"/>
    <w:rsid w:val="00292D92"/>
    <w:rsid w:val="0035283C"/>
    <w:rsid w:val="003558E2"/>
    <w:rsid w:val="00361451"/>
    <w:rsid w:val="003855DF"/>
    <w:rsid w:val="003E2F59"/>
    <w:rsid w:val="00402D56"/>
    <w:rsid w:val="00473E81"/>
    <w:rsid w:val="004869A7"/>
    <w:rsid w:val="004E5E38"/>
    <w:rsid w:val="004F6D2E"/>
    <w:rsid w:val="005037A9"/>
    <w:rsid w:val="00527C22"/>
    <w:rsid w:val="00560B36"/>
    <w:rsid w:val="005743AB"/>
    <w:rsid w:val="005E5E6C"/>
    <w:rsid w:val="006343E7"/>
    <w:rsid w:val="00676AD0"/>
    <w:rsid w:val="006B4172"/>
    <w:rsid w:val="006B4524"/>
    <w:rsid w:val="006C5D0F"/>
    <w:rsid w:val="00715D7D"/>
    <w:rsid w:val="007648BD"/>
    <w:rsid w:val="007764C2"/>
    <w:rsid w:val="00826D1E"/>
    <w:rsid w:val="0083791D"/>
    <w:rsid w:val="008732A6"/>
    <w:rsid w:val="008751E2"/>
    <w:rsid w:val="0088242E"/>
    <w:rsid w:val="00897EC0"/>
    <w:rsid w:val="008B2832"/>
    <w:rsid w:val="00954E02"/>
    <w:rsid w:val="009C31DA"/>
    <w:rsid w:val="009E0676"/>
    <w:rsid w:val="009F4E3A"/>
    <w:rsid w:val="00A22E3D"/>
    <w:rsid w:val="00A32EEE"/>
    <w:rsid w:val="00A43227"/>
    <w:rsid w:val="00A80ECB"/>
    <w:rsid w:val="00A851F8"/>
    <w:rsid w:val="00AC42DA"/>
    <w:rsid w:val="00B1540A"/>
    <w:rsid w:val="00B72BEE"/>
    <w:rsid w:val="00C20487"/>
    <w:rsid w:val="00C437D0"/>
    <w:rsid w:val="00C872A1"/>
    <w:rsid w:val="00CD1A89"/>
    <w:rsid w:val="00D16967"/>
    <w:rsid w:val="00D17143"/>
    <w:rsid w:val="00D25B2F"/>
    <w:rsid w:val="00D34C7A"/>
    <w:rsid w:val="00D7551B"/>
    <w:rsid w:val="00D86DA5"/>
    <w:rsid w:val="00DE03A5"/>
    <w:rsid w:val="00E17E3A"/>
    <w:rsid w:val="00E31D41"/>
    <w:rsid w:val="00E32F0E"/>
    <w:rsid w:val="00EE1EAE"/>
    <w:rsid w:val="00F13428"/>
    <w:rsid w:val="00F5131F"/>
    <w:rsid w:val="00F7368A"/>
    <w:rsid w:val="00FA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rsid w:val="0035283C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22E3D"/>
    <w:pPr>
      <w:numPr>
        <w:numId w:val="27"/>
      </w:numPr>
      <w:tabs>
        <w:tab w:val="left" w:pos="267"/>
      </w:tabs>
      <w:spacing w:before="0"/>
      <w:ind w:left="267" w:hanging="142"/>
      <w:jc w:val="left"/>
    </w:pPr>
    <w:rPr>
      <w:sz w:val="22"/>
      <w:szCs w:val="22"/>
    </w:rPr>
  </w:style>
  <w:style w:type="paragraph" w:customStyle="1" w:styleId="B2">
    <w:name w:val="B2"/>
    <w:basedOn w:val="B1"/>
    <w:rsid w:val="00A22E3D"/>
    <w:pPr>
      <w:numPr>
        <w:numId w:val="15"/>
      </w:numPr>
      <w:tabs>
        <w:tab w:val="clear" w:pos="267"/>
        <w:tab w:val="clear" w:pos="927"/>
        <w:tab w:val="num" w:pos="409"/>
      </w:tabs>
      <w:ind w:left="409" w:hanging="142"/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31D4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31D41"/>
    <w:rPr>
      <w:rFonts w:ascii="Tahoma" w:hAnsi="Tahoma" w:cs="Tahoma"/>
      <w:sz w:val="16"/>
      <w:szCs w:val="16"/>
      <w:lang w:eastAsia="ja-JP"/>
    </w:rPr>
  </w:style>
  <w:style w:type="numbering" w:styleId="111111">
    <w:name w:val="Outline List 2"/>
    <w:basedOn w:val="Aucuneliste"/>
    <w:uiPriority w:val="99"/>
    <w:semiHidden/>
    <w:unhideWhenUsed/>
    <w:rsid w:val="006B4524"/>
    <w:pPr>
      <w:numPr>
        <w:numId w:val="28"/>
      </w:numPr>
    </w:pPr>
  </w:style>
  <w:style w:type="numbering" w:styleId="1ai">
    <w:name w:val="Outline List 1"/>
    <w:basedOn w:val="Aucuneliste"/>
    <w:uiPriority w:val="99"/>
    <w:semiHidden/>
    <w:unhideWhenUsed/>
    <w:rsid w:val="006B4524"/>
    <w:pPr>
      <w:numPr>
        <w:numId w:val="29"/>
      </w:numPr>
    </w:pPr>
  </w:style>
  <w:style w:type="character" w:styleId="Accentuation">
    <w:name w:val="Emphasis"/>
    <w:uiPriority w:val="20"/>
    <w:qFormat/>
    <w:rsid w:val="006B4524"/>
    <w:rPr>
      <w:i/>
      <w:iCs/>
    </w:rPr>
  </w:style>
  <w:style w:type="character" w:styleId="AcronymeHTML">
    <w:name w:val="HTML Acronym"/>
    <w:uiPriority w:val="99"/>
    <w:semiHidden/>
    <w:unhideWhenUsed/>
    <w:rsid w:val="006B4524"/>
  </w:style>
  <w:style w:type="paragraph" w:styleId="Adressedestinataire">
    <w:name w:val="envelope address"/>
    <w:basedOn w:val="Normal"/>
    <w:uiPriority w:val="99"/>
    <w:semiHidden/>
    <w:unhideWhenUsed/>
    <w:rsid w:val="006B452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B452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452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B452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6B452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B452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B4524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B4524"/>
  </w:style>
  <w:style w:type="paragraph" w:styleId="Citation">
    <w:name w:val="Quote"/>
    <w:basedOn w:val="Normal"/>
    <w:next w:val="Normal"/>
    <w:link w:val="CitationCar"/>
    <w:uiPriority w:val="29"/>
    <w:qFormat/>
    <w:rsid w:val="006B452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B452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6B452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4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B452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452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452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B452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B452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452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452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452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B452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4524"/>
  </w:style>
  <w:style w:type="character" w:customStyle="1" w:styleId="DateCar">
    <w:name w:val="Date Car"/>
    <w:link w:val="Da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6B452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B4524"/>
    <w:rPr>
      <w:b/>
      <w:bCs/>
    </w:rPr>
  </w:style>
  <w:style w:type="character" w:styleId="Emphaseintense">
    <w:name w:val="Intense Emphasis"/>
    <w:uiPriority w:val="21"/>
    <w:qFormat/>
    <w:rsid w:val="006B452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B452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45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B452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452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B452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452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B452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452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B4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B452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B452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B452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B452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B452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B452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B452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B452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B452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B452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B452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B452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452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452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452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B452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452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452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452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452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B452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452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452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452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452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B452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452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452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452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452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B452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B452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B452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452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B452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452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B452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6B4524"/>
  </w:style>
  <w:style w:type="character" w:styleId="Numrodepage">
    <w:name w:val="page number"/>
    <w:uiPriority w:val="99"/>
    <w:semiHidden/>
    <w:unhideWhenUsed/>
    <w:rsid w:val="006B452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452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452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B452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B452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6B452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B452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452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452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452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452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B452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452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6B452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4524"/>
  </w:style>
  <w:style w:type="character" w:customStyle="1" w:styleId="SalutationsCar">
    <w:name w:val="Salutations Car"/>
    <w:link w:val="Salutations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6B452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452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4524"/>
  </w:style>
  <w:style w:type="character" w:customStyle="1" w:styleId="SignaturelectroniqueCar">
    <w:name w:val="Signature électronique Car"/>
    <w:link w:val="Signaturelectroniqu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452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6B452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452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452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452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452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B4524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6B452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B45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6B452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4524"/>
  </w:style>
  <w:style w:type="character" w:customStyle="1" w:styleId="TitredenoteCar">
    <w:name w:val="Titre de note Car"/>
    <w:link w:val="Titredeno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6B452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B452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B452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B4524"/>
    <w:pPr>
      <w:ind w:left="1440"/>
    </w:pPr>
  </w:style>
  <w:style w:type="table" w:styleId="Trameclaire-Accent1">
    <w:name w:val="Light Shading Accent 1"/>
    <w:basedOn w:val="TableauNormal"/>
    <w:uiPriority w:val="60"/>
    <w:rsid w:val="006B452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B452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B452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B452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B452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B452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B45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rsid w:val="0035283C"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22E3D"/>
    <w:pPr>
      <w:numPr>
        <w:numId w:val="27"/>
      </w:numPr>
      <w:tabs>
        <w:tab w:val="left" w:pos="267"/>
      </w:tabs>
      <w:spacing w:before="0"/>
      <w:ind w:left="267" w:hanging="142"/>
      <w:jc w:val="left"/>
    </w:pPr>
    <w:rPr>
      <w:sz w:val="22"/>
      <w:szCs w:val="22"/>
    </w:rPr>
  </w:style>
  <w:style w:type="paragraph" w:customStyle="1" w:styleId="B2">
    <w:name w:val="B2"/>
    <w:basedOn w:val="B1"/>
    <w:rsid w:val="00A22E3D"/>
    <w:pPr>
      <w:numPr>
        <w:numId w:val="15"/>
      </w:numPr>
      <w:tabs>
        <w:tab w:val="clear" w:pos="267"/>
        <w:tab w:val="clear" w:pos="927"/>
        <w:tab w:val="num" w:pos="409"/>
      </w:tabs>
      <w:ind w:left="409" w:hanging="142"/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31D4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31D41"/>
    <w:rPr>
      <w:rFonts w:ascii="Tahoma" w:hAnsi="Tahoma" w:cs="Tahoma"/>
      <w:sz w:val="16"/>
      <w:szCs w:val="16"/>
      <w:lang w:eastAsia="ja-JP"/>
    </w:rPr>
  </w:style>
  <w:style w:type="numbering" w:styleId="111111">
    <w:name w:val="Outline List 2"/>
    <w:basedOn w:val="Aucuneliste"/>
    <w:uiPriority w:val="99"/>
    <w:semiHidden/>
    <w:unhideWhenUsed/>
    <w:rsid w:val="006B4524"/>
    <w:pPr>
      <w:numPr>
        <w:numId w:val="28"/>
      </w:numPr>
    </w:pPr>
  </w:style>
  <w:style w:type="numbering" w:styleId="1ai">
    <w:name w:val="Outline List 1"/>
    <w:basedOn w:val="Aucuneliste"/>
    <w:uiPriority w:val="99"/>
    <w:semiHidden/>
    <w:unhideWhenUsed/>
    <w:rsid w:val="006B4524"/>
    <w:pPr>
      <w:numPr>
        <w:numId w:val="29"/>
      </w:numPr>
    </w:pPr>
  </w:style>
  <w:style w:type="character" w:styleId="Accentuation">
    <w:name w:val="Emphasis"/>
    <w:uiPriority w:val="20"/>
    <w:qFormat/>
    <w:rsid w:val="006B4524"/>
    <w:rPr>
      <w:i/>
      <w:iCs/>
    </w:rPr>
  </w:style>
  <w:style w:type="character" w:styleId="AcronymeHTML">
    <w:name w:val="HTML Acronym"/>
    <w:uiPriority w:val="99"/>
    <w:semiHidden/>
    <w:unhideWhenUsed/>
    <w:rsid w:val="006B4524"/>
  </w:style>
  <w:style w:type="paragraph" w:styleId="Adressedestinataire">
    <w:name w:val="envelope address"/>
    <w:basedOn w:val="Normal"/>
    <w:uiPriority w:val="99"/>
    <w:semiHidden/>
    <w:unhideWhenUsed/>
    <w:rsid w:val="006B452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B452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452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B452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6B452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B452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B4524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B4524"/>
  </w:style>
  <w:style w:type="paragraph" w:styleId="Citation">
    <w:name w:val="Quote"/>
    <w:basedOn w:val="Normal"/>
    <w:next w:val="Normal"/>
    <w:link w:val="CitationCar"/>
    <w:uiPriority w:val="29"/>
    <w:qFormat/>
    <w:rsid w:val="006B452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B452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6B452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4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B452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452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452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B452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B452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452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452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452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B452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4524"/>
  </w:style>
  <w:style w:type="character" w:customStyle="1" w:styleId="DateCar">
    <w:name w:val="Date Car"/>
    <w:link w:val="Da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6B452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B4524"/>
    <w:rPr>
      <w:b/>
      <w:bCs/>
    </w:rPr>
  </w:style>
  <w:style w:type="character" w:styleId="Emphaseintense">
    <w:name w:val="Intense Emphasis"/>
    <w:uiPriority w:val="21"/>
    <w:qFormat/>
    <w:rsid w:val="006B452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B452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45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B452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452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B452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452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B452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452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B452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B452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452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B4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B452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B452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B452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B452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B452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B452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B452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B452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B452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B452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B452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B452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B452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B452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452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452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452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B452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452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452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452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452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B452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452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452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452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452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B452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B452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452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452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452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452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B452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B452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B452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B452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B452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B452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452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B452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452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B452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6B4524"/>
  </w:style>
  <w:style w:type="character" w:styleId="Numrodepage">
    <w:name w:val="page number"/>
    <w:uiPriority w:val="99"/>
    <w:semiHidden/>
    <w:unhideWhenUsed/>
    <w:rsid w:val="006B452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452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B452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B452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B452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6B452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B452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452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452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452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452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B452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452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6B452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4524"/>
  </w:style>
  <w:style w:type="character" w:customStyle="1" w:styleId="SalutationsCar">
    <w:name w:val="Salutations Car"/>
    <w:link w:val="Salutations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6B452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452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4524"/>
  </w:style>
  <w:style w:type="character" w:customStyle="1" w:styleId="SignaturelectroniqueCar">
    <w:name w:val="Signature électronique Car"/>
    <w:link w:val="Signaturelectroniqu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452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6B452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452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452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452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452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452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452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452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B4524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6B452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B45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6B452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6B452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4524"/>
  </w:style>
  <w:style w:type="character" w:customStyle="1" w:styleId="TitredenoteCar">
    <w:name w:val="Titre de note Car"/>
    <w:link w:val="Titredenote"/>
    <w:uiPriority w:val="99"/>
    <w:semiHidden/>
    <w:rsid w:val="006B452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6B452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B452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B452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B4524"/>
    <w:pPr>
      <w:ind w:left="1440"/>
    </w:pPr>
  </w:style>
  <w:style w:type="table" w:styleId="Trameclaire-Accent1">
    <w:name w:val="Light Shading Accent 1"/>
    <w:basedOn w:val="TableauNormal"/>
    <w:uiPriority w:val="60"/>
    <w:rsid w:val="006B452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B452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B452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B452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B452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B452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B452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B452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B452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B45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02 Avril 2011</cp:keywords>
  <cp:lastModifiedBy>Pierre JOUBERT</cp:lastModifiedBy>
  <cp:revision>2</cp:revision>
  <cp:lastPrinted>2011-04-14T13:06:00Z</cp:lastPrinted>
  <dcterms:created xsi:type="dcterms:W3CDTF">2012-08-30T09:41:00Z</dcterms:created>
  <dcterms:modified xsi:type="dcterms:W3CDTF">2012-08-30T09:41:00Z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</Properties>
</file>