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A6C01" w:rsidRDefault="000A6C01">
      <w:pPr>
        <w:jc w:val="center"/>
        <w:rPr>
          <w:rFonts w:ascii="Univers" w:hAnsi="Univers"/>
          <w:b/>
        </w:rPr>
      </w:pPr>
      <w:r>
        <w:rPr>
          <w:rFonts w:ascii="Univers" w:hAnsi="Univers"/>
          <w:b/>
        </w:rPr>
        <w:object w:dxaOrig="9017" w:dyaOrig="51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4.4pt;height:98.85pt" o:ole="" fillcolor="window">
            <v:imagedata r:id="rId8" o:title=""/>
          </v:shape>
          <o:OLEObject Type="Embed" ProgID="Word.Picture.8" ShapeID="_x0000_i1025" DrawAspect="Content" ObjectID="_1407832953" r:id="rId9"/>
        </w:object>
      </w:r>
    </w:p>
    <w:p w:rsidR="000A6C01" w:rsidRDefault="000A6C01">
      <w:pPr>
        <w:jc w:val="center"/>
        <w:rPr>
          <w:rFonts w:ascii="Univers" w:hAnsi="Univers"/>
          <w:b/>
        </w:rPr>
      </w:pPr>
    </w:p>
    <w:p w:rsidR="000A6C01" w:rsidRDefault="000A6C01">
      <w:pPr>
        <w:rPr>
          <w:rFonts w:ascii="Univers" w:hAnsi="Univers"/>
          <w:b/>
          <w:sz w:val="36"/>
        </w:rPr>
      </w:pPr>
    </w:p>
    <w:p w:rsidR="000A6C01" w:rsidRDefault="000A6C01">
      <w:pPr>
        <w:jc w:val="center"/>
        <w:outlineLvl w:val="0"/>
        <w:rPr>
          <w:rFonts w:ascii="Tw Cen MT" w:hAnsi="Tw Cen MT"/>
          <w:b/>
          <w:color w:val="3366FF"/>
          <w:sz w:val="32"/>
        </w:rPr>
      </w:pPr>
      <w:r>
        <w:rPr>
          <w:rFonts w:ascii="Tw Cen MT" w:hAnsi="Tw Cen MT"/>
          <w:b/>
          <w:color w:val="3366FF"/>
          <w:sz w:val="32"/>
        </w:rPr>
        <w:t>LOCAUX SUNNIKAN CONSULTING</w:t>
      </w:r>
    </w:p>
    <w:p w:rsidR="000A6C01" w:rsidRDefault="000A6C01">
      <w:pPr>
        <w:jc w:val="center"/>
        <w:rPr>
          <w:rFonts w:ascii="Tw Cen MT" w:hAnsi="Tw Cen MT"/>
          <w:b/>
          <w:color w:val="3366FF"/>
          <w:sz w:val="32"/>
        </w:rPr>
      </w:pPr>
    </w:p>
    <w:p w:rsidR="000A6C01" w:rsidRDefault="000A6C01">
      <w:pPr>
        <w:jc w:val="center"/>
        <w:outlineLvl w:val="0"/>
        <w:rPr>
          <w:rFonts w:ascii="Univers" w:hAnsi="Univers"/>
          <w:b/>
          <w:color w:val="3366FF"/>
        </w:rPr>
      </w:pPr>
      <w:r>
        <w:rPr>
          <w:rFonts w:ascii="Univers" w:hAnsi="Univers"/>
          <w:b/>
          <w:color w:val="3366FF"/>
        </w:rPr>
        <w:t xml:space="preserve">13, PASSAGE DARTOIS-BIDOT </w:t>
      </w:r>
    </w:p>
    <w:p w:rsidR="000A6C01" w:rsidRDefault="000A6C01">
      <w:pPr>
        <w:jc w:val="center"/>
        <w:outlineLvl w:val="0"/>
        <w:rPr>
          <w:rFonts w:ascii="Univers" w:hAnsi="Univers"/>
          <w:b/>
          <w:color w:val="3366FF"/>
        </w:rPr>
      </w:pPr>
      <w:r>
        <w:rPr>
          <w:rFonts w:ascii="Univers" w:hAnsi="Univers"/>
          <w:b/>
          <w:color w:val="3366FF"/>
        </w:rPr>
        <w:t xml:space="preserve">94100 SAINT-MAUR DES FOSSES </w:t>
      </w:r>
    </w:p>
    <w:p w:rsidR="000A6C01" w:rsidRDefault="000A6C01">
      <w:pPr>
        <w:jc w:val="center"/>
        <w:rPr>
          <w:rFonts w:ascii="Univers" w:hAnsi="Univers"/>
          <w:b/>
        </w:rPr>
      </w:pPr>
    </w:p>
    <w:p w:rsidR="000A6C01" w:rsidRDefault="00C574C1">
      <w:pPr>
        <w:jc w:val="center"/>
        <w:rPr>
          <w:rFonts w:ascii="Univers" w:hAnsi="Univers"/>
          <w:b/>
        </w:rPr>
      </w:pPr>
      <w:r>
        <w:rPr>
          <w:rFonts w:ascii="Univers" w:hAnsi="Univers"/>
          <w:b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-277495</wp:posOffset>
                </wp:positionH>
                <wp:positionV relativeFrom="paragraph">
                  <wp:posOffset>17780</wp:posOffset>
                </wp:positionV>
                <wp:extent cx="6400800" cy="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008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1.85pt,1.4pt" to="482.1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" strokecolor="blue" strokeweight="2.25pt"/>
            </w:pict>
          </mc:Fallback>
        </mc:AlternateContent>
      </w:r>
    </w:p>
    <w:p w:rsidR="000A6C01" w:rsidRDefault="000A6C01">
      <w:pPr>
        <w:jc w:val="center"/>
        <w:rPr>
          <w:rFonts w:ascii="Univers" w:hAnsi="Univers"/>
          <w:b/>
        </w:rPr>
      </w:pPr>
    </w:p>
    <w:p w:rsidR="000A6C01" w:rsidRDefault="000A6C01">
      <w:pPr>
        <w:jc w:val="right"/>
        <w:rPr>
          <w:rFonts w:ascii="Univers" w:hAnsi="Univers"/>
          <w:b/>
          <w:color w:val="3366FF"/>
          <w:sz w:val="32"/>
        </w:rPr>
      </w:pPr>
    </w:p>
    <w:p w:rsidR="000A6C01" w:rsidRDefault="000A6C01">
      <w:pPr>
        <w:jc w:val="center"/>
        <w:rPr>
          <w:rFonts w:ascii="Univers" w:hAnsi="Univers"/>
          <w:b/>
        </w:rPr>
      </w:pPr>
    </w:p>
    <w:p w:rsidR="000A6C01" w:rsidRDefault="000A6C01" w:rsidP="000A6C01">
      <w:pPr>
        <w:numPr>
          <w:ilvl w:val="0"/>
          <w:numId w:val="8"/>
        </w:numPr>
        <w:tabs>
          <w:tab w:val="clear" w:pos="720"/>
        </w:tabs>
        <w:spacing w:line="480" w:lineRule="auto"/>
        <w:ind w:left="1418" w:hanging="851"/>
        <w:jc w:val="left"/>
        <w:rPr>
          <w:rFonts w:ascii="Tw Cen MT" w:hAnsi="Tw Cen MT"/>
          <w:b/>
          <w:color w:val="3366FF"/>
          <w:sz w:val="28"/>
        </w:rPr>
      </w:pPr>
      <w:r>
        <w:rPr>
          <w:rFonts w:ascii="Tw Cen MT" w:hAnsi="Tw Cen MT"/>
          <w:b/>
          <w:color w:val="3366FF"/>
          <w:sz w:val="28"/>
        </w:rPr>
        <w:t xml:space="preserve">CONTRAT DE LOCATION  </w:t>
      </w:r>
    </w:p>
    <w:p w:rsidR="000A6C01" w:rsidRDefault="000A6C01" w:rsidP="000A6C01">
      <w:pPr>
        <w:numPr>
          <w:ilvl w:val="0"/>
          <w:numId w:val="8"/>
        </w:numPr>
        <w:tabs>
          <w:tab w:val="clear" w:pos="720"/>
        </w:tabs>
        <w:spacing w:line="480" w:lineRule="auto"/>
        <w:ind w:left="1418" w:hanging="851"/>
        <w:jc w:val="left"/>
        <w:rPr>
          <w:rFonts w:ascii="Tw Cen MT" w:hAnsi="Tw Cen MT"/>
          <w:b/>
          <w:color w:val="3366FF"/>
          <w:sz w:val="28"/>
        </w:rPr>
      </w:pPr>
      <w:r>
        <w:rPr>
          <w:rFonts w:ascii="Tw Cen MT" w:hAnsi="Tw Cen MT"/>
          <w:b/>
          <w:color w:val="3366FF"/>
          <w:sz w:val="28"/>
        </w:rPr>
        <w:t xml:space="preserve">LOYER + CHARGES </w:t>
      </w:r>
    </w:p>
    <w:p w:rsidR="000A6C01" w:rsidRDefault="000A6C01" w:rsidP="000A6C01">
      <w:pPr>
        <w:numPr>
          <w:ilvl w:val="0"/>
          <w:numId w:val="8"/>
        </w:numPr>
        <w:tabs>
          <w:tab w:val="clear" w:pos="720"/>
        </w:tabs>
        <w:spacing w:line="480" w:lineRule="auto"/>
        <w:ind w:left="1418" w:hanging="851"/>
        <w:jc w:val="left"/>
        <w:rPr>
          <w:rFonts w:ascii="Tw Cen MT" w:hAnsi="Tw Cen MT"/>
          <w:b/>
          <w:color w:val="3366FF"/>
          <w:sz w:val="28"/>
        </w:rPr>
      </w:pPr>
      <w:r>
        <w:rPr>
          <w:rFonts w:ascii="Tw Cen MT" w:hAnsi="Tw Cen MT"/>
          <w:b/>
          <w:color w:val="3366FF"/>
          <w:sz w:val="28"/>
        </w:rPr>
        <w:t xml:space="preserve">SIRENE (Certificat d'Identification au Répertoire National des Entreprises et de leurs Etablissements </w:t>
      </w:r>
    </w:p>
    <w:p w:rsidR="000A6C01" w:rsidRDefault="000A6C01" w:rsidP="000A6C01">
      <w:pPr>
        <w:numPr>
          <w:ilvl w:val="0"/>
          <w:numId w:val="8"/>
        </w:numPr>
        <w:tabs>
          <w:tab w:val="clear" w:pos="720"/>
        </w:tabs>
        <w:spacing w:line="480" w:lineRule="auto"/>
        <w:ind w:left="1418" w:hanging="851"/>
        <w:jc w:val="left"/>
        <w:rPr>
          <w:rFonts w:ascii="Tw Cen MT" w:hAnsi="Tw Cen MT"/>
          <w:b/>
          <w:color w:val="3366FF"/>
          <w:sz w:val="28"/>
        </w:rPr>
      </w:pPr>
      <w:r>
        <w:rPr>
          <w:rFonts w:ascii="Tw Cen MT" w:hAnsi="Tw Cen MT"/>
          <w:b/>
          <w:color w:val="3366FF"/>
          <w:sz w:val="28"/>
        </w:rPr>
        <w:t xml:space="preserve">Extrait K-BIS </w:t>
      </w:r>
    </w:p>
    <w:p w:rsidR="000A6C01" w:rsidRDefault="000A6C01" w:rsidP="000A6C01">
      <w:pPr>
        <w:numPr>
          <w:ilvl w:val="0"/>
          <w:numId w:val="8"/>
        </w:numPr>
        <w:tabs>
          <w:tab w:val="clear" w:pos="720"/>
        </w:tabs>
        <w:spacing w:line="480" w:lineRule="auto"/>
        <w:ind w:left="1418" w:hanging="851"/>
        <w:jc w:val="left"/>
        <w:rPr>
          <w:rFonts w:ascii="Tw Cen MT" w:hAnsi="Tw Cen MT"/>
          <w:b/>
          <w:color w:val="3366FF"/>
          <w:sz w:val="28"/>
        </w:rPr>
      </w:pPr>
      <w:r>
        <w:rPr>
          <w:rFonts w:ascii="Tw Cen MT" w:hAnsi="Tw Cen MT"/>
          <w:b/>
          <w:color w:val="3366FF"/>
          <w:sz w:val="28"/>
        </w:rPr>
        <w:t>Documents du déménagement de Sunnikan Consulting</w:t>
      </w:r>
    </w:p>
    <w:p w:rsidR="000A6C01" w:rsidRDefault="000A6C01" w:rsidP="000A6C01">
      <w:pPr>
        <w:numPr>
          <w:ilvl w:val="0"/>
          <w:numId w:val="8"/>
        </w:numPr>
        <w:tabs>
          <w:tab w:val="clear" w:pos="720"/>
        </w:tabs>
        <w:spacing w:line="480" w:lineRule="auto"/>
        <w:ind w:left="1418" w:hanging="851"/>
        <w:jc w:val="left"/>
        <w:rPr>
          <w:rFonts w:ascii="Tw Cen MT" w:hAnsi="Tw Cen MT"/>
          <w:b/>
          <w:color w:val="3366FF"/>
          <w:sz w:val="28"/>
        </w:rPr>
      </w:pPr>
      <w:r>
        <w:rPr>
          <w:rFonts w:ascii="Tw Cen MT" w:hAnsi="Tw Cen MT"/>
          <w:b/>
          <w:color w:val="3366FF"/>
          <w:sz w:val="28"/>
        </w:rPr>
        <w:t xml:space="preserve">Plan des locaux </w:t>
      </w:r>
    </w:p>
    <w:p w:rsidR="000A6C01" w:rsidRDefault="000A6C01" w:rsidP="000A6C01">
      <w:pPr>
        <w:numPr>
          <w:ilvl w:val="0"/>
          <w:numId w:val="8"/>
        </w:numPr>
        <w:tabs>
          <w:tab w:val="clear" w:pos="720"/>
        </w:tabs>
        <w:spacing w:line="480" w:lineRule="auto"/>
        <w:ind w:left="1418" w:hanging="851"/>
        <w:jc w:val="left"/>
        <w:rPr>
          <w:rFonts w:ascii="Tw Cen MT" w:hAnsi="Tw Cen MT"/>
          <w:b/>
          <w:color w:val="3366FF"/>
          <w:sz w:val="28"/>
        </w:rPr>
      </w:pPr>
      <w:r>
        <w:rPr>
          <w:rFonts w:ascii="Tw Cen MT" w:hAnsi="Tw Cen MT"/>
          <w:b/>
          <w:color w:val="3366FF"/>
          <w:sz w:val="28"/>
        </w:rPr>
        <w:t xml:space="preserve">Installations de cloisons chez Sunnikan </w:t>
      </w:r>
    </w:p>
    <w:p w:rsidR="000A6C01" w:rsidRDefault="000A6C01" w:rsidP="000A6C01">
      <w:pPr>
        <w:numPr>
          <w:ilvl w:val="0"/>
          <w:numId w:val="8"/>
        </w:numPr>
        <w:tabs>
          <w:tab w:val="clear" w:pos="720"/>
        </w:tabs>
        <w:spacing w:line="480" w:lineRule="auto"/>
        <w:ind w:left="1418" w:hanging="851"/>
        <w:jc w:val="left"/>
        <w:rPr>
          <w:rFonts w:ascii="Tw Cen MT" w:hAnsi="Tw Cen MT"/>
          <w:b/>
          <w:color w:val="3366FF"/>
          <w:sz w:val="28"/>
        </w:rPr>
      </w:pPr>
      <w:r>
        <w:rPr>
          <w:rFonts w:ascii="Tw Cen MT" w:hAnsi="Tw Cen MT"/>
          <w:b/>
          <w:color w:val="3366FF"/>
          <w:sz w:val="28"/>
        </w:rPr>
        <w:t>A.C.S.E  Technologies (factures, installation, etc…)</w:t>
      </w:r>
    </w:p>
    <w:p w:rsidR="000A6C01" w:rsidRDefault="000A6C01" w:rsidP="000A6C01">
      <w:pPr>
        <w:numPr>
          <w:ilvl w:val="0"/>
          <w:numId w:val="8"/>
        </w:numPr>
        <w:tabs>
          <w:tab w:val="clear" w:pos="720"/>
        </w:tabs>
        <w:spacing w:line="480" w:lineRule="auto"/>
        <w:ind w:left="1418" w:hanging="851"/>
        <w:jc w:val="left"/>
        <w:rPr>
          <w:rFonts w:ascii="Tw Cen MT" w:hAnsi="Tw Cen MT"/>
          <w:b/>
          <w:color w:val="3366FF"/>
          <w:sz w:val="28"/>
        </w:rPr>
      </w:pPr>
      <w:r>
        <w:rPr>
          <w:rFonts w:ascii="Tw Cen MT" w:hAnsi="Tw Cen MT"/>
          <w:b/>
          <w:color w:val="3366FF"/>
          <w:sz w:val="28"/>
        </w:rPr>
        <w:t>Cartes de visite</w:t>
      </w:r>
    </w:p>
    <w:p w:rsidR="000A6C01" w:rsidRDefault="000A6C01" w:rsidP="000A6C01">
      <w:pPr>
        <w:numPr>
          <w:ilvl w:val="0"/>
          <w:numId w:val="8"/>
        </w:numPr>
        <w:tabs>
          <w:tab w:val="clear" w:pos="720"/>
        </w:tabs>
        <w:spacing w:line="480" w:lineRule="auto"/>
        <w:ind w:left="1418" w:hanging="851"/>
        <w:jc w:val="left"/>
        <w:rPr>
          <w:rFonts w:ascii="Tw Cen MT" w:hAnsi="Tw Cen MT"/>
          <w:b/>
          <w:color w:val="3366FF"/>
          <w:sz w:val="28"/>
        </w:rPr>
      </w:pPr>
      <w:r>
        <w:rPr>
          <w:rFonts w:ascii="Tw Cen MT" w:hAnsi="Tw Cen MT"/>
          <w:b/>
          <w:color w:val="3366FF"/>
          <w:sz w:val="28"/>
        </w:rPr>
        <w:t xml:space="preserve">Surveillance des locaux </w:t>
      </w:r>
    </w:p>
    <w:p w:rsidR="000A6C01" w:rsidRDefault="000A6C01" w:rsidP="000A6C01">
      <w:pPr>
        <w:numPr>
          <w:ilvl w:val="0"/>
          <w:numId w:val="8"/>
        </w:numPr>
        <w:tabs>
          <w:tab w:val="clear" w:pos="720"/>
        </w:tabs>
        <w:spacing w:line="480" w:lineRule="auto"/>
        <w:ind w:left="1418" w:hanging="851"/>
        <w:jc w:val="left"/>
        <w:rPr>
          <w:rFonts w:ascii="Tw Cen MT" w:hAnsi="Tw Cen MT"/>
          <w:b/>
          <w:color w:val="3366FF"/>
          <w:sz w:val="28"/>
        </w:rPr>
      </w:pPr>
      <w:r>
        <w:rPr>
          <w:rFonts w:ascii="Tw Cen MT" w:hAnsi="Tw Cen MT"/>
          <w:b/>
          <w:color w:val="3366FF"/>
          <w:sz w:val="28"/>
        </w:rPr>
        <w:t xml:space="preserve">La Poste </w:t>
      </w:r>
    </w:p>
    <w:p w:rsidR="000A6C01" w:rsidRDefault="000A6C01" w:rsidP="000A6C01">
      <w:pPr>
        <w:numPr>
          <w:ilvl w:val="0"/>
          <w:numId w:val="8"/>
        </w:numPr>
        <w:tabs>
          <w:tab w:val="clear" w:pos="720"/>
        </w:tabs>
        <w:spacing w:line="480" w:lineRule="auto"/>
        <w:ind w:left="1418" w:hanging="851"/>
        <w:jc w:val="left"/>
        <w:rPr>
          <w:rFonts w:ascii="Tw Cen MT" w:hAnsi="Tw Cen MT"/>
          <w:b/>
          <w:color w:val="3366FF"/>
          <w:sz w:val="28"/>
        </w:rPr>
      </w:pPr>
      <w:r>
        <w:rPr>
          <w:rFonts w:ascii="Tw Cen MT" w:hAnsi="Tw Cen MT"/>
          <w:b/>
          <w:color w:val="3366FF"/>
          <w:sz w:val="28"/>
        </w:rPr>
        <w:t xml:space="preserve">CERBERUS Sécurité </w:t>
      </w:r>
    </w:p>
    <w:p w:rsidR="000A6C01" w:rsidRDefault="000A6C01" w:rsidP="000A6C01">
      <w:pPr>
        <w:numPr>
          <w:ilvl w:val="0"/>
          <w:numId w:val="8"/>
        </w:numPr>
        <w:tabs>
          <w:tab w:val="clear" w:pos="720"/>
        </w:tabs>
        <w:spacing w:line="480" w:lineRule="auto"/>
        <w:ind w:left="1418" w:hanging="851"/>
        <w:jc w:val="left"/>
        <w:rPr>
          <w:rFonts w:ascii="Tw Cen MT" w:hAnsi="Tw Cen MT"/>
          <w:b/>
          <w:color w:val="3366FF"/>
          <w:sz w:val="28"/>
        </w:rPr>
      </w:pPr>
      <w:r>
        <w:rPr>
          <w:rFonts w:ascii="Tw Cen MT" w:hAnsi="Tw Cen MT"/>
          <w:b/>
          <w:color w:val="3366FF"/>
          <w:sz w:val="28"/>
        </w:rPr>
        <w:t xml:space="preserve">Maintenance ALCATEL </w:t>
      </w:r>
    </w:p>
    <w:p w:rsidR="000A6C01" w:rsidRDefault="000A6C01">
      <w:pPr>
        <w:spacing w:line="480" w:lineRule="auto"/>
        <w:ind w:left="357"/>
        <w:jc w:val="left"/>
        <w:rPr>
          <w:rFonts w:ascii="Tw Cen MT" w:hAnsi="Tw Cen MT"/>
          <w:b/>
          <w:color w:val="3366FF"/>
          <w:sz w:val="28"/>
        </w:rPr>
      </w:pPr>
    </w:p>
    <w:p w:rsidR="000A6C01" w:rsidRDefault="000A6C01">
      <w:pPr>
        <w:spacing w:line="480" w:lineRule="auto"/>
        <w:jc w:val="left"/>
        <w:rPr>
          <w:rFonts w:ascii="Tw Cen MT" w:hAnsi="Tw Cen MT"/>
          <w:b/>
          <w:color w:val="3366FF"/>
          <w:sz w:val="28"/>
        </w:rPr>
      </w:pPr>
    </w:p>
    <w:p w:rsidR="000A6C01" w:rsidRDefault="000A6C01">
      <w:pPr>
        <w:spacing w:line="480" w:lineRule="auto"/>
        <w:jc w:val="left"/>
        <w:rPr>
          <w:rFonts w:ascii="Tw Cen MT" w:hAnsi="Tw Cen MT"/>
          <w:b/>
          <w:color w:val="3366FF"/>
          <w:sz w:val="28"/>
        </w:rPr>
      </w:pPr>
    </w:p>
    <w:p w:rsidR="000A6C01" w:rsidRDefault="000A6C01">
      <w:pPr>
        <w:rPr>
          <w:rFonts w:ascii="Tw Cen MT" w:hAnsi="Tw Cen MT"/>
          <w:b/>
          <w:sz w:val="28"/>
        </w:rPr>
      </w:pPr>
    </w:p>
    <w:p w:rsidR="000A6C01" w:rsidRDefault="000A6C01">
      <w:pPr>
        <w:jc w:val="center"/>
        <w:rPr>
          <w:rFonts w:ascii="Tw Cen MT" w:hAnsi="Tw Cen MT"/>
          <w:b/>
          <w:sz w:val="28"/>
        </w:rPr>
      </w:pPr>
    </w:p>
    <w:p w:rsidR="000A6C01" w:rsidRDefault="000A6C01">
      <w:pPr>
        <w:rPr>
          <w:rFonts w:ascii="Tw Cen MT" w:hAnsi="Tw Cen MT"/>
          <w:b/>
          <w:sz w:val="28"/>
        </w:rPr>
      </w:pPr>
    </w:p>
    <w:p w:rsidR="000A6C01" w:rsidRDefault="000A6C01">
      <w:pPr>
        <w:jc w:val="center"/>
      </w:pPr>
    </w:p>
    <w:sectPr w:rsidR="000A6C01">
      <w:footerReference w:type="default" r:id="rId10"/>
      <w:pgSz w:w="11906" w:h="16838"/>
      <w:pgMar w:top="1418" w:right="1418" w:bottom="1418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6C01" w:rsidRDefault="000A6C01">
      <w:r>
        <w:separator/>
      </w:r>
    </w:p>
  </w:endnote>
  <w:endnote w:type="continuationSeparator" w:id="0">
    <w:p w:rsidR="000A6C01" w:rsidRDefault="000A6C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 Ref">
    <w:altName w:val="Tahoma"/>
    <w:charset w:val="00"/>
    <w:family w:val="swiss"/>
    <w:pitch w:val="variable"/>
    <w:sig w:usb0="00000001" w:usb1="00000000" w:usb2="00000000" w:usb3="00000000" w:csb0="0000019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6C01" w:rsidRDefault="000A6C01">
    <w:pPr>
      <w:pStyle w:val="Pieddepage"/>
      <w:jc w:val="both"/>
    </w:pPr>
    <w:r>
      <w:t>Matrice page de garde classeur Sunnikan Consulting/Gestion secretariat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6C01" w:rsidRDefault="000A6C01">
      <w:r>
        <w:separator/>
      </w:r>
    </w:p>
  </w:footnote>
  <w:footnote w:type="continuationSeparator" w:id="0">
    <w:p w:rsidR="000A6C01" w:rsidRDefault="000A6C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AECAA30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9A05E32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2086B44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1C0F51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85008E0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B72409E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CD41FE0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BD66E5E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1144E86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E66A82C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65B7311"/>
    <w:multiLevelType w:val="singleLevel"/>
    <w:tmpl w:val="12AA7042"/>
    <w:lvl w:ilvl="0">
      <w:start w:val="1"/>
      <w:numFmt w:val="bullet"/>
      <w:pStyle w:val="B3"/>
      <w:lvlText w:val="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1">
    <w:nsid w:val="06A5077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06B336AD"/>
    <w:multiLevelType w:val="singleLevel"/>
    <w:tmpl w:val="7DF0EE4A"/>
    <w:lvl w:ilvl="0">
      <w:start w:val="1"/>
      <w:numFmt w:val="bullet"/>
      <w:pStyle w:val="B2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13">
    <w:nsid w:val="0CE72C34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1C313873"/>
    <w:multiLevelType w:val="singleLevel"/>
    <w:tmpl w:val="F3F8FF82"/>
    <w:lvl w:ilvl="0">
      <w:start w:val="1"/>
      <w:numFmt w:val="bullet"/>
      <w:pStyle w:val="B1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5">
    <w:nsid w:val="1EB966FE"/>
    <w:multiLevelType w:val="multilevel"/>
    <w:tmpl w:val="A58EACA2"/>
    <w:lvl w:ilvl="0">
      <w:start w:val="1"/>
      <w:numFmt w:val="decimal"/>
      <w:pStyle w:val="Titre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itre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itre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itre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itre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itre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itre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6">
    <w:nsid w:val="290D14BF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0D864D0"/>
    <w:multiLevelType w:val="hybridMultilevel"/>
    <w:tmpl w:val="33023B84"/>
    <w:lvl w:ilvl="0" w:tplc="040C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12"/>
  </w:num>
  <w:num w:numId="2">
    <w:abstractNumId w:val="10"/>
  </w:num>
  <w:num w:numId="3">
    <w:abstractNumId w:val="20"/>
  </w:num>
  <w:num w:numId="4">
    <w:abstractNumId w:val="17"/>
  </w:num>
  <w:num w:numId="5">
    <w:abstractNumId w:val="18"/>
  </w:num>
  <w:num w:numId="6">
    <w:abstractNumId w:val="15"/>
  </w:num>
  <w:num w:numId="7">
    <w:abstractNumId w:val="14"/>
  </w:num>
  <w:num w:numId="8">
    <w:abstractNumId w:val="19"/>
  </w:num>
  <w:num w:numId="9">
    <w:abstractNumId w:val="16"/>
  </w:num>
  <w:num w:numId="10">
    <w:abstractNumId w:val="13"/>
  </w:num>
  <w:num w:numId="11">
    <w:abstractNumId w:val="11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9"/>
  </w:num>
  <w:num w:numId="18">
    <w:abstractNumId w:val="7"/>
  </w:num>
  <w:num w:numId="19">
    <w:abstractNumId w:val="6"/>
  </w:num>
  <w:num w:numId="20">
    <w:abstractNumId w:val="5"/>
  </w:num>
  <w:num w:numId="21">
    <w:abstractNumId w:val="4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AE0"/>
    <w:rsid w:val="000A6C01"/>
    <w:rsid w:val="00581AE0"/>
    <w:rsid w:val="00C57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uiPriority w:val="99"/>
    <w:semiHidden/>
    <w:unhideWhenUsed/>
    <w:rsid w:val="00581AE0"/>
    <w:pPr>
      <w:numPr>
        <w:numId w:val="9"/>
      </w:numPr>
    </w:pPr>
  </w:style>
  <w:style w:type="numbering" w:styleId="1ai">
    <w:name w:val="Outline List 1"/>
    <w:basedOn w:val="Aucuneliste"/>
    <w:uiPriority w:val="99"/>
    <w:semiHidden/>
    <w:unhideWhenUsed/>
    <w:rsid w:val="00581AE0"/>
    <w:pPr>
      <w:numPr>
        <w:numId w:val="10"/>
      </w:numPr>
    </w:pPr>
  </w:style>
  <w:style w:type="character" w:styleId="Accentuation">
    <w:name w:val="Emphasis"/>
    <w:uiPriority w:val="20"/>
    <w:qFormat/>
    <w:rsid w:val="00581AE0"/>
    <w:rPr>
      <w:i/>
      <w:iCs/>
    </w:rPr>
  </w:style>
  <w:style w:type="character" w:styleId="AcronymeHTML">
    <w:name w:val="HTML Acronym"/>
    <w:uiPriority w:val="99"/>
    <w:semiHidden/>
    <w:unhideWhenUsed/>
    <w:rsid w:val="00581AE0"/>
  </w:style>
  <w:style w:type="paragraph" w:styleId="Adressedestinataire">
    <w:name w:val="envelope address"/>
    <w:basedOn w:val="Normal"/>
    <w:uiPriority w:val="99"/>
    <w:semiHidden/>
    <w:unhideWhenUsed/>
    <w:rsid w:val="00581AE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581AE0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81AE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81AE0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uiPriority w:val="99"/>
    <w:semiHidden/>
    <w:unhideWhenUsed/>
    <w:rsid w:val="00581AE0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581AE0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81AE0"/>
    <w:pPr>
      <w:numPr>
        <w:numId w:val="1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81AE0"/>
  </w:style>
  <w:style w:type="paragraph" w:styleId="Citation">
    <w:name w:val="Quote"/>
    <w:basedOn w:val="Normal"/>
    <w:next w:val="Normal"/>
    <w:link w:val="CitationCar"/>
    <w:uiPriority w:val="29"/>
    <w:qFormat/>
    <w:rsid w:val="00581AE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81AE0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uiPriority w:val="99"/>
    <w:semiHidden/>
    <w:unhideWhenUsed/>
    <w:rsid w:val="00581AE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81A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81AE0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uiPriority w:val="99"/>
    <w:semiHidden/>
    <w:unhideWhenUsed/>
    <w:rsid w:val="00581AE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81AE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81AE0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81AE0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81AE0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81AE0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81AE0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81AE0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581AE0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581AE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581AE0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81AE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81AE0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81AE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81AE0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81AE0"/>
  </w:style>
  <w:style w:type="character" w:customStyle="1" w:styleId="DateCar">
    <w:name w:val="Date Car"/>
    <w:link w:val="Date"/>
    <w:uiPriority w:val="99"/>
    <w:semiHidden/>
    <w:rsid w:val="00581AE0"/>
    <w:rPr>
      <w:rFonts w:ascii="Trebuchet MS" w:hAnsi="Trebuchet MS"/>
      <w:noProof/>
      <w:sz w:val="21"/>
    </w:rPr>
  </w:style>
  <w:style w:type="character" w:styleId="DfinitionHTML">
    <w:name w:val="HTML Definition"/>
    <w:uiPriority w:val="99"/>
    <w:semiHidden/>
    <w:unhideWhenUsed/>
    <w:rsid w:val="00581AE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81AE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81AE0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81AE0"/>
    <w:rPr>
      <w:b/>
      <w:bCs/>
    </w:rPr>
  </w:style>
  <w:style w:type="character" w:styleId="Emphaseintense">
    <w:name w:val="Intense Emphasis"/>
    <w:uiPriority w:val="21"/>
    <w:qFormat/>
    <w:rsid w:val="00581AE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81AE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81A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581AE0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81AE0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581AE0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81AE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81AE0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81AE0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81A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581AE0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581AE0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581AE0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581AE0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581AE0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581AE0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581AE0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581AE0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581AE0"/>
    <w:pPr>
      <w:ind w:left="1890" w:hanging="21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81AE0"/>
    <w:rPr>
      <w:b/>
      <w:bCs/>
      <w:sz w:val="20"/>
    </w:rPr>
  </w:style>
  <w:style w:type="character" w:styleId="Lienhypertextesuivivisit">
    <w:name w:val="FollowedHyperlink"/>
    <w:uiPriority w:val="99"/>
    <w:semiHidden/>
    <w:unhideWhenUsed/>
    <w:rsid w:val="00581AE0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581AE0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581AE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81AE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81AE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81AE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81AE0"/>
    <w:pPr>
      <w:numPr>
        <w:numId w:val="1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81AE0"/>
    <w:pPr>
      <w:numPr>
        <w:numId w:val="1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81AE0"/>
    <w:pPr>
      <w:numPr>
        <w:numId w:val="1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81AE0"/>
    <w:pPr>
      <w:numPr>
        <w:numId w:val="1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81AE0"/>
    <w:pPr>
      <w:numPr>
        <w:numId w:val="1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81AE0"/>
    <w:pPr>
      <w:numPr>
        <w:numId w:val="1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81AE0"/>
    <w:pPr>
      <w:numPr>
        <w:numId w:val="1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81AE0"/>
    <w:pPr>
      <w:numPr>
        <w:numId w:val="1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81AE0"/>
    <w:pPr>
      <w:numPr>
        <w:numId w:val="2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81AE0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81AE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81AE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81AE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81AE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81AE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81AE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581AE0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81AE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81AE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81AE0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581AE0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81AE0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581AE0"/>
    <w:rPr>
      <w:rFonts w:ascii="Trebuchet MS" w:hAnsi="Trebuchet MS"/>
      <w:noProof/>
    </w:rPr>
  </w:style>
  <w:style w:type="character" w:styleId="Numrodeligne">
    <w:name w:val="line number"/>
    <w:uiPriority w:val="99"/>
    <w:semiHidden/>
    <w:unhideWhenUsed/>
    <w:rsid w:val="00581AE0"/>
  </w:style>
  <w:style w:type="character" w:styleId="Numrodepage">
    <w:name w:val="page number"/>
    <w:uiPriority w:val="99"/>
    <w:semiHidden/>
    <w:unhideWhenUsed/>
    <w:rsid w:val="00581AE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1AE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81AE0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81AE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81AE0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581AE0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581AE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81AE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81AE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81AE0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81AE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81AE0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81AE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81AE0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81AE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81AE0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81AE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81AE0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uiPriority w:val="99"/>
    <w:semiHidden/>
    <w:unhideWhenUsed/>
    <w:rsid w:val="00581AE0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81AE0"/>
  </w:style>
  <w:style w:type="character" w:customStyle="1" w:styleId="SalutationsCar">
    <w:name w:val="Salutations Car"/>
    <w:link w:val="Salutations"/>
    <w:uiPriority w:val="99"/>
    <w:semiHidden/>
    <w:rsid w:val="00581AE0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581AE0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uiPriority w:val="99"/>
    <w:semiHidden/>
    <w:unhideWhenUsed/>
    <w:rsid w:val="00581AE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81AE0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81AE0"/>
  </w:style>
  <w:style w:type="character" w:customStyle="1" w:styleId="SignaturelectroniqueCar">
    <w:name w:val="Signature électronique Car"/>
    <w:link w:val="Signaturelectronique"/>
    <w:uiPriority w:val="99"/>
    <w:semiHidden/>
    <w:rsid w:val="00581AE0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81AE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581AE0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81AE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81AE0"/>
    <w:pPr>
      <w:ind w:left="210" w:hanging="210"/>
    </w:pPr>
  </w:style>
  <w:style w:type="table" w:styleId="Tableauclassique1">
    <w:name w:val="Table Classic 1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81AE0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81AE0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81AE0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81AE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81AE0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81AE0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81AE0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81AE0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581AE0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81A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81AE0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581AE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81A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uiPriority w:val="99"/>
    <w:semiHidden/>
    <w:rsid w:val="00581AE0"/>
    <w:rPr>
      <w:rFonts w:ascii="Courier New" w:hAnsi="Courier New" w:cs="Courier New"/>
      <w:noProof/>
    </w:rPr>
  </w:style>
  <w:style w:type="table" w:styleId="Thmedutableau">
    <w:name w:val="Table Theme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81AE0"/>
  </w:style>
  <w:style w:type="character" w:customStyle="1" w:styleId="TitredenoteCar">
    <w:name w:val="Titre de note Car"/>
    <w:link w:val="Titredenote"/>
    <w:uiPriority w:val="99"/>
    <w:semiHidden/>
    <w:rsid w:val="00581AE0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581AE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81AE0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581AE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581AE0"/>
    <w:pPr>
      <w:ind w:left="1680"/>
    </w:pPr>
  </w:style>
  <w:style w:type="table" w:styleId="Trameclaire-Accent1">
    <w:name w:val="Light Shading Accent 1"/>
    <w:basedOn w:val="TableauNormal"/>
    <w:uiPriority w:val="60"/>
    <w:rsid w:val="00581AE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81AE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81AE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81AE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81AE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81AE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81AE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jc w:val="both"/>
    </w:pPr>
    <w:rPr>
      <w:rFonts w:ascii="Trebuchet MS" w:hAnsi="Trebuchet MS"/>
      <w:noProof/>
      <w:sz w:val="21"/>
    </w:rPr>
  </w:style>
  <w:style w:type="paragraph" w:styleId="Titre1">
    <w:name w:val="heading 1"/>
    <w:next w:val="Normal"/>
    <w:qFormat/>
    <w:pPr>
      <w:numPr>
        <w:numId w:val="6"/>
      </w:numPr>
      <w:outlineLvl w:val="0"/>
    </w:pPr>
    <w:rPr>
      <w:rFonts w:ascii="Comic Sans MS" w:hAnsi="Comic Sans MS"/>
      <w:b/>
      <w:noProof/>
      <w:color w:val="0000FF"/>
    </w:rPr>
  </w:style>
  <w:style w:type="paragraph" w:styleId="Titre2">
    <w:name w:val="heading 2"/>
    <w:next w:val="Normal"/>
    <w:qFormat/>
    <w:pPr>
      <w:numPr>
        <w:ilvl w:val="1"/>
        <w:numId w:val="6"/>
      </w:numPr>
      <w:outlineLvl w:val="1"/>
    </w:pPr>
    <w:rPr>
      <w:rFonts w:ascii="Verdana Ref" w:hAnsi="Verdana Ref"/>
      <w:color w:val="0000FF"/>
    </w:rPr>
  </w:style>
  <w:style w:type="paragraph" w:styleId="Titre3">
    <w:name w:val="heading 3"/>
    <w:next w:val="Normal"/>
    <w:qFormat/>
    <w:pPr>
      <w:numPr>
        <w:ilvl w:val="2"/>
        <w:numId w:val="6"/>
      </w:numPr>
      <w:outlineLvl w:val="2"/>
    </w:pPr>
    <w:rPr>
      <w:rFonts w:ascii="Verdana Ref" w:hAnsi="Verdana Ref"/>
      <w:sz w:val="18"/>
    </w:rPr>
  </w:style>
  <w:style w:type="paragraph" w:styleId="Titre4">
    <w:name w:val="heading 4"/>
    <w:basedOn w:val="Normal"/>
    <w:next w:val="Normal"/>
    <w:qFormat/>
    <w:pPr>
      <w:widowControl w:val="0"/>
      <w:numPr>
        <w:ilvl w:val="3"/>
        <w:numId w:val="6"/>
      </w:numPr>
      <w:spacing w:before="240" w:after="60"/>
      <w:outlineLvl w:val="3"/>
    </w:pPr>
    <w:rPr>
      <w:noProof w:val="0"/>
      <w:color w:val="0000FF"/>
    </w:rPr>
  </w:style>
  <w:style w:type="paragraph" w:styleId="Titre5">
    <w:name w:val="heading 5"/>
    <w:basedOn w:val="Normal"/>
    <w:next w:val="Definition"/>
    <w:qFormat/>
    <w:pPr>
      <w:numPr>
        <w:ilvl w:val="4"/>
        <w:numId w:val="6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pPr>
      <w:numPr>
        <w:ilvl w:val="5"/>
        <w:numId w:val="6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pPr>
      <w:numPr>
        <w:ilvl w:val="6"/>
        <w:numId w:val="6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pPr>
      <w:numPr>
        <w:ilvl w:val="7"/>
        <w:numId w:val="6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pPr>
      <w:numPr>
        <w:ilvl w:val="8"/>
        <w:numId w:val="6"/>
      </w:numPr>
      <w:outlineLvl w:val="8"/>
    </w:pPr>
    <w:rPr>
      <w:i/>
    </w:rPr>
  </w:style>
  <w:style w:type="character" w:default="1" w:styleId="Policepardfaut">
    <w:name w:val="Default Paragraph Font"/>
    <w:aliases w:val="Default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Normal"/>
    <w:pPr>
      <w:numPr>
        <w:numId w:val="7"/>
      </w:numPr>
      <w:tabs>
        <w:tab w:val="left" w:pos="71"/>
        <w:tab w:val="left" w:pos="7443"/>
      </w:tabs>
      <w:spacing w:before="60"/>
    </w:pPr>
    <w:rPr>
      <w:noProof w:val="0"/>
      <w:sz w:val="20"/>
      <w:lang w:val="en-GB"/>
    </w:rPr>
  </w:style>
  <w:style w:type="paragraph" w:customStyle="1" w:styleId="B2">
    <w:name w:val="B2"/>
    <w:basedOn w:val="B1"/>
    <w:pPr>
      <w:numPr>
        <w:numId w:val="1"/>
      </w:numPr>
      <w:tabs>
        <w:tab w:val="clear" w:pos="927"/>
        <w:tab w:val="left" w:pos="1134"/>
      </w:tabs>
      <w:ind w:left="1134" w:hanging="283"/>
    </w:pPr>
  </w:style>
  <w:style w:type="paragraph" w:customStyle="1" w:styleId="B3">
    <w:name w:val="B3"/>
    <w:basedOn w:val="B2"/>
    <w:pPr>
      <w:numPr>
        <w:numId w:val="2"/>
      </w:numPr>
      <w:tabs>
        <w:tab w:val="clear" w:pos="360"/>
        <w:tab w:val="clear" w:pos="1134"/>
        <w:tab w:val="left" w:pos="1418"/>
      </w:tabs>
      <w:spacing w:before="20"/>
      <w:ind w:left="1418" w:hanging="284"/>
    </w:pPr>
  </w:style>
  <w:style w:type="paragraph" w:customStyle="1" w:styleId="Definition">
    <w:name w:val="Definition"/>
    <w:basedOn w:val="Normal"/>
    <w:pPr>
      <w:spacing w:before="120"/>
      <w:ind w:left="1701"/>
    </w:pPr>
    <w:rPr>
      <w:rFonts w:ascii="Univers" w:hAnsi="Univers"/>
      <w:sz w:val="18"/>
    </w:rPr>
  </w:style>
  <w:style w:type="character" w:styleId="Lienhypertexte">
    <w:name w:val="Hyperlink"/>
    <w:semiHidden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qFormat/>
    <w:pPr>
      <w:spacing w:before="120" w:after="120"/>
      <w:jc w:val="center"/>
    </w:pPr>
    <w:rPr>
      <w:rFonts w:ascii="Tw Cen MT" w:hAnsi="Tw Cen MT"/>
      <w:color w:val="3366FF"/>
      <w:sz w:val="28"/>
    </w:rPr>
  </w:style>
  <w:style w:type="paragraph" w:styleId="TM1">
    <w:name w:val="toc 1"/>
    <w:basedOn w:val="Normal"/>
    <w:next w:val="Normal"/>
    <w:semiHidden/>
    <w:pPr>
      <w:tabs>
        <w:tab w:val="right" w:leader="underscore" w:pos="9780"/>
      </w:tabs>
      <w:ind w:left="1701"/>
      <w:jc w:val="left"/>
    </w:pPr>
    <w:rPr>
      <w:i/>
      <w:caps/>
      <w:sz w:val="16"/>
    </w:rPr>
  </w:style>
  <w:style w:type="paragraph" w:styleId="TM2">
    <w:name w:val="toc 2"/>
    <w:basedOn w:val="TM1"/>
    <w:next w:val="Normal"/>
    <w:semiHidden/>
    <w:pPr>
      <w:tabs>
        <w:tab w:val="left" w:pos="2410"/>
      </w:tabs>
      <w:spacing w:before="60"/>
      <w:ind w:left="2410" w:hanging="425"/>
    </w:pPr>
  </w:style>
  <w:style w:type="paragraph" w:styleId="TM3">
    <w:name w:val="toc 3"/>
    <w:basedOn w:val="TM1"/>
    <w:next w:val="Normal"/>
    <w:semiHidden/>
    <w:pPr>
      <w:tabs>
        <w:tab w:val="left" w:pos="-720"/>
        <w:tab w:val="right" w:leader="dot" w:pos="9389"/>
      </w:tabs>
      <w:ind w:left="2880"/>
    </w:pPr>
  </w:style>
  <w:style w:type="paragraph" w:styleId="TM4">
    <w:name w:val="toc 4"/>
    <w:basedOn w:val="TM1"/>
    <w:next w:val="Normal"/>
    <w:semiHidden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pPr>
      <w:tabs>
        <w:tab w:val="left" w:pos="-720"/>
        <w:tab w:val="left" w:pos="2268"/>
        <w:tab w:val="right" w:leader="dot" w:pos="9389"/>
      </w:tabs>
      <w:ind w:left="2268" w:hanging="141"/>
    </w:pPr>
  </w:style>
  <w:style w:type="paragraph" w:styleId="TM6">
    <w:name w:val="toc 6"/>
    <w:basedOn w:val="TM1"/>
    <w:next w:val="Normal"/>
    <w:semiHidden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pPr>
      <w:tabs>
        <w:tab w:val="left" w:pos="-720"/>
        <w:tab w:val="left" w:pos="241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pPr>
      <w:jc w:val="right"/>
    </w:pPr>
    <w:rPr>
      <w:i/>
      <w:sz w:val="16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color w:val="auto"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  <w:sz w:val="2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noProof w:val="0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  <w:jc w:val="right"/>
    </w:pPr>
    <w:rPr>
      <w:sz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Explorateurdedocuments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numbering" w:styleId="111111">
    <w:name w:val="Outline List 2"/>
    <w:basedOn w:val="Aucuneliste"/>
    <w:uiPriority w:val="99"/>
    <w:semiHidden/>
    <w:unhideWhenUsed/>
    <w:rsid w:val="00581AE0"/>
    <w:pPr>
      <w:numPr>
        <w:numId w:val="9"/>
      </w:numPr>
    </w:pPr>
  </w:style>
  <w:style w:type="numbering" w:styleId="1ai">
    <w:name w:val="Outline List 1"/>
    <w:basedOn w:val="Aucuneliste"/>
    <w:uiPriority w:val="99"/>
    <w:semiHidden/>
    <w:unhideWhenUsed/>
    <w:rsid w:val="00581AE0"/>
    <w:pPr>
      <w:numPr>
        <w:numId w:val="10"/>
      </w:numPr>
    </w:pPr>
  </w:style>
  <w:style w:type="character" w:styleId="Accentuation">
    <w:name w:val="Emphasis"/>
    <w:uiPriority w:val="20"/>
    <w:qFormat/>
    <w:rsid w:val="00581AE0"/>
    <w:rPr>
      <w:i/>
      <w:iCs/>
    </w:rPr>
  </w:style>
  <w:style w:type="character" w:styleId="AcronymeHTML">
    <w:name w:val="HTML Acronym"/>
    <w:uiPriority w:val="99"/>
    <w:semiHidden/>
    <w:unhideWhenUsed/>
    <w:rsid w:val="00581AE0"/>
  </w:style>
  <w:style w:type="paragraph" w:styleId="Adressedestinataire">
    <w:name w:val="envelope address"/>
    <w:basedOn w:val="Normal"/>
    <w:uiPriority w:val="99"/>
    <w:semiHidden/>
    <w:unhideWhenUsed/>
    <w:rsid w:val="00581AE0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581AE0"/>
    <w:rPr>
      <w:rFonts w:ascii="Cambria" w:hAnsi="Cambria"/>
      <w:sz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81AE0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81AE0"/>
    <w:rPr>
      <w:rFonts w:ascii="Trebuchet MS" w:hAnsi="Trebuchet MS"/>
      <w:i/>
      <w:iCs/>
      <w:noProof/>
      <w:sz w:val="21"/>
    </w:rPr>
  </w:style>
  <w:style w:type="character" w:styleId="Appeldenotedefin">
    <w:name w:val="endnote reference"/>
    <w:uiPriority w:val="99"/>
    <w:semiHidden/>
    <w:unhideWhenUsed/>
    <w:rsid w:val="00581AE0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581AE0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81AE0"/>
    <w:pPr>
      <w:numPr>
        <w:numId w:val="11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81AE0"/>
  </w:style>
  <w:style w:type="paragraph" w:styleId="Citation">
    <w:name w:val="Quote"/>
    <w:basedOn w:val="Normal"/>
    <w:next w:val="Normal"/>
    <w:link w:val="CitationCar"/>
    <w:uiPriority w:val="29"/>
    <w:qFormat/>
    <w:rsid w:val="00581AE0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81AE0"/>
    <w:rPr>
      <w:rFonts w:ascii="Trebuchet MS" w:hAnsi="Trebuchet MS"/>
      <w:i/>
      <w:iCs/>
      <w:noProof/>
      <w:color w:val="000000"/>
      <w:sz w:val="21"/>
    </w:rPr>
  </w:style>
  <w:style w:type="character" w:styleId="CitationHTML">
    <w:name w:val="HTML Cite"/>
    <w:uiPriority w:val="99"/>
    <w:semiHidden/>
    <w:unhideWhenUsed/>
    <w:rsid w:val="00581AE0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81AE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81AE0"/>
    <w:rPr>
      <w:rFonts w:ascii="Trebuchet MS" w:hAnsi="Trebuchet MS"/>
      <w:b/>
      <w:bCs/>
      <w:i/>
      <w:iCs/>
      <w:noProof/>
      <w:color w:val="4F81BD"/>
      <w:sz w:val="21"/>
    </w:rPr>
  </w:style>
  <w:style w:type="character" w:styleId="ClavierHTML">
    <w:name w:val="HTML Keyboard"/>
    <w:uiPriority w:val="99"/>
    <w:semiHidden/>
    <w:unhideWhenUsed/>
    <w:rsid w:val="00581AE0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81AE0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81AE0"/>
    <w:pPr>
      <w:jc w:val="both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81AE0"/>
    <w:pPr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81AE0"/>
    <w:pPr>
      <w:jc w:val="both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81AE0"/>
    <w:pPr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81AE0"/>
    <w:pPr>
      <w:jc w:val="both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81AE0"/>
    <w:rPr>
      <w:sz w:val="20"/>
    </w:rPr>
  </w:style>
  <w:style w:type="character" w:customStyle="1" w:styleId="CommentaireCar">
    <w:name w:val="Commentaire Car"/>
    <w:link w:val="Commentaire"/>
    <w:uiPriority w:val="99"/>
    <w:semiHidden/>
    <w:rsid w:val="00581AE0"/>
    <w:rPr>
      <w:rFonts w:ascii="Trebuchet MS" w:hAnsi="Trebuchet MS"/>
      <w:noProof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581AE0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581AE0"/>
    <w:rPr>
      <w:rFonts w:ascii="Trebuchet MS" w:hAnsi="Trebuchet MS"/>
      <w:noProof/>
      <w:sz w:val="21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81AE0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81AE0"/>
    <w:rPr>
      <w:rFonts w:ascii="Trebuchet MS" w:hAnsi="Trebuchet MS"/>
      <w:noProof/>
      <w:sz w:val="21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81AE0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81AE0"/>
    <w:rPr>
      <w:rFonts w:ascii="Trebuchet MS" w:hAnsi="Trebuchet MS"/>
      <w:noProof/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81AE0"/>
  </w:style>
  <w:style w:type="character" w:customStyle="1" w:styleId="DateCar">
    <w:name w:val="Date Car"/>
    <w:link w:val="Date"/>
    <w:uiPriority w:val="99"/>
    <w:semiHidden/>
    <w:rsid w:val="00581AE0"/>
    <w:rPr>
      <w:rFonts w:ascii="Trebuchet MS" w:hAnsi="Trebuchet MS"/>
      <w:noProof/>
      <w:sz w:val="21"/>
    </w:rPr>
  </w:style>
  <w:style w:type="character" w:styleId="DfinitionHTML">
    <w:name w:val="HTML Definition"/>
    <w:uiPriority w:val="99"/>
    <w:semiHidden/>
    <w:unhideWhenUsed/>
    <w:rsid w:val="00581AE0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81AE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81AE0"/>
    <w:pPr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81AE0"/>
    <w:rPr>
      <w:b/>
      <w:bCs/>
    </w:rPr>
  </w:style>
  <w:style w:type="character" w:styleId="Emphaseintense">
    <w:name w:val="Intense Emphasis"/>
    <w:uiPriority w:val="21"/>
    <w:qFormat/>
    <w:rsid w:val="00581AE0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81AE0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81AE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581AE0"/>
    <w:rPr>
      <w:rFonts w:ascii="Cambria" w:eastAsia="Times New Roman" w:hAnsi="Cambria" w:cs="Times New Roman"/>
      <w:noProof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81AE0"/>
    <w:pPr>
      <w:keepNext/>
      <w:numPr>
        <w:numId w:val="0"/>
      </w:numPr>
      <w:spacing w:before="240" w:after="60"/>
      <w:jc w:val="both"/>
      <w:outlineLvl w:val="9"/>
    </w:pPr>
    <w:rPr>
      <w:rFonts w:ascii="Cambria" w:hAnsi="Cambria"/>
      <w:bCs/>
      <w:color w:val="auto"/>
      <w:kern w:val="32"/>
      <w:sz w:val="32"/>
      <w:szCs w:val="32"/>
    </w:rPr>
  </w:style>
  <w:style w:type="character" w:styleId="ExempleHTML">
    <w:name w:val="HTML Sample"/>
    <w:uiPriority w:val="99"/>
    <w:semiHidden/>
    <w:unhideWhenUsed/>
    <w:rsid w:val="00581AE0"/>
    <w:rPr>
      <w:rFonts w:ascii="Courier New" w:hAnsi="Courier New" w:cs="Courier New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81AE0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81AE0"/>
    <w:rPr>
      <w:rFonts w:ascii="Trebuchet MS" w:hAnsi="Trebuchet MS"/>
      <w:noProof/>
      <w:sz w:val="21"/>
    </w:rPr>
  </w:style>
  <w:style w:type="table" w:styleId="Grilleclaire">
    <w:name w:val="Light Grid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81A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81AE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81AE0"/>
    <w:pPr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81A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81A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81AE0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581AE0"/>
    <w:pPr>
      <w:ind w:left="210" w:hanging="210"/>
    </w:pPr>
  </w:style>
  <w:style w:type="paragraph" w:styleId="Index2">
    <w:name w:val="index 2"/>
    <w:basedOn w:val="Normal"/>
    <w:next w:val="Normal"/>
    <w:uiPriority w:val="99"/>
    <w:semiHidden/>
    <w:unhideWhenUsed/>
    <w:rsid w:val="00581AE0"/>
    <w:pPr>
      <w:ind w:left="420" w:hanging="210"/>
    </w:pPr>
  </w:style>
  <w:style w:type="paragraph" w:styleId="Index3">
    <w:name w:val="index 3"/>
    <w:basedOn w:val="Normal"/>
    <w:next w:val="Normal"/>
    <w:uiPriority w:val="99"/>
    <w:semiHidden/>
    <w:unhideWhenUsed/>
    <w:rsid w:val="00581AE0"/>
    <w:pPr>
      <w:ind w:left="630" w:hanging="210"/>
    </w:pPr>
  </w:style>
  <w:style w:type="paragraph" w:styleId="Index4">
    <w:name w:val="index 4"/>
    <w:basedOn w:val="Normal"/>
    <w:next w:val="Normal"/>
    <w:uiPriority w:val="99"/>
    <w:semiHidden/>
    <w:unhideWhenUsed/>
    <w:rsid w:val="00581AE0"/>
    <w:pPr>
      <w:ind w:left="840" w:hanging="210"/>
    </w:pPr>
  </w:style>
  <w:style w:type="paragraph" w:styleId="Index5">
    <w:name w:val="index 5"/>
    <w:basedOn w:val="Normal"/>
    <w:next w:val="Normal"/>
    <w:uiPriority w:val="99"/>
    <w:semiHidden/>
    <w:unhideWhenUsed/>
    <w:rsid w:val="00581AE0"/>
    <w:pPr>
      <w:ind w:left="1050" w:hanging="210"/>
    </w:pPr>
  </w:style>
  <w:style w:type="paragraph" w:styleId="Index6">
    <w:name w:val="index 6"/>
    <w:basedOn w:val="Normal"/>
    <w:next w:val="Normal"/>
    <w:uiPriority w:val="99"/>
    <w:semiHidden/>
    <w:unhideWhenUsed/>
    <w:rsid w:val="00581AE0"/>
    <w:pPr>
      <w:ind w:left="1260" w:hanging="210"/>
    </w:pPr>
  </w:style>
  <w:style w:type="paragraph" w:styleId="Index7">
    <w:name w:val="index 7"/>
    <w:basedOn w:val="Normal"/>
    <w:next w:val="Normal"/>
    <w:uiPriority w:val="99"/>
    <w:semiHidden/>
    <w:unhideWhenUsed/>
    <w:rsid w:val="00581AE0"/>
    <w:pPr>
      <w:ind w:left="1470" w:hanging="210"/>
    </w:pPr>
  </w:style>
  <w:style w:type="paragraph" w:styleId="Index8">
    <w:name w:val="index 8"/>
    <w:basedOn w:val="Normal"/>
    <w:next w:val="Normal"/>
    <w:uiPriority w:val="99"/>
    <w:semiHidden/>
    <w:unhideWhenUsed/>
    <w:rsid w:val="00581AE0"/>
    <w:pPr>
      <w:ind w:left="1680" w:hanging="210"/>
    </w:pPr>
  </w:style>
  <w:style w:type="paragraph" w:styleId="Index9">
    <w:name w:val="index 9"/>
    <w:basedOn w:val="Normal"/>
    <w:next w:val="Normal"/>
    <w:uiPriority w:val="99"/>
    <w:semiHidden/>
    <w:unhideWhenUsed/>
    <w:rsid w:val="00581AE0"/>
    <w:pPr>
      <w:ind w:left="1890" w:hanging="21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81AE0"/>
    <w:rPr>
      <w:b/>
      <w:bCs/>
      <w:sz w:val="20"/>
    </w:rPr>
  </w:style>
  <w:style w:type="character" w:styleId="Lienhypertextesuivivisit">
    <w:name w:val="FollowedHyperlink"/>
    <w:uiPriority w:val="99"/>
    <w:semiHidden/>
    <w:unhideWhenUsed/>
    <w:rsid w:val="00581AE0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581AE0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581AE0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81AE0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81AE0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81AE0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81AE0"/>
    <w:pPr>
      <w:numPr>
        <w:numId w:val="12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81AE0"/>
    <w:pPr>
      <w:numPr>
        <w:numId w:val="13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81AE0"/>
    <w:pPr>
      <w:numPr>
        <w:numId w:val="14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81AE0"/>
    <w:pPr>
      <w:numPr>
        <w:numId w:val="15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81AE0"/>
    <w:pPr>
      <w:numPr>
        <w:numId w:val="16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81AE0"/>
    <w:pPr>
      <w:numPr>
        <w:numId w:val="17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81AE0"/>
    <w:pPr>
      <w:numPr>
        <w:numId w:val="18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81AE0"/>
    <w:pPr>
      <w:numPr>
        <w:numId w:val="19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81AE0"/>
    <w:pPr>
      <w:numPr>
        <w:numId w:val="20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81AE0"/>
    <w:pPr>
      <w:numPr>
        <w:numId w:val="21"/>
      </w:numPr>
      <w:contextualSpacing/>
    </w:pPr>
  </w:style>
  <w:style w:type="table" w:styleId="Listeclaire">
    <w:name w:val="Light List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81AE0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81AE0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81AE0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81AE0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81AE0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81AE0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81AE0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81AE0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81AE0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81AE0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581AE0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81AE0"/>
    <w:rPr>
      <w:rFonts w:ascii="Times New Roman" w:hAnsi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581AE0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81AE0"/>
    <w:rPr>
      <w:sz w:val="20"/>
    </w:rPr>
  </w:style>
  <w:style w:type="character" w:customStyle="1" w:styleId="NotedebasdepageCar">
    <w:name w:val="Note de bas de page Car"/>
    <w:link w:val="Notedebasdepage"/>
    <w:uiPriority w:val="99"/>
    <w:semiHidden/>
    <w:rsid w:val="00581AE0"/>
    <w:rPr>
      <w:rFonts w:ascii="Trebuchet MS" w:hAnsi="Trebuchet MS"/>
      <w:noProof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81AE0"/>
    <w:rPr>
      <w:sz w:val="20"/>
    </w:rPr>
  </w:style>
  <w:style w:type="character" w:customStyle="1" w:styleId="NotedefinCar">
    <w:name w:val="Note de fin Car"/>
    <w:link w:val="Notedefin"/>
    <w:uiPriority w:val="99"/>
    <w:semiHidden/>
    <w:rsid w:val="00581AE0"/>
    <w:rPr>
      <w:rFonts w:ascii="Trebuchet MS" w:hAnsi="Trebuchet MS"/>
      <w:noProof/>
    </w:rPr>
  </w:style>
  <w:style w:type="character" w:styleId="Numrodeligne">
    <w:name w:val="line number"/>
    <w:uiPriority w:val="99"/>
    <w:semiHidden/>
    <w:unhideWhenUsed/>
    <w:rsid w:val="00581AE0"/>
  </w:style>
  <w:style w:type="character" w:styleId="Numrodepage">
    <w:name w:val="page number"/>
    <w:uiPriority w:val="99"/>
    <w:semiHidden/>
    <w:unhideWhenUsed/>
    <w:rsid w:val="00581AE0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81AE0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81AE0"/>
    <w:rPr>
      <w:rFonts w:ascii="Trebuchet MS" w:hAnsi="Trebuchet MS"/>
      <w:b/>
      <w:bCs/>
      <w:noProof/>
    </w:rPr>
  </w:style>
  <w:style w:type="table" w:styleId="Ombrageclair">
    <w:name w:val="Light Shading"/>
    <w:basedOn w:val="TableauNormal"/>
    <w:uiPriority w:val="60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81AE0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81AE0"/>
    <w:rPr>
      <w:rFonts w:ascii="Courier New" w:hAnsi="Courier New" w:cs="Courier New"/>
      <w:sz w:val="20"/>
    </w:rPr>
  </w:style>
  <w:style w:type="character" w:customStyle="1" w:styleId="PrformatHTMLCar">
    <w:name w:val="Préformaté HTML Car"/>
    <w:link w:val="PrformatHTML"/>
    <w:uiPriority w:val="99"/>
    <w:semiHidden/>
    <w:rsid w:val="00581AE0"/>
    <w:rPr>
      <w:rFonts w:ascii="Courier New" w:hAnsi="Courier New" w:cs="Courier New"/>
      <w:noProof/>
    </w:rPr>
  </w:style>
  <w:style w:type="character" w:styleId="Rfrenceintense">
    <w:name w:val="Intense Reference"/>
    <w:uiPriority w:val="32"/>
    <w:qFormat/>
    <w:rsid w:val="00581AE0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81AE0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81AE0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81AE0"/>
    <w:rPr>
      <w:rFonts w:ascii="Trebuchet MS" w:hAnsi="Trebuchet MS"/>
      <w:noProof/>
      <w:sz w:val="21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81AE0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81AE0"/>
    <w:rPr>
      <w:rFonts w:ascii="Trebuchet MS" w:hAnsi="Trebuchet MS"/>
      <w:noProof/>
      <w:sz w:val="21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81AE0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81AE0"/>
    <w:rPr>
      <w:rFonts w:ascii="Trebuchet MS" w:hAnsi="Trebuchet MS"/>
      <w:noProof/>
      <w:sz w:val="21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81AE0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81AE0"/>
    <w:rPr>
      <w:rFonts w:ascii="Trebuchet MS" w:hAnsi="Trebuchet MS"/>
      <w:noProof/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81AE0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81AE0"/>
    <w:rPr>
      <w:rFonts w:ascii="Trebuchet MS" w:hAnsi="Trebuchet MS"/>
      <w:noProof/>
      <w:sz w:val="21"/>
    </w:rPr>
  </w:style>
  <w:style w:type="paragraph" w:styleId="Retraitnormal">
    <w:name w:val="Normal Indent"/>
    <w:basedOn w:val="Normal"/>
    <w:uiPriority w:val="99"/>
    <w:semiHidden/>
    <w:unhideWhenUsed/>
    <w:rsid w:val="00581AE0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81AE0"/>
  </w:style>
  <w:style w:type="character" w:customStyle="1" w:styleId="SalutationsCar">
    <w:name w:val="Salutations Car"/>
    <w:link w:val="Salutations"/>
    <w:uiPriority w:val="99"/>
    <w:semiHidden/>
    <w:rsid w:val="00581AE0"/>
    <w:rPr>
      <w:rFonts w:ascii="Trebuchet MS" w:hAnsi="Trebuchet MS"/>
      <w:noProof/>
      <w:sz w:val="21"/>
    </w:rPr>
  </w:style>
  <w:style w:type="paragraph" w:styleId="Sansinterligne">
    <w:name w:val="No Spacing"/>
    <w:uiPriority w:val="1"/>
    <w:qFormat/>
    <w:rsid w:val="00581AE0"/>
    <w:pPr>
      <w:jc w:val="both"/>
    </w:pPr>
    <w:rPr>
      <w:rFonts w:ascii="Trebuchet MS" w:hAnsi="Trebuchet MS"/>
      <w:noProof/>
      <w:sz w:val="21"/>
    </w:rPr>
  </w:style>
  <w:style w:type="paragraph" w:styleId="Signature">
    <w:name w:val="Signature"/>
    <w:basedOn w:val="Normal"/>
    <w:link w:val="SignatureCar"/>
    <w:uiPriority w:val="99"/>
    <w:semiHidden/>
    <w:unhideWhenUsed/>
    <w:rsid w:val="00581AE0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81AE0"/>
    <w:rPr>
      <w:rFonts w:ascii="Trebuchet MS" w:hAnsi="Trebuchet MS"/>
      <w:noProof/>
      <w:sz w:val="21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81AE0"/>
  </w:style>
  <w:style w:type="character" w:customStyle="1" w:styleId="SignaturelectroniqueCar">
    <w:name w:val="Signature électronique Car"/>
    <w:link w:val="Signaturelectronique"/>
    <w:uiPriority w:val="99"/>
    <w:semiHidden/>
    <w:rsid w:val="00581AE0"/>
    <w:rPr>
      <w:rFonts w:ascii="Trebuchet MS" w:hAnsi="Trebuchet MS"/>
      <w:noProof/>
      <w:sz w:val="21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81AE0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ous-titreCar">
    <w:name w:val="Sous-titre Car"/>
    <w:link w:val="Sous-titre"/>
    <w:uiPriority w:val="11"/>
    <w:rsid w:val="00581AE0"/>
    <w:rPr>
      <w:rFonts w:ascii="Cambria" w:eastAsia="Times New Roman" w:hAnsi="Cambria" w:cs="Times New Roman"/>
      <w:noProof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81AE0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81AE0"/>
    <w:pPr>
      <w:ind w:left="210" w:hanging="210"/>
    </w:pPr>
  </w:style>
  <w:style w:type="table" w:styleId="Tableauclassique1">
    <w:name w:val="Table Classic 1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81AE0"/>
    <w:pPr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81AE0"/>
    <w:pPr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81AE0"/>
    <w:pPr>
      <w:jc w:val="both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81AE0"/>
    <w:pPr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81AE0"/>
    <w:pPr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81AE0"/>
    <w:pPr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81AE0"/>
    <w:pPr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81AE0"/>
    <w:pPr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81AE0"/>
    <w:rPr>
      <w:rFonts w:ascii="Courier New" w:hAnsi="Courier New" w:cs="Courier New"/>
      <w:sz w:val="20"/>
    </w:rPr>
  </w:style>
  <w:style w:type="character" w:customStyle="1" w:styleId="TextebrutCar">
    <w:name w:val="Texte brut Car"/>
    <w:link w:val="Textebrut"/>
    <w:uiPriority w:val="99"/>
    <w:semiHidden/>
    <w:rsid w:val="00581AE0"/>
    <w:rPr>
      <w:rFonts w:ascii="Courier New" w:hAnsi="Courier New" w:cs="Courier New"/>
      <w:noProof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581A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581AE0"/>
    <w:rPr>
      <w:rFonts w:ascii="Tahoma" w:hAnsi="Tahoma" w:cs="Tahoma"/>
      <w:noProof/>
      <w:sz w:val="16"/>
      <w:szCs w:val="16"/>
    </w:rPr>
  </w:style>
  <w:style w:type="character" w:styleId="Textedelespacerserv">
    <w:name w:val="Placeholder Text"/>
    <w:uiPriority w:val="99"/>
    <w:semiHidden/>
    <w:rsid w:val="00581AE0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81AE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noProof/>
    </w:rPr>
  </w:style>
  <w:style w:type="character" w:customStyle="1" w:styleId="TextedemacroCar">
    <w:name w:val="Texte de macro Car"/>
    <w:link w:val="Textedemacro"/>
    <w:uiPriority w:val="99"/>
    <w:semiHidden/>
    <w:rsid w:val="00581AE0"/>
    <w:rPr>
      <w:rFonts w:ascii="Courier New" w:hAnsi="Courier New" w:cs="Courier New"/>
      <w:noProof/>
    </w:rPr>
  </w:style>
  <w:style w:type="table" w:styleId="Thmedutableau">
    <w:name w:val="Table Theme"/>
    <w:basedOn w:val="TableauNormal"/>
    <w:uiPriority w:val="99"/>
    <w:semiHidden/>
    <w:unhideWhenUsed/>
    <w:rsid w:val="00581AE0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81AE0"/>
  </w:style>
  <w:style w:type="character" w:customStyle="1" w:styleId="TitredenoteCar">
    <w:name w:val="Titre de note Car"/>
    <w:link w:val="Titredenote"/>
    <w:uiPriority w:val="99"/>
    <w:semiHidden/>
    <w:rsid w:val="00581AE0"/>
    <w:rPr>
      <w:rFonts w:ascii="Trebuchet MS" w:hAnsi="Trebuchet MS"/>
      <w:noProof/>
      <w:sz w:val="21"/>
    </w:rPr>
  </w:style>
  <w:style w:type="character" w:styleId="Titredulivre">
    <w:name w:val="Book Title"/>
    <w:uiPriority w:val="33"/>
    <w:qFormat/>
    <w:rsid w:val="00581AE0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81AE0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581AE0"/>
    <w:pPr>
      <w:spacing w:before="120"/>
    </w:pPr>
    <w:rPr>
      <w:rFonts w:ascii="Cambria" w:hAnsi="Cambria"/>
      <w:b/>
      <w:bCs/>
      <w:sz w:val="24"/>
      <w:szCs w:val="24"/>
    </w:rPr>
  </w:style>
  <w:style w:type="paragraph" w:styleId="TM9">
    <w:name w:val="toc 9"/>
    <w:basedOn w:val="Normal"/>
    <w:next w:val="Normal"/>
    <w:uiPriority w:val="39"/>
    <w:semiHidden/>
    <w:unhideWhenUsed/>
    <w:rsid w:val="00581AE0"/>
    <w:pPr>
      <w:ind w:left="1680"/>
    </w:pPr>
  </w:style>
  <w:style w:type="table" w:styleId="Trameclaire-Accent1">
    <w:name w:val="Light Shading Accent 1"/>
    <w:basedOn w:val="TableauNormal"/>
    <w:uiPriority w:val="60"/>
    <w:rsid w:val="00581AE0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81AE0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81AE0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81AE0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81AE0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81AE0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81AE0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81AE0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81AE0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81AE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Matrice page de garde formation</vt:lpstr>
    </vt:vector>
  </TitlesOfParts>
  <Company>SUNNIKAN Consulting</Company>
  <LinksUpToDate>false</LinksUpToDate>
  <CharactersWithSpaces>534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Matrice page de garde formation</dc:title>
  <dc:subject/>
  <dc:creator>THOMA NAJETTE </dc:creator>
  <cp:keywords/>
  <dc:description/>
  <cp:lastModifiedBy>Pierre JOUBERT</cp:lastModifiedBy>
  <cp:revision>2</cp:revision>
  <cp:lastPrinted>2002-07-03T13:06:00Z</cp:lastPrinted>
  <dcterms:created xsi:type="dcterms:W3CDTF">2012-08-30T09:39:00Z</dcterms:created>
  <dcterms:modified xsi:type="dcterms:W3CDTF">2012-08-30T09:39:00Z</dcterms:modified>
</cp:coreProperties>
</file>