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16925" w14:textId="2C5962D8" w:rsidR="00042890" w:rsidRDefault="00FF7DEC" w:rsidP="00FF7DEC">
      <w:pPr>
        <w:pStyle w:val="Titre1"/>
      </w:pPr>
      <w:r>
        <w:t>Responsabilités</w:t>
      </w:r>
      <w:bookmarkStart w:id="0" w:name="_GoBack"/>
      <w:bookmarkEnd w:id="0"/>
    </w:p>
    <w:p w14:paraId="3EA16926" w14:textId="77777777" w:rsidR="004732C8" w:rsidRDefault="004732C8" w:rsidP="00FF7DEC">
      <w:r>
        <w:t xml:space="preserve">Les codes d'accès : </w:t>
      </w:r>
    </w:p>
    <w:p w14:paraId="3EA16927" w14:textId="56D38158" w:rsidR="004732C8" w:rsidRDefault="004732C8" w:rsidP="004732C8">
      <w:pPr>
        <w:pStyle w:val="B1"/>
      </w:pPr>
      <w:r>
        <w:t>désignent tout moyen physique ou logique de restriction d'accès à une ressource du système d'information,</w:t>
      </w:r>
      <w:r w:rsidR="001F4AA0">
        <w:t xml:space="preserve"> </w:t>
      </w:r>
    </w:p>
    <w:p w14:paraId="3EA16928" w14:textId="370BF192" w:rsidR="00B96D45" w:rsidRDefault="004732C8" w:rsidP="004732C8">
      <w:pPr>
        <w:pStyle w:val="B1"/>
      </w:pPr>
      <w:r>
        <w:t>sont remi</w:t>
      </w:r>
      <w:r w:rsidR="00B96D45">
        <w:t>s par le supérieur hiérarchique,</w:t>
      </w:r>
      <w:r w:rsidR="00126F76">
        <w:t xml:space="preserve"> </w:t>
      </w:r>
    </w:p>
    <w:p w14:paraId="3EA16929" w14:textId="77777777" w:rsidR="00B96D45" w:rsidRDefault="00B96D45" w:rsidP="004732C8">
      <w:pPr>
        <w:pStyle w:val="B1"/>
      </w:pPr>
      <w:r>
        <w:t>sont personnels et incessible,</w:t>
      </w:r>
    </w:p>
    <w:p w14:paraId="3EA1692A" w14:textId="77777777" w:rsidR="008D6FFF" w:rsidRDefault="008D6FFF" w:rsidP="004732C8">
      <w:pPr>
        <w:pStyle w:val="B1"/>
      </w:pPr>
      <w:r>
        <w:t>doivent pouvoir être restitués à tout moment si le supérieur hiérarchique en fait la demande.</w:t>
      </w:r>
    </w:p>
    <w:p w14:paraId="3EA1692B" w14:textId="77777777" w:rsidR="0058569D" w:rsidRDefault="0058569D" w:rsidP="0058569D">
      <w:r>
        <w:t>Le Supérieur hiérarchique est responsable de l'attribution des codes d'accès.</w:t>
      </w:r>
    </w:p>
    <w:p w14:paraId="3EA1692C" w14:textId="77777777" w:rsidR="008D6FFF" w:rsidRDefault="008D6FFF" w:rsidP="00FF7DEC">
      <w:r>
        <w:t xml:space="preserve">Le </w:t>
      </w:r>
      <w:r w:rsidR="0058569D">
        <w:t xml:space="preserve">Receveur </w:t>
      </w:r>
      <w:r>
        <w:t xml:space="preserve">est responsable </w:t>
      </w:r>
      <w:r w:rsidR="0058569D">
        <w:t>de l'utilisation</w:t>
      </w:r>
      <w:r w:rsidR="002F64A0">
        <w:t xml:space="preserve"> faite</w:t>
      </w:r>
      <w:r w:rsidR="0058569D">
        <w:t xml:space="preserve"> des ressources accessibles via les </w:t>
      </w:r>
      <w:r>
        <w:t>codes</w:t>
      </w:r>
      <w:r w:rsidR="0058569D">
        <w:t xml:space="preserve"> d'accès remis</w:t>
      </w:r>
      <w:r w:rsidR="002F64A0">
        <w:t xml:space="preserve"> par le Supérieur hiérarchique.</w:t>
      </w:r>
    </w:p>
    <w:p w14:paraId="3EA1692D" w14:textId="77777777" w:rsidR="00986F9C" w:rsidRDefault="00986F9C" w:rsidP="00FF7DEC"/>
    <w:p w14:paraId="3EA1692E" w14:textId="77777777" w:rsidR="00F637AE" w:rsidRDefault="00B96D45" w:rsidP="006C5FEE">
      <w:pPr>
        <w:pStyle w:val="Titre2"/>
      </w:pPr>
      <w:r>
        <w:t>Supérieur hiérarchique</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90"/>
        <w:gridCol w:w="2284"/>
        <w:gridCol w:w="3688"/>
      </w:tblGrid>
      <w:tr w:rsidR="002561EE" w:rsidRPr="00AD5465" w14:paraId="3EA16932" w14:textId="77777777" w:rsidTr="00AD5465">
        <w:trPr>
          <w:cantSplit/>
          <w:tblHeader/>
        </w:trPr>
        <w:tc>
          <w:tcPr>
            <w:tcW w:w="1705" w:type="pct"/>
            <w:shd w:val="clear" w:color="auto" w:fill="C0C0C0"/>
            <w:vAlign w:val="center"/>
          </w:tcPr>
          <w:p w14:paraId="3EA1692F" w14:textId="77777777" w:rsidR="002561EE" w:rsidRPr="00AD5465" w:rsidRDefault="002561EE" w:rsidP="00AD5465">
            <w:pPr>
              <w:spacing w:after="0" w:line="0" w:lineRule="atLeast"/>
              <w:ind w:left="0"/>
              <w:jc w:val="center"/>
              <w:rPr>
                <w:b/>
              </w:rPr>
            </w:pPr>
            <w:r w:rsidRPr="00AD5465">
              <w:rPr>
                <w:b/>
              </w:rPr>
              <w:t>Nom</w:t>
            </w:r>
          </w:p>
        </w:tc>
        <w:tc>
          <w:tcPr>
            <w:tcW w:w="1260" w:type="pct"/>
            <w:shd w:val="clear" w:color="auto" w:fill="C0C0C0"/>
            <w:vAlign w:val="center"/>
          </w:tcPr>
          <w:p w14:paraId="3EA16930" w14:textId="77777777" w:rsidR="002561EE" w:rsidRPr="00AD5465" w:rsidRDefault="002561EE" w:rsidP="00AD5465">
            <w:pPr>
              <w:spacing w:after="0" w:line="0" w:lineRule="atLeast"/>
              <w:ind w:left="0"/>
              <w:jc w:val="center"/>
              <w:rPr>
                <w:b/>
              </w:rPr>
            </w:pPr>
            <w:r w:rsidRPr="00AD5465">
              <w:rPr>
                <w:b/>
              </w:rPr>
              <w:t>Fonction</w:t>
            </w:r>
          </w:p>
        </w:tc>
        <w:tc>
          <w:tcPr>
            <w:tcW w:w="2035" w:type="pct"/>
            <w:shd w:val="clear" w:color="auto" w:fill="C0C0C0"/>
            <w:vAlign w:val="center"/>
          </w:tcPr>
          <w:p w14:paraId="3EA16931" w14:textId="77777777" w:rsidR="002561EE" w:rsidRPr="00AD5465" w:rsidRDefault="002561EE" w:rsidP="00AD5465">
            <w:pPr>
              <w:spacing w:after="0" w:line="0" w:lineRule="atLeast"/>
              <w:ind w:left="0"/>
              <w:jc w:val="center"/>
              <w:rPr>
                <w:b/>
              </w:rPr>
            </w:pPr>
            <w:r w:rsidRPr="00AD5465">
              <w:rPr>
                <w:b/>
              </w:rPr>
              <w:t>Signature</w:t>
            </w:r>
          </w:p>
        </w:tc>
      </w:tr>
      <w:tr w:rsidR="002561EE" w:rsidRPr="00AD5465" w14:paraId="3EA16936" w14:textId="77777777" w:rsidTr="00AD5465">
        <w:trPr>
          <w:cantSplit/>
          <w:trHeight w:val="599"/>
        </w:trPr>
        <w:tc>
          <w:tcPr>
            <w:tcW w:w="1705" w:type="pct"/>
            <w:shd w:val="clear" w:color="auto" w:fill="auto"/>
            <w:vAlign w:val="center"/>
          </w:tcPr>
          <w:p w14:paraId="3EA16933" w14:textId="77777777" w:rsidR="002561EE" w:rsidRDefault="002561EE" w:rsidP="00AD5465">
            <w:pPr>
              <w:spacing w:after="0"/>
              <w:ind w:left="0"/>
              <w:jc w:val="left"/>
            </w:pPr>
          </w:p>
        </w:tc>
        <w:tc>
          <w:tcPr>
            <w:tcW w:w="1260" w:type="pct"/>
            <w:shd w:val="clear" w:color="auto" w:fill="auto"/>
            <w:vAlign w:val="center"/>
          </w:tcPr>
          <w:p w14:paraId="3EA16934" w14:textId="77777777" w:rsidR="002561EE" w:rsidRDefault="002561EE" w:rsidP="00AD5465">
            <w:pPr>
              <w:spacing w:after="0"/>
              <w:ind w:left="0"/>
              <w:jc w:val="left"/>
            </w:pPr>
          </w:p>
        </w:tc>
        <w:tc>
          <w:tcPr>
            <w:tcW w:w="2035" w:type="pct"/>
            <w:shd w:val="clear" w:color="auto" w:fill="auto"/>
            <w:vAlign w:val="center"/>
          </w:tcPr>
          <w:p w14:paraId="3EA16935" w14:textId="77777777" w:rsidR="002561EE" w:rsidRPr="00AD5465" w:rsidRDefault="002561EE" w:rsidP="00AD5465">
            <w:pPr>
              <w:spacing w:after="0" w:line="0" w:lineRule="atLeast"/>
              <w:ind w:left="0"/>
              <w:jc w:val="center"/>
              <w:rPr>
                <w:sz w:val="24"/>
              </w:rPr>
            </w:pPr>
          </w:p>
        </w:tc>
      </w:tr>
    </w:tbl>
    <w:p w14:paraId="3EA16937" w14:textId="77777777" w:rsidR="000F0101" w:rsidRDefault="000F0101" w:rsidP="000F0101"/>
    <w:p w14:paraId="3EA16938" w14:textId="77777777" w:rsidR="00F637AE" w:rsidRDefault="00B96D45" w:rsidP="006C5FEE">
      <w:pPr>
        <w:pStyle w:val="Titre2"/>
      </w:pPr>
      <w:r>
        <w:t>Receveur</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90"/>
        <w:gridCol w:w="2284"/>
        <w:gridCol w:w="3688"/>
      </w:tblGrid>
      <w:tr w:rsidR="002561EE" w:rsidRPr="00AD5465" w14:paraId="3EA1693C" w14:textId="77777777" w:rsidTr="00AD5465">
        <w:trPr>
          <w:cantSplit/>
          <w:tblHeader/>
        </w:trPr>
        <w:tc>
          <w:tcPr>
            <w:tcW w:w="1705" w:type="pct"/>
            <w:shd w:val="clear" w:color="auto" w:fill="C0C0C0"/>
            <w:vAlign w:val="center"/>
          </w:tcPr>
          <w:p w14:paraId="3EA16939" w14:textId="77777777" w:rsidR="002561EE" w:rsidRPr="00AD5465" w:rsidRDefault="002561EE" w:rsidP="00AD5465">
            <w:pPr>
              <w:spacing w:after="0" w:line="0" w:lineRule="atLeast"/>
              <w:ind w:left="0"/>
              <w:jc w:val="center"/>
              <w:rPr>
                <w:b/>
              </w:rPr>
            </w:pPr>
            <w:r w:rsidRPr="00AD5465">
              <w:rPr>
                <w:b/>
              </w:rPr>
              <w:t>Nom</w:t>
            </w:r>
          </w:p>
        </w:tc>
        <w:tc>
          <w:tcPr>
            <w:tcW w:w="1260" w:type="pct"/>
            <w:shd w:val="clear" w:color="auto" w:fill="C0C0C0"/>
            <w:vAlign w:val="center"/>
          </w:tcPr>
          <w:p w14:paraId="3EA1693A" w14:textId="77777777" w:rsidR="002561EE" w:rsidRPr="00AD5465" w:rsidRDefault="002561EE" w:rsidP="00AD5465">
            <w:pPr>
              <w:spacing w:after="0" w:line="0" w:lineRule="atLeast"/>
              <w:ind w:left="0"/>
              <w:jc w:val="center"/>
              <w:rPr>
                <w:b/>
              </w:rPr>
            </w:pPr>
            <w:r w:rsidRPr="00AD5465">
              <w:rPr>
                <w:b/>
              </w:rPr>
              <w:t>Fonction</w:t>
            </w:r>
          </w:p>
        </w:tc>
        <w:tc>
          <w:tcPr>
            <w:tcW w:w="2035" w:type="pct"/>
            <w:shd w:val="clear" w:color="auto" w:fill="C0C0C0"/>
            <w:vAlign w:val="center"/>
          </w:tcPr>
          <w:p w14:paraId="3EA1693B" w14:textId="77777777" w:rsidR="002561EE" w:rsidRPr="00AD5465" w:rsidRDefault="002561EE" w:rsidP="00AD5465">
            <w:pPr>
              <w:spacing w:after="0" w:line="0" w:lineRule="atLeast"/>
              <w:ind w:left="0"/>
              <w:jc w:val="center"/>
              <w:rPr>
                <w:b/>
              </w:rPr>
            </w:pPr>
            <w:r w:rsidRPr="00AD5465">
              <w:rPr>
                <w:b/>
              </w:rPr>
              <w:t>Signature</w:t>
            </w:r>
          </w:p>
        </w:tc>
      </w:tr>
      <w:tr w:rsidR="002561EE" w:rsidRPr="00AD5465" w14:paraId="3EA16940" w14:textId="77777777" w:rsidTr="00AD5465">
        <w:trPr>
          <w:cantSplit/>
          <w:trHeight w:val="599"/>
        </w:trPr>
        <w:tc>
          <w:tcPr>
            <w:tcW w:w="1705" w:type="pct"/>
            <w:shd w:val="clear" w:color="auto" w:fill="auto"/>
            <w:vAlign w:val="center"/>
          </w:tcPr>
          <w:p w14:paraId="3EA1693D" w14:textId="77777777" w:rsidR="002561EE" w:rsidRDefault="002561EE" w:rsidP="00AD5465">
            <w:pPr>
              <w:spacing w:after="0"/>
              <w:ind w:left="0"/>
              <w:jc w:val="left"/>
            </w:pPr>
          </w:p>
        </w:tc>
        <w:tc>
          <w:tcPr>
            <w:tcW w:w="1260" w:type="pct"/>
            <w:shd w:val="clear" w:color="auto" w:fill="auto"/>
            <w:vAlign w:val="center"/>
          </w:tcPr>
          <w:p w14:paraId="3EA1693E" w14:textId="77777777" w:rsidR="002561EE" w:rsidRDefault="002561EE" w:rsidP="00AD5465">
            <w:pPr>
              <w:spacing w:after="0"/>
              <w:ind w:left="0"/>
              <w:jc w:val="left"/>
            </w:pPr>
          </w:p>
        </w:tc>
        <w:tc>
          <w:tcPr>
            <w:tcW w:w="2035" w:type="pct"/>
            <w:shd w:val="clear" w:color="auto" w:fill="auto"/>
            <w:vAlign w:val="center"/>
          </w:tcPr>
          <w:p w14:paraId="3EA1693F" w14:textId="77777777" w:rsidR="002561EE" w:rsidRPr="00AD5465" w:rsidRDefault="002561EE" w:rsidP="00AD5465">
            <w:pPr>
              <w:spacing w:after="0" w:line="0" w:lineRule="atLeast"/>
              <w:ind w:left="0"/>
              <w:jc w:val="center"/>
              <w:rPr>
                <w:sz w:val="24"/>
              </w:rPr>
            </w:pPr>
          </w:p>
        </w:tc>
      </w:tr>
    </w:tbl>
    <w:p w14:paraId="3EA16941" w14:textId="77777777" w:rsidR="000F0101" w:rsidRDefault="000F0101" w:rsidP="000F0101"/>
    <w:p w14:paraId="3EA16942" w14:textId="77777777" w:rsidR="00FF7DEC" w:rsidRPr="00FF7DEC" w:rsidRDefault="00FF7DEC" w:rsidP="00FF7DEC">
      <w:pPr>
        <w:pStyle w:val="Titre1"/>
      </w:pPr>
      <w:r>
        <w:t>Détails des codes remis</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90"/>
        <w:gridCol w:w="1867"/>
        <w:gridCol w:w="4105"/>
      </w:tblGrid>
      <w:tr w:rsidR="00012D89" w:rsidRPr="00AD5465" w14:paraId="3EA16946" w14:textId="77777777" w:rsidTr="00AD5465">
        <w:trPr>
          <w:cantSplit/>
          <w:tblHeader/>
        </w:trPr>
        <w:tc>
          <w:tcPr>
            <w:tcW w:w="1705" w:type="pct"/>
            <w:shd w:val="clear" w:color="auto" w:fill="C0C0C0"/>
            <w:vAlign w:val="center"/>
          </w:tcPr>
          <w:p w14:paraId="3EA16943" w14:textId="77777777" w:rsidR="00012D89" w:rsidRPr="00AD5465" w:rsidRDefault="00012D89" w:rsidP="00AD5465">
            <w:pPr>
              <w:spacing w:after="0" w:line="0" w:lineRule="atLeast"/>
              <w:ind w:left="0"/>
              <w:jc w:val="center"/>
              <w:rPr>
                <w:b/>
              </w:rPr>
            </w:pPr>
            <w:r w:rsidRPr="00AD5465">
              <w:rPr>
                <w:b/>
              </w:rPr>
              <w:t>Code</w:t>
            </w:r>
          </w:p>
        </w:tc>
        <w:tc>
          <w:tcPr>
            <w:tcW w:w="1030" w:type="pct"/>
            <w:shd w:val="clear" w:color="auto" w:fill="C0C0C0"/>
            <w:vAlign w:val="center"/>
          </w:tcPr>
          <w:p w14:paraId="3EA16944" w14:textId="77777777" w:rsidR="00012D89" w:rsidRPr="00AD5465" w:rsidRDefault="0058569D" w:rsidP="00AD5465">
            <w:pPr>
              <w:spacing w:after="0" w:line="0" w:lineRule="atLeast"/>
              <w:ind w:left="0"/>
              <w:jc w:val="center"/>
              <w:rPr>
                <w:b/>
              </w:rPr>
            </w:pPr>
            <w:r w:rsidRPr="00AD5465">
              <w:rPr>
                <w:b/>
              </w:rPr>
              <w:t>Date de remise</w:t>
            </w:r>
          </w:p>
        </w:tc>
        <w:tc>
          <w:tcPr>
            <w:tcW w:w="2265" w:type="pct"/>
            <w:shd w:val="clear" w:color="auto" w:fill="C0C0C0"/>
            <w:vAlign w:val="center"/>
          </w:tcPr>
          <w:p w14:paraId="3EA16945" w14:textId="77777777" w:rsidR="00012D89" w:rsidRPr="00AD5465" w:rsidRDefault="0058569D" w:rsidP="00AD5465">
            <w:pPr>
              <w:spacing w:after="0" w:line="0" w:lineRule="atLeast"/>
              <w:ind w:left="0"/>
              <w:jc w:val="center"/>
              <w:rPr>
                <w:b/>
              </w:rPr>
            </w:pPr>
            <w:r w:rsidRPr="00AD5465">
              <w:rPr>
                <w:b/>
              </w:rPr>
              <w:t>Référence</w:t>
            </w:r>
          </w:p>
        </w:tc>
      </w:tr>
      <w:tr w:rsidR="00012D89" w14:paraId="3EA1694A" w14:textId="77777777" w:rsidTr="00AD5465">
        <w:trPr>
          <w:cantSplit/>
          <w:trHeight w:val="512"/>
        </w:trPr>
        <w:tc>
          <w:tcPr>
            <w:tcW w:w="1705" w:type="pct"/>
            <w:shd w:val="clear" w:color="auto" w:fill="auto"/>
            <w:vAlign w:val="center"/>
          </w:tcPr>
          <w:p w14:paraId="3EA16947" w14:textId="77777777" w:rsidR="00012D89" w:rsidRDefault="00012D89" w:rsidP="00AD5465">
            <w:pPr>
              <w:spacing w:after="0"/>
              <w:ind w:left="0"/>
              <w:jc w:val="left"/>
            </w:pPr>
            <w:r>
              <w:t>Badge d'accès sas immeuble (vert)</w:t>
            </w:r>
          </w:p>
        </w:tc>
        <w:tc>
          <w:tcPr>
            <w:tcW w:w="1030" w:type="pct"/>
            <w:shd w:val="clear" w:color="auto" w:fill="auto"/>
            <w:vAlign w:val="center"/>
          </w:tcPr>
          <w:p w14:paraId="3EA16948" w14:textId="77777777" w:rsidR="00012D89" w:rsidRDefault="00012D89" w:rsidP="00AD5465">
            <w:pPr>
              <w:spacing w:after="0"/>
              <w:ind w:left="0"/>
              <w:jc w:val="left"/>
            </w:pPr>
          </w:p>
        </w:tc>
        <w:tc>
          <w:tcPr>
            <w:tcW w:w="2265" w:type="pct"/>
            <w:shd w:val="clear" w:color="auto" w:fill="auto"/>
            <w:vAlign w:val="center"/>
          </w:tcPr>
          <w:p w14:paraId="3EA16949" w14:textId="77777777" w:rsidR="00012D89" w:rsidRPr="00AD5465" w:rsidRDefault="00012D89" w:rsidP="00AD5465">
            <w:pPr>
              <w:spacing w:after="0" w:line="0" w:lineRule="atLeast"/>
              <w:ind w:left="0"/>
              <w:jc w:val="center"/>
              <w:rPr>
                <w:sz w:val="24"/>
              </w:rPr>
            </w:pPr>
          </w:p>
        </w:tc>
      </w:tr>
      <w:tr w:rsidR="00012D89" w14:paraId="3EA1694E" w14:textId="77777777" w:rsidTr="00AD5465">
        <w:trPr>
          <w:cantSplit/>
          <w:trHeight w:val="512"/>
        </w:trPr>
        <w:tc>
          <w:tcPr>
            <w:tcW w:w="1705" w:type="pct"/>
            <w:shd w:val="clear" w:color="auto" w:fill="auto"/>
            <w:vAlign w:val="center"/>
          </w:tcPr>
          <w:p w14:paraId="3EA1694B" w14:textId="77777777" w:rsidR="00012D89" w:rsidRDefault="00012D89" w:rsidP="00AD5465">
            <w:pPr>
              <w:spacing w:after="0"/>
              <w:ind w:left="0"/>
              <w:jc w:val="left"/>
            </w:pPr>
            <w:r>
              <w:t>Badge d'accès locaux (noir)</w:t>
            </w:r>
          </w:p>
        </w:tc>
        <w:tc>
          <w:tcPr>
            <w:tcW w:w="1030" w:type="pct"/>
            <w:shd w:val="clear" w:color="auto" w:fill="auto"/>
            <w:vAlign w:val="center"/>
          </w:tcPr>
          <w:p w14:paraId="3EA1694C" w14:textId="77777777" w:rsidR="00012D89" w:rsidRDefault="00012D89" w:rsidP="00AD5465">
            <w:pPr>
              <w:spacing w:after="0"/>
              <w:ind w:left="0"/>
              <w:jc w:val="left"/>
            </w:pPr>
          </w:p>
        </w:tc>
        <w:tc>
          <w:tcPr>
            <w:tcW w:w="2265" w:type="pct"/>
            <w:shd w:val="clear" w:color="auto" w:fill="auto"/>
            <w:vAlign w:val="center"/>
          </w:tcPr>
          <w:p w14:paraId="3EA1694D" w14:textId="77777777" w:rsidR="00012D89" w:rsidRPr="00AD5465" w:rsidRDefault="00012D89" w:rsidP="00AD5465">
            <w:pPr>
              <w:spacing w:after="0" w:line="0" w:lineRule="atLeast"/>
              <w:ind w:left="0"/>
              <w:jc w:val="center"/>
              <w:rPr>
                <w:sz w:val="24"/>
              </w:rPr>
            </w:pPr>
          </w:p>
        </w:tc>
      </w:tr>
      <w:tr w:rsidR="00012D89" w14:paraId="3EA16952" w14:textId="77777777" w:rsidTr="00AD5465">
        <w:trPr>
          <w:cantSplit/>
          <w:trHeight w:val="513"/>
        </w:trPr>
        <w:tc>
          <w:tcPr>
            <w:tcW w:w="1705" w:type="pct"/>
            <w:shd w:val="clear" w:color="auto" w:fill="auto"/>
            <w:vAlign w:val="center"/>
          </w:tcPr>
          <w:p w14:paraId="3EA1694F" w14:textId="77777777" w:rsidR="00012D89" w:rsidRDefault="00012D89" w:rsidP="00AD5465">
            <w:pPr>
              <w:spacing w:after="0"/>
              <w:ind w:left="0"/>
              <w:jc w:val="left"/>
            </w:pPr>
            <w:r>
              <w:t>Badge de parking</w:t>
            </w:r>
          </w:p>
        </w:tc>
        <w:tc>
          <w:tcPr>
            <w:tcW w:w="1030" w:type="pct"/>
            <w:shd w:val="clear" w:color="auto" w:fill="auto"/>
            <w:vAlign w:val="center"/>
          </w:tcPr>
          <w:p w14:paraId="3EA16950" w14:textId="77777777" w:rsidR="00012D89" w:rsidRDefault="00012D89" w:rsidP="00AD5465">
            <w:pPr>
              <w:spacing w:after="0"/>
              <w:ind w:left="0"/>
              <w:jc w:val="left"/>
            </w:pPr>
          </w:p>
        </w:tc>
        <w:tc>
          <w:tcPr>
            <w:tcW w:w="2265" w:type="pct"/>
            <w:shd w:val="clear" w:color="auto" w:fill="auto"/>
            <w:vAlign w:val="center"/>
          </w:tcPr>
          <w:p w14:paraId="3EA16951" w14:textId="77777777" w:rsidR="00012D89" w:rsidRPr="00AD5465" w:rsidRDefault="00012D89" w:rsidP="00AD5465">
            <w:pPr>
              <w:spacing w:after="0" w:line="0" w:lineRule="atLeast"/>
              <w:ind w:left="0"/>
              <w:jc w:val="center"/>
              <w:rPr>
                <w:sz w:val="24"/>
              </w:rPr>
            </w:pPr>
          </w:p>
        </w:tc>
      </w:tr>
      <w:tr w:rsidR="00012D89" w14:paraId="3EA16956" w14:textId="77777777" w:rsidTr="00AD5465">
        <w:trPr>
          <w:cantSplit/>
          <w:trHeight w:val="512"/>
        </w:trPr>
        <w:tc>
          <w:tcPr>
            <w:tcW w:w="1705" w:type="pct"/>
            <w:shd w:val="clear" w:color="auto" w:fill="auto"/>
            <w:vAlign w:val="center"/>
          </w:tcPr>
          <w:p w14:paraId="3EA16953" w14:textId="77777777" w:rsidR="00012D89" w:rsidRDefault="00012D89" w:rsidP="00AD5465">
            <w:pPr>
              <w:spacing w:after="0"/>
              <w:ind w:left="0"/>
              <w:jc w:val="left"/>
            </w:pPr>
            <w:r>
              <w:t>Clef des locaux</w:t>
            </w:r>
          </w:p>
        </w:tc>
        <w:tc>
          <w:tcPr>
            <w:tcW w:w="1030" w:type="pct"/>
            <w:shd w:val="clear" w:color="auto" w:fill="auto"/>
            <w:vAlign w:val="center"/>
          </w:tcPr>
          <w:p w14:paraId="3EA16954" w14:textId="77777777" w:rsidR="00012D89" w:rsidRDefault="00012D89" w:rsidP="00AD5465">
            <w:pPr>
              <w:spacing w:after="0"/>
              <w:ind w:left="0"/>
              <w:jc w:val="left"/>
            </w:pPr>
          </w:p>
        </w:tc>
        <w:tc>
          <w:tcPr>
            <w:tcW w:w="2265" w:type="pct"/>
            <w:shd w:val="clear" w:color="auto" w:fill="auto"/>
            <w:vAlign w:val="center"/>
          </w:tcPr>
          <w:p w14:paraId="3EA16955" w14:textId="77777777" w:rsidR="00012D89" w:rsidRPr="00AD5465" w:rsidRDefault="00012D89" w:rsidP="00AD5465">
            <w:pPr>
              <w:spacing w:after="0" w:line="0" w:lineRule="atLeast"/>
              <w:ind w:left="0"/>
              <w:jc w:val="center"/>
              <w:rPr>
                <w:sz w:val="24"/>
              </w:rPr>
            </w:pPr>
          </w:p>
        </w:tc>
      </w:tr>
      <w:tr w:rsidR="00012D89" w14:paraId="3EA1695A" w14:textId="77777777" w:rsidTr="00AD5465">
        <w:trPr>
          <w:cantSplit/>
          <w:trHeight w:val="512"/>
        </w:trPr>
        <w:tc>
          <w:tcPr>
            <w:tcW w:w="1705" w:type="pct"/>
            <w:shd w:val="clear" w:color="auto" w:fill="auto"/>
            <w:vAlign w:val="center"/>
          </w:tcPr>
          <w:p w14:paraId="3EA16957" w14:textId="77777777" w:rsidR="00012D89" w:rsidRDefault="00012D89" w:rsidP="00AD5465">
            <w:pPr>
              <w:spacing w:after="0"/>
              <w:ind w:left="0"/>
              <w:jc w:val="left"/>
            </w:pPr>
            <w:r>
              <w:t xml:space="preserve">Compte AD Domaine </w:t>
            </w:r>
            <w:r w:rsidR="0087791E">
              <w:t>S</w:t>
            </w:r>
            <w:r>
              <w:t>unnikan</w:t>
            </w:r>
          </w:p>
        </w:tc>
        <w:tc>
          <w:tcPr>
            <w:tcW w:w="1030" w:type="pct"/>
            <w:shd w:val="clear" w:color="auto" w:fill="auto"/>
            <w:vAlign w:val="center"/>
          </w:tcPr>
          <w:p w14:paraId="3EA16958" w14:textId="77777777" w:rsidR="00012D89" w:rsidRDefault="00012D89" w:rsidP="00AD5465">
            <w:pPr>
              <w:spacing w:after="0"/>
              <w:ind w:left="0"/>
              <w:jc w:val="left"/>
            </w:pPr>
          </w:p>
        </w:tc>
        <w:tc>
          <w:tcPr>
            <w:tcW w:w="2265" w:type="pct"/>
            <w:shd w:val="clear" w:color="auto" w:fill="auto"/>
            <w:vAlign w:val="center"/>
          </w:tcPr>
          <w:p w14:paraId="3EA16959" w14:textId="77777777" w:rsidR="00012D89" w:rsidRPr="00AD5465" w:rsidRDefault="00012D89" w:rsidP="00AD5465">
            <w:pPr>
              <w:spacing w:after="0" w:line="0" w:lineRule="atLeast"/>
              <w:ind w:left="0"/>
              <w:jc w:val="center"/>
              <w:rPr>
                <w:sz w:val="24"/>
              </w:rPr>
            </w:pPr>
          </w:p>
        </w:tc>
      </w:tr>
      <w:tr w:rsidR="00012D89" w14:paraId="3EA1695E" w14:textId="77777777" w:rsidTr="00AD5465">
        <w:trPr>
          <w:cantSplit/>
          <w:trHeight w:val="513"/>
        </w:trPr>
        <w:tc>
          <w:tcPr>
            <w:tcW w:w="1705" w:type="pct"/>
            <w:shd w:val="clear" w:color="auto" w:fill="auto"/>
            <w:vAlign w:val="center"/>
          </w:tcPr>
          <w:p w14:paraId="3EA1695B" w14:textId="77777777" w:rsidR="00012D89" w:rsidRDefault="00012D89" w:rsidP="00AD5465">
            <w:pPr>
              <w:spacing w:after="0"/>
              <w:ind w:left="0"/>
              <w:jc w:val="left"/>
            </w:pPr>
            <w:r>
              <w:t>Boite de messagerie Exchange</w:t>
            </w:r>
          </w:p>
        </w:tc>
        <w:tc>
          <w:tcPr>
            <w:tcW w:w="1030" w:type="pct"/>
            <w:shd w:val="clear" w:color="auto" w:fill="auto"/>
            <w:vAlign w:val="center"/>
          </w:tcPr>
          <w:p w14:paraId="3EA1695C" w14:textId="77777777" w:rsidR="00012D89" w:rsidRDefault="00012D89" w:rsidP="00AD5465">
            <w:pPr>
              <w:spacing w:after="0"/>
              <w:ind w:left="0"/>
              <w:jc w:val="left"/>
            </w:pPr>
          </w:p>
        </w:tc>
        <w:tc>
          <w:tcPr>
            <w:tcW w:w="2265" w:type="pct"/>
            <w:shd w:val="clear" w:color="auto" w:fill="auto"/>
            <w:vAlign w:val="center"/>
          </w:tcPr>
          <w:p w14:paraId="3EA1695D" w14:textId="77777777" w:rsidR="00012D89" w:rsidRPr="00AD5465" w:rsidRDefault="00012D89" w:rsidP="00AD5465">
            <w:pPr>
              <w:spacing w:after="0" w:line="0" w:lineRule="atLeast"/>
              <w:ind w:left="0"/>
              <w:jc w:val="center"/>
              <w:rPr>
                <w:sz w:val="24"/>
              </w:rPr>
            </w:pPr>
          </w:p>
        </w:tc>
      </w:tr>
    </w:tbl>
    <w:p w14:paraId="3EA1695F" w14:textId="77777777" w:rsidR="00024A21" w:rsidRDefault="00024A21" w:rsidP="00E44AF9"/>
    <w:p w14:paraId="3EA16960" w14:textId="77777777" w:rsidR="00024A21" w:rsidRDefault="00024A21" w:rsidP="00024A21">
      <w:pPr>
        <w:pStyle w:val="Titre1"/>
      </w:pPr>
      <w:r>
        <w:br w:type="page"/>
      </w:r>
      <w:r>
        <w:lastRenderedPageBreak/>
        <w:t>Charte informatique</w:t>
      </w:r>
    </w:p>
    <w:p w14:paraId="3EA16961" w14:textId="77777777" w:rsidR="00024A21" w:rsidRDefault="00024A21" w:rsidP="00024A21"/>
    <w:p w14:paraId="3EA16962" w14:textId="77777777" w:rsidR="00024A21" w:rsidRDefault="00024A21" w:rsidP="00024A21">
      <w:r>
        <w:t>Ce texte, associé au règlement intérieur des entités, est avant tout un code de bonne conduite. Il a pour objet de préciser la responsabilité des utilisateurs en accord avec la législation afin d’instaurer un usage correct des ressources informatiques et des services Internet, avec des règles minimales de courtoisie et de respect d’autrui.</w:t>
      </w:r>
    </w:p>
    <w:p w14:paraId="3EA16963" w14:textId="77777777" w:rsidR="00024A21" w:rsidRDefault="00024A21" w:rsidP="00024A21"/>
    <w:p w14:paraId="3EA16964" w14:textId="77777777" w:rsidR="00024A21" w:rsidRDefault="00024A21" w:rsidP="00024A21">
      <w:r>
        <w:t xml:space="preserve">Pour tout renseignement complémentaire, vous pouvez vous adresser à : </w:t>
      </w:r>
      <w:smartTag w:uri="urn:schemas-microsoft-com:office:smarttags" w:element="PersonName">
        <w:r>
          <w:t>infotech@sunnikan.com</w:t>
        </w:r>
      </w:smartTag>
    </w:p>
    <w:p w14:paraId="3EA16965" w14:textId="77777777" w:rsidR="00024A21" w:rsidRDefault="00024A21" w:rsidP="00024A21"/>
    <w:p w14:paraId="3EA16966" w14:textId="77777777" w:rsidR="00024A21" w:rsidRDefault="00024A21" w:rsidP="00024A21">
      <w:pPr>
        <w:pStyle w:val="Titre2"/>
      </w:pPr>
      <w:r>
        <w:t>Définitions</w:t>
      </w:r>
    </w:p>
    <w:p w14:paraId="3EA16967" w14:textId="77777777" w:rsidR="00024A21" w:rsidRDefault="00024A21" w:rsidP="00024A21"/>
    <w:p w14:paraId="3EA16968" w14:textId="77777777" w:rsidR="00024A21" w:rsidRDefault="00024A21" w:rsidP="00024A21">
      <w:r>
        <w:t>On désignera de façon générale sous le terme "</w:t>
      </w:r>
      <w:r w:rsidRPr="00024A21">
        <w:rPr>
          <w:b/>
        </w:rPr>
        <w:t>ressources informatiques</w:t>
      </w:r>
      <w:r>
        <w:t>", les moyens informatiques de calcul ou de gestion locaux ainsi que ceux auxquels il est possible d’accéder à distance, directement ou en cascade à partir du réseau administré par l’entité. On désignera par "</w:t>
      </w:r>
      <w:r w:rsidRPr="00024A21">
        <w:rPr>
          <w:b/>
        </w:rPr>
        <w:t>services Internet</w:t>
      </w:r>
      <w:r>
        <w:t>", la mise à disposition par des serveurs locaux ou distants de moyens d’échanges et d’informations diverses : Web, messagerie, forum... On désignera sous le terme "</w:t>
      </w:r>
      <w:r w:rsidRPr="00024A21">
        <w:rPr>
          <w:b/>
        </w:rPr>
        <w:t>utilisateur</w:t>
      </w:r>
      <w:r>
        <w:t>", les personnes ayant accès ou utilisant les ressources informatiques et services Internet. On désignera sous le terme "</w:t>
      </w:r>
      <w:r w:rsidRPr="00024A21">
        <w:rPr>
          <w:b/>
        </w:rPr>
        <w:t>entité</w:t>
      </w:r>
      <w:r>
        <w:t xml:space="preserve">" les entités administratives créées par la </w:t>
      </w:r>
      <w:smartTag w:uri="urn:schemas-microsoft-com:office:smarttags" w:element="PersonName">
        <w:r>
          <w:t>SUNNIKAN</w:t>
        </w:r>
      </w:smartTag>
      <w:r>
        <w:t xml:space="preserve"> Consulting pour l’accomplissement de ses missions, telles que les unités de recherche ainsi que les services et directions administratives.</w:t>
      </w:r>
    </w:p>
    <w:p w14:paraId="3EA16969" w14:textId="77777777" w:rsidR="00024A21" w:rsidRDefault="00024A21" w:rsidP="00024A21"/>
    <w:p w14:paraId="3EA1696A" w14:textId="77777777" w:rsidR="00024A21" w:rsidRDefault="00024A21" w:rsidP="00024A21">
      <w:pPr>
        <w:pStyle w:val="Titre2"/>
      </w:pPr>
      <w:r>
        <w:t>Accès aux ressources informatiques et services Internet</w:t>
      </w:r>
    </w:p>
    <w:p w14:paraId="3EA1696B" w14:textId="77777777" w:rsidR="00024A21" w:rsidRDefault="00024A21" w:rsidP="00024A21"/>
    <w:p w14:paraId="3EA1696C" w14:textId="77777777" w:rsidR="00024A21" w:rsidRDefault="00024A21" w:rsidP="00024A21">
      <w:r>
        <w:t xml:space="preserve">L’utilisation des ressources informatiques et l’usage des services Internet ainsi que du réseau pour y accéder ne sont autorisés que dans </w:t>
      </w:r>
      <w:r w:rsidRPr="00024A21">
        <w:rPr>
          <w:b/>
        </w:rPr>
        <w:t>le cadre exclusif de l’activité professionnelle</w:t>
      </w:r>
      <w:r>
        <w:t xml:space="preserve"> des utilisateurs conformément à la législation en vigueur. </w:t>
      </w:r>
      <w:r w:rsidRPr="00024A21">
        <w:rPr>
          <w:b/>
        </w:rPr>
        <w:t>L’accès à internet à des fins personnelles peut toutefois être toléré, dans un cadre d’utilisation "raisonnable"</w:t>
      </w:r>
      <w:r>
        <w:t>.</w:t>
      </w:r>
    </w:p>
    <w:p w14:paraId="3EA1696D" w14:textId="77777777" w:rsidR="00024A21" w:rsidRDefault="00024A21" w:rsidP="00024A21"/>
    <w:p w14:paraId="3EA1696E" w14:textId="77777777" w:rsidR="00024A21" w:rsidRDefault="00024A21" w:rsidP="00024A21">
      <w:r>
        <w:t xml:space="preserve">L’activité professionnelle est celle prévue par les statuts de </w:t>
      </w:r>
      <w:smartTag w:uri="urn:schemas-microsoft-com:office:smarttags" w:element="PersonName">
        <w:r>
          <w:t>SUNNIKAN</w:t>
        </w:r>
      </w:smartTag>
      <w:r>
        <w:t xml:space="preserve"> Consulting, à savoir : les activités de conseil, d'audit et d'assistance réglementaire mais également toute activité administrative et de gestion découlant ou accompagnant ces activités.</w:t>
      </w:r>
    </w:p>
    <w:p w14:paraId="3EA1696F" w14:textId="77777777" w:rsidR="00024A21" w:rsidRDefault="00024A21" w:rsidP="00024A21"/>
    <w:p w14:paraId="3EA16970" w14:textId="77777777" w:rsidR="00024A21" w:rsidRDefault="00024A21" w:rsidP="00024A21">
      <w:r>
        <w:t xml:space="preserve">L’utilisation des ressources informatiques partagées de l’entité et la connexion d’un équipement sur le réseau sont en outre </w:t>
      </w:r>
      <w:r w:rsidRPr="00024A21">
        <w:rPr>
          <w:b/>
        </w:rPr>
        <w:t>soumises à autorisation</w:t>
      </w:r>
      <w:r>
        <w:t xml:space="preserve">. Ces autorisations sont strictement </w:t>
      </w:r>
      <w:r w:rsidRPr="00024A21">
        <w:rPr>
          <w:b/>
        </w:rPr>
        <w:t>personnelles</w:t>
      </w:r>
      <w:r>
        <w:t xml:space="preserve"> et ne peuvent en aucun cas être cédées, même temporairement, à un tiers. Ces autorisations peuvent être retirées à tout moment. Toute autorisation prend fin lors de la cessation même provisoire de l’activité professionnelle qui l’a justifiée.</w:t>
      </w:r>
    </w:p>
    <w:p w14:paraId="3EA16971" w14:textId="77777777" w:rsidR="00024A21" w:rsidRDefault="00024A21" w:rsidP="00024A21"/>
    <w:p w14:paraId="3EA16972" w14:textId="77777777" w:rsidR="00024A21" w:rsidRDefault="00024A21" w:rsidP="00024A21">
      <w:r>
        <w:t>L’entité pourra en outre prévoir des restrictions d’accès spécifiques à son organisation : (Carte à puce d’accès ou d’authentification, filtrage d’accès sécurisé ...)</w:t>
      </w:r>
    </w:p>
    <w:p w14:paraId="3EA16973" w14:textId="77777777" w:rsidR="00024A21" w:rsidRDefault="00024A21" w:rsidP="00024A21"/>
    <w:p w14:paraId="3EA16974" w14:textId="77777777" w:rsidR="00024A21" w:rsidRDefault="00024A21" w:rsidP="00024A21">
      <w:pPr>
        <w:pStyle w:val="Titre2"/>
      </w:pPr>
      <w:r>
        <w:t>Règles d’utilisation, de sécurité et de bon usage</w:t>
      </w:r>
    </w:p>
    <w:p w14:paraId="3EA16975" w14:textId="77777777" w:rsidR="00024A21" w:rsidRDefault="00024A21" w:rsidP="00024A21"/>
    <w:p w14:paraId="3EA16976" w14:textId="77777777" w:rsidR="00024A21" w:rsidRDefault="00024A21" w:rsidP="00024A21">
      <w:r>
        <w:t xml:space="preserve">Tout utilisateur est </w:t>
      </w:r>
      <w:r w:rsidRPr="00024A21">
        <w:rPr>
          <w:b/>
        </w:rPr>
        <w:t>responsable de l’usage</w:t>
      </w:r>
      <w:r>
        <w:t xml:space="preserve"> des ressources informatiques et du réseau auxquels il a accès. Il a aussi la charge, à son niveau, de contribuer à la sécurité générale et aussi à celle de son entité. L’utilisation de ces ressources doit être rationnelle et loyale afin d’en éviter la saturation ou leur détournement à des fins personnelles.</w:t>
      </w:r>
    </w:p>
    <w:p w14:paraId="3EA16977" w14:textId="77777777" w:rsidR="00024A21" w:rsidRDefault="00024A21" w:rsidP="00024A21"/>
    <w:p w14:paraId="3EA16978" w14:textId="77777777" w:rsidR="00024A21" w:rsidRDefault="00024A21" w:rsidP="00024A21">
      <w:r>
        <w:t>En particulier :</w:t>
      </w:r>
    </w:p>
    <w:p w14:paraId="3EA16979" w14:textId="77777777" w:rsidR="00024A21" w:rsidRDefault="00024A21" w:rsidP="00024A21"/>
    <w:p w14:paraId="3EA1697A" w14:textId="77777777" w:rsidR="00024A21" w:rsidRDefault="00024A21" w:rsidP="00024A21">
      <w:pPr>
        <w:pStyle w:val="B1"/>
      </w:pPr>
      <w:r>
        <w:t>il doit appliquer les recommandations de sécurité de l’entité à laquelle il appartient,</w:t>
      </w:r>
    </w:p>
    <w:p w14:paraId="3EA1697B" w14:textId="77777777" w:rsidR="00024A21" w:rsidRDefault="00024A21" w:rsidP="00024A21">
      <w:pPr>
        <w:pStyle w:val="B1"/>
      </w:pPr>
      <w:r>
        <w:t>il doit assurer la protection de ses informations et il est responsable des droits qu’il donne aux autres utilisateurs, il lui appartient de protéger ses données en utilisant les différents moyens de sauvegarde individuels ou mis à sa disposition,</w:t>
      </w:r>
    </w:p>
    <w:p w14:paraId="3EA1697C" w14:textId="77777777" w:rsidR="00024A21" w:rsidRDefault="00024A21" w:rsidP="00024A21"/>
    <w:p w14:paraId="3EA1697D" w14:textId="77777777" w:rsidR="00024A21" w:rsidRDefault="00024A21" w:rsidP="00024A21">
      <w:pPr>
        <w:pStyle w:val="B1"/>
      </w:pPr>
      <w:r>
        <w:lastRenderedPageBreak/>
        <w:t>il doit signaler toute tentative de violation de son compte et, de façon générale, toute anomalie qu’il peut constater,</w:t>
      </w:r>
    </w:p>
    <w:p w14:paraId="3EA1697E" w14:textId="77777777" w:rsidR="00024A21" w:rsidRDefault="00024A21" w:rsidP="00024A21">
      <w:pPr>
        <w:pStyle w:val="B1"/>
      </w:pPr>
      <w:r>
        <w:t>il doit suivre les règles en vigueur au sein de l’entité pour toute installation de logiciel,</w:t>
      </w:r>
    </w:p>
    <w:p w14:paraId="3EA1697F" w14:textId="77777777" w:rsidR="00024A21" w:rsidRDefault="00024A21" w:rsidP="00024A21">
      <w:pPr>
        <w:pStyle w:val="B1"/>
      </w:pPr>
      <w:r>
        <w:t>il choisit des mots de passe sûrs, gardés secrets et en aucun cas ne doit les communiquer à des tiers,</w:t>
      </w:r>
    </w:p>
    <w:p w14:paraId="3EA16980" w14:textId="77777777" w:rsidR="00024A21" w:rsidRDefault="00024A21" w:rsidP="00024A21">
      <w:pPr>
        <w:pStyle w:val="B1"/>
      </w:pPr>
      <w:r>
        <w:t>il s’engage à ne pas mettre à la disposition d’utilisateurs non autorisés un accès aux systèmes ou aux réseaux, à travers des matériels dont il a l’usage,</w:t>
      </w:r>
    </w:p>
    <w:p w14:paraId="3EA16981" w14:textId="77777777" w:rsidR="00024A21" w:rsidRDefault="00024A21" w:rsidP="00024A21">
      <w:pPr>
        <w:pStyle w:val="B1"/>
      </w:pPr>
      <w:r>
        <w:t>il ne doit pas utiliser ou essayer d’utiliser des comptes autres que le sien ou de masquer sa véritable identité,</w:t>
      </w:r>
    </w:p>
    <w:p w14:paraId="3EA16982" w14:textId="77777777" w:rsidR="00024A21" w:rsidRDefault="00024A21" w:rsidP="00024A21">
      <w:pPr>
        <w:pStyle w:val="B1"/>
      </w:pPr>
      <w:r>
        <w:t>il ne doit pas tenter de lire, modifier, copier ou détruire des données autres que celles qui lui appartiennent en propre, directement ou indirectement. En particulier, il ne doit pas modifier le ou les fichiers contenant des informations comptables ou d’identification,</w:t>
      </w:r>
    </w:p>
    <w:p w14:paraId="3EA16983" w14:textId="77777777" w:rsidR="00024A21" w:rsidRDefault="00024A21" w:rsidP="00024A21">
      <w:pPr>
        <w:pStyle w:val="B1"/>
      </w:pPr>
      <w:r>
        <w:t xml:space="preserve">il ne doit pas quitter son poste de travail ni ceux en libre-service sans se déconnecter en laissant des ressources ou services accessibles. </w:t>
      </w:r>
    </w:p>
    <w:p w14:paraId="3EA16984" w14:textId="77777777" w:rsidR="00024A21" w:rsidRDefault="00024A21" w:rsidP="00024A21"/>
    <w:p w14:paraId="3EA16985" w14:textId="77777777" w:rsidR="00024A21" w:rsidRDefault="00024A21" w:rsidP="00024A21">
      <w:pPr>
        <w:pStyle w:val="Titre2"/>
      </w:pPr>
      <w:r>
        <w:t>Conditions de confidentialité</w:t>
      </w:r>
    </w:p>
    <w:p w14:paraId="3EA16986" w14:textId="77777777" w:rsidR="00024A21" w:rsidRDefault="00024A21" w:rsidP="00024A21"/>
    <w:p w14:paraId="3EA16987" w14:textId="77777777" w:rsidR="00024A21" w:rsidRDefault="00024A21" w:rsidP="00024A21">
      <w:r>
        <w:t xml:space="preserve">L’accès par les utilisateurs aux informations et documents conservés sur les systèmes informatiques doit être </w:t>
      </w:r>
      <w:r w:rsidRPr="00024A21">
        <w:rPr>
          <w:b/>
        </w:rPr>
        <w:t>limité à ceux qui leur sont propres</w:t>
      </w:r>
      <w:r>
        <w:t xml:space="preserve">, et ceux qui sont </w:t>
      </w:r>
      <w:r w:rsidRPr="00024A21">
        <w:rPr>
          <w:b/>
        </w:rPr>
        <w:t>publics ou partagés</w:t>
      </w:r>
      <w:r>
        <w:t xml:space="preserve">. En particulier, il est interdit de prendre connaissance d’informations détenues par d’autres utilisateurs, quand bien même ceux-ci ne les auraient pas explicitement protégées. Cette règle s’applique également aux conversations privées de type courrier électronique dont l’utilisateur n’est destinataire ni directement, ni en copie. Si, dans l’accomplissement de son travail, l’utilisateur est amené à constituer des fichiers tombant sous le coup de la loi Informatique et Libertés, il devra auparavant en avoir fait la demande à la CNIL en concertation avec </w:t>
      </w:r>
      <w:r w:rsidRPr="00024A21">
        <w:rPr>
          <w:b/>
        </w:rPr>
        <w:t>le Directeur de l’entité et la Direction des Contrats et des Affaires Juridiques</w:t>
      </w:r>
      <w:r>
        <w:t xml:space="preserve"> et en avoir reçu l’autorisation. Il est rappelé que cette autorisation n’est valable que pour le traitement défini dans la demande et pas pour le fichier lui-même.</w:t>
      </w:r>
    </w:p>
    <w:p w14:paraId="3EA16988" w14:textId="77777777" w:rsidR="00024A21" w:rsidRDefault="00024A21" w:rsidP="00024A21"/>
    <w:p w14:paraId="3EA16989" w14:textId="77777777" w:rsidR="00024A21" w:rsidRDefault="00024A21" w:rsidP="00024A21">
      <w:pPr>
        <w:pStyle w:val="Titre2"/>
      </w:pPr>
      <w:r>
        <w:t>Respect de la législation concernant les logiciels</w:t>
      </w:r>
    </w:p>
    <w:p w14:paraId="3EA1698A" w14:textId="77777777" w:rsidR="00024A21" w:rsidRDefault="00024A21" w:rsidP="00024A21"/>
    <w:p w14:paraId="3EA1698B" w14:textId="77777777" w:rsidR="00024A21" w:rsidRDefault="00024A21" w:rsidP="00024A21">
      <w:r>
        <w:t xml:space="preserve">Il est strictement interdit </w:t>
      </w:r>
      <w:r w:rsidRPr="00024A21">
        <w:rPr>
          <w:b/>
        </w:rPr>
        <w:t>d’effectuer des copies de logiciels</w:t>
      </w:r>
      <w:r>
        <w:t xml:space="preserve"> commerciaux pour quelque usage que ce soit, hormis une copie de sauvegarde dans les conditions prévues par le code de la propriété intellectuelle. Ces dernières ne peuvent être effectuées que par la personne habilitée à cette fin par le responsable de l’entité. Par ailleurs l’utilisateur ne doit pas installer de logiciels à caractère ludique, ni contourner les restrictions d’utilisation d’un logiciel.</w:t>
      </w:r>
    </w:p>
    <w:p w14:paraId="3EA1698C" w14:textId="77777777" w:rsidR="00024A21" w:rsidRDefault="00024A21" w:rsidP="00024A21"/>
    <w:p w14:paraId="3EA1698D" w14:textId="77777777" w:rsidR="00024A21" w:rsidRDefault="00024A21" w:rsidP="00024A21">
      <w:pPr>
        <w:pStyle w:val="Titre2"/>
      </w:pPr>
      <w:r>
        <w:t>Préservation de l’intégrité des systèmes informatiques</w:t>
      </w:r>
    </w:p>
    <w:p w14:paraId="3EA1698E" w14:textId="77777777" w:rsidR="00024A21" w:rsidRDefault="00024A21" w:rsidP="00024A21"/>
    <w:p w14:paraId="3EA1698F" w14:textId="77777777" w:rsidR="00024A21" w:rsidRDefault="00024A21" w:rsidP="00024A21">
      <w:r>
        <w:t xml:space="preserve">L’utilisateur s’engage à </w:t>
      </w:r>
      <w:r w:rsidRPr="00024A21">
        <w:rPr>
          <w:b/>
        </w:rPr>
        <w:t>ne pas apporter volontairement des perturbations</w:t>
      </w:r>
      <w:r>
        <w:t xml:space="preserve"> au bon fonctionnement des systèmes informatiques et des réseaux que ce soit par des manipulations anormales du matériel, ou par l’introduction de logiciels parasites connus sous le nom générique de virus, chevaux de Troie, bombes logiques.... Tout travail de recherche ou autre, risquant de conduire à la violation de la règle définie dans le paragraphe précédent, ne pourra être accompli qu’avec l’autorisation du responsable de l’entité et dans le strict respect des règles qui auront alors été définies.</w:t>
      </w:r>
    </w:p>
    <w:p w14:paraId="3EA16990" w14:textId="77777777" w:rsidR="00024A21" w:rsidRDefault="00024A21" w:rsidP="00024A21"/>
    <w:p w14:paraId="3EA16991" w14:textId="77777777" w:rsidR="00024A21" w:rsidRDefault="00024A21" w:rsidP="00024A21">
      <w:pPr>
        <w:pStyle w:val="Titre2"/>
      </w:pPr>
      <w:r>
        <w:t>Usage des services Internet (Web, messagerie, forum...)</w:t>
      </w:r>
    </w:p>
    <w:p w14:paraId="3EA16992" w14:textId="77777777" w:rsidR="00024A21" w:rsidRDefault="00024A21" w:rsidP="00024A21"/>
    <w:p w14:paraId="3EA16993" w14:textId="77777777" w:rsidR="00024A21" w:rsidRDefault="00024A21" w:rsidP="00024A21">
      <w:r>
        <w:t xml:space="preserve">L’utilisateur doit faire usage des services Internet </w:t>
      </w:r>
      <w:r w:rsidRPr="00024A21">
        <w:rPr>
          <w:b/>
        </w:rPr>
        <w:t>dans le cadre exclusif de ses activités professionnelles</w:t>
      </w:r>
      <w:r>
        <w:t xml:space="preserve"> et dans le respect de principes généraux et des règles propres aux divers sites qui les proposent ainsi que dans le respect de la législation en vigueur.</w:t>
      </w:r>
    </w:p>
    <w:p w14:paraId="3EA16994" w14:textId="77777777" w:rsidR="00024A21" w:rsidRDefault="00024A21" w:rsidP="00024A21"/>
    <w:p w14:paraId="3EA16995" w14:textId="77777777" w:rsidR="00024A21" w:rsidRDefault="00024A21" w:rsidP="00024A21">
      <w:r>
        <w:t>En particulier :</w:t>
      </w:r>
    </w:p>
    <w:p w14:paraId="3EA16996" w14:textId="77777777" w:rsidR="00024A21" w:rsidRDefault="00024A21" w:rsidP="00024A21"/>
    <w:p w14:paraId="3EA16997" w14:textId="77777777" w:rsidR="00024A21" w:rsidRDefault="00024A21" w:rsidP="00024A21">
      <w:pPr>
        <w:pStyle w:val="B1"/>
      </w:pPr>
      <w:r>
        <w:t>il ne doit pas se connecter ou essayer de se connecter sur un serveur autrement que par les dispositions prévues par ce serveur ou sans y être autorisé par les responsables habilités,</w:t>
      </w:r>
    </w:p>
    <w:p w14:paraId="3EA16998" w14:textId="77777777" w:rsidR="00024A21" w:rsidRDefault="00024A21" w:rsidP="00024A21">
      <w:pPr>
        <w:pStyle w:val="B1"/>
      </w:pPr>
      <w:r>
        <w:lastRenderedPageBreak/>
        <w:t>il ne doit pas se livrer à des actions mettant sciemment en péril la sécurité ou le bon fonctionnement des serveurs auxquels il accède,</w:t>
      </w:r>
    </w:p>
    <w:p w14:paraId="3EA16999" w14:textId="77777777" w:rsidR="00024A21" w:rsidRDefault="00024A21" w:rsidP="00024A21">
      <w:pPr>
        <w:pStyle w:val="B1"/>
      </w:pPr>
      <w:r>
        <w:t>il ne doit pas usurper l’identité d’une autre personne et il ne doit pas intercepter de communications entre tiers,</w:t>
      </w:r>
    </w:p>
    <w:p w14:paraId="3EA1699A" w14:textId="77777777" w:rsidR="00024A21" w:rsidRDefault="00024A21" w:rsidP="00024A21">
      <w:pPr>
        <w:pStyle w:val="B1"/>
      </w:pPr>
      <w:r>
        <w:t>il ne doit pas utiliser ces services pour proposer ou rendre accessible aux tiers des données et informations confidentielles ou contraires à la législation en vigueur,</w:t>
      </w:r>
    </w:p>
    <w:p w14:paraId="3EA1699B" w14:textId="77777777" w:rsidR="00024A21" w:rsidRDefault="00024A21" w:rsidP="00024A21">
      <w:pPr>
        <w:pStyle w:val="B1"/>
      </w:pPr>
      <w:r>
        <w:t>il ne doit pas déposer des documents sur un serveur sauf si celui-ci le permet ou sans y être autorisé par les responsables habilités,</w:t>
      </w:r>
    </w:p>
    <w:p w14:paraId="3EA1699C" w14:textId="77777777" w:rsidR="00024A21" w:rsidRDefault="00024A21" w:rsidP="00024A21">
      <w:pPr>
        <w:pStyle w:val="B1"/>
      </w:pPr>
      <w:r>
        <w:t>il doit faire preuve de la plus grande correction à l’égard de ses interlocuteurs dans les échanges électroniques par courrier, forums de discussions...</w:t>
      </w:r>
    </w:p>
    <w:p w14:paraId="3EA1699D" w14:textId="77777777" w:rsidR="00024A21" w:rsidRDefault="00024A21" w:rsidP="00024A21">
      <w:pPr>
        <w:pStyle w:val="B1"/>
      </w:pPr>
      <w:r>
        <w:t xml:space="preserve">il n’émettra pas d’opinions personnelles étrangères à son activité professionnelle susceptibles de porter préjudice à </w:t>
      </w:r>
      <w:smartTag w:uri="urn:schemas-microsoft-com:office:smarttags" w:element="PersonName">
        <w:r>
          <w:t>SUNNIKAN</w:t>
        </w:r>
      </w:smartTag>
      <w:r>
        <w:t xml:space="preserve"> Consulting,</w:t>
      </w:r>
    </w:p>
    <w:p w14:paraId="3EA1699E" w14:textId="77777777" w:rsidR="00024A21" w:rsidRDefault="00024A21" w:rsidP="00024A21">
      <w:pPr>
        <w:pStyle w:val="B1"/>
      </w:pPr>
      <w:r>
        <w:t>il doit s’imposer le respect des lois et notamment celles relatives aux publications à caractère injurieux, raciste, pornographique, diffamatoire.</w:t>
      </w:r>
    </w:p>
    <w:p w14:paraId="3EA1699F" w14:textId="77777777" w:rsidR="00024A21" w:rsidRDefault="00024A21" w:rsidP="00024A21"/>
    <w:p w14:paraId="3EA169A0" w14:textId="77777777" w:rsidR="00024A21" w:rsidRDefault="00024A21" w:rsidP="00024A21">
      <w:r>
        <w:t>L’entité ne pourra être tenue pour responsable des détériorations d’informations ou des infractions commises par un utilisateur qui ne se sera pas conformé à ces règles.</w:t>
      </w:r>
    </w:p>
    <w:p w14:paraId="3EA169A1" w14:textId="77777777" w:rsidR="00024A21" w:rsidRDefault="00024A21" w:rsidP="00024A21"/>
    <w:p w14:paraId="3EA169A2" w14:textId="77777777" w:rsidR="00024A21" w:rsidRDefault="00024A21" w:rsidP="00024A21">
      <w:pPr>
        <w:pStyle w:val="Titre2"/>
      </w:pPr>
      <w:r>
        <w:t>Analyse et contrôle de l’utilisation des ressources</w:t>
      </w:r>
    </w:p>
    <w:p w14:paraId="3EA169A3" w14:textId="77777777" w:rsidR="00024A21" w:rsidRDefault="00024A21" w:rsidP="00024A21"/>
    <w:p w14:paraId="3EA169A4" w14:textId="77777777" w:rsidR="00024A21" w:rsidRDefault="00024A21" w:rsidP="00024A21">
      <w:r>
        <w:t>Pour des nécessités de maintenance et de gestion technique, l’utilisation des ressources matérielles ou logicielles ainsi que les échanges via le réseau peuvent être analysés et contrôlés dans le respect de la législation applicable et notamment de la loi sur l’informatique et les libertés.</w:t>
      </w:r>
    </w:p>
    <w:p w14:paraId="3EA169A5" w14:textId="77777777" w:rsidR="00024A21" w:rsidRDefault="00024A21" w:rsidP="00024A21"/>
    <w:p w14:paraId="3EA169A6" w14:textId="77777777" w:rsidR="00024A21" w:rsidRDefault="00024A21" w:rsidP="00024A21">
      <w:pPr>
        <w:pStyle w:val="Titre2"/>
      </w:pPr>
      <w:r>
        <w:t>Rappel des principales lois françaises</w:t>
      </w:r>
    </w:p>
    <w:p w14:paraId="3EA169A7" w14:textId="77777777" w:rsidR="00024A21" w:rsidRDefault="00024A21" w:rsidP="00024A21"/>
    <w:p w14:paraId="3EA169A8" w14:textId="77777777" w:rsidR="00024A21" w:rsidRDefault="00024A21" w:rsidP="00024A21">
      <w:r>
        <w:t>Il est rappelé que toute personne sur le sol français doit respecter la législation française en particulier dans le domaine de la sécurité informatique :</w:t>
      </w:r>
    </w:p>
    <w:p w14:paraId="3EA169A9" w14:textId="77777777" w:rsidR="00024A21" w:rsidRDefault="00024A21" w:rsidP="00024A21"/>
    <w:p w14:paraId="3EA169AA" w14:textId="77777777" w:rsidR="00024A21" w:rsidRDefault="00024A21" w:rsidP="00024A21">
      <w:pPr>
        <w:pStyle w:val="B1"/>
      </w:pPr>
      <w:r>
        <w:t xml:space="preserve">la loi du </w:t>
      </w:r>
      <w:smartTag w:uri="urn:schemas-microsoft-com:office:smarttags" w:element="date">
        <w:smartTagPr>
          <w:attr w:name="Year" w:val="78"/>
          <w:attr w:name="Day" w:val="6"/>
          <w:attr w:name="Month" w:val="1"/>
          <w:attr w:name="ls" w:val="trans"/>
        </w:smartTagPr>
        <w:r>
          <w:t>6/1/78</w:t>
        </w:r>
      </w:smartTag>
      <w:r>
        <w:t xml:space="preserve"> dite "informatique et libertés" (</w:t>
      </w:r>
      <w:hyperlink r:id="rId7" w:history="1">
        <w:r w:rsidRPr="00A64FA0">
          <w:rPr>
            <w:rStyle w:val="Lienhypertexte"/>
          </w:rPr>
          <w:t>http://www.cnil.fr/</w:t>
        </w:r>
      </w:hyperlink>
      <w:r>
        <w:t>)</w:t>
      </w:r>
    </w:p>
    <w:p w14:paraId="3EA169AB" w14:textId="77777777" w:rsidR="00024A21" w:rsidRDefault="00024A21" w:rsidP="00024A21">
      <w:pPr>
        <w:pStyle w:val="B1"/>
      </w:pPr>
      <w:r>
        <w:t>la législation relative à la fraude informatique, (article 323-1 à 323-7 du Code pénal - Livre III - Titre II - Chapitre III), (</w:t>
      </w:r>
      <w:hyperlink r:id="rId8" w:history="1">
        <w:r w:rsidRPr="00A64FA0">
          <w:rPr>
            <w:rStyle w:val="Lienhypertexte"/>
          </w:rPr>
          <w:t>http://www.legifrance.gouv.fr/html/frame_codes1.htm</w:t>
        </w:r>
      </w:hyperlink>
      <w:r>
        <w:t xml:space="preserve"> - Choisir "Les Codes" Puis "Code Pénal - Partie législative")</w:t>
      </w:r>
    </w:p>
    <w:p w14:paraId="3EA169AC" w14:textId="77777777" w:rsidR="00024A21" w:rsidRDefault="00024A21" w:rsidP="00024A21">
      <w:pPr>
        <w:pStyle w:val="B1"/>
      </w:pPr>
      <w:r>
        <w:t>la législation relative à la propriété intellectuelle (</w:t>
      </w:r>
      <w:hyperlink r:id="rId9" w:history="1">
        <w:r w:rsidRPr="00A64FA0">
          <w:rPr>
            <w:rStyle w:val="Lienhypertexte"/>
          </w:rPr>
          <w:t>http://www.legifrance.gouv.fr/html/frame_codes1.htm</w:t>
        </w:r>
      </w:hyperlink>
      <w:r>
        <w:t xml:space="preserve"> - Choisir "Les Codes" Puis "Code de la propriété intellectuelle - Partie législative")</w:t>
      </w:r>
    </w:p>
    <w:p w14:paraId="3EA169AD" w14:textId="77777777" w:rsidR="00024A21" w:rsidRDefault="00024A21" w:rsidP="00024A21">
      <w:pPr>
        <w:pStyle w:val="B1"/>
      </w:pPr>
      <w:r>
        <w:t xml:space="preserve">la loi du </w:t>
      </w:r>
      <w:smartTag w:uri="urn:schemas-microsoft-com:office:smarttags" w:element="date">
        <w:smartTagPr>
          <w:attr w:name="Year" w:val="1994"/>
          <w:attr w:name="Day" w:val="04"/>
          <w:attr w:name="Month" w:val="08"/>
          <w:attr w:name="ls" w:val="trans"/>
        </w:smartTagPr>
        <w:r>
          <w:t>04/08/1994</w:t>
        </w:r>
      </w:smartTag>
      <w:r>
        <w:t xml:space="preserve"> relative à l’emploi de la langue française (</w:t>
      </w:r>
      <w:hyperlink r:id="rId10" w:history="1">
        <w:r w:rsidRPr="00A64FA0">
          <w:rPr>
            <w:rStyle w:val="Lienhypertexte"/>
          </w:rPr>
          <w:t>http://www.culture.fr/culture/dglf/</w:t>
        </w:r>
      </w:hyperlink>
      <w:r>
        <w:t>)</w:t>
      </w:r>
    </w:p>
    <w:p w14:paraId="3EA169AE" w14:textId="77777777" w:rsidR="00024A21" w:rsidRDefault="00024A21" w:rsidP="00024A21">
      <w:pPr>
        <w:pStyle w:val="B1"/>
      </w:pPr>
      <w:r>
        <w:t>la législation applicable en matière de cryptologie. (</w:t>
      </w:r>
      <w:hyperlink r:id="rId11" w:anchor="crypto" w:history="1">
        <w:r w:rsidRPr="00A64FA0">
          <w:rPr>
            <w:rStyle w:val="Lienhypertexte"/>
          </w:rPr>
          <w:t>http://www.ssi.gouv.fr/fr/reglementation/index.html#crypto</w:t>
        </w:r>
      </w:hyperlink>
      <w:r>
        <w:t xml:space="preserve">) </w:t>
      </w:r>
    </w:p>
    <w:p w14:paraId="3EA169AF" w14:textId="77777777" w:rsidR="00024A21" w:rsidRDefault="00024A21" w:rsidP="00024A21"/>
    <w:p w14:paraId="3EA169B0" w14:textId="77777777" w:rsidR="00024A21" w:rsidRDefault="00024A21" w:rsidP="00024A21">
      <w:pPr>
        <w:pStyle w:val="Titre2"/>
      </w:pPr>
      <w:r>
        <w:t>Application</w:t>
      </w:r>
    </w:p>
    <w:p w14:paraId="3EA169B1" w14:textId="77777777" w:rsidR="00024A21" w:rsidRDefault="00024A21" w:rsidP="00024A21"/>
    <w:p w14:paraId="3EA169B2" w14:textId="77777777" w:rsidR="00024A21" w:rsidRDefault="00024A21" w:rsidP="00024A21">
      <w:r>
        <w:t xml:space="preserve">La présente charte s’applique à l’ensemble des employés de </w:t>
      </w:r>
      <w:smartTag w:uri="urn:schemas-microsoft-com:office:smarttags" w:element="PersonName">
        <w:r>
          <w:t>SUNNIKAN</w:t>
        </w:r>
      </w:smartTag>
      <w:r>
        <w:t xml:space="preserve"> Consulting tous statuts confondus, et plus généralement à l’ensemble des personnes, permanentes ou temporaires, utilisant les moyens informatiques de l’entité ainsi que ceux auxquels il est possible d’accéder à distance directement ou en cascade à partir du réseau administré par l’entité.</w:t>
      </w:r>
    </w:p>
    <w:p w14:paraId="3EA169B3" w14:textId="77777777" w:rsidR="00024A21" w:rsidRDefault="00024A21" w:rsidP="00024A21"/>
    <w:p w14:paraId="3EA169B4" w14:textId="77777777" w:rsidR="00E44AF9" w:rsidRPr="00E44AF9" w:rsidRDefault="00024A21" w:rsidP="00024A21">
      <w:r>
        <w:t xml:space="preserve">Elle sera annexée, à titre d’information, aux contrats de travail conclus avec les agents contractuels qui auront accès au système informatique de leur entité. Elle sera en outre signée par toutes personnes accueillies chez </w:t>
      </w:r>
      <w:smartTag w:uri="urn:schemas-microsoft-com:office:smarttags" w:element="PersonName">
        <w:r>
          <w:t>SUNNIKAN</w:t>
        </w:r>
      </w:smartTag>
      <w:r>
        <w:t xml:space="preserve"> Consulting et ayant accès audit système.</w:t>
      </w:r>
    </w:p>
    <w:sectPr w:rsidR="00E44AF9" w:rsidRPr="00E44AF9">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169B7" w14:textId="77777777" w:rsidR="00AD5465" w:rsidRDefault="00AD5465">
      <w:r>
        <w:separator/>
      </w:r>
    </w:p>
  </w:endnote>
  <w:endnote w:type="continuationSeparator" w:id="0">
    <w:p w14:paraId="3EA169B8" w14:textId="77777777" w:rsidR="00AD5465" w:rsidRDefault="00AD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169C9" w14:textId="77777777" w:rsidR="00C314D7" w:rsidRDefault="00C314D7"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169B5" w14:textId="77777777" w:rsidR="00AD5465" w:rsidRDefault="00AD5465">
      <w:r>
        <w:separator/>
      </w:r>
    </w:p>
  </w:footnote>
  <w:footnote w:type="continuationSeparator" w:id="0">
    <w:p w14:paraId="3EA169B6" w14:textId="77777777" w:rsidR="00AD5465" w:rsidRDefault="00AD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9"/>
      <w:gridCol w:w="5975"/>
      <w:gridCol w:w="660"/>
      <w:gridCol w:w="1193"/>
    </w:tblGrid>
    <w:tr w:rsidR="00C314D7" w14:paraId="3EA169BD" w14:textId="77777777" w:rsidTr="00AD5465">
      <w:trPr>
        <w:trHeight w:val="169"/>
      </w:trPr>
      <w:tc>
        <w:tcPr>
          <w:tcW w:w="1174" w:type="dxa"/>
          <w:vMerge w:val="restart"/>
          <w:shd w:val="clear" w:color="auto" w:fill="auto"/>
        </w:tcPr>
        <w:p w14:paraId="3EA169B9" w14:textId="77777777" w:rsidR="00C314D7" w:rsidRDefault="00267221" w:rsidP="00AD5465">
          <w:pPr>
            <w:pStyle w:val="En-tte"/>
            <w:spacing w:after="0"/>
          </w:pPr>
          <w:r>
            <w:rPr>
              <w:noProof/>
            </w:rPr>
            <w:drawing>
              <wp:inline distT="0" distB="0" distL="0" distR="0" wp14:anchorId="3EA169CA" wp14:editId="3EA169CB">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6134" w:type="dxa"/>
          <w:vMerge w:val="restart"/>
          <w:tcBorders>
            <w:right w:val="single" w:sz="4" w:space="0" w:color="auto"/>
          </w:tcBorders>
          <w:shd w:val="clear" w:color="auto" w:fill="auto"/>
          <w:vAlign w:val="center"/>
        </w:tcPr>
        <w:p w14:paraId="3EA169BA" w14:textId="77777777" w:rsidR="00C314D7" w:rsidRPr="00AD5465" w:rsidRDefault="00C314D7" w:rsidP="00AD5465">
          <w:pPr>
            <w:pStyle w:val="En-tte"/>
            <w:spacing w:after="0"/>
            <w:jc w:val="center"/>
            <w:rPr>
              <w:rFonts w:ascii="Arial Black" w:hAnsi="Arial Black"/>
              <w:caps/>
              <w:sz w:val="24"/>
            </w:rPr>
          </w:pPr>
          <w:r w:rsidRPr="00AD5465">
            <w:rPr>
              <w:rFonts w:ascii="Arial Black" w:hAnsi="Arial Black"/>
              <w:caps/>
              <w:sz w:val="24"/>
            </w:rPr>
            <w:fldChar w:fldCharType="begin"/>
          </w:r>
          <w:r w:rsidRPr="00AD5465">
            <w:rPr>
              <w:rFonts w:ascii="Arial Black" w:hAnsi="Arial Black"/>
              <w:caps/>
              <w:sz w:val="24"/>
            </w:rPr>
            <w:instrText xml:space="preserve"> TITLE   \* MERGEFORMAT </w:instrText>
          </w:r>
          <w:r w:rsidRPr="00AD5465">
            <w:rPr>
              <w:rFonts w:ascii="Arial Black" w:hAnsi="Arial Black"/>
              <w:caps/>
              <w:sz w:val="24"/>
            </w:rPr>
            <w:fldChar w:fldCharType="separate"/>
          </w:r>
          <w:r w:rsidRPr="00AD5465">
            <w:rPr>
              <w:rFonts w:ascii="Arial Black" w:hAnsi="Arial Black"/>
              <w:caps/>
              <w:sz w:val="24"/>
            </w:rPr>
            <w:t>Formulaire de remise de code d'accès</w:t>
          </w:r>
          <w:r w:rsidRPr="00AD5465">
            <w:rPr>
              <w:rFonts w:ascii="Arial Black" w:hAnsi="Arial Black"/>
              <w:caps/>
              <w:sz w:val="24"/>
            </w:rPr>
            <w:fldChar w:fldCharType="end"/>
          </w:r>
        </w:p>
      </w:tc>
      <w:tc>
        <w:tcPr>
          <w:tcW w:w="672" w:type="dxa"/>
          <w:tcBorders>
            <w:top w:val="single" w:sz="4" w:space="0" w:color="auto"/>
            <w:left w:val="single" w:sz="4" w:space="0" w:color="auto"/>
            <w:bottom w:val="nil"/>
            <w:right w:val="nil"/>
          </w:tcBorders>
          <w:shd w:val="clear" w:color="auto" w:fill="auto"/>
          <w:vAlign w:val="center"/>
        </w:tcPr>
        <w:p w14:paraId="3EA169BB" w14:textId="77777777" w:rsidR="00C314D7" w:rsidRPr="00AD5465" w:rsidRDefault="00C314D7" w:rsidP="00AD5465">
          <w:pPr>
            <w:pStyle w:val="En-tte"/>
            <w:spacing w:after="0"/>
            <w:jc w:val="right"/>
            <w:rPr>
              <w:rFonts w:ascii="Arial Black" w:hAnsi="Arial Black"/>
              <w:caps/>
              <w:sz w:val="12"/>
              <w:szCs w:val="12"/>
            </w:rPr>
          </w:pPr>
          <w:r w:rsidRPr="00AD5465">
            <w:rPr>
              <w:rFonts w:ascii="Arial Black" w:hAnsi="Arial Black"/>
              <w:caps/>
              <w:sz w:val="12"/>
              <w:szCs w:val="12"/>
            </w:rPr>
            <w:t>réf.</w:t>
          </w:r>
        </w:p>
      </w:tc>
      <w:tc>
        <w:tcPr>
          <w:tcW w:w="1220" w:type="dxa"/>
          <w:tcBorders>
            <w:top w:val="single" w:sz="4" w:space="0" w:color="auto"/>
            <w:left w:val="nil"/>
            <w:bottom w:val="nil"/>
            <w:right w:val="single" w:sz="4" w:space="0" w:color="auto"/>
          </w:tcBorders>
          <w:shd w:val="clear" w:color="auto" w:fill="auto"/>
          <w:vAlign w:val="center"/>
        </w:tcPr>
        <w:p w14:paraId="3EA169BC" w14:textId="77777777" w:rsidR="00C314D7" w:rsidRPr="00AD5465" w:rsidRDefault="00C314D7" w:rsidP="00AD5465">
          <w:pPr>
            <w:pStyle w:val="En-tte"/>
            <w:spacing w:after="0"/>
            <w:jc w:val="center"/>
            <w:rPr>
              <w:rFonts w:ascii="Arial Black" w:hAnsi="Arial Black"/>
              <w:caps/>
              <w:sz w:val="12"/>
              <w:szCs w:val="12"/>
            </w:rPr>
          </w:pPr>
          <w:r>
            <w:t>Form_CODE</w:t>
          </w:r>
        </w:p>
      </w:tc>
    </w:tr>
    <w:tr w:rsidR="00C314D7" w14:paraId="3EA169C2" w14:textId="77777777" w:rsidTr="00AD5465">
      <w:trPr>
        <w:trHeight w:val="152"/>
      </w:trPr>
      <w:tc>
        <w:tcPr>
          <w:tcW w:w="1174" w:type="dxa"/>
          <w:vMerge/>
          <w:shd w:val="clear" w:color="auto" w:fill="auto"/>
        </w:tcPr>
        <w:p w14:paraId="3EA169BE" w14:textId="77777777" w:rsidR="00C314D7" w:rsidRDefault="00C314D7" w:rsidP="00AD5465">
          <w:pPr>
            <w:pStyle w:val="En-tte"/>
            <w:spacing w:after="0"/>
          </w:pPr>
        </w:p>
      </w:tc>
      <w:tc>
        <w:tcPr>
          <w:tcW w:w="6134" w:type="dxa"/>
          <w:vMerge/>
          <w:tcBorders>
            <w:right w:val="single" w:sz="4" w:space="0" w:color="auto"/>
          </w:tcBorders>
          <w:shd w:val="clear" w:color="auto" w:fill="auto"/>
          <w:vAlign w:val="center"/>
        </w:tcPr>
        <w:p w14:paraId="3EA169BF" w14:textId="77777777" w:rsidR="00C314D7" w:rsidRPr="00AD5465" w:rsidRDefault="00C314D7" w:rsidP="00AD5465">
          <w:pPr>
            <w:pStyle w:val="En-tte"/>
            <w:spacing w:after="0"/>
            <w:jc w:val="center"/>
            <w:rPr>
              <w:b/>
            </w:rPr>
          </w:pPr>
        </w:p>
      </w:tc>
      <w:tc>
        <w:tcPr>
          <w:tcW w:w="672" w:type="dxa"/>
          <w:tcBorders>
            <w:top w:val="nil"/>
            <w:left w:val="single" w:sz="4" w:space="0" w:color="auto"/>
            <w:bottom w:val="nil"/>
            <w:right w:val="nil"/>
          </w:tcBorders>
          <w:shd w:val="clear" w:color="auto" w:fill="auto"/>
          <w:vAlign w:val="center"/>
        </w:tcPr>
        <w:p w14:paraId="3EA169C0" w14:textId="77777777" w:rsidR="00C314D7" w:rsidRPr="00AD5465" w:rsidRDefault="00C314D7" w:rsidP="00AD5465">
          <w:pPr>
            <w:pStyle w:val="En-tte"/>
            <w:spacing w:after="0"/>
            <w:jc w:val="right"/>
            <w:rPr>
              <w:rFonts w:ascii="Arial Black" w:hAnsi="Arial Black"/>
              <w:caps/>
              <w:sz w:val="12"/>
              <w:szCs w:val="12"/>
            </w:rPr>
          </w:pPr>
          <w:r w:rsidRPr="00AD5465">
            <w:rPr>
              <w:rFonts w:ascii="Arial Black" w:hAnsi="Arial Black"/>
              <w:caps/>
              <w:sz w:val="12"/>
              <w:szCs w:val="12"/>
            </w:rPr>
            <w:t>Ver.</w:t>
          </w:r>
        </w:p>
      </w:tc>
      <w:tc>
        <w:tcPr>
          <w:tcW w:w="1220" w:type="dxa"/>
          <w:tcBorders>
            <w:top w:val="nil"/>
            <w:left w:val="nil"/>
            <w:bottom w:val="nil"/>
            <w:right w:val="single" w:sz="4" w:space="0" w:color="auto"/>
          </w:tcBorders>
          <w:shd w:val="clear" w:color="auto" w:fill="auto"/>
          <w:vAlign w:val="center"/>
        </w:tcPr>
        <w:p w14:paraId="3EA169C1" w14:textId="77777777" w:rsidR="00C314D7" w:rsidRDefault="00C314D7" w:rsidP="00AD5465">
          <w:pPr>
            <w:pStyle w:val="En-tte"/>
            <w:spacing w:after="0"/>
            <w:jc w:val="center"/>
          </w:pPr>
          <w:smartTag w:uri="urn:schemas-microsoft-com:office:smarttags" w:element="date">
            <w:smartTagPr>
              <w:attr w:name="Year" w:val="10"/>
              <w:attr w:name="Day" w:val="28"/>
              <w:attr w:name="Month" w:val="01"/>
              <w:attr w:name="ls" w:val="trans"/>
            </w:smartTagPr>
            <w:r>
              <w:t>28/01/10</w:t>
            </w:r>
          </w:smartTag>
        </w:p>
      </w:tc>
    </w:tr>
    <w:tr w:rsidR="00C314D7" w14:paraId="3EA169C7" w14:textId="77777777" w:rsidTr="00AD5465">
      <w:trPr>
        <w:trHeight w:val="121"/>
      </w:trPr>
      <w:tc>
        <w:tcPr>
          <w:tcW w:w="1174" w:type="dxa"/>
          <w:vMerge/>
          <w:tcBorders>
            <w:bottom w:val="single" w:sz="4" w:space="0" w:color="auto"/>
          </w:tcBorders>
          <w:shd w:val="clear" w:color="auto" w:fill="auto"/>
        </w:tcPr>
        <w:p w14:paraId="3EA169C3" w14:textId="77777777" w:rsidR="00C314D7" w:rsidRDefault="00C314D7" w:rsidP="00AD5465">
          <w:pPr>
            <w:pStyle w:val="En-tte"/>
            <w:spacing w:after="0"/>
          </w:pPr>
        </w:p>
      </w:tc>
      <w:tc>
        <w:tcPr>
          <w:tcW w:w="6134" w:type="dxa"/>
          <w:vMerge/>
          <w:tcBorders>
            <w:bottom w:val="single" w:sz="4" w:space="0" w:color="auto"/>
            <w:right w:val="single" w:sz="4" w:space="0" w:color="auto"/>
          </w:tcBorders>
          <w:shd w:val="clear" w:color="auto" w:fill="auto"/>
          <w:vAlign w:val="center"/>
        </w:tcPr>
        <w:p w14:paraId="3EA169C4" w14:textId="77777777" w:rsidR="00C314D7" w:rsidRPr="00AD5465" w:rsidRDefault="00C314D7" w:rsidP="00AD5465">
          <w:pPr>
            <w:pStyle w:val="En-tte"/>
            <w:spacing w:after="0"/>
            <w:jc w:val="center"/>
            <w:rPr>
              <w:b/>
            </w:rPr>
          </w:pPr>
        </w:p>
      </w:tc>
      <w:tc>
        <w:tcPr>
          <w:tcW w:w="672" w:type="dxa"/>
          <w:tcBorders>
            <w:top w:val="nil"/>
            <w:left w:val="single" w:sz="4" w:space="0" w:color="auto"/>
            <w:bottom w:val="single" w:sz="4" w:space="0" w:color="auto"/>
            <w:right w:val="nil"/>
          </w:tcBorders>
          <w:shd w:val="clear" w:color="auto" w:fill="auto"/>
          <w:vAlign w:val="center"/>
        </w:tcPr>
        <w:p w14:paraId="3EA169C5" w14:textId="77777777" w:rsidR="00C314D7" w:rsidRDefault="00C314D7" w:rsidP="00AD5465">
          <w:pPr>
            <w:pStyle w:val="En-tte"/>
            <w:spacing w:after="0"/>
            <w:jc w:val="right"/>
          </w:pPr>
          <w:r w:rsidRPr="00AD5465">
            <w:rPr>
              <w:rFonts w:ascii="Arial Black" w:hAnsi="Arial Black"/>
              <w:caps/>
              <w:sz w:val="12"/>
              <w:szCs w:val="12"/>
            </w:rPr>
            <w:t>page</w:t>
          </w:r>
        </w:p>
      </w:tc>
      <w:tc>
        <w:tcPr>
          <w:tcW w:w="1220" w:type="dxa"/>
          <w:tcBorders>
            <w:top w:val="nil"/>
            <w:left w:val="nil"/>
            <w:bottom w:val="single" w:sz="4" w:space="0" w:color="auto"/>
            <w:right w:val="single" w:sz="4" w:space="0" w:color="auto"/>
          </w:tcBorders>
          <w:shd w:val="clear" w:color="auto" w:fill="auto"/>
          <w:vAlign w:val="center"/>
        </w:tcPr>
        <w:p w14:paraId="3EA169C6" w14:textId="09E5D223" w:rsidR="00C314D7" w:rsidRDefault="00C314D7" w:rsidP="00AD5465">
          <w:pPr>
            <w:pStyle w:val="En-tte"/>
            <w:spacing w:after="0"/>
            <w:jc w:val="center"/>
          </w:pPr>
          <w:r>
            <w:fldChar w:fldCharType="begin"/>
          </w:r>
          <w:r>
            <w:instrText xml:space="preserve"> PAGE   \* MERGEFORMAT </w:instrText>
          </w:r>
          <w:r>
            <w:fldChar w:fldCharType="separate"/>
          </w:r>
          <w:r w:rsidR="001301A6">
            <w:rPr>
              <w:noProof/>
            </w:rPr>
            <w:t>1</w:t>
          </w:r>
          <w:r>
            <w:fldChar w:fldCharType="end"/>
          </w:r>
          <w:r>
            <w:t xml:space="preserve"> sur </w:t>
          </w:r>
          <w:r w:rsidR="001301A6">
            <w:fldChar w:fldCharType="begin"/>
          </w:r>
          <w:r w:rsidR="001301A6">
            <w:instrText xml:space="preserve"> NUMPAGES   \* MERGEFORMAT </w:instrText>
          </w:r>
          <w:r w:rsidR="001301A6">
            <w:fldChar w:fldCharType="separate"/>
          </w:r>
          <w:r w:rsidR="001301A6">
            <w:rPr>
              <w:noProof/>
            </w:rPr>
            <w:t>4</w:t>
          </w:r>
          <w:r w:rsidR="001301A6">
            <w:rPr>
              <w:noProof/>
            </w:rPr>
            <w:fldChar w:fldCharType="end"/>
          </w:r>
        </w:p>
      </w:tc>
    </w:tr>
  </w:tbl>
  <w:p w14:paraId="3EA169C8" w14:textId="77777777" w:rsidR="00C314D7" w:rsidRDefault="00C314D7" w:rsidP="00904C48">
    <w:pPr>
      <w:pStyle w:val="En-tte"/>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DE401E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73C905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C6CDE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7B6701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7C42C0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5233B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8C4E1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EA0F8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40C84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F270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C7017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1B103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A01214"/>
    <w:multiLevelType w:val="multilevel"/>
    <w:tmpl w:val="8C24A49E"/>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6"/>
  </w:num>
  <w:num w:numId="2">
    <w:abstractNumId w:val="9"/>
  </w:num>
  <w:num w:numId="3">
    <w:abstractNumId w:val="13"/>
  </w:num>
  <w:num w:numId="4">
    <w:abstractNumId w:val="15"/>
  </w:num>
  <w:num w:numId="5">
    <w:abstractNumId w:val="10"/>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1"/>
  </w:num>
  <w:num w:numId="18">
    <w:abstractNumId w:val="14"/>
  </w:num>
  <w:num w:numId="19">
    <w:abstractNumId w:val="12"/>
  </w:num>
  <w:num w:numId="20">
    <w:abstractNumId w:val="8"/>
  </w:num>
  <w:num w:numId="21">
    <w:abstractNumId w:val="3"/>
  </w:num>
  <w:num w:numId="22">
    <w:abstractNumId w:val="2"/>
  </w:num>
  <w:num w:numId="23">
    <w:abstractNumId w:val="1"/>
  </w:num>
  <w:num w:numId="24">
    <w:abstractNumId w:val="0"/>
  </w:num>
  <w:num w:numId="25">
    <w:abstractNumId w:val="7"/>
  </w:num>
  <w:num w:numId="26">
    <w:abstractNumId w:val="6"/>
  </w:num>
  <w:num w:numId="27">
    <w:abstractNumId w:val="5"/>
  </w:num>
  <w:num w:numId="2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94B"/>
    <w:rsid w:val="00010ABF"/>
    <w:rsid w:val="00012D89"/>
    <w:rsid w:val="00024A21"/>
    <w:rsid w:val="000333CF"/>
    <w:rsid w:val="0004230B"/>
    <w:rsid w:val="00042890"/>
    <w:rsid w:val="00044A9F"/>
    <w:rsid w:val="00064B31"/>
    <w:rsid w:val="0007039A"/>
    <w:rsid w:val="00070907"/>
    <w:rsid w:val="000B6E0A"/>
    <w:rsid w:val="000E20A9"/>
    <w:rsid w:val="000E425F"/>
    <w:rsid w:val="000F0101"/>
    <w:rsid w:val="00102E03"/>
    <w:rsid w:val="00126B34"/>
    <w:rsid w:val="00126F76"/>
    <w:rsid w:val="0013006F"/>
    <w:rsid w:val="001301A6"/>
    <w:rsid w:val="001401D8"/>
    <w:rsid w:val="001C0753"/>
    <w:rsid w:val="001D0B7F"/>
    <w:rsid w:val="001E18A8"/>
    <w:rsid w:val="001E59B6"/>
    <w:rsid w:val="001F4AA0"/>
    <w:rsid w:val="0021095B"/>
    <w:rsid w:val="002131FC"/>
    <w:rsid w:val="002147EC"/>
    <w:rsid w:val="002244F4"/>
    <w:rsid w:val="00225E90"/>
    <w:rsid w:val="00230A18"/>
    <w:rsid w:val="0024140E"/>
    <w:rsid w:val="00242BBF"/>
    <w:rsid w:val="00247A6D"/>
    <w:rsid w:val="00247ADB"/>
    <w:rsid w:val="002561EE"/>
    <w:rsid w:val="00267221"/>
    <w:rsid w:val="00281EE1"/>
    <w:rsid w:val="00291EC3"/>
    <w:rsid w:val="002941BF"/>
    <w:rsid w:val="002B1B9B"/>
    <w:rsid w:val="002B1C35"/>
    <w:rsid w:val="002F022B"/>
    <w:rsid w:val="002F4372"/>
    <w:rsid w:val="002F64A0"/>
    <w:rsid w:val="0030168B"/>
    <w:rsid w:val="00304897"/>
    <w:rsid w:val="00312CB3"/>
    <w:rsid w:val="003340FF"/>
    <w:rsid w:val="0035567D"/>
    <w:rsid w:val="003704AB"/>
    <w:rsid w:val="003975F7"/>
    <w:rsid w:val="003A2E06"/>
    <w:rsid w:val="003B0F73"/>
    <w:rsid w:val="003B29B1"/>
    <w:rsid w:val="003B38BA"/>
    <w:rsid w:val="003D6BDC"/>
    <w:rsid w:val="003F769C"/>
    <w:rsid w:val="00415A73"/>
    <w:rsid w:val="004510E0"/>
    <w:rsid w:val="00452F32"/>
    <w:rsid w:val="00455417"/>
    <w:rsid w:val="00471EED"/>
    <w:rsid w:val="004722EE"/>
    <w:rsid w:val="00473221"/>
    <w:rsid w:val="004732C8"/>
    <w:rsid w:val="00476C4F"/>
    <w:rsid w:val="004B74E2"/>
    <w:rsid w:val="004C0792"/>
    <w:rsid w:val="004D0514"/>
    <w:rsid w:val="004D5A29"/>
    <w:rsid w:val="004E3644"/>
    <w:rsid w:val="00512CB9"/>
    <w:rsid w:val="00525D68"/>
    <w:rsid w:val="00526EFB"/>
    <w:rsid w:val="00527F19"/>
    <w:rsid w:val="00533E84"/>
    <w:rsid w:val="00540599"/>
    <w:rsid w:val="0058569D"/>
    <w:rsid w:val="00585F4F"/>
    <w:rsid w:val="005A0C71"/>
    <w:rsid w:val="005A137A"/>
    <w:rsid w:val="005B50FE"/>
    <w:rsid w:val="005C3475"/>
    <w:rsid w:val="005E498B"/>
    <w:rsid w:val="00606879"/>
    <w:rsid w:val="00616D89"/>
    <w:rsid w:val="00622520"/>
    <w:rsid w:val="006255DE"/>
    <w:rsid w:val="00640D86"/>
    <w:rsid w:val="006458AF"/>
    <w:rsid w:val="00652215"/>
    <w:rsid w:val="0065364E"/>
    <w:rsid w:val="0067545C"/>
    <w:rsid w:val="006810CE"/>
    <w:rsid w:val="0069094C"/>
    <w:rsid w:val="0069479A"/>
    <w:rsid w:val="006C5FEE"/>
    <w:rsid w:val="006D2B95"/>
    <w:rsid w:val="0070301F"/>
    <w:rsid w:val="00722554"/>
    <w:rsid w:val="00760C3B"/>
    <w:rsid w:val="007646EC"/>
    <w:rsid w:val="0077798F"/>
    <w:rsid w:val="0078280A"/>
    <w:rsid w:val="00786C29"/>
    <w:rsid w:val="007944CE"/>
    <w:rsid w:val="00795963"/>
    <w:rsid w:val="00814C8A"/>
    <w:rsid w:val="00823380"/>
    <w:rsid w:val="00843026"/>
    <w:rsid w:val="008569EC"/>
    <w:rsid w:val="00856AF4"/>
    <w:rsid w:val="0087791E"/>
    <w:rsid w:val="00884AD8"/>
    <w:rsid w:val="008A29FB"/>
    <w:rsid w:val="008B431E"/>
    <w:rsid w:val="008D06B4"/>
    <w:rsid w:val="008D0F0F"/>
    <w:rsid w:val="008D4605"/>
    <w:rsid w:val="008D5523"/>
    <w:rsid w:val="008D6859"/>
    <w:rsid w:val="008D6FFF"/>
    <w:rsid w:val="008E6937"/>
    <w:rsid w:val="008F31BB"/>
    <w:rsid w:val="008F602C"/>
    <w:rsid w:val="008F6F15"/>
    <w:rsid w:val="00904C48"/>
    <w:rsid w:val="0093185C"/>
    <w:rsid w:val="00931962"/>
    <w:rsid w:val="009439F4"/>
    <w:rsid w:val="00957C6B"/>
    <w:rsid w:val="00960007"/>
    <w:rsid w:val="00960BC2"/>
    <w:rsid w:val="00965E48"/>
    <w:rsid w:val="00986F9C"/>
    <w:rsid w:val="00993581"/>
    <w:rsid w:val="00993BFA"/>
    <w:rsid w:val="009A3011"/>
    <w:rsid w:val="009B183D"/>
    <w:rsid w:val="009B2C35"/>
    <w:rsid w:val="009B732D"/>
    <w:rsid w:val="009D004E"/>
    <w:rsid w:val="009D40FC"/>
    <w:rsid w:val="009E5D6D"/>
    <w:rsid w:val="00A025EC"/>
    <w:rsid w:val="00A45EAC"/>
    <w:rsid w:val="00A63A4E"/>
    <w:rsid w:val="00A67CC0"/>
    <w:rsid w:val="00A74A24"/>
    <w:rsid w:val="00A74EC8"/>
    <w:rsid w:val="00A84A7D"/>
    <w:rsid w:val="00A95D42"/>
    <w:rsid w:val="00AA2DAA"/>
    <w:rsid w:val="00AA690A"/>
    <w:rsid w:val="00AC70D5"/>
    <w:rsid w:val="00AD5465"/>
    <w:rsid w:val="00AD7B4D"/>
    <w:rsid w:val="00AF1F8A"/>
    <w:rsid w:val="00AF2E71"/>
    <w:rsid w:val="00B14136"/>
    <w:rsid w:val="00B43976"/>
    <w:rsid w:val="00B45682"/>
    <w:rsid w:val="00B47513"/>
    <w:rsid w:val="00B551E1"/>
    <w:rsid w:val="00B92FB7"/>
    <w:rsid w:val="00B9665C"/>
    <w:rsid w:val="00B96D45"/>
    <w:rsid w:val="00BA4049"/>
    <w:rsid w:val="00BA7DDC"/>
    <w:rsid w:val="00BB0C6C"/>
    <w:rsid w:val="00BB1AF4"/>
    <w:rsid w:val="00C13B66"/>
    <w:rsid w:val="00C23413"/>
    <w:rsid w:val="00C314D7"/>
    <w:rsid w:val="00C50320"/>
    <w:rsid w:val="00C54662"/>
    <w:rsid w:val="00C56D4B"/>
    <w:rsid w:val="00C80E81"/>
    <w:rsid w:val="00C9070F"/>
    <w:rsid w:val="00CB6EAB"/>
    <w:rsid w:val="00CD4818"/>
    <w:rsid w:val="00CF1793"/>
    <w:rsid w:val="00CF1C51"/>
    <w:rsid w:val="00CF36C3"/>
    <w:rsid w:val="00D34E1F"/>
    <w:rsid w:val="00D56080"/>
    <w:rsid w:val="00D5676A"/>
    <w:rsid w:val="00D72198"/>
    <w:rsid w:val="00D733EB"/>
    <w:rsid w:val="00D8571E"/>
    <w:rsid w:val="00D945B1"/>
    <w:rsid w:val="00DB117D"/>
    <w:rsid w:val="00DB257D"/>
    <w:rsid w:val="00DB56F6"/>
    <w:rsid w:val="00DC5DF9"/>
    <w:rsid w:val="00DC72A1"/>
    <w:rsid w:val="00DE2981"/>
    <w:rsid w:val="00DF1017"/>
    <w:rsid w:val="00DF683E"/>
    <w:rsid w:val="00E13751"/>
    <w:rsid w:val="00E43176"/>
    <w:rsid w:val="00E44AF9"/>
    <w:rsid w:val="00E5406A"/>
    <w:rsid w:val="00E768B3"/>
    <w:rsid w:val="00E84173"/>
    <w:rsid w:val="00E8473B"/>
    <w:rsid w:val="00E9661F"/>
    <w:rsid w:val="00E96BF8"/>
    <w:rsid w:val="00E96F6D"/>
    <w:rsid w:val="00EA1B86"/>
    <w:rsid w:val="00EB00A5"/>
    <w:rsid w:val="00EB1393"/>
    <w:rsid w:val="00EC18DF"/>
    <w:rsid w:val="00EC294B"/>
    <w:rsid w:val="00EC29A4"/>
    <w:rsid w:val="00EC4366"/>
    <w:rsid w:val="00ED39DC"/>
    <w:rsid w:val="00EF4C28"/>
    <w:rsid w:val="00F37B16"/>
    <w:rsid w:val="00F553CB"/>
    <w:rsid w:val="00F637AE"/>
    <w:rsid w:val="00F80522"/>
    <w:rsid w:val="00F86E3A"/>
    <w:rsid w:val="00FA4D1C"/>
    <w:rsid w:val="00FB5B05"/>
    <w:rsid w:val="00FC1037"/>
    <w:rsid w:val="00FC33EE"/>
    <w:rsid w:val="00FC5303"/>
    <w:rsid w:val="00FF1D83"/>
    <w:rsid w:val="00FF56A0"/>
    <w:rsid w:val="00FF7D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4:docId w14:val="3EA16925"/>
  <w15:docId w15:val="{B0CCC354-0E0F-467A-97E8-035DBD17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F637AE"/>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1"/>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1"/>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1"/>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4510E0"/>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4510E0"/>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4510E0"/>
    <w:pPr>
      <w:spacing w:before="240"/>
      <w:outlineLvl w:val="6"/>
    </w:pPr>
    <w:rPr>
      <w:rFonts w:ascii="Calibri" w:hAnsi="Calibri"/>
      <w:sz w:val="24"/>
    </w:rPr>
  </w:style>
  <w:style w:type="paragraph" w:styleId="Titre8">
    <w:name w:val="heading 8"/>
    <w:basedOn w:val="Normal"/>
    <w:next w:val="Normal"/>
    <w:link w:val="Titre8Car"/>
    <w:semiHidden/>
    <w:unhideWhenUsed/>
    <w:qFormat/>
    <w:rsid w:val="004510E0"/>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4510E0"/>
    <w:pPr>
      <w:spacing w:before="24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2">
    <w:name w:val="B2"/>
    <w:basedOn w:val="B1"/>
    <w:rsid w:val="00B14136"/>
    <w:pPr>
      <w:numPr>
        <w:numId w:val="4"/>
      </w:numPr>
      <w:tabs>
        <w:tab w:val="left" w:pos="567"/>
      </w:tabs>
      <w:ind w:left="1135" w:hanging="284"/>
    </w:pPr>
  </w:style>
  <w:style w:type="paragraph" w:styleId="Listepuces">
    <w:name w:val="List Bullet"/>
    <w:basedOn w:val="Normal"/>
    <w:rsid w:val="006255DE"/>
    <w:pPr>
      <w:numPr>
        <w:numId w:val="2"/>
      </w:numPr>
      <w:tabs>
        <w:tab w:val="clear" w:pos="360"/>
        <w:tab w:val="left" w:pos="1134"/>
      </w:tabs>
      <w:ind w:left="851" w:firstLine="0"/>
    </w:pPr>
  </w:style>
  <w:style w:type="paragraph" w:customStyle="1" w:styleId="B1">
    <w:name w:val="B1"/>
    <w:basedOn w:val="Normal"/>
    <w:link w:val="B1Car"/>
    <w:rsid w:val="00012D89"/>
    <w:pPr>
      <w:numPr>
        <w:numId w:val="3"/>
      </w:numPr>
      <w:tabs>
        <w:tab w:val="clear" w:pos="567"/>
        <w:tab w:val="left" w:pos="851"/>
      </w:tabs>
      <w:ind w:left="851" w:hanging="284"/>
    </w:pPr>
    <w:rPr>
      <w:szCs w:val="20"/>
      <w:lang w:eastAsia="en-US"/>
    </w:rPr>
  </w:style>
  <w:style w:type="paragraph" w:customStyle="1" w:styleId="B3">
    <w:name w:val="B3"/>
    <w:basedOn w:val="B2"/>
    <w:rsid w:val="00B14136"/>
    <w:pPr>
      <w:numPr>
        <w:numId w:val="5"/>
      </w:numPr>
      <w:tabs>
        <w:tab w:val="clear" w:pos="567"/>
      </w:tabs>
      <w:spacing w:before="20" w:after="20"/>
      <w:ind w:left="1418" w:hanging="284"/>
    </w:pPr>
  </w:style>
  <w:style w:type="character" w:styleId="Marquedecommentaire">
    <w:name w:val="annotation reference"/>
    <w:semiHidden/>
    <w:rsid w:val="004D0514"/>
    <w:rPr>
      <w:sz w:val="16"/>
      <w:szCs w:val="16"/>
    </w:rPr>
  </w:style>
  <w:style w:type="paragraph" w:styleId="Commentaire">
    <w:name w:val="annotation text"/>
    <w:basedOn w:val="Normal"/>
    <w:semiHidden/>
    <w:rsid w:val="004D0514"/>
    <w:rPr>
      <w:sz w:val="20"/>
      <w:szCs w:val="20"/>
    </w:rPr>
  </w:style>
  <w:style w:type="paragraph" w:styleId="Objetducommentaire">
    <w:name w:val="annotation subject"/>
    <w:basedOn w:val="Commentaire"/>
    <w:next w:val="Commentaire"/>
    <w:semiHidden/>
    <w:rsid w:val="004D0514"/>
    <w:rPr>
      <w:b/>
      <w:bCs/>
    </w:rPr>
  </w:style>
  <w:style w:type="paragraph" w:styleId="Textedebulles">
    <w:name w:val="Balloon Text"/>
    <w:basedOn w:val="Normal"/>
    <w:semiHidden/>
    <w:rsid w:val="004D0514"/>
    <w:rPr>
      <w:rFonts w:ascii="Tahoma" w:hAnsi="Tahoma" w:cs="Tahoma"/>
      <w:sz w:val="16"/>
      <w:szCs w:val="16"/>
    </w:rPr>
  </w:style>
  <w:style w:type="character" w:styleId="Lienhypertexte">
    <w:name w:val="Hyperlink"/>
    <w:rsid w:val="003A2E06"/>
    <w:rPr>
      <w:color w:val="0000FF"/>
      <w:u w:val="single"/>
    </w:rPr>
  </w:style>
  <w:style w:type="character" w:customStyle="1" w:styleId="B1Car">
    <w:name w:val="B1 Car"/>
    <w:link w:val="B1"/>
    <w:rsid w:val="00012D89"/>
    <w:rPr>
      <w:rFonts w:ascii="Arial" w:hAnsi="Arial"/>
      <w:sz w:val="18"/>
      <w:lang w:val="fr-FR" w:eastAsia="en-US" w:bidi="ar-SA"/>
    </w:rPr>
  </w:style>
  <w:style w:type="character" w:styleId="Lienhypertextesuivivisit">
    <w:name w:val="FollowedHyperlink"/>
    <w:rsid w:val="005E498B"/>
    <w:rPr>
      <w:color w:val="800080"/>
      <w:u w:val="single"/>
    </w:rPr>
  </w:style>
  <w:style w:type="paragraph" w:customStyle="1" w:styleId="StyleB1GaucheAprs0ptInterligneAumoins0pt">
    <w:name w:val="Style B1 + Gauche Après : 0 pt Interligne : Au moins 0 pt"/>
    <w:basedOn w:val="B1"/>
    <w:rsid w:val="00E5406A"/>
    <w:pPr>
      <w:spacing w:after="0" w:line="0" w:lineRule="atLeast"/>
      <w:jc w:val="left"/>
    </w:pPr>
  </w:style>
  <w:style w:type="numbering" w:styleId="111111">
    <w:name w:val="Outline List 2"/>
    <w:basedOn w:val="Aucuneliste"/>
    <w:rsid w:val="004510E0"/>
    <w:pPr>
      <w:numPr>
        <w:numId w:val="17"/>
      </w:numPr>
    </w:pPr>
  </w:style>
  <w:style w:type="numbering" w:styleId="1ai">
    <w:name w:val="Outline List 1"/>
    <w:basedOn w:val="Aucuneliste"/>
    <w:rsid w:val="004510E0"/>
    <w:pPr>
      <w:numPr>
        <w:numId w:val="18"/>
      </w:numPr>
    </w:pPr>
  </w:style>
  <w:style w:type="character" w:styleId="Accentuation">
    <w:name w:val="Emphasis"/>
    <w:qFormat/>
    <w:rsid w:val="004510E0"/>
    <w:rPr>
      <w:i/>
      <w:iCs/>
    </w:rPr>
  </w:style>
  <w:style w:type="character" w:styleId="AcronymeHTML">
    <w:name w:val="HTML Acronym"/>
    <w:rsid w:val="004510E0"/>
  </w:style>
  <w:style w:type="paragraph" w:styleId="Adressedestinataire">
    <w:name w:val="envelope address"/>
    <w:basedOn w:val="Normal"/>
    <w:rsid w:val="004510E0"/>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4510E0"/>
    <w:rPr>
      <w:rFonts w:ascii="Cambria" w:hAnsi="Cambria"/>
      <w:sz w:val="20"/>
      <w:szCs w:val="20"/>
    </w:rPr>
  </w:style>
  <w:style w:type="paragraph" w:styleId="AdresseHTML">
    <w:name w:val="HTML Address"/>
    <w:basedOn w:val="Normal"/>
    <w:link w:val="AdresseHTMLCar"/>
    <w:rsid w:val="004510E0"/>
    <w:rPr>
      <w:i/>
      <w:iCs/>
    </w:rPr>
  </w:style>
  <w:style w:type="character" w:customStyle="1" w:styleId="AdresseHTMLCar">
    <w:name w:val="Adresse HTML Car"/>
    <w:link w:val="AdresseHTML"/>
    <w:rsid w:val="004510E0"/>
    <w:rPr>
      <w:rFonts w:ascii="Arial" w:hAnsi="Arial"/>
      <w:i/>
      <w:iCs/>
      <w:sz w:val="18"/>
      <w:szCs w:val="24"/>
    </w:rPr>
  </w:style>
  <w:style w:type="character" w:styleId="Appeldenotedefin">
    <w:name w:val="endnote reference"/>
    <w:rsid w:val="004510E0"/>
    <w:rPr>
      <w:vertAlign w:val="superscript"/>
    </w:rPr>
  </w:style>
  <w:style w:type="character" w:styleId="Appelnotedebasdep">
    <w:name w:val="footnote reference"/>
    <w:rsid w:val="004510E0"/>
    <w:rPr>
      <w:vertAlign w:val="superscript"/>
    </w:rPr>
  </w:style>
  <w:style w:type="character" w:customStyle="1" w:styleId="Titre5Car">
    <w:name w:val="Titre 5 Car"/>
    <w:link w:val="Titre5"/>
    <w:semiHidden/>
    <w:rsid w:val="004510E0"/>
    <w:rPr>
      <w:rFonts w:ascii="Calibri" w:eastAsia="Times New Roman" w:hAnsi="Calibri" w:cs="Times New Roman"/>
      <w:b/>
      <w:bCs/>
      <w:i/>
      <w:iCs/>
      <w:sz w:val="26"/>
      <w:szCs w:val="26"/>
    </w:rPr>
  </w:style>
  <w:style w:type="character" w:customStyle="1" w:styleId="Titre6Car">
    <w:name w:val="Titre 6 Car"/>
    <w:link w:val="Titre6"/>
    <w:semiHidden/>
    <w:rsid w:val="004510E0"/>
    <w:rPr>
      <w:rFonts w:ascii="Calibri" w:eastAsia="Times New Roman" w:hAnsi="Calibri" w:cs="Times New Roman"/>
      <w:b/>
      <w:bCs/>
      <w:sz w:val="22"/>
      <w:szCs w:val="22"/>
    </w:rPr>
  </w:style>
  <w:style w:type="character" w:customStyle="1" w:styleId="Titre7Car">
    <w:name w:val="Titre 7 Car"/>
    <w:link w:val="Titre7"/>
    <w:semiHidden/>
    <w:rsid w:val="004510E0"/>
    <w:rPr>
      <w:rFonts w:ascii="Calibri" w:eastAsia="Times New Roman" w:hAnsi="Calibri" w:cs="Times New Roman"/>
      <w:sz w:val="24"/>
      <w:szCs w:val="24"/>
    </w:rPr>
  </w:style>
  <w:style w:type="character" w:customStyle="1" w:styleId="Titre8Car">
    <w:name w:val="Titre 8 Car"/>
    <w:link w:val="Titre8"/>
    <w:semiHidden/>
    <w:rsid w:val="004510E0"/>
    <w:rPr>
      <w:rFonts w:ascii="Calibri" w:eastAsia="Times New Roman" w:hAnsi="Calibri" w:cs="Times New Roman"/>
      <w:i/>
      <w:iCs/>
      <w:sz w:val="24"/>
      <w:szCs w:val="24"/>
    </w:rPr>
  </w:style>
  <w:style w:type="character" w:customStyle="1" w:styleId="Titre9Car">
    <w:name w:val="Titre 9 Car"/>
    <w:link w:val="Titre9"/>
    <w:semiHidden/>
    <w:rsid w:val="004510E0"/>
    <w:rPr>
      <w:rFonts w:ascii="Cambria" w:eastAsia="Times New Roman" w:hAnsi="Cambria" w:cs="Times New Roman"/>
      <w:sz w:val="22"/>
      <w:szCs w:val="22"/>
    </w:rPr>
  </w:style>
  <w:style w:type="numbering" w:styleId="ArticleSection">
    <w:name w:val="Outline List 3"/>
    <w:basedOn w:val="Aucuneliste"/>
    <w:rsid w:val="004510E0"/>
    <w:pPr>
      <w:numPr>
        <w:numId w:val="19"/>
      </w:numPr>
    </w:pPr>
  </w:style>
  <w:style w:type="paragraph" w:styleId="Bibliographie">
    <w:name w:val="Bibliography"/>
    <w:basedOn w:val="Normal"/>
    <w:next w:val="Normal"/>
    <w:uiPriority w:val="37"/>
    <w:semiHidden/>
    <w:unhideWhenUsed/>
    <w:rsid w:val="004510E0"/>
  </w:style>
  <w:style w:type="paragraph" w:styleId="Citation">
    <w:name w:val="Quote"/>
    <w:basedOn w:val="Normal"/>
    <w:next w:val="Normal"/>
    <w:link w:val="CitationCar"/>
    <w:uiPriority w:val="29"/>
    <w:qFormat/>
    <w:rsid w:val="004510E0"/>
    <w:rPr>
      <w:i/>
      <w:iCs/>
      <w:color w:val="000000"/>
    </w:rPr>
  </w:style>
  <w:style w:type="character" w:customStyle="1" w:styleId="CitationCar">
    <w:name w:val="Citation Car"/>
    <w:link w:val="Citation"/>
    <w:uiPriority w:val="29"/>
    <w:rsid w:val="004510E0"/>
    <w:rPr>
      <w:rFonts w:ascii="Arial" w:hAnsi="Arial"/>
      <w:i/>
      <w:iCs/>
      <w:color w:val="000000"/>
      <w:sz w:val="18"/>
      <w:szCs w:val="24"/>
    </w:rPr>
  </w:style>
  <w:style w:type="character" w:styleId="CitationHTML">
    <w:name w:val="HTML Cite"/>
    <w:rsid w:val="004510E0"/>
    <w:rPr>
      <w:i/>
      <w:iCs/>
    </w:rPr>
  </w:style>
  <w:style w:type="paragraph" w:styleId="Citationintense">
    <w:name w:val="Intense Quote"/>
    <w:basedOn w:val="Normal"/>
    <w:next w:val="Normal"/>
    <w:link w:val="CitationintenseCar"/>
    <w:uiPriority w:val="30"/>
    <w:qFormat/>
    <w:rsid w:val="004510E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4510E0"/>
    <w:rPr>
      <w:rFonts w:ascii="Arial" w:hAnsi="Arial"/>
      <w:b/>
      <w:bCs/>
      <w:i/>
      <w:iCs/>
      <w:color w:val="4F81BD"/>
      <w:sz w:val="18"/>
      <w:szCs w:val="24"/>
    </w:rPr>
  </w:style>
  <w:style w:type="character" w:styleId="ClavierHTML">
    <w:name w:val="HTML Keyboard"/>
    <w:rsid w:val="004510E0"/>
    <w:rPr>
      <w:rFonts w:ascii="Courier New" w:hAnsi="Courier New" w:cs="Courier New"/>
      <w:sz w:val="20"/>
      <w:szCs w:val="20"/>
    </w:rPr>
  </w:style>
  <w:style w:type="character" w:styleId="CodeHTML">
    <w:name w:val="HTML Code"/>
    <w:rsid w:val="004510E0"/>
    <w:rPr>
      <w:rFonts w:ascii="Courier New" w:hAnsi="Courier New" w:cs="Courier New"/>
      <w:sz w:val="20"/>
      <w:szCs w:val="20"/>
    </w:rPr>
  </w:style>
  <w:style w:type="table" w:styleId="Colonnesdetableau1">
    <w:name w:val="Table Columns 1"/>
    <w:basedOn w:val="TableauNormal"/>
    <w:rsid w:val="004510E0"/>
    <w:pPr>
      <w:spacing w:after="60"/>
      <w:ind w:left="567"/>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4510E0"/>
    <w:pPr>
      <w:spacing w:after="60"/>
      <w:ind w:left="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4510E0"/>
    <w:pPr>
      <w:spacing w:after="60"/>
      <w:ind w:left="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4510E0"/>
    <w:pPr>
      <w:spacing w:after="60"/>
      <w:ind w:left="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4510E0"/>
    <w:pPr>
      <w:spacing w:after="60"/>
      <w:ind w:left="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4510E0"/>
    <w:pPr>
      <w:spacing w:after="120"/>
    </w:pPr>
  </w:style>
  <w:style w:type="character" w:customStyle="1" w:styleId="CorpsdetexteCar">
    <w:name w:val="Corps de texte Car"/>
    <w:link w:val="Corpsdetexte"/>
    <w:rsid w:val="004510E0"/>
    <w:rPr>
      <w:rFonts w:ascii="Arial" w:hAnsi="Arial"/>
      <w:sz w:val="18"/>
      <w:szCs w:val="24"/>
    </w:rPr>
  </w:style>
  <w:style w:type="paragraph" w:styleId="Corpsdetexte2">
    <w:name w:val="Body Text 2"/>
    <w:basedOn w:val="Normal"/>
    <w:link w:val="Corpsdetexte2Car"/>
    <w:rsid w:val="004510E0"/>
    <w:pPr>
      <w:spacing w:after="120" w:line="480" w:lineRule="auto"/>
    </w:pPr>
  </w:style>
  <w:style w:type="character" w:customStyle="1" w:styleId="Corpsdetexte2Car">
    <w:name w:val="Corps de texte 2 Car"/>
    <w:link w:val="Corpsdetexte2"/>
    <w:rsid w:val="004510E0"/>
    <w:rPr>
      <w:rFonts w:ascii="Arial" w:hAnsi="Arial"/>
      <w:sz w:val="18"/>
      <w:szCs w:val="24"/>
    </w:rPr>
  </w:style>
  <w:style w:type="paragraph" w:styleId="Corpsdetexte3">
    <w:name w:val="Body Text 3"/>
    <w:basedOn w:val="Normal"/>
    <w:link w:val="Corpsdetexte3Car"/>
    <w:rsid w:val="004510E0"/>
    <w:pPr>
      <w:spacing w:after="120"/>
    </w:pPr>
    <w:rPr>
      <w:sz w:val="16"/>
      <w:szCs w:val="16"/>
    </w:rPr>
  </w:style>
  <w:style w:type="character" w:customStyle="1" w:styleId="Corpsdetexte3Car">
    <w:name w:val="Corps de texte 3 Car"/>
    <w:link w:val="Corpsdetexte3"/>
    <w:rsid w:val="004510E0"/>
    <w:rPr>
      <w:rFonts w:ascii="Arial" w:hAnsi="Arial"/>
      <w:sz w:val="16"/>
      <w:szCs w:val="16"/>
    </w:rPr>
  </w:style>
  <w:style w:type="paragraph" w:styleId="Date">
    <w:name w:val="Date"/>
    <w:basedOn w:val="Normal"/>
    <w:next w:val="Normal"/>
    <w:link w:val="DateCar"/>
    <w:rsid w:val="004510E0"/>
  </w:style>
  <w:style w:type="character" w:customStyle="1" w:styleId="DateCar">
    <w:name w:val="Date Car"/>
    <w:link w:val="Date"/>
    <w:rsid w:val="004510E0"/>
    <w:rPr>
      <w:rFonts w:ascii="Arial" w:hAnsi="Arial"/>
      <w:sz w:val="18"/>
      <w:szCs w:val="24"/>
    </w:rPr>
  </w:style>
  <w:style w:type="character" w:styleId="DfinitionHTML">
    <w:name w:val="HTML Definition"/>
    <w:rsid w:val="004510E0"/>
    <w:rPr>
      <w:i/>
      <w:iCs/>
    </w:rPr>
  </w:style>
  <w:style w:type="table" w:styleId="Effetsdetableau3D1">
    <w:name w:val="Table 3D effects 1"/>
    <w:basedOn w:val="TableauNormal"/>
    <w:rsid w:val="004510E0"/>
    <w:pPr>
      <w:spacing w:after="60"/>
      <w:ind w:left="567"/>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4510E0"/>
    <w:pPr>
      <w:spacing w:after="60"/>
      <w:ind w:left="567"/>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4510E0"/>
    <w:pPr>
      <w:spacing w:after="60"/>
      <w:ind w:left="567"/>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4510E0"/>
    <w:rPr>
      <w:b/>
      <w:bCs/>
    </w:rPr>
  </w:style>
  <w:style w:type="character" w:styleId="Emphaseintense">
    <w:name w:val="Intense Emphasis"/>
    <w:uiPriority w:val="21"/>
    <w:qFormat/>
    <w:rsid w:val="004510E0"/>
    <w:rPr>
      <w:b/>
      <w:bCs/>
      <w:i/>
      <w:iCs/>
      <w:color w:val="4F81BD"/>
    </w:rPr>
  </w:style>
  <w:style w:type="character" w:styleId="Emphaseple">
    <w:name w:val="Subtle Emphasis"/>
    <w:uiPriority w:val="19"/>
    <w:qFormat/>
    <w:rsid w:val="004510E0"/>
    <w:rPr>
      <w:i/>
      <w:iCs/>
      <w:color w:val="808080"/>
    </w:rPr>
  </w:style>
  <w:style w:type="paragraph" w:styleId="En-ttedemessage">
    <w:name w:val="Message Header"/>
    <w:basedOn w:val="Normal"/>
    <w:link w:val="En-ttedemessageCar"/>
    <w:rsid w:val="004510E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4510E0"/>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4510E0"/>
    <w:pPr>
      <w:numPr>
        <w:numId w:val="0"/>
      </w:numPr>
      <w:spacing w:before="240"/>
      <w:ind w:left="567"/>
      <w:outlineLvl w:val="9"/>
    </w:pPr>
    <w:rPr>
      <w:rFonts w:ascii="Cambria" w:hAnsi="Cambria" w:cs="Times New Roman"/>
      <w:sz w:val="32"/>
    </w:rPr>
  </w:style>
  <w:style w:type="character" w:styleId="ExempleHTML">
    <w:name w:val="HTML Sample"/>
    <w:rsid w:val="004510E0"/>
    <w:rPr>
      <w:rFonts w:ascii="Courier New" w:hAnsi="Courier New" w:cs="Courier New"/>
    </w:rPr>
  </w:style>
  <w:style w:type="paragraph" w:styleId="Explorateurdedocuments">
    <w:name w:val="Document Map"/>
    <w:basedOn w:val="Normal"/>
    <w:link w:val="ExplorateurdedocumentsCar"/>
    <w:rsid w:val="004510E0"/>
    <w:rPr>
      <w:rFonts w:ascii="Tahoma" w:hAnsi="Tahoma" w:cs="Tahoma"/>
      <w:sz w:val="16"/>
      <w:szCs w:val="16"/>
    </w:rPr>
  </w:style>
  <w:style w:type="character" w:customStyle="1" w:styleId="ExplorateurdedocumentsCar">
    <w:name w:val="Explorateur de documents Car"/>
    <w:link w:val="Explorateurdedocuments"/>
    <w:rsid w:val="004510E0"/>
    <w:rPr>
      <w:rFonts w:ascii="Tahoma" w:hAnsi="Tahoma" w:cs="Tahoma"/>
      <w:sz w:val="16"/>
      <w:szCs w:val="16"/>
    </w:rPr>
  </w:style>
  <w:style w:type="paragraph" w:styleId="Formuledepolitesse">
    <w:name w:val="Closing"/>
    <w:basedOn w:val="Normal"/>
    <w:link w:val="FormuledepolitesseCar"/>
    <w:rsid w:val="004510E0"/>
    <w:pPr>
      <w:ind w:left="4252"/>
    </w:pPr>
  </w:style>
  <w:style w:type="character" w:customStyle="1" w:styleId="FormuledepolitesseCar">
    <w:name w:val="Formule de politesse Car"/>
    <w:link w:val="Formuledepolitesse"/>
    <w:rsid w:val="004510E0"/>
    <w:rPr>
      <w:rFonts w:ascii="Arial" w:hAnsi="Arial"/>
      <w:sz w:val="18"/>
      <w:szCs w:val="24"/>
    </w:rPr>
  </w:style>
  <w:style w:type="table" w:styleId="Grilleclaire">
    <w:name w:val="Light Grid"/>
    <w:basedOn w:val="TableauNormal"/>
    <w:uiPriority w:val="62"/>
    <w:rsid w:val="004510E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510E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510E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510E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510E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510E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510E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510E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510E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510E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510E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510E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510E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510E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4510E0"/>
    <w:pPr>
      <w:spacing w:after="60"/>
      <w:ind w:left="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4510E0"/>
    <w:pPr>
      <w:spacing w:after="60"/>
      <w:ind w:left="567"/>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4510E0"/>
    <w:pPr>
      <w:spacing w:after="60"/>
      <w:ind w:left="567"/>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4510E0"/>
    <w:pPr>
      <w:spacing w:after="60"/>
      <w:ind w:left="567"/>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4510E0"/>
    <w:pPr>
      <w:spacing w:after="60"/>
      <w:ind w:left="567"/>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4510E0"/>
    <w:pPr>
      <w:spacing w:after="60"/>
      <w:ind w:left="567"/>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4510E0"/>
    <w:pPr>
      <w:spacing w:after="60"/>
      <w:ind w:left="567"/>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4510E0"/>
    <w:pPr>
      <w:spacing w:after="60"/>
      <w:ind w:left="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4510E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510E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510E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510E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510E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510E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510E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510E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510E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510E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510E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510E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510E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510E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510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510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510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510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510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510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510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4510E0"/>
    <w:pPr>
      <w:ind w:left="180" w:hanging="180"/>
    </w:pPr>
  </w:style>
  <w:style w:type="paragraph" w:styleId="Index2">
    <w:name w:val="index 2"/>
    <w:basedOn w:val="Normal"/>
    <w:next w:val="Normal"/>
    <w:rsid w:val="004510E0"/>
    <w:pPr>
      <w:ind w:left="360" w:hanging="180"/>
    </w:pPr>
  </w:style>
  <w:style w:type="paragraph" w:styleId="Index3">
    <w:name w:val="index 3"/>
    <w:basedOn w:val="Normal"/>
    <w:next w:val="Normal"/>
    <w:rsid w:val="004510E0"/>
    <w:pPr>
      <w:ind w:left="540" w:hanging="180"/>
    </w:pPr>
  </w:style>
  <w:style w:type="paragraph" w:styleId="Index4">
    <w:name w:val="index 4"/>
    <w:basedOn w:val="Normal"/>
    <w:next w:val="Normal"/>
    <w:rsid w:val="004510E0"/>
    <w:pPr>
      <w:ind w:left="720" w:hanging="180"/>
    </w:pPr>
  </w:style>
  <w:style w:type="paragraph" w:styleId="Index5">
    <w:name w:val="index 5"/>
    <w:basedOn w:val="Normal"/>
    <w:next w:val="Normal"/>
    <w:rsid w:val="004510E0"/>
    <w:pPr>
      <w:ind w:left="900" w:hanging="180"/>
    </w:pPr>
  </w:style>
  <w:style w:type="paragraph" w:styleId="Index6">
    <w:name w:val="index 6"/>
    <w:basedOn w:val="Normal"/>
    <w:next w:val="Normal"/>
    <w:rsid w:val="004510E0"/>
    <w:pPr>
      <w:ind w:left="1080" w:hanging="180"/>
    </w:pPr>
  </w:style>
  <w:style w:type="paragraph" w:styleId="Index7">
    <w:name w:val="index 7"/>
    <w:basedOn w:val="Normal"/>
    <w:next w:val="Normal"/>
    <w:rsid w:val="004510E0"/>
    <w:pPr>
      <w:ind w:left="1260" w:hanging="180"/>
    </w:pPr>
  </w:style>
  <w:style w:type="paragraph" w:styleId="Index8">
    <w:name w:val="index 8"/>
    <w:basedOn w:val="Normal"/>
    <w:next w:val="Normal"/>
    <w:rsid w:val="004510E0"/>
    <w:pPr>
      <w:ind w:left="1440" w:hanging="180"/>
    </w:pPr>
  </w:style>
  <w:style w:type="paragraph" w:styleId="Index9">
    <w:name w:val="index 9"/>
    <w:basedOn w:val="Normal"/>
    <w:next w:val="Normal"/>
    <w:rsid w:val="004510E0"/>
    <w:pPr>
      <w:ind w:left="1620" w:hanging="180"/>
    </w:pPr>
  </w:style>
  <w:style w:type="paragraph" w:styleId="Lgende">
    <w:name w:val="caption"/>
    <w:basedOn w:val="Normal"/>
    <w:next w:val="Normal"/>
    <w:semiHidden/>
    <w:unhideWhenUsed/>
    <w:qFormat/>
    <w:rsid w:val="004510E0"/>
    <w:rPr>
      <w:b/>
      <w:bCs/>
      <w:sz w:val="20"/>
      <w:szCs w:val="20"/>
    </w:rPr>
  </w:style>
  <w:style w:type="paragraph" w:styleId="Liste">
    <w:name w:val="List"/>
    <w:basedOn w:val="Normal"/>
    <w:rsid w:val="004510E0"/>
    <w:pPr>
      <w:ind w:left="283" w:hanging="283"/>
      <w:contextualSpacing/>
    </w:pPr>
  </w:style>
  <w:style w:type="paragraph" w:styleId="Liste2">
    <w:name w:val="List 2"/>
    <w:basedOn w:val="Normal"/>
    <w:rsid w:val="004510E0"/>
    <w:pPr>
      <w:ind w:left="566" w:hanging="283"/>
      <w:contextualSpacing/>
    </w:pPr>
  </w:style>
  <w:style w:type="paragraph" w:styleId="Liste3">
    <w:name w:val="List 3"/>
    <w:basedOn w:val="Normal"/>
    <w:rsid w:val="004510E0"/>
    <w:pPr>
      <w:ind w:left="849" w:hanging="283"/>
      <w:contextualSpacing/>
    </w:pPr>
  </w:style>
  <w:style w:type="paragraph" w:styleId="Liste4">
    <w:name w:val="List 4"/>
    <w:basedOn w:val="Normal"/>
    <w:rsid w:val="004510E0"/>
    <w:pPr>
      <w:ind w:left="1132" w:hanging="283"/>
      <w:contextualSpacing/>
    </w:pPr>
  </w:style>
  <w:style w:type="paragraph" w:styleId="Liste5">
    <w:name w:val="List 5"/>
    <w:basedOn w:val="Normal"/>
    <w:rsid w:val="004510E0"/>
    <w:pPr>
      <w:ind w:left="1415" w:hanging="283"/>
      <w:contextualSpacing/>
    </w:pPr>
  </w:style>
  <w:style w:type="paragraph" w:styleId="Listenumros">
    <w:name w:val="List Number"/>
    <w:basedOn w:val="Normal"/>
    <w:rsid w:val="004510E0"/>
    <w:pPr>
      <w:numPr>
        <w:numId w:val="20"/>
      </w:numPr>
      <w:contextualSpacing/>
    </w:pPr>
  </w:style>
  <w:style w:type="paragraph" w:styleId="Listenumros2">
    <w:name w:val="List Number 2"/>
    <w:basedOn w:val="Normal"/>
    <w:rsid w:val="004510E0"/>
    <w:pPr>
      <w:numPr>
        <w:numId w:val="21"/>
      </w:numPr>
      <w:contextualSpacing/>
    </w:pPr>
  </w:style>
  <w:style w:type="paragraph" w:styleId="Listenumros3">
    <w:name w:val="List Number 3"/>
    <w:basedOn w:val="Normal"/>
    <w:rsid w:val="004510E0"/>
    <w:pPr>
      <w:numPr>
        <w:numId w:val="22"/>
      </w:numPr>
      <w:contextualSpacing/>
    </w:pPr>
  </w:style>
  <w:style w:type="paragraph" w:styleId="Listenumros4">
    <w:name w:val="List Number 4"/>
    <w:basedOn w:val="Normal"/>
    <w:rsid w:val="004510E0"/>
    <w:pPr>
      <w:numPr>
        <w:numId w:val="23"/>
      </w:numPr>
      <w:contextualSpacing/>
    </w:pPr>
  </w:style>
  <w:style w:type="paragraph" w:styleId="Listenumros5">
    <w:name w:val="List Number 5"/>
    <w:basedOn w:val="Normal"/>
    <w:rsid w:val="004510E0"/>
    <w:pPr>
      <w:numPr>
        <w:numId w:val="24"/>
      </w:numPr>
      <w:contextualSpacing/>
    </w:pPr>
  </w:style>
  <w:style w:type="paragraph" w:styleId="Listepuces2">
    <w:name w:val="List Bullet 2"/>
    <w:basedOn w:val="Normal"/>
    <w:rsid w:val="004510E0"/>
    <w:pPr>
      <w:numPr>
        <w:numId w:val="25"/>
      </w:numPr>
      <w:contextualSpacing/>
    </w:pPr>
  </w:style>
  <w:style w:type="paragraph" w:styleId="Listepuces3">
    <w:name w:val="List Bullet 3"/>
    <w:basedOn w:val="Normal"/>
    <w:rsid w:val="004510E0"/>
    <w:pPr>
      <w:numPr>
        <w:numId w:val="26"/>
      </w:numPr>
      <w:contextualSpacing/>
    </w:pPr>
  </w:style>
  <w:style w:type="paragraph" w:styleId="Listepuces4">
    <w:name w:val="List Bullet 4"/>
    <w:basedOn w:val="Normal"/>
    <w:rsid w:val="004510E0"/>
    <w:pPr>
      <w:numPr>
        <w:numId w:val="27"/>
      </w:numPr>
      <w:contextualSpacing/>
    </w:pPr>
  </w:style>
  <w:style w:type="paragraph" w:styleId="Listepuces5">
    <w:name w:val="List Bullet 5"/>
    <w:basedOn w:val="Normal"/>
    <w:rsid w:val="004510E0"/>
    <w:pPr>
      <w:numPr>
        <w:numId w:val="28"/>
      </w:numPr>
      <w:contextualSpacing/>
    </w:pPr>
  </w:style>
  <w:style w:type="table" w:styleId="Listeclaire">
    <w:name w:val="Light List"/>
    <w:basedOn w:val="TableauNormal"/>
    <w:uiPriority w:val="61"/>
    <w:rsid w:val="004510E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510E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510E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510E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510E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510E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510E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4510E0"/>
    <w:pPr>
      <w:spacing w:after="120"/>
      <w:ind w:left="283"/>
      <w:contextualSpacing/>
    </w:pPr>
  </w:style>
  <w:style w:type="paragraph" w:styleId="Listecontinue2">
    <w:name w:val="List Continue 2"/>
    <w:basedOn w:val="Normal"/>
    <w:rsid w:val="004510E0"/>
    <w:pPr>
      <w:spacing w:after="120"/>
      <w:ind w:left="566"/>
      <w:contextualSpacing/>
    </w:pPr>
  </w:style>
  <w:style w:type="paragraph" w:styleId="Listecontinue3">
    <w:name w:val="List Continue 3"/>
    <w:basedOn w:val="Normal"/>
    <w:rsid w:val="004510E0"/>
    <w:pPr>
      <w:spacing w:after="120"/>
      <w:ind w:left="849"/>
      <w:contextualSpacing/>
    </w:pPr>
  </w:style>
  <w:style w:type="paragraph" w:styleId="Listecontinue4">
    <w:name w:val="List Continue 4"/>
    <w:basedOn w:val="Normal"/>
    <w:rsid w:val="004510E0"/>
    <w:pPr>
      <w:spacing w:after="120"/>
      <w:ind w:left="1132"/>
      <w:contextualSpacing/>
    </w:pPr>
  </w:style>
  <w:style w:type="paragraph" w:styleId="Listecontinue5">
    <w:name w:val="List Continue 5"/>
    <w:basedOn w:val="Normal"/>
    <w:rsid w:val="004510E0"/>
    <w:pPr>
      <w:spacing w:after="120"/>
      <w:ind w:left="1415"/>
      <w:contextualSpacing/>
    </w:pPr>
  </w:style>
  <w:style w:type="table" w:styleId="Listecouleur">
    <w:name w:val="Colorful List"/>
    <w:basedOn w:val="TableauNormal"/>
    <w:uiPriority w:val="72"/>
    <w:rsid w:val="004510E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510E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510E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510E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510E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510E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510E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510E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510E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510E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510E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510E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510E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510E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510E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510E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510E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510E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510E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510E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510E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510E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510E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510E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510E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510E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510E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510E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4510E0"/>
    <w:rPr>
      <w:rFonts w:ascii="Courier New" w:hAnsi="Courier New" w:cs="Courier New"/>
      <w:sz w:val="20"/>
      <w:szCs w:val="20"/>
    </w:rPr>
  </w:style>
  <w:style w:type="paragraph" w:styleId="NormalWeb">
    <w:name w:val="Normal (Web)"/>
    <w:basedOn w:val="Normal"/>
    <w:rsid w:val="004510E0"/>
    <w:rPr>
      <w:rFonts w:ascii="Times New Roman" w:hAnsi="Times New Roman"/>
      <w:sz w:val="24"/>
    </w:rPr>
  </w:style>
  <w:style w:type="paragraph" w:styleId="Normalcentr">
    <w:name w:val="Block Text"/>
    <w:basedOn w:val="Normal"/>
    <w:rsid w:val="004510E0"/>
    <w:pPr>
      <w:spacing w:after="120"/>
      <w:ind w:left="1440" w:right="1440"/>
    </w:pPr>
  </w:style>
  <w:style w:type="paragraph" w:styleId="Notedebasdepage">
    <w:name w:val="footnote text"/>
    <w:basedOn w:val="Normal"/>
    <w:link w:val="NotedebasdepageCar"/>
    <w:rsid w:val="004510E0"/>
    <w:rPr>
      <w:sz w:val="20"/>
      <w:szCs w:val="20"/>
    </w:rPr>
  </w:style>
  <w:style w:type="character" w:customStyle="1" w:styleId="NotedebasdepageCar">
    <w:name w:val="Note de bas de page Car"/>
    <w:link w:val="Notedebasdepage"/>
    <w:rsid w:val="004510E0"/>
    <w:rPr>
      <w:rFonts w:ascii="Arial" w:hAnsi="Arial"/>
    </w:rPr>
  </w:style>
  <w:style w:type="paragraph" w:styleId="Notedefin">
    <w:name w:val="endnote text"/>
    <w:basedOn w:val="Normal"/>
    <w:link w:val="NotedefinCar"/>
    <w:rsid w:val="004510E0"/>
    <w:rPr>
      <w:sz w:val="20"/>
      <w:szCs w:val="20"/>
    </w:rPr>
  </w:style>
  <w:style w:type="character" w:customStyle="1" w:styleId="NotedefinCar">
    <w:name w:val="Note de fin Car"/>
    <w:link w:val="Notedefin"/>
    <w:rsid w:val="004510E0"/>
    <w:rPr>
      <w:rFonts w:ascii="Arial" w:hAnsi="Arial"/>
    </w:rPr>
  </w:style>
  <w:style w:type="character" w:styleId="Numrodeligne">
    <w:name w:val="line number"/>
    <w:rsid w:val="004510E0"/>
  </w:style>
  <w:style w:type="character" w:styleId="Numrodepage">
    <w:name w:val="page number"/>
    <w:rsid w:val="004510E0"/>
  </w:style>
  <w:style w:type="table" w:styleId="Ombrageclair">
    <w:name w:val="Light Shading"/>
    <w:basedOn w:val="TableauNormal"/>
    <w:uiPriority w:val="60"/>
    <w:rsid w:val="004510E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510E0"/>
    <w:pPr>
      <w:ind w:left="708"/>
    </w:pPr>
  </w:style>
  <w:style w:type="paragraph" w:styleId="PrformatHTML">
    <w:name w:val="HTML Preformatted"/>
    <w:basedOn w:val="Normal"/>
    <w:link w:val="PrformatHTMLCar"/>
    <w:rsid w:val="004510E0"/>
    <w:rPr>
      <w:rFonts w:ascii="Courier New" w:hAnsi="Courier New" w:cs="Courier New"/>
      <w:sz w:val="20"/>
      <w:szCs w:val="20"/>
    </w:rPr>
  </w:style>
  <w:style w:type="character" w:customStyle="1" w:styleId="PrformatHTMLCar">
    <w:name w:val="Préformaté HTML Car"/>
    <w:link w:val="PrformatHTML"/>
    <w:rsid w:val="004510E0"/>
    <w:rPr>
      <w:rFonts w:ascii="Courier New" w:hAnsi="Courier New" w:cs="Courier New"/>
    </w:rPr>
  </w:style>
  <w:style w:type="character" w:styleId="Rfrenceintense">
    <w:name w:val="Intense Reference"/>
    <w:uiPriority w:val="32"/>
    <w:qFormat/>
    <w:rsid w:val="004510E0"/>
    <w:rPr>
      <w:b/>
      <w:bCs/>
      <w:smallCaps/>
      <w:color w:val="C0504D"/>
      <w:spacing w:val="5"/>
      <w:u w:val="single"/>
    </w:rPr>
  </w:style>
  <w:style w:type="character" w:styleId="Rfrenceple">
    <w:name w:val="Subtle Reference"/>
    <w:uiPriority w:val="31"/>
    <w:qFormat/>
    <w:rsid w:val="004510E0"/>
    <w:rPr>
      <w:smallCaps/>
      <w:color w:val="C0504D"/>
      <w:u w:val="single"/>
    </w:rPr>
  </w:style>
  <w:style w:type="paragraph" w:styleId="Retrait1religne">
    <w:name w:val="Body Text First Indent"/>
    <w:basedOn w:val="Corpsdetexte"/>
    <w:link w:val="Retrait1religneCar"/>
    <w:rsid w:val="004510E0"/>
    <w:pPr>
      <w:ind w:firstLine="210"/>
    </w:pPr>
  </w:style>
  <w:style w:type="character" w:customStyle="1" w:styleId="Retrait1religneCar">
    <w:name w:val="Retrait 1re ligne Car"/>
    <w:basedOn w:val="CorpsdetexteCar"/>
    <w:link w:val="Retrait1religne"/>
    <w:rsid w:val="004510E0"/>
    <w:rPr>
      <w:rFonts w:ascii="Arial" w:hAnsi="Arial"/>
      <w:sz w:val="18"/>
      <w:szCs w:val="24"/>
    </w:rPr>
  </w:style>
  <w:style w:type="paragraph" w:styleId="Retraitcorpsdetexte">
    <w:name w:val="Body Text Indent"/>
    <w:basedOn w:val="Normal"/>
    <w:link w:val="RetraitcorpsdetexteCar"/>
    <w:rsid w:val="004510E0"/>
    <w:pPr>
      <w:spacing w:after="120"/>
      <w:ind w:left="283"/>
    </w:pPr>
  </w:style>
  <w:style w:type="character" w:customStyle="1" w:styleId="RetraitcorpsdetexteCar">
    <w:name w:val="Retrait corps de texte Car"/>
    <w:link w:val="Retraitcorpsdetexte"/>
    <w:rsid w:val="004510E0"/>
    <w:rPr>
      <w:rFonts w:ascii="Arial" w:hAnsi="Arial"/>
      <w:sz w:val="18"/>
      <w:szCs w:val="24"/>
    </w:rPr>
  </w:style>
  <w:style w:type="paragraph" w:styleId="Retraitcorpsdetexte2">
    <w:name w:val="Body Text Indent 2"/>
    <w:basedOn w:val="Normal"/>
    <w:link w:val="Retraitcorpsdetexte2Car"/>
    <w:rsid w:val="004510E0"/>
    <w:pPr>
      <w:spacing w:after="120" w:line="480" w:lineRule="auto"/>
      <w:ind w:left="283"/>
    </w:pPr>
  </w:style>
  <w:style w:type="character" w:customStyle="1" w:styleId="Retraitcorpsdetexte2Car">
    <w:name w:val="Retrait corps de texte 2 Car"/>
    <w:link w:val="Retraitcorpsdetexte2"/>
    <w:rsid w:val="004510E0"/>
    <w:rPr>
      <w:rFonts w:ascii="Arial" w:hAnsi="Arial"/>
      <w:sz w:val="18"/>
      <w:szCs w:val="24"/>
    </w:rPr>
  </w:style>
  <w:style w:type="paragraph" w:styleId="Retraitcorpsdetexte3">
    <w:name w:val="Body Text Indent 3"/>
    <w:basedOn w:val="Normal"/>
    <w:link w:val="Retraitcorpsdetexte3Car"/>
    <w:rsid w:val="004510E0"/>
    <w:pPr>
      <w:spacing w:after="120"/>
      <w:ind w:left="283"/>
    </w:pPr>
    <w:rPr>
      <w:sz w:val="16"/>
      <w:szCs w:val="16"/>
    </w:rPr>
  </w:style>
  <w:style w:type="character" w:customStyle="1" w:styleId="Retraitcorpsdetexte3Car">
    <w:name w:val="Retrait corps de texte 3 Car"/>
    <w:link w:val="Retraitcorpsdetexte3"/>
    <w:rsid w:val="004510E0"/>
    <w:rPr>
      <w:rFonts w:ascii="Arial" w:hAnsi="Arial"/>
      <w:sz w:val="16"/>
      <w:szCs w:val="16"/>
    </w:rPr>
  </w:style>
  <w:style w:type="paragraph" w:styleId="Retraitcorpset1relig">
    <w:name w:val="Body Text First Indent 2"/>
    <w:basedOn w:val="Retraitcorpsdetexte"/>
    <w:link w:val="Retraitcorpset1religCar"/>
    <w:rsid w:val="004510E0"/>
    <w:pPr>
      <w:ind w:firstLine="210"/>
    </w:pPr>
  </w:style>
  <w:style w:type="character" w:customStyle="1" w:styleId="Retraitcorpset1religCar">
    <w:name w:val="Retrait corps et 1re lig. Car"/>
    <w:basedOn w:val="RetraitcorpsdetexteCar"/>
    <w:link w:val="Retraitcorpset1relig"/>
    <w:rsid w:val="004510E0"/>
    <w:rPr>
      <w:rFonts w:ascii="Arial" w:hAnsi="Arial"/>
      <w:sz w:val="18"/>
      <w:szCs w:val="24"/>
    </w:rPr>
  </w:style>
  <w:style w:type="paragraph" w:styleId="Retraitnormal">
    <w:name w:val="Normal Indent"/>
    <w:basedOn w:val="Normal"/>
    <w:rsid w:val="004510E0"/>
    <w:pPr>
      <w:ind w:left="708"/>
    </w:pPr>
  </w:style>
  <w:style w:type="paragraph" w:styleId="Salutations">
    <w:name w:val="Salutation"/>
    <w:basedOn w:val="Normal"/>
    <w:next w:val="Normal"/>
    <w:link w:val="SalutationsCar"/>
    <w:rsid w:val="004510E0"/>
  </w:style>
  <w:style w:type="character" w:customStyle="1" w:styleId="SalutationsCar">
    <w:name w:val="Salutations Car"/>
    <w:link w:val="Salutations"/>
    <w:rsid w:val="004510E0"/>
    <w:rPr>
      <w:rFonts w:ascii="Arial" w:hAnsi="Arial"/>
      <w:sz w:val="18"/>
      <w:szCs w:val="24"/>
    </w:rPr>
  </w:style>
  <w:style w:type="paragraph" w:styleId="Sansinterligne">
    <w:name w:val="No Spacing"/>
    <w:uiPriority w:val="1"/>
    <w:qFormat/>
    <w:rsid w:val="004510E0"/>
    <w:pPr>
      <w:ind w:left="567"/>
      <w:jc w:val="both"/>
    </w:pPr>
    <w:rPr>
      <w:rFonts w:ascii="Arial" w:hAnsi="Arial"/>
      <w:sz w:val="18"/>
      <w:szCs w:val="24"/>
    </w:rPr>
  </w:style>
  <w:style w:type="paragraph" w:styleId="Signature">
    <w:name w:val="Signature"/>
    <w:basedOn w:val="Normal"/>
    <w:link w:val="SignatureCar"/>
    <w:rsid w:val="004510E0"/>
    <w:pPr>
      <w:ind w:left="4252"/>
    </w:pPr>
  </w:style>
  <w:style w:type="character" w:customStyle="1" w:styleId="SignatureCar">
    <w:name w:val="Signature Car"/>
    <w:link w:val="Signature"/>
    <w:rsid w:val="004510E0"/>
    <w:rPr>
      <w:rFonts w:ascii="Arial" w:hAnsi="Arial"/>
      <w:sz w:val="18"/>
      <w:szCs w:val="24"/>
    </w:rPr>
  </w:style>
  <w:style w:type="paragraph" w:styleId="Signaturelectronique">
    <w:name w:val="E-mail Signature"/>
    <w:basedOn w:val="Normal"/>
    <w:link w:val="SignaturelectroniqueCar"/>
    <w:rsid w:val="004510E0"/>
  </w:style>
  <w:style w:type="character" w:customStyle="1" w:styleId="SignaturelectroniqueCar">
    <w:name w:val="Signature électronique Car"/>
    <w:link w:val="Signaturelectronique"/>
    <w:rsid w:val="004510E0"/>
    <w:rPr>
      <w:rFonts w:ascii="Arial" w:hAnsi="Arial"/>
      <w:sz w:val="18"/>
      <w:szCs w:val="24"/>
    </w:rPr>
  </w:style>
  <w:style w:type="paragraph" w:styleId="Sous-titre">
    <w:name w:val="Subtitle"/>
    <w:basedOn w:val="Normal"/>
    <w:next w:val="Normal"/>
    <w:link w:val="Sous-titreCar"/>
    <w:qFormat/>
    <w:rsid w:val="004510E0"/>
    <w:pPr>
      <w:jc w:val="center"/>
      <w:outlineLvl w:val="1"/>
    </w:pPr>
    <w:rPr>
      <w:rFonts w:ascii="Cambria" w:hAnsi="Cambria"/>
      <w:sz w:val="24"/>
    </w:rPr>
  </w:style>
  <w:style w:type="character" w:customStyle="1" w:styleId="Sous-titreCar">
    <w:name w:val="Sous-titre Car"/>
    <w:link w:val="Sous-titre"/>
    <w:rsid w:val="004510E0"/>
    <w:rPr>
      <w:rFonts w:ascii="Cambria" w:eastAsia="Times New Roman" w:hAnsi="Cambria" w:cs="Times New Roman"/>
      <w:sz w:val="24"/>
      <w:szCs w:val="24"/>
    </w:rPr>
  </w:style>
  <w:style w:type="paragraph" w:styleId="Tabledesillustrations">
    <w:name w:val="table of figures"/>
    <w:basedOn w:val="Normal"/>
    <w:next w:val="Normal"/>
    <w:rsid w:val="004510E0"/>
    <w:pPr>
      <w:ind w:left="0"/>
    </w:pPr>
  </w:style>
  <w:style w:type="paragraph" w:styleId="Tabledesrfrencesjuridiques">
    <w:name w:val="table of authorities"/>
    <w:basedOn w:val="Normal"/>
    <w:next w:val="Normal"/>
    <w:rsid w:val="004510E0"/>
    <w:pPr>
      <w:ind w:left="180" w:hanging="180"/>
    </w:pPr>
  </w:style>
  <w:style w:type="table" w:styleId="Tableauclassique1">
    <w:name w:val="Table Classic 1"/>
    <w:basedOn w:val="TableauNormal"/>
    <w:rsid w:val="004510E0"/>
    <w:pPr>
      <w:spacing w:after="60"/>
      <w:ind w:left="567"/>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4510E0"/>
    <w:pPr>
      <w:spacing w:after="60"/>
      <w:ind w:left="567"/>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4510E0"/>
    <w:pPr>
      <w:spacing w:after="60"/>
      <w:ind w:left="567"/>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4510E0"/>
    <w:pPr>
      <w:spacing w:after="60"/>
      <w:ind w:left="567"/>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4510E0"/>
    <w:pPr>
      <w:spacing w:after="60"/>
      <w:ind w:left="567"/>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4510E0"/>
    <w:pPr>
      <w:spacing w:after="60"/>
      <w:ind w:left="567"/>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4510E0"/>
    <w:pPr>
      <w:spacing w:after="60"/>
      <w:ind w:left="567"/>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4510E0"/>
    <w:pPr>
      <w:spacing w:after="60"/>
      <w:ind w:left="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4510E0"/>
    <w:pPr>
      <w:spacing w:after="60"/>
      <w:ind w:left="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4510E0"/>
    <w:pPr>
      <w:spacing w:after="60"/>
      <w:ind w:left="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4510E0"/>
    <w:pPr>
      <w:spacing w:after="60"/>
      <w:ind w:left="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4510E0"/>
    <w:pPr>
      <w:spacing w:after="60"/>
      <w:ind w:left="567"/>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4510E0"/>
    <w:pPr>
      <w:spacing w:after="60"/>
      <w:ind w:left="567"/>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4510E0"/>
    <w:pPr>
      <w:spacing w:after="60"/>
      <w:ind w:left="567"/>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4510E0"/>
    <w:pPr>
      <w:spacing w:after="60"/>
      <w:ind w:left="567"/>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4510E0"/>
    <w:pPr>
      <w:spacing w:after="60"/>
      <w:ind w:left="567"/>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4510E0"/>
    <w:pPr>
      <w:spacing w:after="60"/>
      <w:ind w:left="567"/>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4510E0"/>
    <w:pPr>
      <w:spacing w:after="60"/>
      <w:ind w:left="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4510E0"/>
    <w:pPr>
      <w:spacing w:after="60"/>
      <w:ind w:left="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4510E0"/>
    <w:pPr>
      <w:spacing w:after="60"/>
      <w:ind w:left="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4510E0"/>
    <w:pPr>
      <w:spacing w:after="60"/>
      <w:ind w:left="567"/>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4510E0"/>
    <w:pPr>
      <w:spacing w:after="60"/>
      <w:ind w:left="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4510E0"/>
    <w:pPr>
      <w:spacing w:after="60"/>
      <w:ind w:left="567"/>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4510E0"/>
    <w:pPr>
      <w:spacing w:after="60"/>
      <w:ind w:left="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4510E0"/>
    <w:pPr>
      <w:spacing w:after="60"/>
      <w:ind w:left="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4510E0"/>
    <w:pPr>
      <w:spacing w:after="60"/>
      <w:ind w:left="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4510E0"/>
    <w:rPr>
      <w:rFonts w:ascii="Courier New" w:hAnsi="Courier New" w:cs="Courier New"/>
      <w:sz w:val="20"/>
      <w:szCs w:val="20"/>
    </w:rPr>
  </w:style>
  <w:style w:type="character" w:customStyle="1" w:styleId="TextebrutCar">
    <w:name w:val="Texte brut Car"/>
    <w:link w:val="Textebrut"/>
    <w:rsid w:val="004510E0"/>
    <w:rPr>
      <w:rFonts w:ascii="Courier New" w:hAnsi="Courier New" w:cs="Courier New"/>
    </w:rPr>
  </w:style>
  <w:style w:type="character" w:styleId="Textedelespacerserv">
    <w:name w:val="Placeholder Text"/>
    <w:uiPriority w:val="99"/>
    <w:semiHidden/>
    <w:rsid w:val="004510E0"/>
    <w:rPr>
      <w:color w:val="808080"/>
    </w:rPr>
  </w:style>
  <w:style w:type="paragraph" w:styleId="Textedemacro">
    <w:name w:val="macro"/>
    <w:link w:val="TextedemacroCar"/>
    <w:rsid w:val="004510E0"/>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4510E0"/>
    <w:rPr>
      <w:rFonts w:ascii="Courier New" w:hAnsi="Courier New" w:cs="Courier New"/>
    </w:rPr>
  </w:style>
  <w:style w:type="table" w:styleId="Thmedutableau">
    <w:name w:val="Table Theme"/>
    <w:basedOn w:val="TableauNormal"/>
    <w:rsid w:val="004510E0"/>
    <w:pPr>
      <w:spacing w:after="60"/>
      <w:ind w:left="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qFormat/>
    <w:rsid w:val="004510E0"/>
    <w:pPr>
      <w:spacing w:before="240"/>
      <w:jc w:val="center"/>
      <w:outlineLvl w:val="0"/>
    </w:pPr>
    <w:rPr>
      <w:rFonts w:ascii="Cambria" w:hAnsi="Cambria"/>
      <w:b/>
      <w:bCs/>
      <w:kern w:val="28"/>
      <w:sz w:val="32"/>
      <w:szCs w:val="32"/>
    </w:rPr>
  </w:style>
  <w:style w:type="character" w:customStyle="1" w:styleId="TitreCar">
    <w:name w:val="Titre Car"/>
    <w:link w:val="Titre"/>
    <w:rsid w:val="004510E0"/>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4510E0"/>
  </w:style>
  <w:style w:type="character" w:customStyle="1" w:styleId="TitredenoteCar">
    <w:name w:val="Titre de note Car"/>
    <w:link w:val="Titredenote"/>
    <w:rsid w:val="004510E0"/>
    <w:rPr>
      <w:rFonts w:ascii="Arial" w:hAnsi="Arial"/>
      <w:sz w:val="18"/>
      <w:szCs w:val="24"/>
    </w:rPr>
  </w:style>
  <w:style w:type="character" w:styleId="Titredulivre">
    <w:name w:val="Book Title"/>
    <w:uiPriority w:val="33"/>
    <w:qFormat/>
    <w:rsid w:val="004510E0"/>
    <w:rPr>
      <w:b/>
      <w:bCs/>
      <w:smallCaps/>
      <w:spacing w:val="5"/>
    </w:rPr>
  </w:style>
  <w:style w:type="paragraph" w:styleId="Titreindex">
    <w:name w:val="index heading"/>
    <w:basedOn w:val="Normal"/>
    <w:next w:val="Index1"/>
    <w:rsid w:val="004510E0"/>
    <w:rPr>
      <w:rFonts w:ascii="Cambria" w:hAnsi="Cambria"/>
      <w:b/>
      <w:bCs/>
    </w:rPr>
  </w:style>
  <w:style w:type="paragraph" w:styleId="TitreTR">
    <w:name w:val="toa heading"/>
    <w:basedOn w:val="Normal"/>
    <w:next w:val="Normal"/>
    <w:rsid w:val="004510E0"/>
    <w:pPr>
      <w:spacing w:before="120"/>
    </w:pPr>
    <w:rPr>
      <w:rFonts w:ascii="Cambria" w:hAnsi="Cambria"/>
      <w:b/>
      <w:bCs/>
      <w:sz w:val="24"/>
    </w:rPr>
  </w:style>
  <w:style w:type="paragraph" w:styleId="TM1">
    <w:name w:val="toc 1"/>
    <w:basedOn w:val="Normal"/>
    <w:next w:val="Normal"/>
    <w:rsid w:val="004510E0"/>
    <w:pPr>
      <w:ind w:left="0"/>
    </w:pPr>
  </w:style>
  <w:style w:type="paragraph" w:styleId="TM2">
    <w:name w:val="toc 2"/>
    <w:basedOn w:val="Normal"/>
    <w:next w:val="Normal"/>
    <w:rsid w:val="004510E0"/>
    <w:pPr>
      <w:ind w:left="180"/>
    </w:pPr>
  </w:style>
  <w:style w:type="paragraph" w:styleId="TM3">
    <w:name w:val="toc 3"/>
    <w:basedOn w:val="Normal"/>
    <w:next w:val="Normal"/>
    <w:rsid w:val="004510E0"/>
    <w:pPr>
      <w:ind w:left="360"/>
    </w:pPr>
  </w:style>
  <w:style w:type="paragraph" w:styleId="TM4">
    <w:name w:val="toc 4"/>
    <w:basedOn w:val="Normal"/>
    <w:next w:val="Normal"/>
    <w:rsid w:val="004510E0"/>
    <w:pPr>
      <w:ind w:left="540"/>
    </w:pPr>
  </w:style>
  <w:style w:type="paragraph" w:styleId="TM5">
    <w:name w:val="toc 5"/>
    <w:basedOn w:val="Normal"/>
    <w:next w:val="Normal"/>
    <w:rsid w:val="004510E0"/>
    <w:pPr>
      <w:ind w:left="720"/>
    </w:pPr>
  </w:style>
  <w:style w:type="paragraph" w:styleId="TM6">
    <w:name w:val="toc 6"/>
    <w:basedOn w:val="Normal"/>
    <w:next w:val="Normal"/>
    <w:rsid w:val="004510E0"/>
    <w:pPr>
      <w:ind w:left="900"/>
    </w:pPr>
  </w:style>
  <w:style w:type="paragraph" w:styleId="TM7">
    <w:name w:val="toc 7"/>
    <w:basedOn w:val="Normal"/>
    <w:next w:val="Normal"/>
    <w:rsid w:val="004510E0"/>
    <w:pPr>
      <w:ind w:left="1080"/>
    </w:pPr>
  </w:style>
  <w:style w:type="paragraph" w:styleId="TM8">
    <w:name w:val="toc 8"/>
    <w:basedOn w:val="Normal"/>
    <w:next w:val="Normal"/>
    <w:rsid w:val="004510E0"/>
    <w:pPr>
      <w:ind w:left="1260"/>
    </w:pPr>
  </w:style>
  <w:style w:type="paragraph" w:styleId="TM9">
    <w:name w:val="toc 9"/>
    <w:basedOn w:val="Normal"/>
    <w:next w:val="Normal"/>
    <w:rsid w:val="004510E0"/>
    <w:pPr>
      <w:ind w:left="1440"/>
    </w:pPr>
  </w:style>
  <w:style w:type="table" w:styleId="Trameclaire-Accent1">
    <w:name w:val="Light Shading Accent 1"/>
    <w:basedOn w:val="TableauNormal"/>
    <w:uiPriority w:val="60"/>
    <w:rsid w:val="004510E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510E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510E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510E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510E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510E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510E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510E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510E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510E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510E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510E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510E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510E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510E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510E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510E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510E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510E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510E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510E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510E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510E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510E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510E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510E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510E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4510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html/frame_codes1.ht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nil.f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si.gouv.fr/fr/reglementation/index.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ulture.fr/culture/dglf/" TargetMode="External"/><Relationship Id="rId4" Type="http://schemas.openxmlformats.org/officeDocument/2006/relationships/webSettings" Target="webSettings.xml"/><Relationship Id="rId9" Type="http://schemas.openxmlformats.org/officeDocument/2006/relationships/hyperlink" Target="http://www.legifrance.gouv.fr/html/frame_codes1.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4</Pages>
  <Words>1729</Words>
  <Characters>9513</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Formulaire de remise de code d'accès</vt:lpstr>
    </vt:vector>
  </TitlesOfParts>
  <Company>SUNNIKAN Consulting</Company>
  <LinksUpToDate>false</LinksUpToDate>
  <CharactersWithSpaces>11220</CharactersWithSpaces>
  <SharedDoc>false</SharedDoc>
  <HLinks>
    <vt:vector size="30" baseType="variant">
      <vt:variant>
        <vt:i4>4653125</vt:i4>
      </vt:variant>
      <vt:variant>
        <vt:i4>12</vt:i4>
      </vt:variant>
      <vt:variant>
        <vt:i4>0</vt:i4>
      </vt:variant>
      <vt:variant>
        <vt:i4>5</vt:i4>
      </vt:variant>
      <vt:variant>
        <vt:lpwstr>http://www.ssi.gouv.fr/fr/reglementation/index.html</vt:lpwstr>
      </vt:variant>
      <vt:variant>
        <vt:lpwstr>crypto</vt:lpwstr>
      </vt:variant>
      <vt:variant>
        <vt:i4>2097256</vt:i4>
      </vt:variant>
      <vt:variant>
        <vt:i4>9</vt:i4>
      </vt:variant>
      <vt:variant>
        <vt:i4>0</vt:i4>
      </vt:variant>
      <vt:variant>
        <vt:i4>5</vt:i4>
      </vt:variant>
      <vt:variant>
        <vt:lpwstr>http://www.culture.fr/culture/dglf/</vt:lpwstr>
      </vt:variant>
      <vt:variant>
        <vt:lpwstr/>
      </vt:variant>
      <vt:variant>
        <vt:i4>7209042</vt:i4>
      </vt:variant>
      <vt:variant>
        <vt:i4>6</vt:i4>
      </vt:variant>
      <vt:variant>
        <vt:i4>0</vt:i4>
      </vt:variant>
      <vt:variant>
        <vt:i4>5</vt:i4>
      </vt:variant>
      <vt:variant>
        <vt:lpwstr>http://www.legifrance.gouv.fr/html/frame_codes1.htm</vt:lpwstr>
      </vt:variant>
      <vt:variant>
        <vt:lpwstr/>
      </vt:variant>
      <vt:variant>
        <vt:i4>7209042</vt:i4>
      </vt:variant>
      <vt:variant>
        <vt:i4>3</vt:i4>
      </vt:variant>
      <vt:variant>
        <vt:i4>0</vt:i4>
      </vt:variant>
      <vt:variant>
        <vt:i4>5</vt:i4>
      </vt:variant>
      <vt:variant>
        <vt:lpwstr>http://www.legifrance.gouv.fr/html/frame_codes1.htm</vt:lpwstr>
      </vt:variant>
      <vt:variant>
        <vt:lpwstr/>
      </vt:variant>
      <vt:variant>
        <vt:i4>8192052</vt:i4>
      </vt:variant>
      <vt:variant>
        <vt:i4>0</vt:i4>
      </vt:variant>
      <vt:variant>
        <vt:i4>0</vt:i4>
      </vt:variant>
      <vt:variant>
        <vt:i4>5</vt:i4>
      </vt:variant>
      <vt:variant>
        <vt:lpwstr>http://www.cnil.fr/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remise de code d'accès</dc:title>
  <dc:subject/>
  <dc:creator>Pierre JOUBERT</dc:creator>
  <cp:keywords/>
  <dc:description/>
  <cp:lastModifiedBy>Astrid JABRANE</cp:lastModifiedBy>
  <cp:revision>6</cp:revision>
  <cp:lastPrinted>2010-06-22T09:44:00Z</cp:lastPrinted>
  <dcterms:created xsi:type="dcterms:W3CDTF">2012-08-30T09:39:00Z</dcterms:created>
  <dcterms:modified xsi:type="dcterms:W3CDTF">2016-09-29T13:27:00Z</dcterms:modified>
</cp:coreProperties>
</file>