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421" w:rsidRDefault="0054566A" w:rsidP="00FD5421">
      <w:pPr>
        <w:pStyle w:val="Titre1"/>
      </w:pPr>
      <w:bookmarkStart w:id="0" w:name="_GoBack"/>
      <w:bookmarkEnd w:id="0"/>
      <w:r>
        <w:t>Pertes</w:t>
      </w:r>
    </w:p>
    <w:p w:rsidR="00FD5421" w:rsidRDefault="00FD5421" w:rsidP="00FD5421">
      <w:pPr>
        <w:pStyle w:val="B1"/>
      </w:pPr>
      <w:r>
        <w:t xml:space="preserve">PC portable : </w:t>
      </w:r>
    </w:p>
    <w:p w:rsidR="00FD5421" w:rsidRDefault="00FD5421" w:rsidP="00FD5421">
      <w:pPr>
        <w:pStyle w:val="B2"/>
      </w:pPr>
      <w:r>
        <w:t>modèle Dell Inspiron 4150,</w:t>
      </w:r>
    </w:p>
    <w:p w:rsidR="00FD5421" w:rsidRDefault="00E22262" w:rsidP="00FD5421">
      <w:pPr>
        <w:pStyle w:val="B2"/>
      </w:pPr>
      <w:r>
        <w:t xml:space="preserve">présence d'une copie synchronisée d'un ou des </w:t>
      </w:r>
      <w:r w:rsidR="00FD5421">
        <w:t>Intranet</w:t>
      </w:r>
      <w:r>
        <w:t>s</w:t>
      </w:r>
      <w:r w:rsidR="00FD5421">
        <w:t>,</w:t>
      </w:r>
    </w:p>
    <w:p w:rsidR="00FD5421" w:rsidRDefault="00E22262" w:rsidP="00FD5421">
      <w:pPr>
        <w:pStyle w:val="B2"/>
      </w:pPr>
      <w:r>
        <w:t>présence fortement probable de</w:t>
      </w:r>
      <w:r w:rsidR="00FD5421">
        <w:t xml:space="preserve"> données utilisateur présentes (vieux documents and setti</w:t>
      </w:r>
      <w:r>
        <w:t>ngs, données stockées en local</w:t>
      </w:r>
      <w:r w:rsidR="00FD5421">
        <w:t>) dont une part de données client (restes de synchronisation, documents de travail stockés en local, etc.</w:t>
      </w:r>
    </w:p>
    <w:p w:rsidR="00FD5421" w:rsidRDefault="00FD5421" w:rsidP="00FD5421">
      <w:pPr>
        <w:pStyle w:val="B2"/>
      </w:pPr>
      <w:r>
        <w:t>alimentation non volée</w:t>
      </w:r>
      <w:r w:rsidR="00CF26BC">
        <w:t xml:space="preserve"> (ne signifie rien, il est aisé de se procurer des alimentations pour portable universelles)</w:t>
      </w:r>
    </w:p>
    <w:p w:rsidR="00FD5421" w:rsidRDefault="00FD5421" w:rsidP="00FD5421">
      <w:pPr>
        <w:pStyle w:val="B1"/>
      </w:pPr>
      <w:r>
        <w:t>Vidéoprojecteur</w:t>
      </w:r>
    </w:p>
    <w:p w:rsidR="00FD5421" w:rsidRDefault="00FD5421" w:rsidP="00FD5421">
      <w:pPr>
        <w:pStyle w:val="B2"/>
      </w:pPr>
      <w:r>
        <w:t>(chercher les références)</w:t>
      </w:r>
    </w:p>
    <w:p w:rsidR="00FD5421" w:rsidRDefault="000E7638" w:rsidP="00FD5421">
      <w:pPr>
        <w:pStyle w:val="Titre1"/>
      </w:pPr>
      <w:r>
        <w:t>Analyse des r</w:t>
      </w:r>
      <w:r w:rsidR="0054566A">
        <w:t>isques</w:t>
      </w:r>
      <w:r>
        <w:t xml:space="preserve"> immédiats</w:t>
      </w:r>
    </w:p>
    <w:p w:rsidR="003A3AA8" w:rsidRDefault="003A3AA8" w:rsidP="00936D84">
      <w:pPr>
        <w:pStyle w:val="Titre2"/>
      </w:pPr>
      <w:r>
        <w:t>Description des risques</w:t>
      </w:r>
    </w:p>
    <w:p w:rsidR="00A373E8" w:rsidRDefault="00A373E8" w:rsidP="003A3AA8">
      <w:pPr>
        <w:pStyle w:val="Titre3"/>
      </w:pPr>
      <w:r>
        <w:t>Utilisation des données et du savoir faire SUNNIKAN Consulting</w:t>
      </w:r>
    </w:p>
    <w:p w:rsidR="00936D84" w:rsidRDefault="00936D84" w:rsidP="00936D84">
      <w:r>
        <w:t xml:space="preserve">Une copie synchronisée de l'intranet est présente sur le portable. </w:t>
      </w:r>
      <w:r w:rsidR="000F0E13">
        <w:t>Il est donc théoriquement possible d'y accéder.</w:t>
      </w:r>
      <w:r w:rsidR="00C74355">
        <w:t xml:space="preserve"> Il est peu probable que l'on puisse se connecter sur la machine en outrepassant le mot de passe domaine. Le disque dur peut en revanche être lu sur une autre machine. </w:t>
      </w:r>
      <w:r w:rsidR="000F0E13">
        <w:t xml:space="preserve">Toutefois, </w:t>
      </w:r>
      <w:r w:rsidR="00C74355">
        <w:t xml:space="preserve">ce type d'accès </w:t>
      </w:r>
      <w:r w:rsidR="000F0E13">
        <w:t>nécessite un niveau informatique confirmé, puisqu'il s'agit d'accéder au répertoire système CSC</w:t>
      </w:r>
      <w:r w:rsidR="00C74355">
        <w:t xml:space="preserve"> (lieu de stockage des synchronisations Windows)</w:t>
      </w:r>
      <w:r w:rsidR="000F0E13">
        <w:t xml:space="preserve"> puis de rétablir la hiérarchie des fichiers. </w:t>
      </w:r>
    </w:p>
    <w:p w:rsidR="00A373E8" w:rsidRDefault="00A373E8" w:rsidP="003A3AA8">
      <w:pPr>
        <w:pStyle w:val="Titre3"/>
      </w:pPr>
      <w:r>
        <w:t>Divulgation et/ou utilisation de données Client</w:t>
      </w:r>
    </w:p>
    <w:p w:rsidR="000F0E13" w:rsidRDefault="00E22262" w:rsidP="000F0E13">
      <w:r>
        <w:t xml:space="preserve">Aucune donnée client n'est présente dans l'intranet. Toutefois il est probable que nombre de documents de travails ou sauvegardes manuelles soient présentes sur le disque dur. L'accès à ses documents ne nécessite pas de connaissances informatiques poussées puisqu'il suffit de lire le contenu du disque dur sur </w:t>
      </w:r>
      <w:r w:rsidR="00C74355">
        <w:t>une autre machine</w:t>
      </w:r>
      <w:r>
        <w:t>;</w:t>
      </w:r>
    </w:p>
    <w:p w:rsidR="00A373E8" w:rsidRDefault="000F0E13" w:rsidP="003A3AA8">
      <w:pPr>
        <w:pStyle w:val="Titre3"/>
      </w:pPr>
      <w:r>
        <w:t xml:space="preserve">Exploitation </w:t>
      </w:r>
      <w:r w:rsidR="00A373E8">
        <w:t>de</w:t>
      </w:r>
      <w:r>
        <w:t>s</w:t>
      </w:r>
      <w:r w:rsidR="00A373E8">
        <w:t xml:space="preserve"> données structurelle du réseau</w:t>
      </w:r>
    </w:p>
    <w:p w:rsidR="00CF26BC" w:rsidRDefault="00E22262" w:rsidP="000F0E13">
      <w:r>
        <w:t xml:space="preserve">Les données structurelles exploitables regroupent les codes d'accès stockés dans des raccourcis bureau (VPN, Connexions à distance), la configuration de la machine et d'une manière générale toute donnée présente dans </w:t>
      </w:r>
      <w:r w:rsidR="00CF26BC">
        <w:t xml:space="preserve">l'intranet ou les fichiers stockés en local. </w:t>
      </w:r>
    </w:p>
    <w:p w:rsidR="00CF26BC" w:rsidRDefault="00CF26BC" w:rsidP="000F0E13">
      <w:r>
        <w:t xml:space="preserve">Les comptes utilisateurs du PC sont gérés par domaine, donc il est peu probable que quelqu'un se connecte sur le poste. Toutefois, il est possible d'analyser le contenu du disque dur et d'en extraire les informations nécessaires pour pénétrer le réseau SUNNIKAN Consulting. </w:t>
      </w:r>
    </w:p>
    <w:p w:rsidR="00CF26BC" w:rsidRDefault="000F0E13" w:rsidP="000F0E13">
      <w:r>
        <w:t xml:space="preserve">Cette hypothèse </w:t>
      </w:r>
      <w:r w:rsidR="00CF26BC">
        <w:t xml:space="preserve">peu probable </w:t>
      </w:r>
      <w:r>
        <w:t xml:space="preserve">nécessite </w:t>
      </w:r>
      <w:r w:rsidR="00CF26BC">
        <w:t>un savoir-faire informatique poussé tout en restant du domaine du réalisable.</w:t>
      </w:r>
    </w:p>
    <w:p w:rsidR="003A3AA8" w:rsidRDefault="003A3AA8" w:rsidP="003A3AA8">
      <w:pPr>
        <w:pStyle w:val="Titre2"/>
      </w:pPr>
      <w:r>
        <w:t>Classification des risques</w:t>
      </w:r>
    </w:p>
    <w:p w:rsidR="00A63722" w:rsidRPr="00A63722" w:rsidRDefault="00A63722" w:rsidP="00A63722">
      <w:r>
        <w:t>Méthode de classification des risques : GAMP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296"/>
        <w:gridCol w:w="1296"/>
        <w:gridCol w:w="1296"/>
        <w:gridCol w:w="1296"/>
        <w:gridCol w:w="1296"/>
      </w:tblGrid>
      <w:tr w:rsidR="00A63722" w:rsidTr="00F50EAA">
        <w:tc>
          <w:tcPr>
            <w:tcW w:w="2808" w:type="dxa"/>
            <w:shd w:val="clear" w:color="auto" w:fill="E6E6E6"/>
            <w:vAlign w:val="center"/>
          </w:tcPr>
          <w:p w:rsidR="00A63722" w:rsidRPr="00F50EAA" w:rsidRDefault="00A63722" w:rsidP="00F50EAA">
            <w:pPr>
              <w:spacing w:after="0"/>
              <w:ind w:left="0"/>
              <w:jc w:val="center"/>
              <w:rPr>
                <w:b/>
              </w:rPr>
            </w:pPr>
            <w:r w:rsidRPr="00F50EAA">
              <w:rPr>
                <w:b/>
              </w:rPr>
              <w:t>Scénario de Risque</w:t>
            </w:r>
          </w:p>
        </w:tc>
        <w:tc>
          <w:tcPr>
            <w:tcW w:w="1296" w:type="dxa"/>
            <w:shd w:val="clear" w:color="auto" w:fill="E6E6E6"/>
            <w:vAlign w:val="center"/>
          </w:tcPr>
          <w:p w:rsidR="00A63722" w:rsidRPr="00F50EAA" w:rsidRDefault="00A63722" w:rsidP="00F50EAA">
            <w:pPr>
              <w:spacing w:after="0"/>
              <w:ind w:left="0"/>
              <w:jc w:val="center"/>
              <w:rPr>
                <w:b/>
              </w:rPr>
            </w:pPr>
            <w:r w:rsidRPr="00F50EAA">
              <w:rPr>
                <w:b/>
              </w:rPr>
              <w:t>Probabilité</w:t>
            </w:r>
          </w:p>
        </w:tc>
        <w:tc>
          <w:tcPr>
            <w:tcW w:w="1296" w:type="dxa"/>
            <w:shd w:val="clear" w:color="auto" w:fill="E6E6E6"/>
            <w:vAlign w:val="center"/>
          </w:tcPr>
          <w:p w:rsidR="00A63722" w:rsidRPr="00F50EAA" w:rsidRDefault="00A63722" w:rsidP="00F50EAA">
            <w:pPr>
              <w:spacing w:after="0"/>
              <w:ind w:left="0"/>
              <w:jc w:val="center"/>
              <w:rPr>
                <w:b/>
              </w:rPr>
            </w:pPr>
            <w:r w:rsidRPr="00F50EAA">
              <w:rPr>
                <w:b/>
              </w:rPr>
              <w:t>Impact</w:t>
            </w:r>
          </w:p>
        </w:tc>
        <w:tc>
          <w:tcPr>
            <w:tcW w:w="1296" w:type="dxa"/>
            <w:shd w:val="clear" w:color="auto" w:fill="E6E6E6"/>
            <w:vAlign w:val="center"/>
          </w:tcPr>
          <w:p w:rsidR="00A63722" w:rsidRPr="00F50EAA" w:rsidRDefault="00A63722" w:rsidP="00F50EAA">
            <w:pPr>
              <w:spacing w:after="0"/>
              <w:ind w:left="0"/>
              <w:jc w:val="center"/>
              <w:rPr>
                <w:b/>
              </w:rPr>
            </w:pPr>
            <w:r w:rsidRPr="00F50EAA">
              <w:rPr>
                <w:b/>
              </w:rPr>
              <w:t>Classe</w:t>
            </w:r>
          </w:p>
        </w:tc>
        <w:tc>
          <w:tcPr>
            <w:tcW w:w="1296" w:type="dxa"/>
            <w:shd w:val="clear" w:color="auto" w:fill="E6E6E6"/>
            <w:vAlign w:val="center"/>
          </w:tcPr>
          <w:p w:rsidR="00A63722" w:rsidRPr="00F50EAA" w:rsidRDefault="00A63722" w:rsidP="00F50EAA">
            <w:pPr>
              <w:spacing w:after="0"/>
              <w:ind w:left="0"/>
              <w:jc w:val="center"/>
              <w:rPr>
                <w:b/>
              </w:rPr>
            </w:pPr>
            <w:r w:rsidRPr="00F50EAA">
              <w:rPr>
                <w:b/>
              </w:rPr>
              <w:t>Détectabilité</w:t>
            </w:r>
          </w:p>
        </w:tc>
        <w:tc>
          <w:tcPr>
            <w:tcW w:w="1296" w:type="dxa"/>
            <w:shd w:val="clear" w:color="auto" w:fill="E6E6E6"/>
            <w:vAlign w:val="center"/>
          </w:tcPr>
          <w:p w:rsidR="00A63722" w:rsidRPr="00F50EAA" w:rsidRDefault="00A63722" w:rsidP="00F50EAA">
            <w:pPr>
              <w:spacing w:after="0"/>
              <w:ind w:left="0"/>
              <w:jc w:val="center"/>
              <w:rPr>
                <w:b/>
              </w:rPr>
            </w:pPr>
            <w:r w:rsidRPr="00F50EAA">
              <w:rPr>
                <w:b/>
              </w:rPr>
              <w:t>Priorité</w:t>
            </w:r>
          </w:p>
        </w:tc>
      </w:tr>
      <w:tr w:rsidR="00A63722" w:rsidTr="00F50EAA">
        <w:tc>
          <w:tcPr>
            <w:tcW w:w="2808" w:type="dxa"/>
            <w:shd w:val="clear" w:color="auto" w:fill="auto"/>
          </w:tcPr>
          <w:p w:rsidR="00A63722" w:rsidRPr="00A63722" w:rsidRDefault="00A63722" w:rsidP="00F50EAA">
            <w:pPr>
              <w:spacing w:after="0"/>
              <w:ind w:left="0"/>
            </w:pPr>
            <w:r>
              <w:t>Exploitation du contenu Intranet</w:t>
            </w:r>
          </w:p>
        </w:tc>
        <w:tc>
          <w:tcPr>
            <w:tcW w:w="1296" w:type="dxa"/>
            <w:shd w:val="clear" w:color="auto" w:fill="auto"/>
          </w:tcPr>
          <w:p w:rsidR="00A63722" w:rsidRDefault="00A63722" w:rsidP="00F50EAA">
            <w:pPr>
              <w:spacing w:after="0"/>
              <w:ind w:left="0"/>
              <w:jc w:val="center"/>
            </w:pPr>
            <w:r>
              <w:t>Faible</w:t>
            </w:r>
          </w:p>
        </w:tc>
        <w:tc>
          <w:tcPr>
            <w:tcW w:w="1296" w:type="dxa"/>
            <w:shd w:val="clear" w:color="auto" w:fill="auto"/>
          </w:tcPr>
          <w:p w:rsidR="00A63722" w:rsidRDefault="00A63722" w:rsidP="00F50EAA">
            <w:pPr>
              <w:spacing w:after="0"/>
              <w:ind w:left="0"/>
              <w:jc w:val="center"/>
            </w:pPr>
            <w:r>
              <w:t>Haut</w:t>
            </w:r>
          </w:p>
        </w:tc>
        <w:tc>
          <w:tcPr>
            <w:tcW w:w="1296" w:type="dxa"/>
            <w:shd w:val="clear" w:color="auto" w:fill="auto"/>
          </w:tcPr>
          <w:p w:rsidR="00A63722" w:rsidRDefault="00A63722" w:rsidP="00F50EAA">
            <w:pPr>
              <w:spacing w:after="0"/>
              <w:ind w:left="0"/>
              <w:jc w:val="center"/>
            </w:pPr>
            <w:r>
              <w:t>2</w:t>
            </w:r>
          </w:p>
        </w:tc>
        <w:tc>
          <w:tcPr>
            <w:tcW w:w="1296" w:type="dxa"/>
            <w:shd w:val="clear" w:color="auto" w:fill="auto"/>
          </w:tcPr>
          <w:p w:rsidR="00A63722" w:rsidRDefault="00A63722" w:rsidP="00F50EAA">
            <w:pPr>
              <w:spacing w:after="0"/>
              <w:ind w:left="0"/>
              <w:jc w:val="center"/>
            </w:pPr>
            <w:r>
              <w:t>Haute</w:t>
            </w:r>
          </w:p>
        </w:tc>
        <w:tc>
          <w:tcPr>
            <w:tcW w:w="1296" w:type="dxa"/>
            <w:shd w:val="clear" w:color="auto" w:fill="auto"/>
          </w:tcPr>
          <w:p w:rsidR="00A63722" w:rsidRDefault="00A63722" w:rsidP="00F50EAA">
            <w:pPr>
              <w:spacing w:after="0"/>
              <w:ind w:left="0"/>
              <w:jc w:val="center"/>
            </w:pPr>
            <w:r>
              <w:t>Basse</w:t>
            </w:r>
          </w:p>
        </w:tc>
      </w:tr>
      <w:tr w:rsidR="00A63722" w:rsidTr="00F50EAA">
        <w:tc>
          <w:tcPr>
            <w:tcW w:w="2808" w:type="dxa"/>
            <w:shd w:val="clear" w:color="auto" w:fill="auto"/>
          </w:tcPr>
          <w:p w:rsidR="00A63722" w:rsidRPr="00A63722" w:rsidRDefault="00A63722" w:rsidP="00F50EAA">
            <w:pPr>
              <w:spacing w:after="0"/>
              <w:ind w:left="0"/>
            </w:pPr>
            <w:r w:rsidRPr="00A63722">
              <w:t>Divulgation de données Client</w:t>
            </w:r>
          </w:p>
        </w:tc>
        <w:tc>
          <w:tcPr>
            <w:tcW w:w="1296" w:type="dxa"/>
            <w:shd w:val="clear" w:color="auto" w:fill="auto"/>
          </w:tcPr>
          <w:p w:rsidR="00A63722" w:rsidRDefault="00A63722" w:rsidP="00F50EAA">
            <w:pPr>
              <w:spacing w:after="0"/>
              <w:ind w:left="0"/>
              <w:jc w:val="center"/>
            </w:pPr>
            <w:r>
              <w:t>Moyenne</w:t>
            </w:r>
          </w:p>
        </w:tc>
        <w:tc>
          <w:tcPr>
            <w:tcW w:w="1296" w:type="dxa"/>
            <w:shd w:val="clear" w:color="auto" w:fill="auto"/>
          </w:tcPr>
          <w:p w:rsidR="00A63722" w:rsidRDefault="00A63722" w:rsidP="00F50EAA">
            <w:pPr>
              <w:spacing w:after="0"/>
              <w:ind w:left="0"/>
              <w:jc w:val="center"/>
            </w:pPr>
            <w:r>
              <w:t>Moyen</w:t>
            </w:r>
          </w:p>
        </w:tc>
        <w:tc>
          <w:tcPr>
            <w:tcW w:w="1296" w:type="dxa"/>
            <w:shd w:val="clear" w:color="auto" w:fill="auto"/>
          </w:tcPr>
          <w:p w:rsidR="00A63722" w:rsidRDefault="00A63722" w:rsidP="00F50EAA">
            <w:pPr>
              <w:spacing w:after="0"/>
              <w:ind w:left="0"/>
              <w:jc w:val="center"/>
            </w:pPr>
            <w:r>
              <w:t>2</w:t>
            </w:r>
          </w:p>
        </w:tc>
        <w:tc>
          <w:tcPr>
            <w:tcW w:w="1296" w:type="dxa"/>
            <w:shd w:val="clear" w:color="auto" w:fill="auto"/>
          </w:tcPr>
          <w:p w:rsidR="00A63722" w:rsidRDefault="00A63722" w:rsidP="00F50EAA">
            <w:pPr>
              <w:spacing w:after="0"/>
              <w:ind w:left="0"/>
              <w:jc w:val="center"/>
            </w:pPr>
            <w:r>
              <w:t>Haute</w:t>
            </w:r>
          </w:p>
        </w:tc>
        <w:tc>
          <w:tcPr>
            <w:tcW w:w="1296" w:type="dxa"/>
            <w:shd w:val="clear" w:color="auto" w:fill="auto"/>
          </w:tcPr>
          <w:p w:rsidR="00A63722" w:rsidRDefault="00A63722" w:rsidP="00F50EAA">
            <w:pPr>
              <w:spacing w:after="0"/>
              <w:ind w:left="0"/>
              <w:jc w:val="center"/>
            </w:pPr>
            <w:r>
              <w:t>Basse</w:t>
            </w:r>
          </w:p>
        </w:tc>
      </w:tr>
      <w:tr w:rsidR="00A63722" w:rsidTr="00F50EAA">
        <w:tc>
          <w:tcPr>
            <w:tcW w:w="2808" w:type="dxa"/>
            <w:shd w:val="clear" w:color="auto" w:fill="auto"/>
          </w:tcPr>
          <w:p w:rsidR="00A63722" w:rsidRDefault="00A63722" w:rsidP="00F50EAA">
            <w:pPr>
              <w:spacing w:after="0"/>
              <w:ind w:left="0"/>
            </w:pPr>
            <w:r>
              <w:t>Attaque par déni de service</w:t>
            </w:r>
          </w:p>
        </w:tc>
        <w:tc>
          <w:tcPr>
            <w:tcW w:w="1296" w:type="dxa"/>
            <w:shd w:val="clear" w:color="auto" w:fill="auto"/>
          </w:tcPr>
          <w:p w:rsidR="00A63722" w:rsidRDefault="00A63722" w:rsidP="00F50EAA">
            <w:pPr>
              <w:spacing w:after="0"/>
              <w:ind w:left="0"/>
              <w:jc w:val="center"/>
            </w:pPr>
            <w:r>
              <w:t>Faible</w:t>
            </w:r>
          </w:p>
        </w:tc>
        <w:tc>
          <w:tcPr>
            <w:tcW w:w="1296" w:type="dxa"/>
            <w:shd w:val="clear" w:color="auto" w:fill="auto"/>
          </w:tcPr>
          <w:p w:rsidR="00A63722" w:rsidRDefault="00A63722" w:rsidP="00F50EAA">
            <w:pPr>
              <w:spacing w:after="0"/>
              <w:ind w:left="0"/>
              <w:jc w:val="center"/>
            </w:pPr>
            <w:r>
              <w:t>Haut</w:t>
            </w:r>
          </w:p>
        </w:tc>
        <w:tc>
          <w:tcPr>
            <w:tcW w:w="1296" w:type="dxa"/>
            <w:shd w:val="clear" w:color="auto" w:fill="auto"/>
          </w:tcPr>
          <w:p w:rsidR="00A63722" w:rsidRDefault="00A63722" w:rsidP="00F50EAA">
            <w:pPr>
              <w:spacing w:after="0"/>
              <w:ind w:left="0"/>
              <w:jc w:val="center"/>
            </w:pPr>
            <w:r>
              <w:t>2</w:t>
            </w:r>
          </w:p>
        </w:tc>
        <w:tc>
          <w:tcPr>
            <w:tcW w:w="1296" w:type="dxa"/>
            <w:shd w:val="clear" w:color="auto" w:fill="auto"/>
          </w:tcPr>
          <w:p w:rsidR="00A63722" w:rsidRDefault="00A63722" w:rsidP="00F50EAA">
            <w:pPr>
              <w:spacing w:after="0"/>
              <w:ind w:left="0"/>
              <w:jc w:val="center"/>
            </w:pPr>
            <w:r>
              <w:t>Haute</w:t>
            </w:r>
          </w:p>
        </w:tc>
        <w:tc>
          <w:tcPr>
            <w:tcW w:w="1296" w:type="dxa"/>
            <w:shd w:val="clear" w:color="auto" w:fill="auto"/>
          </w:tcPr>
          <w:p w:rsidR="00A63722" w:rsidRDefault="00A63722" w:rsidP="00F50EAA">
            <w:pPr>
              <w:spacing w:after="0"/>
              <w:ind w:left="0"/>
              <w:jc w:val="center"/>
            </w:pPr>
            <w:r>
              <w:t>Basse</w:t>
            </w:r>
          </w:p>
        </w:tc>
      </w:tr>
      <w:tr w:rsidR="00A63722" w:rsidTr="00F50EAA">
        <w:tc>
          <w:tcPr>
            <w:tcW w:w="2808" w:type="dxa"/>
            <w:shd w:val="clear" w:color="auto" w:fill="auto"/>
          </w:tcPr>
          <w:p w:rsidR="00A63722" w:rsidRPr="00A63722" w:rsidRDefault="00A63722" w:rsidP="00F50EAA">
            <w:pPr>
              <w:spacing w:after="0"/>
              <w:ind w:left="0"/>
            </w:pPr>
            <w:r>
              <w:t>Intrusion réseau</w:t>
            </w:r>
          </w:p>
        </w:tc>
        <w:tc>
          <w:tcPr>
            <w:tcW w:w="1296" w:type="dxa"/>
            <w:shd w:val="clear" w:color="auto" w:fill="auto"/>
          </w:tcPr>
          <w:p w:rsidR="00A63722" w:rsidRDefault="00A63722" w:rsidP="00F50EAA">
            <w:pPr>
              <w:spacing w:after="0"/>
              <w:ind w:left="0"/>
              <w:jc w:val="center"/>
            </w:pPr>
            <w:r>
              <w:t>Faible</w:t>
            </w:r>
          </w:p>
        </w:tc>
        <w:tc>
          <w:tcPr>
            <w:tcW w:w="1296" w:type="dxa"/>
            <w:shd w:val="clear" w:color="auto" w:fill="auto"/>
          </w:tcPr>
          <w:p w:rsidR="00A63722" w:rsidRDefault="00A63722" w:rsidP="00F50EAA">
            <w:pPr>
              <w:spacing w:after="0"/>
              <w:ind w:left="0"/>
              <w:jc w:val="center"/>
            </w:pPr>
            <w:r>
              <w:t>Haut</w:t>
            </w:r>
          </w:p>
        </w:tc>
        <w:tc>
          <w:tcPr>
            <w:tcW w:w="1296" w:type="dxa"/>
            <w:shd w:val="clear" w:color="auto" w:fill="auto"/>
          </w:tcPr>
          <w:p w:rsidR="00A63722" w:rsidRDefault="00A63722" w:rsidP="00F50EAA">
            <w:pPr>
              <w:spacing w:after="0"/>
              <w:ind w:left="0"/>
              <w:jc w:val="center"/>
            </w:pPr>
            <w:r>
              <w:t>2</w:t>
            </w:r>
          </w:p>
        </w:tc>
        <w:tc>
          <w:tcPr>
            <w:tcW w:w="1296" w:type="dxa"/>
            <w:shd w:val="clear" w:color="auto" w:fill="auto"/>
          </w:tcPr>
          <w:p w:rsidR="00A63722" w:rsidRDefault="00A63722" w:rsidP="00F50EAA">
            <w:pPr>
              <w:spacing w:after="0"/>
              <w:ind w:left="0"/>
              <w:jc w:val="center"/>
            </w:pPr>
            <w:r>
              <w:t>Moyenne</w:t>
            </w:r>
          </w:p>
        </w:tc>
        <w:tc>
          <w:tcPr>
            <w:tcW w:w="1296" w:type="dxa"/>
            <w:shd w:val="clear" w:color="auto" w:fill="auto"/>
          </w:tcPr>
          <w:p w:rsidR="00A63722" w:rsidRDefault="00A63722" w:rsidP="00F50EAA">
            <w:pPr>
              <w:spacing w:after="0"/>
              <w:ind w:left="0"/>
              <w:jc w:val="center"/>
            </w:pPr>
            <w:r>
              <w:t>Moyenne</w:t>
            </w:r>
          </w:p>
        </w:tc>
      </w:tr>
    </w:tbl>
    <w:p w:rsidR="000E7638" w:rsidRDefault="000E7638" w:rsidP="000E7638">
      <w:pPr>
        <w:pStyle w:val="Titre1"/>
      </w:pPr>
      <w:r>
        <w:t>Analyse des risques à long terme</w:t>
      </w:r>
    </w:p>
    <w:p w:rsidR="000E7638" w:rsidRDefault="000E7638" w:rsidP="000E7638">
      <w:pPr>
        <w:pStyle w:val="Titre2"/>
      </w:pPr>
      <w:r>
        <w:t>Description des risques</w:t>
      </w:r>
    </w:p>
    <w:p w:rsidR="003C12D4" w:rsidRDefault="00D06105" w:rsidP="003C12D4">
      <w:pPr>
        <w:pStyle w:val="Titre3"/>
      </w:pPr>
      <w:r>
        <w:t>P</w:t>
      </w:r>
      <w:r w:rsidR="003C12D4">
        <w:t>erte</w:t>
      </w:r>
      <w:r>
        <w:t>/vol d'un autre portable</w:t>
      </w:r>
    </w:p>
    <w:p w:rsidR="00D06105" w:rsidRPr="00D06105" w:rsidRDefault="00D06105" w:rsidP="00D06105">
      <w:r>
        <w:t>La perte d'un autre portable, outre qu'elle engendre les mêmes conséquences que pour le premier, entraine également un handicap pour le consultant.</w:t>
      </w:r>
    </w:p>
    <w:p w:rsidR="003C12D4" w:rsidRDefault="00D06105" w:rsidP="00D06105">
      <w:pPr>
        <w:pStyle w:val="Titre3"/>
      </w:pPr>
      <w:r>
        <w:t>I</w:t>
      </w:r>
      <w:r w:rsidR="003C12D4">
        <w:t>ntrusion majeur</w:t>
      </w:r>
      <w:r>
        <w:t>e</w:t>
      </w:r>
    </w:p>
    <w:p w:rsidR="00D06105" w:rsidRPr="00D06105" w:rsidRDefault="00D06105" w:rsidP="00D06105">
      <w:r>
        <w:t xml:space="preserve">Les conséquences d'une intrusion </w:t>
      </w:r>
      <w:r w:rsidR="007C346A">
        <w:t>majeure</w:t>
      </w:r>
      <w:r>
        <w:t xml:space="preserve"> doivent être décrites dans le plan de continuité et de reprise d'activité.</w:t>
      </w:r>
    </w:p>
    <w:p w:rsidR="000E7638" w:rsidRDefault="000E7638" w:rsidP="000E7638">
      <w:pPr>
        <w:pStyle w:val="Titre2"/>
      </w:pPr>
      <w:r>
        <w:t>Classification des Risques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296"/>
        <w:gridCol w:w="1296"/>
        <w:gridCol w:w="1296"/>
        <w:gridCol w:w="1296"/>
        <w:gridCol w:w="1296"/>
      </w:tblGrid>
      <w:tr w:rsidR="000E7638" w:rsidTr="00F50EAA">
        <w:tc>
          <w:tcPr>
            <w:tcW w:w="2808" w:type="dxa"/>
            <w:shd w:val="clear" w:color="auto" w:fill="E6E6E6"/>
            <w:vAlign w:val="center"/>
          </w:tcPr>
          <w:p w:rsidR="000E7638" w:rsidRPr="00F50EAA" w:rsidRDefault="000E7638" w:rsidP="00F50EAA">
            <w:pPr>
              <w:spacing w:after="0"/>
              <w:ind w:left="0"/>
              <w:jc w:val="center"/>
              <w:rPr>
                <w:b/>
              </w:rPr>
            </w:pPr>
            <w:r w:rsidRPr="00F50EAA">
              <w:rPr>
                <w:b/>
              </w:rPr>
              <w:t>Scénario de Risque</w:t>
            </w:r>
          </w:p>
        </w:tc>
        <w:tc>
          <w:tcPr>
            <w:tcW w:w="1296" w:type="dxa"/>
            <w:shd w:val="clear" w:color="auto" w:fill="E6E6E6"/>
            <w:vAlign w:val="center"/>
          </w:tcPr>
          <w:p w:rsidR="000E7638" w:rsidRPr="00F50EAA" w:rsidRDefault="000E7638" w:rsidP="00F50EAA">
            <w:pPr>
              <w:spacing w:after="0"/>
              <w:ind w:left="0"/>
              <w:jc w:val="center"/>
              <w:rPr>
                <w:b/>
              </w:rPr>
            </w:pPr>
            <w:r w:rsidRPr="00F50EAA">
              <w:rPr>
                <w:b/>
              </w:rPr>
              <w:t>Probabilité</w:t>
            </w:r>
          </w:p>
        </w:tc>
        <w:tc>
          <w:tcPr>
            <w:tcW w:w="1296" w:type="dxa"/>
            <w:shd w:val="clear" w:color="auto" w:fill="E6E6E6"/>
            <w:vAlign w:val="center"/>
          </w:tcPr>
          <w:p w:rsidR="000E7638" w:rsidRPr="00F50EAA" w:rsidRDefault="000E7638" w:rsidP="00F50EAA">
            <w:pPr>
              <w:spacing w:after="0"/>
              <w:ind w:left="0"/>
              <w:jc w:val="center"/>
              <w:rPr>
                <w:b/>
              </w:rPr>
            </w:pPr>
            <w:r w:rsidRPr="00F50EAA">
              <w:rPr>
                <w:b/>
              </w:rPr>
              <w:t>Impact</w:t>
            </w:r>
          </w:p>
        </w:tc>
        <w:tc>
          <w:tcPr>
            <w:tcW w:w="1296" w:type="dxa"/>
            <w:shd w:val="clear" w:color="auto" w:fill="E6E6E6"/>
            <w:vAlign w:val="center"/>
          </w:tcPr>
          <w:p w:rsidR="000E7638" w:rsidRPr="00F50EAA" w:rsidRDefault="000E7638" w:rsidP="00F50EAA">
            <w:pPr>
              <w:spacing w:after="0"/>
              <w:ind w:left="0"/>
              <w:jc w:val="center"/>
              <w:rPr>
                <w:b/>
              </w:rPr>
            </w:pPr>
            <w:r w:rsidRPr="00F50EAA">
              <w:rPr>
                <w:b/>
              </w:rPr>
              <w:t>Classe</w:t>
            </w:r>
          </w:p>
        </w:tc>
        <w:tc>
          <w:tcPr>
            <w:tcW w:w="1296" w:type="dxa"/>
            <w:shd w:val="clear" w:color="auto" w:fill="E6E6E6"/>
            <w:vAlign w:val="center"/>
          </w:tcPr>
          <w:p w:rsidR="000E7638" w:rsidRPr="00F50EAA" w:rsidRDefault="000E7638" w:rsidP="00F50EAA">
            <w:pPr>
              <w:spacing w:after="0"/>
              <w:ind w:left="0"/>
              <w:jc w:val="center"/>
              <w:rPr>
                <w:b/>
              </w:rPr>
            </w:pPr>
            <w:r w:rsidRPr="00F50EAA">
              <w:rPr>
                <w:b/>
              </w:rPr>
              <w:t>Détectabilité</w:t>
            </w:r>
          </w:p>
        </w:tc>
        <w:tc>
          <w:tcPr>
            <w:tcW w:w="1296" w:type="dxa"/>
            <w:shd w:val="clear" w:color="auto" w:fill="E6E6E6"/>
            <w:vAlign w:val="center"/>
          </w:tcPr>
          <w:p w:rsidR="000E7638" w:rsidRPr="00F50EAA" w:rsidRDefault="000E7638" w:rsidP="00F50EAA">
            <w:pPr>
              <w:spacing w:after="0"/>
              <w:ind w:left="0"/>
              <w:jc w:val="center"/>
              <w:rPr>
                <w:b/>
              </w:rPr>
            </w:pPr>
            <w:r w:rsidRPr="00F50EAA">
              <w:rPr>
                <w:b/>
              </w:rPr>
              <w:t>Priorité</w:t>
            </w:r>
          </w:p>
        </w:tc>
      </w:tr>
      <w:tr w:rsidR="007C346A" w:rsidTr="00F50EAA">
        <w:tc>
          <w:tcPr>
            <w:tcW w:w="2808" w:type="dxa"/>
            <w:shd w:val="clear" w:color="auto" w:fill="auto"/>
          </w:tcPr>
          <w:p w:rsidR="007C346A" w:rsidRPr="00A63722" w:rsidRDefault="007C346A" w:rsidP="00F50EAA">
            <w:pPr>
              <w:spacing w:after="0"/>
              <w:ind w:left="0"/>
            </w:pPr>
            <w:r>
              <w:t>Exploitation du contenu Intranet</w:t>
            </w:r>
          </w:p>
        </w:tc>
        <w:tc>
          <w:tcPr>
            <w:tcW w:w="1296" w:type="dxa"/>
            <w:shd w:val="clear" w:color="auto" w:fill="auto"/>
          </w:tcPr>
          <w:p w:rsidR="007C346A" w:rsidRDefault="007C346A" w:rsidP="00F50EAA">
            <w:pPr>
              <w:spacing w:after="0"/>
              <w:ind w:left="0"/>
              <w:jc w:val="center"/>
            </w:pPr>
            <w:r>
              <w:t>Faible</w:t>
            </w:r>
          </w:p>
        </w:tc>
        <w:tc>
          <w:tcPr>
            <w:tcW w:w="1296" w:type="dxa"/>
            <w:shd w:val="clear" w:color="auto" w:fill="auto"/>
          </w:tcPr>
          <w:p w:rsidR="007C346A" w:rsidRDefault="007C346A" w:rsidP="00F50EAA">
            <w:pPr>
              <w:spacing w:after="0"/>
              <w:ind w:left="0"/>
              <w:jc w:val="center"/>
            </w:pPr>
            <w:r>
              <w:t>Haut</w:t>
            </w:r>
          </w:p>
        </w:tc>
        <w:tc>
          <w:tcPr>
            <w:tcW w:w="1296" w:type="dxa"/>
            <w:shd w:val="clear" w:color="auto" w:fill="auto"/>
          </w:tcPr>
          <w:p w:rsidR="007C346A" w:rsidRDefault="007C346A" w:rsidP="00F50EAA">
            <w:pPr>
              <w:spacing w:after="0"/>
              <w:ind w:left="0"/>
              <w:jc w:val="center"/>
            </w:pPr>
            <w:r>
              <w:t>2</w:t>
            </w:r>
          </w:p>
        </w:tc>
        <w:tc>
          <w:tcPr>
            <w:tcW w:w="1296" w:type="dxa"/>
            <w:shd w:val="clear" w:color="auto" w:fill="auto"/>
          </w:tcPr>
          <w:p w:rsidR="007C346A" w:rsidRDefault="007C346A" w:rsidP="00F50EAA">
            <w:pPr>
              <w:spacing w:after="0"/>
              <w:ind w:left="0"/>
              <w:jc w:val="center"/>
            </w:pPr>
            <w:r>
              <w:t>Haute</w:t>
            </w:r>
          </w:p>
        </w:tc>
        <w:tc>
          <w:tcPr>
            <w:tcW w:w="1296" w:type="dxa"/>
            <w:shd w:val="clear" w:color="auto" w:fill="auto"/>
          </w:tcPr>
          <w:p w:rsidR="007C346A" w:rsidRDefault="007C346A" w:rsidP="00F50EAA">
            <w:pPr>
              <w:spacing w:after="0"/>
              <w:ind w:left="0"/>
              <w:jc w:val="center"/>
            </w:pPr>
            <w:r>
              <w:t>Basse</w:t>
            </w:r>
          </w:p>
        </w:tc>
      </w:tr>
      <w:tr w:rsidR="007C346A" w:rsidTr="00F50EAA">
        <w:tc>
          <w:tcPr>
            <w:tcW w:w="2808" w:type="dxa"/>
            <w:shd w:val="clear" w:color="auto" w:fill="auto"/>
          </w:tcPr>
          <w:p w:rsidR="007C346A" w:rsidRPr="00A63722" w:rsidRDefault="007C346A" w:rsidP="00F50EAA">
            <w:pPr>
              <w:spacing w:after="0"/>
              <w:ind w:left="0"/>
            </w:pPr>
            <w:r w:rsidRPr="00A63722">
              <w:lastRenderedPageBreak/>
              <w:t>Divulgation de données Client</w:t>
            </w:r>
          </w:p>
        </w:tc>
        <w:tc>
          <w:tcPr>
            <w:tcW w:w="1296" w:type="dxa"/>
            <w:shd w:val="clear" w:color="auto" w:fill="auto"/>
          </w:tcPr>
          <w:p w:rsidR="007C346A" w:rsidRDefault="007C346A" w:rsidP="00F50EAA">
            <w:pPr>
              <w:spacing w:after="0"/>
              <w:ind w:left="0"/>
              <w:jc w:val="center"/>
            </w:pPr>
            <w:r>
              <w:t>Moyenne</w:t>
            </w:r>
          </w:p>
        </w:tc>
        <w:tc>
          <w:tcPr>
            <w:tcW w:w="1296" w:type="dxa"/>
            <w:shd w:val="clear" w:color="auto" w:fill="auto"/>
          </w:tcPr>
          <w:p w:rsidR="007C346A" w:rsidRDefault="007C346A" w:rsidP="00F50EAA">
            <w:pPr>
              <w:spacing w:after="0"/>
              <w:ind w:left="0"/>
              <w:jc w:val="center"/>
            </w:pPr>
            <w:r>
              <w:t>Moyen</w:t>
            </w:r>
          </w:p>
        </w:tc>
        <w:tc>
          <w:tcPr>
            <w:tcW w:w="1296" w:type="dxa"/>
            <w:shd w:val="clear" w:color="auto" w:fill="auto"/>
          </w:tcPr>
          <w:p w:rsidR="007C346A" w:rsidRDefault="007C346A" w:rsidP="00F50EAA">
            <w:pPr>
              <w:spacing w:after="0"/>
              <w:ind w:left="0"/>
              <w:jc w:val="center"/>
            </w:pPr>
            <w:r>
              <w:t>2</w:t>
            </w:r>
          </w:p>
        </w:tc>
        <w:tc>
          <w:tcPr>
            <w:tcW w:w="1296" w:type="dxa"/>
            <w:shd w:val="clear" w:color="auto" w:fill="auto"/>
          </w:tcPr>
          <w:p w:rsidR="007C346A" w:rsidRDefault="007C346A" w:rsidP="00F50EAA">
            <w:pPr>
              <w:spacing w:after="0"/>
              <w:ind w:left="0"/>
              <w:jc w:val="center"/>
            </w:pPr>
            <w:r>
              <w:t>Haute</w:t>
            </w:r>
          </w:p>
        </w:tc>
        <w:tc>
          <w:tcPr>
            <w:tcW w:w="1296" w:type="dxa"/>
            <w:shd w:val="clear" w:color="auto" w:fill="auto"/>
          </w:tcPr>
          <w:p w:rsidR="007C346A" w:rsidRDefault="007C346A" w:rsidP="00F50EAA">
            <w:pPr>
              <w:spacing w:after="0"/>
              <w:ind w:left="0"/>
              <w:jc w:val="center"/>
            </w:pPr>
            <w:r>
              <w:t>Basse</w:t>
            </w:r>
          </w:p>
        </w:tc>
      </w:tr>
      <w:tr w:rsidR="007C346A" w:rsidTr="00F50EAA">
        <w:tc>
          <w:tcPr>
            <w:tcW w:w="2808" w:type="dxa"/>
            <w:shd w:val="clear" w:color="auto" w:fill="auto"/>
          </w:tcPr>
          <w:p w:rsidR="007C346A" w:rsidRDefault="007C346A" w:rsidP="00F50EAA">
            <w:pPr>
              <w:spacing w:after="0"/>
              <w:ind w:left="0"/>
            </w:pPr>
            <w:r>
              <w:t>Attaque par déni de service</w:t>
            </w:r>
          </w:p>
        </w:tc>
        <w:tc>
          <w:tcPr>
            <w:tcW w:w="1296" w:type="dxa"/>
            <w:shd w:val="clear" w:color="auto" w:fill="auto"/>
          </w:tcPr>
          <w:p w:rsidR="007C346A" w:rsidRDefault="007C346A" w:rsidP="00F50EAA">
            <w:pPr>
              <w:spacing w:after="0"/>
              <w:ind w:left="0"/>
              <w:jc w:val="center"/>
            </w:pPr>
            <w:r>
              <w:t>Faible</w:t>
            </w:r>
          </w:p>
        </w:tc>
        <w:tc>
          <w:tcPr>
            <w:tcW w:w="1296" w:type="dxa"/>
            <w:shd w:val="clear" w:color="auto" w:fill="auto"/>
          </w:tcPr>
          <w:p w:rsidR="007C346A" w:rsidRDefault="007C346A" w:rsidP="00F50EAA">
            <w:pPr>
              <w:spacing w:after="0"/>
              <w:ind w:left="0"/>
              <w:jc w:val="center"/>
            </w:pPr>
            <w:r>
              <w:t>Haut</w:t>
            </w:r>
          </w:p>
        </w:tc>
        <w:tc>
          <w:tcPr>
            <w:tcW w:w="1296" w:type="dxa"/>
            <w:shd w:val="clear" w:color="auto" w:fill="auto"/>
          </w:tcPr>
          <w:p w:rsidR="007C346A" w:rsidRDefault="007C346A" w:rsidP="00F50EAA">
            <w:pPr>
              <w:spacing w:after="0"/>
              <w:ind w:left="0"/>
              <w:jc w:val="center"/>
            </w:pPr>
            <w:r>
              <w:t>2</w:t>
            </w:r>
          </w:p>
        </w:tc>
        <w:tc>
          <w:tcPr>
            <w:tcW w:w="1296" w:type="dxa"/>
            <w:shd w:val="clear" w:color="auto" w:fill="auto"/>
          </w:tcPr>
          <w:p w:rsidR="007C346A" w:rsidRDefault="007C346A" w:rsidP="00F50EAA">
            <w:pPr>
              <w:spacing w:after="0"/>
              <w:ind w:left="0"/>
              <w:jc w:val="center"/>
            </w:pPr>
            <w:r>
              <w:t>Haute</w:t>
            </w:r>
          </w:p>
        </w:tc>
        <w:tc>
          <w:tcPr>
            <w:tcW w:w="1296" w:type="dxa"/>
            <w:shd w:val="clear" w:color="auto" w:fill="auto"/>
          </w:tcPr>
          <w:p w:rsidR="007C346A" w:rsidRDefault="007C346A" w:rsidP="00F50EAA">
            <w:pPr>
              <w:spacing w:after="0"/>
              <w:ind w:left="0"/>
              <w:jc w:val="center"/>
            </w:pPr>
            <w:r>
              <w:t>Basse</w:t>
            </w:r>
          </w:p>
        </w:tc>
      </w:tr>
      <w:tr w:rsidR="007C346A" w:rsidTr="00F50EAA">
        <w:tc>
          <w:tcPr>
            <w:tcW w:w="2808" w:type="dxa"/>
            <w:shd w:val="clear" w:color="auto" w:fill="auto"/>
          </w:tcPr>
          <w:p w:rsidR="007C346A" w:rsidRPr="00A63722" w:rsidRDefault="007C346A" w:rsidP="00F50EAA">
            <w:pPr>
              <w:spacing w:after="0"/>
              <w:ind w:left="0"/>
            </w:pPr>
            <w:r>
              <w:t>Intrusion réseau</w:t>
            </w:r>
          </w:p>
        </w:tc>
        <w:tc>
          <w:tcPr>
            <w:tcW w:w="1296" w:type="dxa"/>
            <w:shd w:val="clear" w:color="auto" w:fill="auto"/>
          </w:tcPr>
          <w:p w:rsidR="007C346A" w:rsidRDefault="007C346A" w:rsidP="00F50EAA">
            <w:pPr>
              <w:spacing w:after="0"/>
              <w:ind w:left="0"/>
              <w:jc w:val="center"/>
            </w:pPr>
            <w:r>
              <w:t>Faible</w:t>
            </w:r>
          </w:p>
        </w:tc>
        <w:tc>
          <w:tcPr>
            <w:tcW w:w="1296" w:type="dxa"/>
            <w:shd w:val="clear" w:color="auto" w:fill="auto"/>
          </w:tcPr>
          <w:p w:rsidR="007C346A" w:rsidRDefault="007C346A" w:rsidP="00F50EAA">
            <w:pPr>
              <w:spacing w:after="0"/>
              <w:ind w:left="0"/>
              <w:jc w:val="center"/>
            </w:pPr>
            <w:r>
              <w:t>Haut</w:t>
            </w:r>
          </w:p>
        </w:tc>
        <w:tc>
          <w:tcPr>
            <w:tcW w:w="1296" w:type="dxa"/>
            <w:shd w:val="clear" w:color="auto" w:fill="auto"/>
          </w:tcPr>
          <w:p w:rsidR="007C346A" w:rsidRDefault="007C346A" w:rsidP="00F50EAA">
            <w:pPr>
              <w:spacing w:after="0"/>
              <w:ind w:left="0"/>
              <w:jc w:val="center"/>
            </w:pPr>
            <w:r>
              <w:t>2</w:t>
            </w:r>
          </w:p>
        </w:tc>
        <w:tc>
          <w:tcPr>
            <w:tcW w:w="1296" w:type="dxa"/>
            <w:shd w:val="clear" w:color="auto" w:fill="auto"/>
          </w:tcPr>
          <w:p w:rsidR="007C346A" w:rsidRDefault="007C346A" w:rsidP="00F50EAA">
            <w:pPr>
              <w:spacing w:after="0"/>
              <w:ind w:left="0"/>
              <w:jc w:val="center"/>
            </w:pPr>
            <w:r>
              <w:t>Moyenne</w:t>
            </w:r>
          </w:p>
        </w:tc>
        <w:tc>
          <w:tcPr>
            <w:tcW w:w="1296" w:type="dxa"/>
            <w:shd w:val="clear" w:color="auto" w:fill="auto"/>
          </w:tcPr>
          <w:p w:rsidR="007C346A" w:rsidRDefault="007C346A" w:rsidP="00F50EAA">
            <w:pPr>
              <w:spacing w:after="0"/>
              <w:ind w:left="0"/>
              <w:jc w:val="center"/>
            </w:pPr>
            <w:r>
              <w:t>Moyenne</w:t>
            </w:r>
          </w:p>
        </w:tc>
      </w:tr>
      <w:tr w:rsidR="007C346A" w:rsidTr="00F50EAA">
        <w:tc>
          <w:tcPr>
            <w:tcW w:w="2808" w:type="dxa"/>
            <w:shd w:val="clear" w:color="auto" w:fill="auto"/>
          </w:tcPr>
          <w:p w:rsidR="007C346A" w:rsidRDefault="007C346A" w:rsidP="00F50EAA">
            <w:pPr>
              <w:spacing w:after="0"/>
              <w:ind w:left="0"/>
            </w:pPr>
            <w:r>
              <w:t>Vol/perte de matériel</w:t>
            </w:r>
          </w:p>
        </w:tc>
        <w:tc>
          <w:tcPr>
            <w:tcW w:w="1296" w:type="dxa"/>
            <w:shd w:val="clear" w:color="auto" w:fill="auto"/>
          </w:tcPr>
          <w:p w:rsidR="007C346A" w:rsidRDefault="007C346A" w:rsidP="00F50EAA">
            <w:pPr>
              <w:spacing w:after="0"/>
              <w:ind w:left="0"/>
              <w:jc w:val="center"/>
            </w:pPr>
            <w:r>
              <w:t>Faible</w:t>
            </w:r>
          </w:p>
        </w:tc>
        <w:tc>
          <w:tcPr>
            <w:tcW w:w="1296" w:type="dxa"/>
            <w:shd w:val="clear" w:color="auto" w:fill="auto"/>
          </w:tcPr>
          <w:p w:rsidR="007C346A" w:rsidRDefault="007C346A" w:rsidP="00F50EAA">
            <w:pPr>
              <w:spacing w:after="0"/>
              <w:ind w:left="0"/>
              <w:jc w:val="center"/>
            </w:pPr>
            <w:r>
              <w:t>Haut</w:t>
            </w:r>
          </w:p>
        </w:tc>
        <w:tc>
          <w:tcPr>
            <w:tcW w:w="1296" w:type="dxa"/>
            <w:shd w:val="clear" w:color="auto" w:fill="auto"/>
          </w:tcPr>
          <w:p w:rsidR="007C346A" w:rsidRDefault="007C346A" w:rsidP="00F50EAA">
            <w:pPr>
              <w:spacing w:after="0"/>
              <w:ind w:left="0"/>
              <w:jc w:val="center"/>
            </w:pPr>
            <w:r>
              <w:t>2</w:t>
            </w:r>
          </w:p>
        </w:tc>
        <w:tc>
          <w:tcPr>
            <w:tcW w:w="1296" w:type="dxa"/>
            <w:shd w:val="clear" w:color="auto" w:fill="auto"/>
          </w:tcPr>
          <w:p w:rsidR="007C346A" w:rsidRDefault="007C346A" w:rsidP="00F50EAA">
            <w:pPr>
              <w:spacing w:after="0"/>
              <w:ind w:left="0"/>
              <w:jc w:val="center"/>
            </w:pPr>
            <w:r>
              <w:t>Haute</w:t>
            </w:r>
          </w:p>
        </w:tc>
        <w:tc>
          <w:tcPr>
            <w:tcW w:w="1296" w:type="dxa"/>
            <w:shd w:val="clear" w:color="auto" w:fill="auto"/>
          </w:tcPr>
          <w:p w:rsidR="007C346A" w:rsidRDefault="007C346A" w:rsidP="00F50EAA">
            <w:pPr>
              <w:spacing w:after="0"/>
              <w:ind w:left="0"/>
              <w:jc w:val="center"/>
            </w:pPr>
            <w:r>
              <w:t>Basse</w:t>
            </w:r>
          </w:p>
        </w:tc>
      </w:tr>
      <w:tr w:rsidR="007C346A" w:rsidTr="00F50EAA">
        <w:tc>
          <w:tcPr>
            <w:tcW w:w="2808" w:type="dxa"/>
            <w:shd w:val="clear" w:color="auto" w:fill="auto"/>
          </w:tcPr>
          <w:p w:rsidR="007C346A" w:rsidRDefault="007C346A" w:rsidP="00F50EAA">
            <w:pPr>
              <w:spacing w:after="0"/>
              <w:ind w:left="0"/>
            </w:pPr>
            <w:r>
              <w:t>Vol/Perte de serveurs</w:t>
            </w:r>
          </w:p>
        </w:tc>
        <w:tc>
          <w:tcPr>
            <w:tcW w:w="1296" w:type="dxa"/>
            <w:shd w:val="clear" w:color="auto" w:fill="auto"/>
          </w:tcPr>
          <w:p w:rsidR="007C346A" w:rsidRDefault="007C346A" w:rsidP="00F50EAA">
            <w:pPr>
              <w:spacing w:after="0"/>
              <w:ind w:left="0"/>
              <w:jc w:val="center"/>
            </w:pPr>
            <w:r>
              <w:t>Faible</w:t>
            </w:r>
          </w:p>
        </w:tc>
        <w:tc>
          <w:tcPr>
            <w:tcW w:w="1296" w:type="dxa"/>
            <w:shd w:val="clear" w:color="auto" w:fill="auto"/>
          </w:tcPr>
          <w:p w:rsidR="007C346A" w:rsidRDefault="007C346A" w:rsidP="00F50EAA">
            <w:pPr>
              <w:spacing w:after="0"/>
              <w:ind w:left="0"/>
              <w:jc w:val="center"/>
            </w:pPr>
            <w:r>
              <w:t>Haut</w:t>
            </w:r>
          </w:p>
        </w:tc>
        <w:tc>
          <w:tcPr>
            <w:tcW w:w="1296" w:type="dxa"/>
            <w:shd w:val="clear" w:color="auto" w:fill="auto"/>
          </w:tcPr>
          <w:p w:rsidR="007C346A" w:rsidRDefault="007C346A" w:rsidP="00F50EAA">
            <w:pPr>
              <w:spacing w:after="0"/>
              <w:ind w:left="0"/>
              <w:jc w:val="center"/>
            </w:pPr>
            <w:r>
              <w:t>2</w:t>
            </w:r>
          </w:p>
        </w:tc>
        <w:tc>
          <w:tcPr>
            <w:tcW w:w="1296" w:type="dxa"/>
            <w:shd w:val="clear" w:color="auto" w:fill="auto"/>
          </w:tcPr>
          <w:p w:rsidR="007C346A" w:rsidRDefault="007C346A" w:rsidP="00F50EAA">
            <w:pPr>
              <w:spacing w:after="0"/>
              <w:ind w:left="0"/>
              <w:jc w:val="center"/>
            </w:pPr>
            <w:r>
              <w:t>Haute</w:t>
            </w:r>
          </w:p>
        </w:tc>
        <w:tc>
          <w:tcPr>
            <w:tcW w:w="1296" w:type="dxa"/>
            <w:shd w:val="clear" w:color="auto" w:fill="auto"/>
          </w:tcPr>
          <w:p w:rsidR="007C346A" w:rsidRDefault="007C346A" w:rsidP="00F50EAA">
            <w:pPr>
              <w:spacing w:after="0"/>
              <w:ind w:left="0"/>
              <w:jc w:val="center"/>
            </w:pPr>
            <w:r>
              <w:t>Basse</w:t>
            </w:r>
          </w:p>
        </w:tc>
      </w:tr>
      <w:tr w:rsidR="007C346A" w:rsidTr="00F50EAA">
        <w:tc>
          <w:tcPr>
            <w:tcW w:w="2808" w:type="dxa"/>
            <w:shd w:val="clear" w:color="auto" w:fill="auto"/>
          </w:tcPr>
          <w:p w:rsidR="007C346A" w:rsidRDefault="007C346A" w:rsidP="00F50EAA">
            <w:pPr>
              <w:spacing w:after="0"/>
              <w:ind w:left="0"/>
            </w:pPr>
          </w:p>
        </w:tc>
        <w:tc>
          <w:tcPr>
            <w:tcW w:w="1296" w:type="dxa"/>
            <w:shd w:val="clear" w:color="auto" w:fill="auto"/>
          </w:tcPr>
          <w:p w:rsidR="007C346A" w:rsidRDefault="007C346A" w:rsidP="00F50EAA">
            <w:pPr>
              <w:spacing w:after="0"/>
              <w:ind w:left="0"/>
              <w:jc w:val="center"/>
            </w:pPr>
          </w:p>
        </w:tc>
        <w:tc>
          <w:tcPr>
            <w:tcW w:w="1296" w:type="dxa"/>
            <w:shd w:val="clear" w:color="auto" w:fill="auto"/>
          </w:tcPr>
          <w:p w:rsidR="007C346A" w:rsidRDefault="007C346A" w:rsidP="00F50EAA">
            <w:pPr>
              <w:spacing w:after="0"/>
              <w:ind w:left="0"/>
              <w:jc w:val="center"/>
            </w:pPr>
          </w:p>
        </w:tc>
        <w:tc>
          <w:tcPr>
            <w:tcW w:w="1296" w:type="dxa"/>
            <w:shd w:val="clear" w:color="auto" w:fill="auto"/>
          </w:tcPr>
          <w:p w:rsidR="007C346A" w:rsidRDefault="007C346A" w:rsidP="00F50EAA">
            <w:pPr>
              <w:spacing w:after="0"/>
              <w:ind w:left="0"/>
              <w:jc w:val="center"/>
            </w:pPr>
          </w:p>
        </w:tc>
        <w:tc>
          <w:tcPr>
            <w:tcW w:w="1296" w:type="dxa"/>
            <w:shd w:val="clear" w:color="auto" w:fill="auto"/>
          </w:tcPr>
          <w:p w:rsidR="007C346A" w:rsidRDefault="007C346A" w:rsidP="00F50EAA">
            <w:pPr>
              <w:spacing w:after="0"/>
              <w:ind w:left="0"/>
              <w:jc w:val="center"/>
            </w:pPr>
          </w:p>
        </w:tc>
        <w:tc>
          <w:tcPr>
            <w:tcW w:w="1296" w:type="dxa"/>
            <w:shd w:val="clear" w:color="auto" w:fill="auto"/>
          </w:tcPr>
          <w:p w:rsidR="007C346A" w:rsidRDefault="007C346A" w:rsidP="00F50EAA">
            <w:pPr>
              <w:spacing w:after="0"/>
              <w:ind w:left="0"/>
              <w:jc w:val="center"/>
            </w:pPr>
          </w:p>
        </w:tc>
      </w:tr>
    </w:tbl>
    <w:p w:rsidR="000E7638" w:rsidRPr="000E7638" w:rsidRDefault="000E7638" w:rsidP="000E7638"/>
    <w:p w:rsidR="00FD5421" w:rsidRDefault="00CF26BC" w:rsidP="00FD5421">
      <w:pPr>
        <w:pStyle w:val="Titre1"/>
      </w:pPr>
      <w:r>
        <w:t>Plan d'Action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976"/>
        <w:gridCol w:w="1364"/>
      </w:tblGrid>
      <w:tr w:rsidR="004628F7" w:rsidTr="00F50EAA">
        <w:tc>
          <w:tcPr>
            <w:tcW w:w="6948" w:type="dxa"/>
            <w:shd w:val="clear" w:color="auto" w:fill="E6E6E6"/>
          </w:tcPr>
          <w:p w:rsidR="004628F7" w:rsidRPr="00F50EAA" w:rsidRDefault="004628F7" w:rsidP="00F50EAA">
            <w:pPr>
              <w:spacing w:after="0"/>
              <w:ind w:left="0"/>
              <w:jc w:val="center"/>
              <w:rPr>
                <w:b/>
              </w:rPr>
            </w:pPr>
            <w:r w:rsidRPr="00F50EAA">
              <w:rPr>
                <w:b/>
              </w:rPr>
              <w:t>Action</w:t>
            </w:r>
          </w:p>
        </w:tc>
        <w:tc>
          <w:tcPr>
            <w:tcW w:w="976" w:type="dxa"/>
            <w:shd w:val="clear" w:color="auto" w:fill="E6E6E6"/>
          </w:tcPr>
          <w:p w:rsidR="004628F7" w:rsidRPr="00F50EAA" w:rsidRDefault="004628F7" w:rsidP="00F50EAA">
            <w:pPr>
              <w:spacing w:after="0"/>
              <w:ind w:left="0"/>
              <w:jc w:val="center"/>
              <w:rPr>
                <w:b/>
              </w:rPr>
            </w:pPr>
            <w:r w:rsidRPr="00F50EAA">
              <w:rPr>
                <w:b/>
              </w:rPr>
              <w:t>Qui</w:t>
            </w:r>
          </w:p>
        </w:tc>
        <w:tc>
          <w:tcPr>
            <w:tcW w:w="1364" w:type="dxa"/>
            <w:shd w:val="clear" w:color="auto" w:fill="E6E6E6"/>
          </w:tcPr>
          <w:p w:rsidR="004628F7" w:rsidRPr="00F50EAA" w:rsidRDefault="004628F7" w:rsidP="00F50EAA">
            <w:pPr>
              <w:spacing w:after="0"/>
              <w:ind w:left="0"/>
              <w:jc w:val="center"/>
              <w:rPr>
                <w:b/>
              </w:rPr>
            </w:pPr>
            <w:r w:rsidRPr="00F50EAA">
              <w:rPr>
                <w:b/>
              </w:rPr>
              <w:t>Échéance</w:t>
            </w:r>
          </w:p>
        </w:tc>
      </w:tr>
      <w:tr w:rsidR="004628F7" w:rsidTr="00F50EAA">
        <w:tc>
          <w:tcPr>
            <w:tcW w:w="6948" w:type="dxa"/>
            <w:shd w:val="clear" w:color="auto" w:fill="auto"/>
          </w:tcPr>
          <w:p w:rsidR="004628F7" w:rsidRDefault="004628F7" w:rsidP="00F50EAA">
            <w:pPr>
              <w:spacing w:after="0"/>
              <w:ind w:left="0"/>
            </w:pPr>
            <w:r>
              <w:t>Modifier les codes d'accès VPN</w:t>
            </w:r>
          </w:p>
        </w:tc>
        <w:tc>
          <w:tcPr>
            <w:tcW w:w="976" w:type="dxa"/>
            <w:shd w:val="clear" w:color="auto" w:fill="auto"/>
          </w:tcPr>
          <w:p w:rsidR="004628F7" w:rsidRDefault="004628F7" w:rsidP="00F50EAA">
            <w:pPr>
              <w:spacing w:after="0"/>
              <w:ind w:left="0"/>
              <w:jc w:val="center"/>
            </w:pPr>
            <w:r>
              <w:t>DP</w:t>
            </w:r>
          </w:p>
        </w:tc>
        <w:tc>
          <w:tcPr>
            <w:tcW w:w="1364" w:type="dxa"/>
            <w:shd w:val="clear" w:color="auto" w:fill="auto"/>
          </w:tcPr>
          <w:p w:rsidR="004628F7" w:rsidRDefault="004628F7" w:rsidP="00F50EAA">
            <w:pPr>
              <w:spacing w:after="0"/>
              <w:ind w:left="0"/>
              <w:jc w:val="center"/>
            </w:pPr>
          </w:p>
        </w:tc>
      </w:tr>
      <w:tr w:rsidR="004628F7" w:rsidTr="00F50EAA">
        <w:tc>
          <w:tcPr>
            <w:tcW w:w="6948" w:type="dxa"/>
            <w:shd w:val="clear" w:color="auto" w:fill="auto"/>
          </w:tcPr>
          <w:p w:rsidR="004628F7" w:rsidRDefault="004628F7" w:rsidP="00F50EAA">
            <w:pPr>
              <w:spacing w:after="0"/>
              <w:ind w:left="0"/>
            </w:pPr>
            <w:r>
              <w:t>Modifier les Mots de passe utilisateurs du domaine</w:t>
            </w:r>
          </w:p>
        </w:tc>
        <w:tc>
          <w:tcPr>
            <w:tcW w:w="976" w:type="dxa"/>
            <w:shd w:val="clear" w:color="auto" w:fill="auto"/>
          </w:tcPr>
          <w:p w:rsidR="004628F7" w:rsidRDefault="004628F7" w:rsidP="00F50EAA">
            <w:pPr>
              <w:spacing w:after="0"/>
              <w:ind w:left="0"/>
              <w:jc w:val="center"/>
            </w:pPr>
            <w:r>
              <w:t>Tous</w:t>
            </w:r>
          </w:p>
        </w:tc>
        <w:tc>
          <w:tcPr>
            <w:tcW w:w="1364" w:type="dxa"/>
            <w:shd w:val="clear" w:color="auto" w:fill="auto"/>
          </w:tcPr>
          <w:p w:rsidR="004628F7" w:rsidRDefault="004628F7" w:rsidP="00F50EAA">
            <w:pPr>
              <w:spacing w:after="0"/>
              <w:ind w:left="0"/>
              <w:jc w:val="center"/>
            </w:pPr>
          </w:p>
        </w:tc>
      </w:tr>
      <w:tr w:rsidR="004628F7" w:rsidTr="00F50EAA">
        <w:tc>
          <w:tcPr>
            <w:tcW w:w="6948" w:type="dxa"/>
            <w:shd w:val="clear" w:color="auto" w:fill="auto"/>
          </w:tcPr>
          <w:p w:rsidR="004628F7" w:rsidRDefault="004628F7" w:rsidP="00F50EAA">
            <w:pPr>
              <w:spacing w:after="0"/>
              <w:ind w:left="0"/>
            </w:pPr>
            <w:r>
              <w:t>Système d'alarme : test des détecteurs</w:t>
            </w:r>
          </w:p>
        </w:tc>
        <w:tc>
          <w:tcPr>
            <w:tcW w:w="976" w:type="dxa"/>
            <w:shd w:val="clear" w:color="auto" w:fill="auto"/>
          </w:tcPr>
          <w:p w:rsidR="004628F7" w:rsidRDefault="004628F7" w:rsidP="00F50EAA">
            <w:pPr>
              <w:spacing w:after="0"/>
              <w:ind w:left="0"/>
              <w:jc w:val="center"/>
            </w:pPr>
            <w:r>
              <w:t>DP, GM</w:t>
            </w:r>
          </w:p>
        </w:tc>
        <w:tc>
          <w:tcPr>
            <w:tcW w:w="1364" w:type="dxa"/>
            <w:shd w:val="clear" w:color="auto" w:fill="auto"/>
          </w:tcPr>
          <w:p w:rsidR="004628F7" w:rsidRDefault="004628F7" w:rsidP="00F50EAA">
            <w:pPr>
              <w:spacing w:after="0"/>
              <w:ind w:left="0"/>
              <w:jc w:val="center"/>
            </w:pPr>
            <w:r>
              <w:t>Fait</w:t>
            </w:r>
          </w:p>
        </w:tc>
      </w:tr>
      <w:tr w:rsidR="004628F7" w:rsidTr="00F50EAA">
        <w:tc>
          <w:tcPr>
            <w:tcW w:w="6948" w:type="dxa"/>
            <w:shd w:val="clear" w:color="auto" w:fill="auto"/>
          </w:tcPr>
          <w:p w:rsidR="004628F7" w:rsidRDefault="004628F7" w:rsidP="00F50EAA">
            <w:pPr>
              <w:spacing w:after="0"/>
              <w:ind w:left="0"/>
            </w:pPr>
            <w:r>
              <w:t>Système d'alarme : déplacement de la centrale dans une zone à déclenchement non-différée</w:t>
            </w:r>
          </w:p>
        </w:tc>
        <w:tc>
          <w:tcPr>
            <w:tcW w:w="976" w:type="dxa"/>
            <w:shd w:val="clear" w:color="auto" w:fill="auto"/>
          </w:tcPr>
          <w:p w:rsidR="004628F7" w:rsidRDefault="004628F7" w:rsidP="00F50EAA">
            <w:pPr>
              <w:spacing w:after="0"/>
              <w:ind w:left="0"/>
              <w:jc w:val="center"/>
            </w:pPr>
            <w:r>
              <w:t>DP, GM</w:t>
            </w:r>
          </w:p>
        </w:tc>
        <w:tc>
          <w:tcPr>
            <w:tcW w:w="1364" w:type="dxa"/>
            <w:shd w:val="clear" w:color="auto" w:fill="auto"/>
          </w:tcPr>
          <w:p w:rsidR="004628F7" w:rsidRDefault="004628F7" w:rsidP="00F50EAA">
            <w:pPr>
              <w:spacing w:after="0"/>
              <w:ind w:left="0"/>
              <w:jc w:val="center"/>
            </w:pPr>
          </w:p>
        </w:tc>
      </w:tr>
      <w:tr w:rsidR="004628F7" w:rsidTr="00F50EAA">
        <w:tc>
          <w:tcPr>
            <w:tcW w:w="6948" w:type="dxa"/>
            <w:shd w:val="clear" w:color="auto" w:fill="auto"/>
          </w:tcPr>
          <w:p w:rsidR="004628F7" w:rsidRDefault="004628F7" w:rsidP="00F50EAA">
            <w:pPr>
              <w:spacing w:after="0"/>
              <w:ind w:left="0"/>
            </w:pPr>
            <w:r>
              <w:t>Système d'alarme : désactivation du médaillon (télécommande)</w:t>
            </w:r>
          </w:p>
        </w:tc>
        <w:tc>
          <w:tcPr>
            <w:tcW w:w="976" w:type="dxa"/>
            <w:shd w:val="clear" w:color="auto" w:fill="auto"/>
          </w:tcPr>
          <w:p w:rsidR="004628F7" w:rsidRDefault="004628F7" w:rsidP="00F50EAA">
            <w:pPr>
              <w:spacing w:after="0"/>
              <w:ind w:left="0"/>
              <w:jc w:val="center"/>
            </w:pPr>
            <w:r>
              <w:t>DP, GM</w:t>
            </w:r>
          </w:p>
        </w:tc>
        <w:tc>
          <w:tcPr>
            <w:tcW w:w="1364" w:type="dxa"/>
            <w:shd w:val="clear" w:color="auto" w:fill="auto"/>
          </w:tcPr>
          <w:p w:rsidR="004628F7" w:rsidRDefault="004628F7" w:rsidP="00F50EAA">
            <w:pPr>
              <w:spacing w:after="0"/>
              <w:ind w:left="0"/>
              <w:jc w:val="center"/>
            </w:pPr>
            <w:r>
              <w:t>Fait</w:t>
            </w:r>
          </w:p>
        </w:tc>
      </w:tr>
      <w:tr w:rsidR="004628F7" w:rsidTr="00F50EAA">
        <w:tc>
          <w:tcPr>
            <w:tcW w:w="6948" w:type="dxa"/>
            <w:shd w:val="clear" w:color="auto" w:fill="auto"/>
          </w:tcPr>
          <w:p w:rsidR="004628F7" w:rsidRDefault="004628F7" w:rsidP="00F50EAA">
            <w:pPr>
              <w:spacing w:after="0"/>
              <w:ind w:left="0"/>
            </w:pPr>
            <w:r>
              <w:t>Système d'alarme : zone de déclenchement différé unique</w:t>
            </w:r>
          </w:p>
        </w:tc>
        <w:tc>
          <w:tcPr>
            <w:tcW w:w="976" w:type="dxa"/>
            <w:shd w:val="clear" w:color="auto" w:fill="auto"/>
          </w:tcPr>
          <w:p w:rsidR="004628F7" w:rsidRDefault="004628F7" w:rsidP="00F50EAA">
            <w:pPr>
              <w:spacing w:after="0"/>
              <w:ind w:left="0"/>
              <w:jc w:val="center"/>
            </w:pPr>
            <w:r>
              <w:t>DP, GM</w:t>
            </w:r>
          </w:p>
        </w:tc>
        <w:tc>
          <w:tcPr>
            <w:tcW w:w="1364" w:type="dxa"/>
            <w:shd w:val="clear" w:color="auto" w:fill="auto"/>
          </w:tcPr>
          <w:p w:rsidR="004628F7" w:rsidRDefault="004628F7" w:rsidP="00F50EAA">
            <w:pPr>
              <w:spacing w:after="0"/>
              <w:ind w:left="0"/>
              <w:jc w:val="center"/>
            </w:pPr>
            <w:r>
              <w:t>Fait</w:t>
            </w:r>
          </w:p>
        </w:tc>
      </w:tr>
      <w:tr w:rsidR="004628F7" w:rsidTr="00F50EAA">
        <w:tc>
          <w:tcPr>
            <w:tcW w:w="6948" w:type="dxa"/>
            <w:shd w:val="clear" w:color="auto" w:fill="auto"/>
          </w:tcPr>
          <w:p w:rsidR="004628F7" w:rsidRDefault="004628F7" w:rsidP="00F50EAA">
            <w:pPr>
              <w:spacing w:after="0"/>
              <w:ind w:left="0"/>
            </w:pPr>
            <w:r>
              <w:t>Inventaire du matériel volé</w:t>
            </w:r>
          </w:p>
        </w:tc>
        <w:tc>
          <w:tcPr>
            <w:tcW w:w="976" w:type="dxa"/>
            <w:shd w:val="clear" w:color="auto" w:fill="auto"/>
          </w:tcPr>
          <w:p w:rsidR="004628F7" w:rsidRDefault="004628F7" w:rsidP="00F50EAA">
            <w:pPr>
              <w:spacing w:after="0"/>
              <w:ind w:left="0"/>
              <w:jc w:val="center"/>
            </w:pPr>
            <w:r>
              <w:t>PJ</w:t>
            </w:r>
          </w:p>
        </w:tc>
        <w:tc>
          <w:tcPr>
            <w:tcW w:w="1364" w:type="dxa"/>
            <w:shd w:val="clear" w:color="auto" w:fill="auto"/>
          </w:tcPr>
          <w:p w:rsidR="004628F7" w:rsidRDefault="004628F7" w:rsidP="00F50EAA">
            <w:pPr>
              <w:spacing w:after="0"/>
              <w:ind w:left="0"/>
              <w:jc w:val="center"/>
            </w:pPr>
            <w:r>
              <w:t>Fait</w:t>
            </w:r>
          </w:p>
        </w:tc>
      </w:tr>
      <w:tr w:rsidR="004628F7" w:rsidTr="00F50EAA">
        <w:tc>
          <w:tcPr>
            <w:tcW w:w="6948" w:type="dxa"/>
            <w:shd w:val="clear" w:color="auto" w:fill="auto"/>
          </w:tcPr>
          <w:p w:rsidR="004628F7" w:rsidRDefault="004628F7" w:rsidP="00F50EAA">
            <w:pPr>
              <w:spacing w:after="0"/>
              <w:ind w:left="0"/>
            </w:pPr>
            <w:r>
              <w:t>Sécurisation de la porte-fenêtre de la salle de réun</w:t>
            </w:r>
            <w:r w:rsidR="00692CBA">
              <w:t>i</w:t>
            </w:r>
            <w:r>
              <w:t>on</w:t>
            </w:r>
          </w:p>
        </w:tc>
        <w:tc>
          <w:tcPr>
            <w:tcW w:w="976" w:type="dxa"/>
            <w:shd w:val="clear" w:color="auto" w:fill="auto"/>
          </w:tcPr>
          <w:p w:rsidR="004628F7" w:rsidRDefault="004628F7" w:rsidP="00F50EAA">
            <w:pPr>
              <w:spacing w:after="0"/>
              <w:ind w:left="0"/>
              <w:jc w:val="center"/>
            </w:pPr>
            <w:r>
              <w:t>DP, GM</w:t>
            </w:r>
          </w:p>
        </w:tc>
        <w:tc>
          <w:tcPr>
            <w:tcW w:w="1364" w:type="dxa"/>
            <w:shd w:val="clear" w:color="auto" w:fill="auto"/>
          </w:tcPr>
          <w:p w:rsidR="004628F7" w:rsidRDefault="004628F7" w:rsidP="00F50EAA">
            <w:pPr>
              <w:spacing w:after="0"/>
              <w:ind w:left="0"/>
              <w:jc w:val="center"/>
            </w:pPr>
            <w:r>
              <w:t>Fait</w:t>
            </w:r>
          </w:p>
        </w:tc>
      </w:tr>
    </w:tbl>
    <w:p w:rsidR="00FD5421" w:rsidRDefault="00527DFD" w:rsidP="00527DFD">
      <w:pPr>
        <w:pStyle w:val="Titre1"/>
      </w:pPr>
      <w:r>
        <w:t>Recommandation</w:t>
      </w:r>
      <w:r w:rsidR="00A93A06">
        <w:t>s</w:t>
      </w:r>
    </w:p>
    <w:p w:rsidR="00527DFD" w:rsidRDefault="00527DFD" w:rsidP="00527DFD">
      <w:pPr>
        <w:pStyle w:val="B1"/>
      </w:pPr>
      <w:r>
        <w:t>Ne stocker aucune donnée sensible en local :</w:t>
      </w:r>
    </w:p>
    <w:p w:rsidR="00527DFD" w:rsidRDefault="00527DFD" w:rsidP="00527DFD">
      <w:pPr>
        <w:pStyle w:val="B2"/>
      </w:pPr>
      <w:r>
        <w:t>données client</w:t>
      </w:r>
    </w:p>
    <w:p w:rsidR="00527DFD" w:rsidRDefault="00527DFD" w:rsidP="00527DFD">
      <w:pPr>
        <w:pStyle w:val="B2"/>
      </w:pPr>
      <w:r>
        <w:t>données financières</w:t>
      </w:r>
    </w:p>
    <w:p w:rsidR="00527DFD" w:rsidRDefault="00527DFD" w:rsidP="00527DFD">
      <w:pPr>
        <w:pStyle w:val="B2"/>
      </w:pPr>
      <w:r>
        <w:t>documents de travail</w:t>
      </w:r>
    </w:p>
    <w:p w:rsidR="00527DFD" w:rsidRDefault="00527DFD" w:rsidP="00527DFD">
      <w:pPr>
        <w:pStyle w:val="B2"/>
      </w:pPr>
      <w:r>
        <w:t>codes d'accès réseaux</w:t>
      </w:r>
    </w:p>
    <w:p w:rsidR="00527DFD" w:rsidRDefault="00527DFD" w:rsidP="003C12D4">
      <w:pPr>
        <w:pStyle w:val="B1"/>
      </w:pPr>
      <w:r>
        <w:t>Envisager la mise en place d'un système de cryptage à la volée pour une des partitions du disque (ex. TrueCrypt) si cela s'avère indispensable.</w:t>
      </w:r>
      <w:r w:rsidR="003C12D4">
        <w:t xml:space="preserve"> Cela ralentirait le poste mais garantirait une protection à long terme.</w:t>
      </w:r>
    </w:p>
    <w:p w:rsidR="003C12D4" w:rsidRDefault="003C12D4" w:rsidP="003C12D4">
      <w:pPr>
        <w:pStyle w:val="B1"/>
      </w:pPr>
      <w:r>
        <w:t>Le remplacement du poste n'est pas nécessaire, il s'agissait d'un portable prêt à être déstocké dont la fonction était limitée à la rétroprojection. Un deuxième portable du même modèle est disponible pour remplacer son rôle (INSPIRON-2)</w:t>
      </w:r>
    </w:p>
    <w:p w:rsidR="009D4986" w:rsidRPr="00527DFD" w:rsidRDefault="009D4986" w:rsidP="009D4986">
      <w:pPr>
        <w:ind w:left="0"/>
        <w:jc w:val="center"/>
      </w:pPr>
      <w:r>
        <w:t>______</w:t>
      </w:r>
    </w:p>
    <w:sectPr w:rsidR="009D4986" w:rsidRPr="00527DF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EAA" w:rsidRDefault="00F50EAA">
      <w:r>
        <w:separator/>
      </w:r>
    </w:p>
  </w:endnote>
  <w:endnote w:type="continuationSeparator" w:id="0">
    <w:p w:rsidR="00F50EAA" w:rsidRDefault="00F50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105" w:rsidRDefault="00D06105"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EAA" w:rsidRDefault="00F50EAA">
      <w:r>
        <w:separator/>
      </w:r>
    </w:p>
  </w:footnote>
  <w:footnote w:type="continuationSeparator" w:id="0">
    <w:p w:rsidR="00F50EAA" w:rsidRDefault="00F50E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51"/>
      <w:gridCol w:w="5209"/>
      <w:gridCol w:w="1440"/>
      <w:gridCol w:w="1260"/>
    </w:tblGrid>
    <w:tr w:rsidR="00D06105" w:rsidTr="00F50EAA">
      <w:trPr>
        <w:trHeight w:val="169"/>
      </w:trPr>
      <w:tc>
        <w:tcPr>
          <w:tcW w:w="1379" w:type="dxa"/>
          <w:gridSpan w:val="2"/>
          <w:vMerge w:val="restart"/>
          <w:shd w:val="clear" w:color="auto" w:fill="auto"/>
        </w:tcPr>
        <w:p w:rsidR="00D06105" w:rsidRDefault="006D2539" w:rsidP="00F50EAA">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209" w:type="dxa"/>
          <w:vMerge w:val="restart"/>
          <w:tcBorders>
            <w:right w:val="single" w:sz="4" w:space="0" w:color="auto"/>
          </w:tcBorders>
          <w:shd w:val="clear" w:color="auto" w:fill="auto"/>
          <w:vAlign w:val="center"/>
        </w:tcPr>
        <w:p w:rsidR="00D06105" w:rsidRPr="00F50EAA" w:rsidRDefault="00D06105" w:rsidP="00F50EAA">
          <w:pPr>
            <w:pStyle w:val="En-tte"/>
            <w:spacing w:after="0"/>
            <w:jc w:val="center"/>
            <w:rPr>
              <w:rFonts w:ascii="Arial Black" w:hAnsi="Arial Black"/>
              <w:caps/>
              <w:sz w:val="24"/>
            </w:rPr>
          </w:pPr>
          <w:r w:rsidRPr="00F50EAA">
            <w:rPr>
              <w:rFonts w:ascii="Arial Black" w:hAnsi="Arial Black"/>
              <w:caps/>
              <w:sz w:val="24"/>
            </w:rPr>
            <w:t xml:space="preserve">Cambriolage du </w:t>
          </w:r>
          <w:smartTag w:uri="urn:schemas-microsoft-com:office:smarttags" w:element="date">
            <w:smartTagPr>
              <w:attr w:name="Year" w:val="2008"/>
              <w:attr w:name="Day" w:val="3"/>
              <w:attr w:name="Month" w:val="7"/>
              <w:attr w:name="ls" w:val="trans"/>
            </w:smartTagPr>
            <w:r w:rsidRPr="00F50EAA">
              <w:rPr>
                <w:rFonts w:ascii="Arial Black" w:hAnsi="Arial Black"/>
                <w:caps/>
                <w:sz w:val="24"/>
              </w:rPr>
              <w:t>3 Juillet 2008</w:t>
            </w:r>
          </w:smartTag>
        </w:p>
      </w:tc>
      <w:tc>
        <w:tcPr>
          <w:tcW w:w="1440" w:type="dxa"/>
          <w:tcBorders>
            <w:top w:val="single" w:sz="4" w:space="0" w:color="auto"/>
            <w:left w:val="single" w:sz="4" w:space="0" w:color="auto"/>
            <w:bottom w:val="nil"/>
            <w:right w:val="nil"/>
          </w:tcBorders>
          <w:shd w:val="clear" w:color="auto" w:fill="auto"/>
          <w:vAlign w:val="center"/>
        </w:tcPr>
        <w:p w:rsidR="00D06105" w:rsidRPr="00F50EAA" w:rsidRDefault="00D06105" w:rsidP="00F50EAA">
          <w:pPr>
            <w:pStyle w:val="En-tte"/>
            <w:spacing w:after="0"/>
            <w:rPr>
              <w:rFonts w:ascii="Arial Black" w:hAnsi="Arial Black"/>
              <w:caps/>
              <w:sz w:val="12"/>
              <w:szCs w:val="12"/>
            </w:rPr>
          </w:pPr>
          <w:r w:rsidRPr="00F50EAA">
            <w:rPr>
              <w:rFonts w:ascii="Arial Black" w:hAnsi="Arial Black"/>
              <w:caps/>
              <w:sz w:val="12"/>
              <w:szCs w:val="12"/>
            </w:rPr>
            <w:t>AUteur</w:t>
          </w:r>
        </w:p>
      </w:tc>
      <w:tc>
        <w:tcPr>
          <w:tcW w:w="1260" w:type="dxa"/>
          <w:tcBorders>
            <w:top w:val="single" w:sz="4" w:space="0" w:color="auto"/>
            <w:left w:val="nil"/>
            <w:bottom w:val="nil"/>
            <w:right w:val="single" w:sz="4" w:space="0" w:color="auto"/>
          </w:tcBorders>
          <w:shd w:val="clear" w:color="auto" w:fill="auto"/>
          <w:vAlign w:val="center"/>
        </w:tcPr>
        <w:p w:rsidR="00D06105" w:rsidRPr="00F50EAA" w:rsidRDefault="00D06105" w:rsidP="00F50EAA">
          <w:pPr>
            <w:pStyle w:val="En-tte"/>
            <w:spacing w:after="0"/>
            <w:jc w:val="center"/>
            <w:rPr>
              <w:rFonts w:ascii="Arial Black" w:hAnsi="Arial Black"/>
              <w:caps/>
              <w:sz w:val="12"/>
              <w:szCs w:val="12"/>
            </w:rPr>
          </w:pPr>
          <w:r>
            <w:t>PJ</w:t>
          </w:r>
        </w:p>
      </w:tc>
    </w:tr>
    <w:tr w:rsidR="00D06105" w:rsidTr="00F50EAA">
      <w:trPr>
        <w:trHeight w:val="152"/>
      </w:trPr>
      <w:tc>
        <w:tcPr>
          <w:tcW w:w="1379" w:type="dxa"/>
          <w:gridSpan w:val="2"/>
          <w:vMerge/>
          <w:shd w:val="clear" w:color="auto" w:fill="auto"/>
        </w:tcPr>
        <w:p w:rsidR="00D06105" w:rsidRDefault="00D06105" w:rsidP="00F50EAA">
          <w:pPr>
            <w:pStyle w:val="En-tte"/>
            <w:spacing w:after="0"/>
          </w:pPr>
        </w:p>
      </w:tc>
      <w:tc>
        <w:tcPr>
          <w:tcW w:w="5209" w:type="dxa"/>
          <w:vMerge/>
          <w:tcBorders>
            <w:right w:val="single" w:sz="4" w:space="0" w:color="auto"/>
          </w:tcBorders>
          <w:shd w:val="clear" w:color="auto" w:fill="auto"/>
          <w:vAlign w:val="center"/>
        </w:tcPr>
        <w:p w:rsidR="00D06105" w:rsidRPr="00F50EAA" w:rsidRDefault="00D06105" w:rsidP="00F50EAA">
          <w:pPr>
            <w:pStyle w:val="En-tte"/>
            <w:spacing w:after="0"/>
            <w:jc w:val="center"/>
            <w:rPr>
              <w:b/>
            </w:rPr>
          </w:pPr>
        </w:p>
      </w:tc>
      <w:tc>
        <w:tcPr>
          <w:tcW w:w="1440" w:type="dxa"/>
          <w:tcBorders>
            <w:top w:val="nil"/>
            <w:left w:val="single" w:sz="4" w:space="0" w:color="auto"/>
            <w:bottom w:val="nil"/>
            <w:right w:val="nil"/>
          </w:tcBorders>
          <w:shd w:val="clear" w:color="auto" w:fill="auto"/>
          <w:vAlign w:val="center"/>
        </w:tcPr>
        <w:p w:rsidR="00D06105" w:rsidRPr="00F50EAA" w:rsidRDefault="00D06105" w:rsidP="00F50EAA">
          <w:pPr>
            <w:pStyle w:val="En-tte"/>
            <w:spacing w:after="0"/>
            <w:rPr>
              <w:rFonts w:ascii="Arial Black" w:hAnsi="Arial Black"/>
              <w:caps/>
              <w:sz w:val="12"/>
              <w:szCs w:val="12"/>
            </w:rPr>
          </w:pPr>
          <w:r w:rsidRPr="00F50EAA">
            <w:rPr>
              <w:rFonts w:ascii="Arial Black" w:hAnsi="Arial Black"/>
              <w:caps/>
              <w:sz w:val="12"/>
              <w:szCs w:val="12"/>
            </w:rPr>
            <w:t>VERSION No.</w:t>
          </w:r>
        </w:p>
      </w:tc>
      <w:tc>
        <w:tcPr>
          <w:tcW w:w="1260" w:type="dxa"/>
          <w:tcBorders>
            <w:top w:val="nil"/>
            <w:left w:val="nil"/>
            <w:bottom w:val="nil"/>
            <w:right w:val="single" w:sz="4" w:space="0" w:color="auto"/>
          </w:tcBorders>
          <w:shd w:val="clear" w:color="auto" w:fill="auto"/>
          <w:vAlign w:val="center"/>
        </w:tcPr>
        <w:p w:rsidR="00D06105" w:rsidRDefault="00D06105" w:rsidP="00F50EAA">
          <w:pPr>
            <w:pStyle w:val="En-tte"/>
            <w:spacing w:after="0"/>
            <w:jc w:val="center"/>
          </w:pPr>
          <w:r>
            <w:t>1.0</w:t>
          </w:r>
        </w:p>
      </w:tc>
    </w:tr>
    <w:tr w:rsidR="00D06105" w:rsidTr="00F50EAA">
      <w:trPr>
        <w:trHeight w:val="121"/>
      </w:trPr>
      <w:tc>
        <w:tcPr>
          <w:tcW w:w="1379" w:type="dxa"/>
          <w:gridSpan w:val="2"/>
          <w:vMerge/>
          <w:tcBorders>
            <w:bottom w:val="single" w:sz="4" w:space="0" w:color="auto"/>
          </w:tcBorders>
          <w:shd w:val="clear" w:color="auto" w:fill="auto"/>
        </w:tcPr>
        <w:p w:rsidR="00D06105" w:rsidRDefault="00D06105" w:rsidP="00F50EAA">
          <w:pPr>
            <w:pStyle w:val="En-tte"/>
            <w:spacing w:after="0"/>
          </w:pPr>
        </w:p>
      </w:tc>
      <w:tc>
        <w:tcPr>
          <w:tcW w:w="5209" w:type="dxa"/>
          <w:vMerge/>
          <w:tcBorders>
            <w:bottom w:val="single" w:sz="4" w:space="0" w:color="auto"/>
            <w:right w:val="single" w:sz="4" w:space="0" w:color="auto"/>
          </w:tcBorders>
          <w:shd w:val="clear" w:color="auto" w:fill="auto"/>
          <w:vAlign w:val="center"/>
        </w:tcPr>
        <w:p w:rsidR="00D06105" w:rsidRPr="00F50EAA" w:rsidRDefault="00D06105" w:rsidP="00F50EAA">
          <w:pPr>
            <w:pStyle w:val="En-tte"/>
            <w:spacing w:after="0"/>
            <w:jc w:val="center"/>
            <w:rPr>
              <w:b/>
            </w:rPr>
          </w:pPr>
        </w:p>
      </w:tc>
      <w:tc>
        <w:tcPr>
          <w:tcW w:w="1440" w:type="dxa"/>
          <w:tcBorders>
            <w:top w:val="nil"/>
            <w:left w:val="single" w:sz="4" w:space="0" w:color="auto"/>
            <w:bottom w:val="single" w:sz="4" w:space="0" w:color="auto"/>
            <w:right w:val="nil"/>
          </w:tcBorders>
          <w:shd w:val="clear" w:color="auto" w:fill="auto"/>
          <w:vAlign w:val="center"/>
        </w:tcPr>
        <w:p w:rsidR="00D06105" w:rsidRDefault="00D06105" w:rsidP="00F50EAA">
          <w:pPr>
            <w:pStyle w:val="En-tte"/>
            <w:spacing w:after="0"/>
            <w:jc w:val="left"/>
          </w:pPr>
          <w:r w:rsidRPr="00F50EAA">
            <w:rPr>
              <w:rFonts w:ascii="Arial Black" w:hAnsi="Arial Black"/>
              <w:caps/>
              <w:sz w:val="12"/>
              <w:szCs w:val="12"/>
            </w:rPr>
            <w:t>applicable au</w:t>
          </w:r>
        </w:p>
      </w:tc>
      <w:tc>
        <w:tcPr>
          <w:tcW w:w="1260" w:type="dxa"/>
          <w:tcBorders>
            <w:top w:val="nil"/>
            <w:left w:val="nil"/>
            <w:bottom w:val="single" w:sz="4" w:space="0" w:color="auto"/>
            <w:right w:val="single" w:sz="4" w:space="0" w:color="auto"/>
          </w:tcBorders>
          <w:shd w:val="clear" w:color="auto" w:fill="auto"/>
          <w:vAlign w:val="center"/>
        </w:tcPr>
        <w:p w:rsidR="00D06105" w:rsidRDefault="00D06105" w:rsidP="00F50EAA">
          <w:pPr>
            <w:pStyle w:val="En-tte"/>
            <w:spacing w:after="0"/>
            <w:jc w:val="center"/>
          </w:pPr>
          <w:smartTag w:uri="urn:schemas-microsoft-com:office:smarttags" w:element="date">
            <w:smartTagPr>
              <w:attr w:name="Year" w:val="2008"/>
              <w:attr w:name="Day" w:val="10"/>
              <w:attr w:name="Month" w:val="07"/>
              <w:attr w:name="ls" w:val="trans"/>
            </w:smartTagPr>
            <w:r>
              <w:t>10/07/2008</w:t>
            </w:r>
          </w:smartTag>
        </w:p>
      </w:tc>
    </w:tr>
    <w:tr w:rsidR="00D06105" w:rsidTr="00F50EAA">
      <w:trPr>
        <w:trHeight w:val="179"/>
      </w:trPr>
      <w:tc>
        <w:tcPr>
          <w:tcW w:w="828" w:type="dxa"/>
          <w:tcBorders>
            <w:top w:val="single" w:sz="4" w:space="0" w:color="auto"/>
            <w:left w:val="single" w:sz="4" w:space="0" w:color="auto"/>
            <w:bottom w:val="nil"/>
            <w:right w:val="nil"/>
          </w:tcBorders>
          <w:shd w:val="clear" w:color="auto" w:fill="auto"/>
          <w:vAlign w:val="center"/>
        </w:tcPr>
        <w:p w:rsidR="00D06105" w:rsidRPr="00F50EAA" w:rsidRDefault="00D06105" w:rsidP="00F50EAA">
          <w:pPr>
            <w:pStyle w:val="En-tte"/>
            <w:spacing w:after="0"/>
            <w:jc w:val="left"/>
            <w:rPr>
              <w:rFonts w:ascii="Arial Black" w:hAnsi="Arial Black"/>
              <w:caps/>
              <w:sz w:val="12"/>
              <w:szCs w:val="12"/>
            </w:rPr>
          </w:pPr>
          <w:r w:rsidRPr="00F50EAA">
            <w:rPr>
              <w:rFonts w:ascii="Arial Black" w:hAnsi="Arial Black"/>
              <w:caps/>
              <w:sz w:val="12"/>
              <w:szCs w:val="12"/>
            </w:rPr>
            <w:t>Titre</w:t>
          </w:r>
        </w:p>
      </w:tc>
      <w:tc>
        <w:tcPr>
          <w:tcW w:w="7200" w:type="dxa"/>
          <w:gridSpan w:val="3"/>
          <w:vMerge w:val="restart"/>
          <w:tcBorders>
            <w:top w:val="single" w:sz="4" w:space="0" w:color="auto"/>
            <w:left w:val="nil"/>
            <w:right w:val="single" w:sz="4" w:space="0" w:color="auto"/>
          </w:tcBorders>
          <w:shd w:val="clear" w:color="auto" w:fill="auto"/>
          <w:vAlign w:val="center"/>
        </w:tcPr>
        <w:p w:rsidR="00D06105" w:rsidRPr="00F50EAA" w:rsidRDefault="00D06105" w:rsidP="00F50EAA">
          <w:pPr>
            <w:pStyle w:val="En-tte"/>
            <w:spacing w:after="0"/>
            <w:jc w:val="left"/>
            <w:rPr>
              <w:rFonts w:ascii="Arial Black" w:hAnsi="Arial Black"/>
              <w:caps/>
              <w:sz w:val="12"/>
              <w:szCs w:val="12"/>
            </w:rPr>
          </w:pPr>
          <w:fldSimple w:instr=" TITLE   \* MERGEFORMAT ">
            <w:r>
              <w:t>Étude d'impact suite au cambriolage du 3 juillet 2008</w:t>
            </w:r>
          </w:fldSimple>
        </w:p>
      </w:tc>
      <w:tc>
        <w:tcPr>
          <w:tcW w:w="1260" w:type="dxa"/>
          <w:tcBorders>
            <w:top w:val="single" w:sz="4" w:space="0" w:color="auto"/>
            <w:left w:val="single" w:sz="4" w:space="0" w:color="auto"/>
            <w:bottom w:val="single" w:sz="4" w:space="0" w:color="auto"/>
          </w:tcBorders>
          <w:shd w:val="clear" w:color="auto" w:fill="auto"/>
          <w:vAlign w:val="center"/>
        </w:tcPr>
        <w:p w:rsidR="00D06105" w:rsidRPr="00F50EAA" w:rsidRDefault="00D06105" w:rsidP="00F50EAA">
          <w:pPr>
            <w:pStyle w:val="En-tte"/>
            <w:spacing w:after="0"/>
            <w:jc w:val="left"/>
            <w:rPr>
              <w:rFonts w:ascii="Arial Black" w:hAnsi="Arial Black"/>
              <w:caps/>
              <w:sz w:val="12"/>
              <w:szCs w:val="12"/>
            </w:rPr>
          </w:pPr>
          <w:r w:rsidRPr="00F50EAA">
            <w:rPr>
              <w:rFonts w:ascii="Arial Black" w:hAnsi="Arial Black"/>
              <w:caps/>
              <w:sz w:val="12"/>
              <w:szCs w:val="12"/>
            </w:rPr>
            <w:t>page no.</w:t>
          </w:r>
        </w:p>
      </w:tc>
    </w:tr>
    <w:tr w:rsidR="00D06105" w:rsidTr="00F50EAA">
      <w:trPr>
        <w:trHeight w:val="178"/>
      </w:trPr>
      <w:tc>
        <w:tcPr>
          <w:tcW w:w="828" w:type="dxa"/>
          <w:tcBorders>
            <w:top w:val="nil"/>
            <w:left w:val="single" w:sz="4" w:space="0" w:color="auto"/>
            <w:bottom w:val="single" w:sz="4" w:space="0" w:color="auto"/>
            <w:right w:val="nil"/>
          </w:tcBorders>
          <w:shd w:val="clear" w:color="auto" w:fill="auto"/>
          <w:vAlign w:val="center"/>
        </w:tcPr>
        <w:p w:rsidR="00D06105" w:rsidRPr="00F50EAA" w:rsidRDefault="00D06105" w:rsidP="00F50EAA">
          <w:pPr>
            <w:pStyle w:val="En-tte"/>
            <w:spacing w:after="0"/>
            <w:jc w:val="left"/>
            <w:rPr>
              <w:rFonts w:ascii="Arial Black" w:hAnsi="Arial Black"/>
              <w:caps/>
              <w:sz w:val="12"/>
              <w:szCs w:val="12"/>
            </w:rPr>
          </w:pPr>
        </w:p>
      </w:tc>
      <w:tc>
        <w:tcPr>
          <w:tcW w:w="7200" w:type="dxa"/>
          <w:gridSpan w:val="3"/>
          <w:vMerge/>
          <w:tcBorders>
            <w:left w:val="nil"/>
            <w:bottom w:val="single" w:sz="4" w:space="0" w:color="auto"/>
            <w:right w:val="single" w:sz="4" w:space="0" w:color="auto"/>
          </w:tcBorders>
          <w:shd w:val="clear" w:color="auto" w:fill="auto"/>
          <w:vAlign w:val="center"/>
        </w:tcPr>
        <w:p w:rsidR="00D06105" w:rsidRPr="00FD5421" w:rsidRDefault="00D06105" w:rsidP="00F50EAA">
          <w:pPr>
            <w:pStyle w:val="En-tte"/>
            <w:spacing w:after="0"/>
            <w:jc w:val="left"/>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06105" w:rsidRPr="00F50EAA" w:rsidRDefault="00D06105" w:rsidP="00F50EAA">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6D2539">
            <w:rPr>
              <w:noProof/>
            </w:rPr>
            <w:t>1</w:t>
          </w:r>
          <w:r>
            <w:fldChar w:fldCharType="end"/>
          </w:r>
          <w:r>
            <w:t xml:space="preserve"> sur </w:t>
          </w:r>
          <w:fldSimple w:instr=" NUMPAGES   \* MERGEFORMAT ">
            <w:r w:rsidR="006D2539">
              <w:rPr>
                <w:noProof/>
              </w:rPr>
              <w:t>2</w:t>
            </w:r>
          </w:fldSimple>
        </w:p>
      </w:tc>
    </w:tr>
  </w:tbl>
  <w:p w:rsidR="00D06105" w:rsidRDefault="00D06105"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D4064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815AE38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E843DA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BCCB86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B2E0A3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696801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DA823C5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6E44B6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50A4FA1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40B58B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49D64C3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4D6B41FD"/>
    <w:multiLevelType w:val="hybridMultilevel"/>
    <w:tmpl w:val="36EEB6D2"/>
    <w:lvl w:ilvl="0" w:tplc="130C2378">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6916490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5"/>
  </w:num>
  <w:num w:numId="16">
    <w:abstractNumId w:val="10"/>
  </w:num>
  <w:num w:numId="17">
    <w:abstractNumId w:val="18"/>
  </w:num>
  <w:num w:numId="18">
    <w:abstractNumId w:val="1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421"/>
    <w:rsid w:val="000E7638"/>
    <w:rsid w:val="000F0E13"/>
    <w:rsid w:val="001C04E7"/>
    <w:rsid w:val="002941BF"/>
    <w:rsid w:val="002B50F1"/>
    <w:rsid w:val="00385EC8"/>
    <w:rsid w:val="003A3AA8"/>
    <w:rsid w:val="003C12D4"/>
    <w:rsid w:val="004628F7"/>
    <w:rsid w:val="00527DFD"/>
    <w:rsid w:val="0054566A"/>
    <w:rsid w:val="006255DE"/>
    <w:rsid w:val="00643D24"/>
    <w:rsid w:val="00692CBA"/>
    <w:rsid w:val="006D2539"/>
    <w:rsid w:val="007B2ABB"/>
    <w:rsid w:val="007C346A"/>
    <w:rsid w:val="008D0F0F"/>
    <w:rsid w:val="00904C48"/>
    <w:rsid w:val="009334C8"/>
    <w:rsid w:val="00936D84"/>
    <w:rsid w:val="009D4986"/>
    <w:rsid w:val="00A373E8"/>
    <w:rsid w:val="00A63722"/>
    <w:rsid w:val="00A93A06"/>
    <w:rsid w:val="00AA4936"/>
    <w:rsid w:val="00BA7DDC"/>
    <w:rsid w:val="00C13B66"/>
    <w:rsid w:val="00C74355"/>
    <w:rsid w:val="00CA0E5C"/>
    <w:rsid w:val="00CC6155"/>
    <w:rsid w:val="00CC705A"/>
    <w:rsid w:val="00CF26BC"/>
    <w:rsid w:val="00CF36C3"/>
    <w:rsid w:val="00D06105"/>
    <w:rsid w:val="00D5676A"/>
    <w:rsid w:val="00D8571E"/>
    <w:rsid w:val="00E13751"/>
    <w:rsid w:val="00E22262"/>
    <w:rsid w:val="00E43176"/>
    <w:rsid w:val="00E8473B"/>
    <w:rsid w:val="00F50EAA"/>
    <w:rsid w:val="00F50F24"/>
    <w:rsid w:val="00FD54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638"/>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2B50F1"/>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2B50F1"/>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2B50F1"/>
    <w:pPr>
      <w:spacing w:before="240"/>
      <w:outlineLvl w:val="6"/>
    </w:pPr>
    <w:rPr>
      <w:rFonts w:ascii="Calibri" w:hAnsi="Calibri"/>
      <w:sz w:val="24"/>
    </w:rPr>
  </w:style>
  <w:style w:type="paragraph" w:styleId="Titre8">
    <w:name w:val="heading 8"/>
    <w:basedOn w:val="Normal"/>
    <w:next w:val="Normal"/>
    <w:link w:val="Titre8Car"/>
    <w:semiHidden/>
    <w:unhideWhenUsed/>
    <w:qFormat/>
    <w:rsid w:val="002B50F1"/>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2B50F1"/>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numbering" w:styleId="111111">
    <w:name w:val="Outline List 2"/>
    <w:basedOn w:val="Aucuneliste"/>
    <w:rsid w:val="002B50F1"/>
    <w:pPr>
      <w:numPr>
        <w:numId w:val="17"/>
      </w:numPr>
    </w:pPr>
  </w:style>
  <w:style w:type="numbering" w:styleId="1ai">
    <w:name w:val="Outline List 1"/>
    <w:basedOn w:val="Aucuneliste"/>
    <w:rsid w:val="002B50F1"/>
    <w:pPr>
      <w:numPr>
        <w:numId w:val="18"/>
      </w:numPr>
    </w:pPr>
  </w:style>
  <w:style w:type="character" w:styleId="Accentuation">
    <w:name w:val="Emphasis"/>
    <w:qFormat/>
    <w:rsid w:val="002B50F1"/>
    <w:rPr>
      <w:i/>
      <w:iCs/>
    </w:rPr>
  </w:style>
  <w:style w:type="character" w:styleId="AcronymeHTML">
    <w:name w:val="HTML Acronym"/>
    <w:rsid w:val="002B50F1"/>
  </w:style>
  <w:style w:type="paragraph" w:styleId="Adressedestinataire">
    <w:name w:val="envelope address"/>
    <w:basedOn w:val="Normal"/>
    <w:rsid w:val="002B50F1"/>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B50F1"/>
    <w:rPr>
      <w:rFonts w:ascii="Cambria" w:hAnsi="Cambria"/>
      <w:sz w:val="20"/>
      <w:szCs w:val="20"/>
    </w:rPr>
  </w:style>
  <w:style w:type="paragraph" w:styleId="AdresseHTML">
    <w:name w:val="HTML Address"/>
    <w:basedOn w:val="Normal"/>
    <w:link w:val="AdresseHTMLCar"/>
    <w:rsid w:val="002B50F1"/>
    <w:rPr>
      <w:i/>
      <w:iCs/>
    </w:rPr>
  </w:style>
  <w:style w:type="character" w:customStyle="1" w:styleId="AdresseHTMLCar">
    <w:name w:val="Adresse HTML Car"/>
    <w:link w:val="AdresseHTML"/>
    <w:rsid w:val="002B50F1"/>
    <w:rPr>
      <w:rFonts w:ascii="Arial" w:hAnsi="Arial"/>
      <w:i/>
      <w:iCs/>
      <w:sz w:val="18"/>
      <w:szCs w:val="24"/>
    </w:rPr>
  </w:style>
  <w:style w:type="character" w:styleId="Appeldenotedefin">
    <w:name w:val="endnote reference"/>
    <w:rsid w:val="002B50F1"/>
    <w:rPr>
      <w:vertAlign w:val="superscript"/>
    </w:rPr>
  </w:style>
  <w:style w:type="character" w:styleId="Appelnotedebasdep">
    <w:name w:val="footnote reference"/>
    <w:rsid w:val="002B50F1"/>
    <w:rPr>
      <w:vertAlign w:val="superscript"/>
    </w:rPr>
  </w:style>
  <w:style w:type="character" w:customStyle="1" w:styleId="Titre5Car">
    <w:name w:val="Titre 5 Car"/>
    <w:link w:val="Titre5"/>
    <w:semiHidden/>
    <w:rsid w:val="002B50F1"/>
    <w:rPr>
      <w:rFonts w:ascii="Calibri" w:eastAsia="Times New Roman" w:hAnsi="Calibri" w:cs="Times New Roman"/>
      <w:b/>
      <w:bCs/>
      <w:i/>
      <w:iCs/>
      <w:sz w:val="26"/>
      <w:szCs w:val="26"/>
    </w:rPr>
  </w:style>
  <w:style w:type="character" w:customStyle="1" w:styleId="Titre6Car">
    <w:name w:val="Titre 6 Car"/>
    <w:link w:val="Titre6"/>
    <w:semiHidden/>
    <w:rsid w:val="002B50F1"/>
    <w:rPr>
      <w:rFonts w:ascii="Calibri" w:eastAsia="Times New Roman" w:hAnsi="Calibri" w:cs="Times New Roman"/>
      <w:b/>
      <w:bCs/>
      <w:sz w:val="22"/>
      <w:szCs w:val="22"/>
    </w:rPr>
  </w:style>
  <w:style w:type="character" w:customStyle="1" w:styleId="Titre7Car">
    <w:name w:val="Titre 7 Car"/>
    <w:link w:val="Titre7"/>
    <w:semiHidden/>
    <w:rsid w:val="002B50F1"/>
    <w:rPr>
      <w:rFonts w:ascii="Calibri" w:eastAsia="Times New Roman" w:hAnsi="Calibri" w:cs="Times New Roman"/>
      <w:sz w:val="24"/>
      <w:szCs w:val="24"/>
    </w:rPr>
  </w:style>
  <w:style w:type="character" w:customStyle="1" w:styleId="Titre8Car">
    <w:name w:val="Titre 8 Car"/>
    <w:link w:val="Titre8"/>
    <w:semiHidden/>
    <w:rsid w:val="002B50F1"/>
    <w:rPr>
      <w:rFonts w:ascii="Calibri" w:eastAsia="Times New Roman" w:hAnsi="Calibri" w:cs="Times New Roman"/>
      <w:i/>
      <w:iCs/>
      <w:sz w:val="24"/>
      <w:szCs w:val="24"/>
    </w:rPr>
  </w:style>
  <w:style w:type="character" w:customStyle="1" w:styleId="Titre9Car">
    <w:name w:val="Titre 9 Car"/>
    <w:link w:val="Titre9"/>
    <w:semiHidden/>
    <w:rsid w:val="002B50F1"/>
    <w:rPr>
      <w:rFonts w:ascii="Cambria" w:eastAsia="Times New Roman" w:hAnsi="Cambria" w:cs="Times New Roman"/>
      <w:sz w:val="22"/>
      <w:szCs w:val="22"/>
    </w:rPr>
  </w:style>
  <w:style w:type="numbering" w:styleId="ArticleSection">
    <w:name w:val="Outline List 3"/>
    <w:basedOn w:val="Aucuneliste"/>
    <w:rsid w:val="002B50F1"/>
    <w:pPr>
      <w:numPr>
        <w:numId w:val="19"/>
      </w:numPr>
    </w:pPr>
  </w:style>
  <w:style w:type="paragraph" w:styleId="Bibliographie">
    <w:name w:val="Bibliography"/>
    <w:basedOn w:val="Normal"/>
    <w:next w:val="Normal"/>
    <w:uiPriority w:val="37"/>
    <w:semiHidden/>
    <w:unhideWhenUsed/>
    <w:rsid w:val="002B50F1"/>
  </w:style>
  <w:style w:type="paragraph" w:styleId="Citation">
    <w:name w:val="Quote"/>
    <w:basedOn w:val="Normal"/>
    <w:next w:val="Normal"/>
    <w:link w:val="CitationCar"/>
    <w:uiPriority w:val="29"/>
    <w:qFormat/>
    <w:rsid w:val="002B50F1"/>
    <w:rPr>
      <w:i/>
      <w:iCs/>
      <w:color w:val="000000"/>
    </w:rPr>
  </w:style>
  <w:style w:type="character" w:customStyle="1" w:styleId="CitationCar">
    <w:name w:val="Citation Car"/>
    <w:link w:val="Citation"/>
    <w:uiPriority w:val="29"/>
    <w:rsid w:val="002B50F1"/>
    <w:rPr>
      <w:rFonts w:ascii="Arial" w:hAnsi="Arial"/>
      <w:i/>
      <w:iCs/>
      <w:color w:val="000000"/>
      <w:sz w:val="18"/>
      <w:szCs w:val="24"/>
    </w:rPr>
  </w:style>
  <w:style w:type="character" w:styleId="CitationHTML">
    <w:name w:val="HTML Cite"/>
    <w:rsid w:val="002B50F1"/>
    <w:rPr>
      <w:i/>
      <w:iCs/>
    </w:rPr>
  </w:style>
  <w:style w:type="paragraph" w:styleId="Citationintense">
    <w:name w:val="Intense Quote"/>
    <w:basedOn w:val="Normal"/>
    <w:next w:val="Normal"/>
    <w:link w:val="CitationintenseCar"/>
    <w:uiPriority w:val="30"/>
    <w:qFormat/>
    <w:rsid w:val="002B50F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B50F1"/>
    <w:rPr>
      <w:rFonts w:ascii="Arial" w:hAnsi="Arial"/>
      <w:b/>
      <w:bCs/>
      <w:i/>
      <w:iCs/>
      <w:color w:val="4F81BD"/>
      <w:sz w:val="18"/>
      <w:szCs w:val="24"/>
    </w:rPr>
  </w:style>
  <w:style w:type="character" w:styleId="ClavierHTML">
    <w:name w:val="HTML Keyboard"/>
    <w:rsid w:val="002B50F1"/>
    <w:rPr>
      <w:rFonts w:ascii="Courier New" w:hAnsi="Courier New" w:cs="Courier New"/>
      <w:sz w:val="20"/>
      <w:szCs w:val="20"/>
    </w:rPr>
  </w:style>
  <w:style w:type="character" w:styleId="CodeHTML">
    <w:name w:val="HTML Code"/>
    <w:rsid w:val="002B50F1"/>
    <w:rPr>
      <w:rFonts w:ascii="Courier New" w:hAnsi="Courier New" w:cs="Courier New"/>
      <w:sz w:val="20"/>
      <w:szCs w:val="20"/>
    </w:rPr>
  </w:style>
  <w:style w:type="table" w:styleId="Colonnesdetableau1">
    <w:name w:val="Table Columns 1"/>
    <w:basedOn w:val="TableauNormal"/>
    <w:rsid w:val="002B50F1"/>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B50F1"/>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B50F1"/>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B50F1"/>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B50F1"/>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B50F1"/>
    <w:rPr>
      <w:sz w:val="20"/>
      <w:szCs w:val="20"/>
    </w:rPr>
  </w:style>
  <w:style w:type="character" w:customStyle="1" w:styleId="CommentaireCar">
    <w:name w:val="Commentaire Car"/>
    <w:link w:val="Commentaire"/>
    <w:rsid w:val="002B50F1"/>
    <w:rPr>
      <w:rFonts w:ascii="Arial" w:hAnsi="Arial"/>
    </w:rPr>
  </w:style>
  <w:style w:type="paragraph" w:styleId="Corpsdetexte">
    <w:name w:val="Body Text"/>
    <w:basedOn w:val="Normal"/>
    <w:link w:val="CorpsdetexteCar"/>
    <w:rsid w:val="002B50F1"/>
    <w:pPr>
      <w:spacing w:after="120"/>
    </w:pPr>
  </w:style>
  <w:style w:type="character" w:customStyle="1" w:styleId="CorpsdetexteCar">
    <w:name w:val="Corps de texte Car"/>
    <w:link w:val="Corpsdetexte"/>
    <w:rsid w:val="002B50F1"/>
    <w:rPr>
      <w:rFonts w:ascii="Arial" w:hAnsi="Arial"/>
      <w:sz w:val="18"/>
      <w:szCs w:val="24"/>
    </w:rPr>
  </w:style>
  <w:style w:type="paragraph" w:styleId="Corpsdetexte2">
    <w:name w:val="Body Text 2"/>
    <w:basedOn w:val="Normal"/>
    <w:link w:val="Corpsdetexte2Car"/>
    <w:rsid w:val="002B50F1"/>
    <w:pPr>
      <w:spacing w:after="120" w:line="480" w:lineRule="auto"/>
    </w:pPr>
  </w:style>
  <w:style w:type="character" w:customStyle="1" w:styleId="Corpsdetexte2Car">
    <w:name w:val="Corps de texte 2 Car"/>
    <w:link w:val="Corpsdetexte2"/>
    <w:rsid w:val="002B50F1"/>
    <w:rPr>
      <w:rFonts w:ascii="Arial" w:hAnsi="Arial"/>
      <w:sz w:val="18"/>
      <w:szCs w:val="24"/>
    </w:rPr>
  </w:style>
  <w:style w:type="paragraph" w:styleId="Corpsdetexte3">
    <w:name w:val="Body Text 3"/>
    <w:basedOn w:val="Normal"/>
    <w:link w:val="Corpsdetexte3Car"/>
    <w:rsid w:val="002B50F1"/>
    <w:pPr>
      <w:spacing w:after="120"/>
    </w:pPr>
    <w:rPr>
      <w:sz w:val="16"/>
      <w:szCs w:val="16"/>
    </w:rPr>
  </w:style>
  <w:style w:type="character" w:customStyle="1" w:styleId="Corpsdetexte3Car">
    <w:name w:val="Corps de texte 3 Car"/>
    <w:link w:val="Corpsdetexte3"/>
    <w:rsid w:val="002B50F1"/>
    <w:rPr>
      <w:rFonts w:ascii="Arial" w:hAnsi="Arial"/>
      <w:sz w:val="16"/>
      <w:szCs w:val="16"/>
    </w:rPr>
  </w:style>
  <w:style w:type="paragraph" w:styleId="Date">
    <w:name w:val="Date"/>
    <w:basedOn w:val="Normal"/>
    <w:next w:val="Normal"/>
    <w:link w:val="DateCar"/>
    <w:rsid w:val="002B50F1"/>
  </w:style>
  <w:style w:type="character" w:customStyle="1" w:styleId="DateCar">
    <w:name w:val="Date Car"/>
    <w:link w:val="Date"/>
    <w:rsid w:val="002B50F1"/>
    <w:rPr>
      <w:rFonts w:ascii="Arial" w:hAnsi="Arial"/>
      <w:sz w:val="18"/>
      <w:szCs w:val="24"/>
    </w:rPr>
  </w:style>
  <w:style w:type="character" w:styleId="DfinitionHTML">
    <w:name w:val="HTML Definition"/>
    <w:rsid w:val="002B50F1"/>
    <w:rPr>
      <w:i/>
      <w:iCs/>
    </w:rPr>
  </w:style>
  <w:style w:type="table" w:styleId="Effetsdetableau3D1">
    <w:name w:val="Table 3D effects 1"/>
    <w:basedOn w:val="TableauNormal"/>
    <w:rsid w:val="002B50F1"/>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B50F1"/>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B50F1"/>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B50F1"/>
    <w:rPr>
      <w:b/>
      <w:bCs/>
    </w:rPr>
  </w:style>
  <w:style w:type="character" w:styleId="Emphaseintense">
    <w:name w:val="Intense Emphasis"/>
    <w:uiPriority w:val="21"/>
    <w:qFormat/>
    <w:rsid w:val="002B50F1"/>
    <w:rPr>
      <w:b/>
      <w:bCs/>
      <w:i/>
      <w:iCs/>
      <w:color w:val="4F81BD"/>
    </w:rPr>
  </w:style>
  <w:style w:type="character" w:styleId="Emphaseple">
    <w:name w:val="Subtle Emphasis"/>
    <w:uiPriority w:val="19"/>
    <w:qFormat/>
    <w:rsid w:val="002B50F1"/>
    <w:rPr>
      <w:i/>
      <w:iCs/>
      <w:color w:val="808080"/>
    </w:rPr>
  </w:style>
  <w:style w:type="paragraph" w:styleId="En-ttedemessage">
    <w:name w:val="Message Header"/>
    <w:basedOn w:val="Normal"/>
    <w:link w:val="En-ttedemessageCar"/>
    <w:rsid w:val="002B50F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B50F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B50F1"/>
    <w:pPr>
      <w:numPr>
        <w:numId w:val="0"/>
      </w:numPr>
      <w:spacing w:before="240"/>
      <w:ind w:left="567"/>
      <w:outlineLvl w:val="9"/>
    </w:pPr>
    <w:rPr>
      <w:rFonts w:ascii="Cambria" w:hAnsi="Cambria" w:cs="Times New Roman"/>
      <w:sz w:val="32"/>
    </w:rPr>
  </w:style>
  <w:style w:type="character" w:styleId="ExempleHTML">
    <w:name w:val="HTML Sample"/>
    <w:rsid w:val="002B50F1"/>
    <w:rPr>
      <w:rFonts w:ascii="Courier New" w:hAnsi="Courier New" w:cs="Courier New"/>
    </w:rPr>
  </w:style>
  <w:style w:type="paragraph" w:styleId="Explorateurdedocuments">
    <w:name w:val="Document Map"/>
    <w:basedOn w:val="Normal"/>
    <w:link w:val="ExplorateurdedocumentsCar"/>
    <w:rsid w:val="002B50F1"/>
    <w:rPr>
      <w:rFonts w:ascii="Tahoma" w:hAnsi="Tahoma" w:cs="Tahoma"/>
      <w:sz w:val="16"/>
      <w:szCs w:val="16"/>
    </w:rPr>
  </w:style>
  <w:style w:type="character" w:customStyle="1" w:styleId="ExplorateurdedocumentsCar">
    <w:name w:val="Explorateur de documents Car"/>
    <w:link w:val="Explorateurdedocuments"/>
    <w:rsid w:val="002B50F1"/>
    <w:rPr>
      <w:rFonts w:ascii="Tahoma" w:hAnsi="Tahoma" w:cs="Tahoma"/>
      <w:sz w:val="16"/>
      <w:szCs w:val="16"/>
    </w:rPr>
  </w:style>
  <w:style w:type="paragraph" w:styleId="Formuledepolitesse">
    <w:name w:val="Closing"/>
    <w:basedOn w:val="Normal"/>
    <w:link w:val="FormuledepolitesseCar"/>
    <w:rsid w:val="002B50F1"/>
    <w:pPr>
      <w:ind w:left="4252"/>
    </w:pPr>
  </w:style>
  <w:style w:type="character" w:customStyle="1" w:styleId="FormuledepolitesseCar">
    <w:name w:val="Formule de politesse Car"/>
    <w:link w:val="Formuledepolitesse"/>
    <w:rsid w:val="002B50F1"/>
    <w:rPr>
      <w:rFonts w:ascii="Arial" w:hAnsi="Arial"/>
      <w:sz w:val="18"/>
      <w:szCs w:val="24"/>
    </w:rPr>
  </w:style>
  <w:style w:type="table" w:styleId="Grilleclaire">
    <w:name w:val="Light Grid"/>
    <w:basedOn w:val="TableauNormal"/>
    <w:uiPriority w:val="62"/>
    <w:rsid w:val="002B50F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B50F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B50F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B50F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B50F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B50F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B50F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B50F1"/>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B50F1"/>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B50F1"/>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B50F1"/>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B50F1"/>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B50F1"/>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B50F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B50F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B50F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B50F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B50F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B50F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B50F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B50F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B50F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B50F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B50F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B50F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B50F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B50F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B50F1"/>
    <w:pPr>
      <w:ind w:left="180" w:hanging="180"/>
    </w:pPr>
  </w:style>
  <w:style w:type="paragraph" w:styleId="Index2">
    <w:name w:val="index 2"/>
    <w:basedOn w:val="Normal"/>
    <w:next w:val="Normal"/>
    <w:rsid w:val="002B50F1"/>
    <w:pPr>
      <w:ind w:left="360" w:hanging="180"/>
    </w:pPr>
  </w:style>
  <w:style w:type="paragraph" w:styleId="Index3">
    <w:name w:val="index 3"/>
    <w:basedOn w:val="Normal"/>
    <w:next w:val="Normal"/>
    <w:rsid w:val="002B50F1"/>
    <w:pPr>
      <w:ind w:left="540" w:hanging="180"/>
    </w:pPr>
  </w:style>
  <w:style w:type="paragraph" w:styleId="Index4">
    <w:name w:val="index 4"/>
    <w:basedOn w:val="Normal"/>
    <w:next w:val="Normal"/>
    <w:rsid w:val="002B50F1"/>
    <w:pPr>
      <w:ind w:left="720" w:hanging="180"/>
    </w:pPr>
  </w:style>
  <w:style w:type="paragraph" w:styleId="Index5">
    <w:name w:val="index 5"/>
    <w:basedOn w:val="Normal"/>
    <w:next w:val="Normal"/>
    <w:rsid w:val="002B50F1"/>
    <w:pPr>
      <w:ind w:left="900" w:hanging="180"/>
    </w:pPr>
  </w:style>
  <w:style w:type="paragraph" w:styleId="Index6">
    <w:name w:val="index 6"/>
    <w:basedOn w:val="Normal"/>
    <w:next w:val="Normal"/>
    <w:rsid w:val="002B50F1"/>
    <w:pPr>
      <w:ind w:left="1080" w:hanging="180"/>
    </w:pPr>
  </w:style>
  <w:style w:type="paragraph" w:styleId="Index7">
    <w:name w:val="index 7"/>
    <w:basedOn w:val="Normal"/>
    <w:next w:val="Normal"/>
    <w:rsid w:val="002B50F1"/>
    <w:pPr>
      <w:ind w:left="1260" w:hanging="180"/>
    </w:pPr>
  </w:style>
  <w:style w:type="paragraph" w:styleId="Index8">
    <w:name w:val="index 8"/>
    <w:basedOn w:val="Normal"/>
    <w:next w:val="Normal"/>
    <w:rsid w:val="002B50F1"/>
    <w:pPr>
      <w:ind w:left="1440" w:hanging="180"/>
    </w:pPr>
  </w:style>
  <w:style w:type="paragraph" w:styleId="Index9">
    <w:name w:val="index 9"/>
    <w:basedOn w:val="Normal"/>
    <w:next w:val="Normal"/>
    <w:rsid w:val="002B50F1"/>
    <w:pPr>
      <w:ind w:left="1620" w:hanging="180"/>
    </w:pPr>
  </w:style>
  <w:style w:type="paragraph" w:styleId="Lgende">
    <w:name w:val="caption"/>
    <w:basedOn w:val="Normal"/>
    <w:next w:val="Normal"/>
    <w:semiHidden/>
    <w:unhideWhenUsed/>
    <w:qFormat/>
    <w:rsid w:val="002B50F1"/>
    <w:rPr>
      <w:b/>
      <w:bCs/>
      <w:sz w:val="20"/>
      <w:szCs w:val="20"/>
    </w:rPr>
  </w:style>
  <w:style w:type="character" w:styleId="Lienhypertexte">
    <w:name w:val="Hyperlink"/>
    <w:rsid w:val="002B50F1"/>
    <w:rPr>
      <w:color w:val="0000FF"/>
      <w:u w:val="single"/>
    </w:rPr>
  </w:style>
  <w:style w:type="character" w:styleId="Lienhypertextesuivivisit">
    <w:name w:val="FollowedHyperlink"/>
    <w:rsid w:val="002B50F1"/>
    <w:rPr>
      <w:color w:val="800080"/>
      <w:u w:val="single"/>
    </w:rPr>
  </w:style>
  <w:style w:type="paragraph" w:styleId="Liste">
    <w:name w:val="List"/>
    <w:basedOn w:val="Normal"/>
    <w:rsid w:val="002B50F1"/>
    <w:pPr>
      <w:ind w:left="283" w:hanging="283"/>
      <w:contextualSpacing/>
    </w:pPr>
  </w:style>
  <w:style w:type="paragraph" w:styleId="Liste2">
    <w:name w:val="List 2"/>
    <w:basedOn w:val="Normal"/>
    <w:rsid w:val="002B50F1"/>
    <w:pPr>
      <w:ind w:left="566" w:hanging="283"/>
      <w:contextualSpacing/>
    </w:pPr>
  </w:style>
  <w:style w:type="paragraph" w:styleId="Liste3">
    <w:name w:val="List 3"/>
    <w:basedOn w:val="Normal"/>
    <w:rsid w:val="002B50F1"/>
    <w:pPr>
      <w:ind w:left="849" w:hanging="283"/>
      <w:contextualSpacing/>
    </w:pPr>
  </w:style>
  <w:style w:type="paragraph" w:styleId="Liste4">
    <w:name w:val="List 4"/>
    <w:basedOn w:val="Normal"/>
    <w:rsid w:val="002B50F1"/>
    <w:pPr>
      <w:ind w:left="1132" w:hanging="283"/>
      <w:contextualSpacing/>
    </w:pPr>
  </w:style>
  <w:style w:type="paragraph" w:styleId="Liste5">
    <w:name w:val="List 5"/>
    <w:basedOn w:val="Normal"/>
    <w:rsid w:val="002B50F1"/>
    <w:pPr>
      <w:ind w:left="1415" w:hanging="283"/>
      <w:contextualSpacing/>
    </w:pPr>
  </w:style>
  <w:style w:type="paragraph" w:styleId="Listenumros">
    <w:name w:val="List Number"/>
    <w:basedOn w:val="Normal"/>
    <w:rsid w:val="002B50F1"/>
    <w:pPr>
      <w:numPr>
        <w:numId w:val="4"/>
      </w:numPr>
      <w:contextualSpacing/>
    </w:pPr>
  </w:style>
  <w:style w:type="paragraph" w:styleId="Listenumros2">
    <w:name w:val="List Number 2"/>
    <w:basedOn w:val="Normal"/>
    <w:rsid w:val="002B50F1"/>
    <w:pPr>
      <w:numPr>
        <w:numId w:val="5"/>
      </w:numPr>
      <w:contextualSpacing/>
    </w:pPr>
  </w:style>
  <w:style w:type="paragraph" w:styleId="Listenumros3">
    <w:name w:val="List Number 3"/>
    <w:basedOn w:val="Normal"/>
    <w:rsid w:val="002B50F1"/>
    <w:pPr>
      <w:numPr>
        <w:numId w:val="6"/>
      </w:numPr>
      <w:contextualSpacing/>
    </w:pPr>
  </w:style>
  <w:style w:type="paragraph" w:styleId="Listenumros4">
    <w:name w:val="List Number 4"/>
    <w:basedOn w:val="Normal"/>
    <w:rsid w:val="002B50F1"/>
    <w:pPr>
      <w:numPr>
        <w:numId w:val="7"/>
      </w:numPr>
      <w:contextualSpacing/>
    </w:pPr>
  </w:style>
  <w:style w:type="paragraph" w:styleId="Listenumros5">
    <w:name w:val="List Number 5"/>
    <w:basedOn w:val="Normal"/>
    <w:rsid w:val="002B50F1"/>
    <w:pPr>
      <w:numPr>
        <w:numId w:val="8"/>
      </w:numPr>
      <w:contextualSpacing/>
    </w:pPr>
  </w:style>
  <w:style w:type="paragraph" w:styleId="Listepuces2">
    <w:name w:val="List Bullet 2"/>
    <w:basedOn w:val="Normal"/>
    <w:rsid w:val="002B50F1"/>
    <w:pPr>
      <w:numPr>
        <w:numId w:val="10"/>
      </w:numPr>
      <w:contextualSpacing/>
    </w:pPr>
  </w:style>
  <w:style w:type="paragraph" w:styleId="Listepuces3">
    <w:name w:val="List Bullet 3"/>
    <w:basedOn w:val="Normal"/>
    <w:rsid w:val="002B50F1"/>
    <w:pPr>
      <w:numPr>
        <w:numId w:val="11"/>
      </w:numPr>
      <w:contextualSpacing/>
    </w:pPr>
  </w:style>
  <w:style w:type="paragraph" w:styleId="Listepuces4">
    <w:name w:val="List Bullet 4"/>
    <w:basedOn w:val="Normal"/>
    <w:rsid w:val="002B50F1"/>
    <w:pPr>
      <w:numPr>
        <w:numId w:val="12"/>
      </w:numPr>
      <w:contextualSpacing/>
    </w:pPr>
  </w:style>
  <w:style w:type="paragraph" w:styleId="Listepuces5">
    <w:name w:val="List Bullet 5"/>
    <w:basedOn w:val="Normal"/>
    <w:rsid w:val="002B50F1"/>
    <w:pPr>
      <w:numPr>
        <w:numId w:val="13"/>
      </w:numPr>
      <w:contextualSpacing/>
    </w:pPr>
  </w:style>
  <w:style w:type="table" w:styleId="Listeclaire">
    <w:name w:val="Light List"/>
    <w:basedOn w:val="TableauNormal"/>
    <w:uiPriority w:val="61"/>
    <w:rsid w:val="002B50F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B50F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B50F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B50F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B50F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B50F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B50F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B50F1"/>
    <w:pPr>
      <w:spacing w:after="120"/>
      <w:ind w:left="283"/>
      <w:contextualSpacing/>
    </w:pPr>
  </w:style>
  <w:style w:type="paragraph" w:styleId="Listecontinue2">
    <w:name w:val="List Continue 2"/>
    <w:basedOn w:val="Normal"/>
    <w:rsid w:val="002B50F1"/>
    <w:pPr>
      <w:spacing w:after="120"/>
      <w:ind w:left="566"/>
      <w:contextualSpacing/>
    </w:pPr>
  </w:style>
  <w:style w:type="paragraph" w:styleId="Listecontinue3">
    <w:name w:val="List Continue 3"/>
    <w:basedOn w:val="Normal"/>
    <w:rsid w:val="002B50F1"/>
    <w:pPr>
      <w:spacing w:after="120"/>
      <w:ind w:left="849"/>
      <w:contextualSpacing/>
    </w:pPr>
  </w:style>
  <w:style w:type="paragraph" w:styleId="Listecontinue4">
    <w:name w:val="List Continue 4"/>
    <w:basedOn w:val="Normal"/>
    <w:rsid w:val="002B50F1"/>
    <w:pPr>
      <w:spacing w:after="120"/>
      <w:ind w:left="1132"/>
      <w:contextualSpacing/>
    </w:pPr>
  </w:style>
  <w:style w:type="paragraph" w:styleId="Listecontinue5">
    <w:name w:val="List Continue 5"/>
    <w:basedOn w:val="Normal"/>
    <w:rsid w:val="002B50F1"/>
    <w:pPr>
      <w:spacing w:after="120"/>
      <w:ind w:left="1415"/>
      <w:contextualSpacing/>
    </w:pPr>
  </w:style>
  <w:style w:type="table" w:styleId="Listecouleur">
    <w:name w:val="Colorful List"/>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B50F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B50F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B50F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B50F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B50F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B50F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B50F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B50F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B50F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B50F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B50F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B50F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B50F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B50F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B50F1"/>
    <w:rPr>
      <w:rFonts w:ascii="Courier New" w:hAnsi="Courier New" w:cs="Courier New"/>
      <w:sz w:val="20"/>
      <w:szCs w:val="20"/>
    </w:rPr>
  </w:style>
  <w:style w:type="character" w:styleId="Marquedecommentaire">
    <w:name w:val="annotation reference"/>
    <w:rsid w:val="002B50F1"/>
    <w:rPr>
      <w:sz w:val="16"/>
      <w:szCs w:val="16"/>
    </w:rPr>
  </w:style>
  <w:style w:type="paragraph" w:styleId="NormalWeb">
    <w:name w:val="Normal (Web)"/>
    <w:basedOn w:val="Normal"/>
    <w:rsid w:val="002B50F1"/>
    <w:rPr>
      <w:rFonts w:ascii="Times New Roman" w:hAnsi="Times New Roman"/>
      <w:sz w:val="24"/>
    </w:rPr>
  </w:style>
  <w:style w:type="paragraph" w:styleId="Normalcentr">
    <w:name w:val="Block Text"/>
    <w:basedOn w:val="Normal"/>
    <w:rsid w:val="002B50F1"/>
    <w:pPr>
      <w:spacing w:after="120"/>
      <w:ind w:left="1440" w:right="1440"/>
    </w:pPr>
  </w:style>
  <w:style w:type="paragraph" w:styleId="Notedebasdepage">
    <w:name w:val="footnote text"/>
    <w:basedOn w:val="Normal"/>
    <w:link w:val="NotedebasdepageCar"/>
    <w:rsid w:val="002B50F1"/>
    <w:rPr>
      <w:sz w:val="20"/>
      <w:szCs w:val="20"/>
    </w:rPr>
  </w:style>
  <w:style w:type="character" w:customStyle="1" w:styleId="NotedebasdepageCar">
    <w:name w:val="Note de bas de page Car"/>
    <w:link w:val="Notedebasdepage"/>
    <w:rsid w:val="002B50F1"/>
    <w:rPr>
      <w:rFonts w:ascii="Arial" w:hAnsi="Arial"/>
    </w:rPr>
  </w:style>
  <w:style w:type="paragraph" w:styleId="Notedefin">
    <w:name w:val="endnote text"/>
    <w:basedOn w:val="Normal"/>
    <w:link w:val="NotedefinCar"/>
    <w:rsid w:val="002B50F1"/>
    <w:rPr>
      <w:sz w:val="20"/>
      <w:szCs w:val="20"/>
    </w:rPr>
  </w:style>
  <w:style w:type="character" w:customStyle="1" w:styleId="NotedefinCar">
    <w:name w:val="Note de fin Car"/>
    <w:link w:val="Notedefin"/>
    <w:rsid w:val="002B50F1"/>
    <w:rPr>
      <w:rFonts w:ascii="Arial" w:hAnsi="Arial"/>
    </w:rPr>
  </w:style>
  <w:style w:type="character" w:styleId="Numrodeligne">
    <w:name w:val="line number"/>
    <w:rsid w:val="002B50F1"/>
  </w:style>
  <w:style w:type="character" w:styleId="Numrodepage">
    <w:name w:val="page number"/>
    <w:rsid w:val="002B50F1"/>
  </w:style>
  <w:style w:type="paragraph" w:styleId="Objetducommentaire">
    <w:name w:val="annotation subject"/>
    <w:basedOn w:val="Commentaire"/>
    <w:next w:val="Commentaire"/>
    <w:link w:val="ObjetducommentaireCar"/>
    <w:rsid w:val="002B50F1"/>
    <w:rPr>
      <w:b/>
      <w:bCs/>
    </w:rPr>
  </w:style>
  <w:style w:type="character" w:customStyle="1" w:styleId="ObjetducommentaireCar">
    <w:name w:val="Objet du commentaire Car"/>
    <w:link w:val="Objetducommentaire"/>
    <w:rsid w:val="002B50F1"/>
    <w:rPr>
      <w:rFonts w:ascii="Arial" w:hAnsi="Arial"/>
      <w:b/>
      <w:bCs/>
    </w:rPr>
  </w:style>
  <w:style w:type="table" w:styleId="Ombrageclair">
    <w:name w:val="Light Shading"/>
    <w:basedOn w:val="TableauNormal"/>
    <w:uiPriority w:val="60"/>
    <w:rsid w:val="002B50F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B50F1"/>
    <w:pPr>
      <w:ind w:left="708"/>
    </w:pPr>
  </w:style>
  <w:style w:type="paragraph" w:styleId="PrformatHTML">
    <w:name w:val="HTML Preformatted"/>
    <w:basedOn w:val="Normal"/>
    <w:link w:val="PrformatHTMLCar"/>
    <w:rsid w:val="002B50F1"/>
    <w:rPr>
      <w:rFonts w:ascii="Courier New" w:hAnsi="Courier New" w:cs="Courier New"/>
      <w:sz w:val="20"/>
      <w:szCs w:val="20"/>
    </w:rPr>
  </w:style>
  <w:style w:type="character" w:customStyle="1" w:styleId="PrformatHTMLCar">
    <w:name w:val="Préformaté HTML Car"/>
    <w:link w:val="PrformatHTML"/>
    <w:rsid w:val="002B50F1"/>
    <w:rPr>
      <w:rFonts w:ascii="Courier New" w:hAnsi="Courier New" w:cs="Courier New"/>
    </w:rPr>
  </w:style>
  <w:style w:type="character" w:styleId="Rfrenceintense">
    <w:name w:val="Intense Reference"/>
    <w:uiPriority w:val="32"/>
    <w:qFormat/>
    <w:rsid w:val="002B50F1"/>
    <w:rPr>
      <w:b/>
      <w:bCs/>
      <w:smallCaps/>
      <w:color w:val="C0504D"/>
      <w:spacing w:val="5"/>
      <w:u w:val="single"/>
    </w:rPr>
  </w:style>
  <w:style w:type="character" w:styleId="Rfrenceple">
    <w:name w:val="Subtle Reference"/>
    <w:uiPriority w:val="31"/>
    <w:qFormat/>
    <w:rsid w:val="002B50F1"/>
    <w:rPr>
      <w:smallCaps/>
      <w:color w:val="C0504D"/>
      <w:u w:val="single"/>
    </w:rPr>
  </w:style>
  <w:style w:type="paragraph" w:styleId="Retrait1religne">
    <w:name w:val="Body Text First Indent"/>
    <w:basedOn w:val="Corpsdetexte"/>
    <w:link w:val="Retrait1religneCar"/>
    <w:rsid w:val="002B50F1"/>
    <w:pPr>
      <w:ind w:firstLine="210"/>
    </w:pPr>
  </w:style>
  <w:style w:type="character" w:customStyle="1" w:styleId="Retrait1religneCar">
    <w:name w:val="Retrait 1re ligne Car"/>
    <w:basedOn w:val="CorpsdetexteCar"/>
    <w:link w:val="Retrait1religne"/>
    <w:rsid w:val="002B50F1"/>
    <w:rPr>
      <w:rFonts w:ascii="Arial" w:hAnsi="Arial"/>
      <w:sz w:val="18"/>
      <w:szCs w:val="24"/>
    </w:rPr>
  </w:style>
  <w:style w:type="paragraph" w:styleId="Retraitcorpsdetexte">
    <w:name w:val="Body Text Indent"/>
    <w:basedOn w:val="Normal"/>
    <w:link w:val="RetraitcorpsdetexteCar"/>
    <w:rsid w:val="002B50F1"/>
    <w:pPr>
      <w:spacing w:after="120"/>
      <w:ind w:left="283"/>
    </w:pPr>
  </w:style>
  <w:style w:type="character" w:customStyle="1" w:styleId="RetraitcorpsdetexteCar">
    <w:name w:val="Retrait corps de texte Car"/>
    <w:link w:val="Retraitcorpsdetexte"/>
    <w:rsid w:val="002B50F1"/>
    <w:rPr>
      <w:rFonts w:ascii="Arial" w:hAnsi="Arial"/>
      <w:sz w:val="18"/>
      <w:szCs w:val="24"/>
    </w:rPr>
  </w:style>
  <w:style w:type="paragraph" w:styleId="Retraitcorpsdetexte2">
    <w:name w:val="Body Text Indent 2"/>
    <w:basedOn w:val="Normal"/>
    <w:link w:val="Retraitcorpsdetexte2Car"/>
    <w:rsid w:val="002B50F1"/>
    <w:pPr>
      <w:spacing w:after="120" w:line="480" w:lineRule="auto"/>
      <w:ind w:left="283"/>
    </w:pPr>
  </w:style>
  <w:style w:type="character" w:customStyle="1" w:styleId="Retraitcorpsdetexte2Car">
    <w:name w:val="Retrait corps de texte 2 Car"/>
    <w:link w:val="Retraitcorpsdetexte2"/>
    <w:rsid w:val="002B50F1"/>
    <w:rPr>
      <w:rFonts w:ascii="Arial" w:hAnsi="Arial"/>
      <w:sz w:val="18"/>
      <w:szCs w:val="24"/>
    </w:rPr>
  </w:style>
  <w:style w:type="paragraph" w:styleId="Retraitcorpsdetexte3">
    <w:name w:val="Body Text Indent 3"/>
    <w:basedOn w:val="Normal"/>
    <w:link w:val="Retraitcorpsdetexte3Car"/>
    <w:rsid w:val="002B50F1"/>
    <w:pPr>
      <w:spacing w:after="120"/>
      <w:ind w:left="283"/>
    </w:pPr>
    <w:rPr>
      <w:sz w:val="16"/>
      <w:szCs w:val="16"/>
    </w:rPr>
  </w:style>
  <w:style w:type="character" w:customStyle="1" w:styleId="Retraitcorpsdetexte3Car">
    <w:name w:val="Retrait corps de texte 3 Car"/>
    <w:link w:val="Retraitcorpsdetexte3"/>
    <w:rsid w:val="002B50F1"/>
    <w:rPr>
      <w:rFonts w:ascii="Arial" w:hAnsi="Arial"/>
      <w:sz w:val="16"/>
      <w:szCs w:val="16"/>
    </w:rPr>
  </w:style>
  <w:style w:type="paragraph" w:styleId="Retraitcorpset1relig">
    <w:name w:val="Body Text First Indent 2"/>
    <w:basedOn w:val="Retraitcorpsdetexte"/>
    <w:link w:val="Retraitcorpset1religCar"/>
    <w:rsid w:val="002B50F1"/>
    <w:pPr>
      <w:ind w:firstLine="210"/>
    </w:pPr>
  </w:style>
  <w:style w:type="character" w:customStyle="1" w:styleId="Retraitcorpset1religCar">
    <w:name w:val="Retrait corps et 1re lig. Car"/>
    <w:basedOn w:val="RetraitcorpsdetexteCar"/>
    <w:link w:val="Retraitcorpset1relig"/>
    <w:rsid w:val="002B50F1"/>
    <w:rPr>
      <w:rFonts w:ascii="Arial" w:hAnsi="Arial"/>
      <w:sz w:val="18"/>
      <w:szCs w:val="24"/>
    </w:rPr>
  </w:style>
  <w:style w:type="paragraph" w:styleId="Retraitnormal">
    <w:name w:val="Normal Indent"/>
    <w:basedOn w:val="Normal"/>
    <w:rsid w:val="002B50F1"/>
    <w:pPr>
      <w:ind w:left="708"/>
    </w:pPr>
  </w:style>
  <w:style w:type="paragraph" w:styleId="Salutations">
    <w:name w:val="Salutation"/>
    <w:basedOn w:val="Normal"/>
    <w:next w:val="Normal"/>
    <w:link w:val="SalutationsCar"/>
    <w:rsid w:val="002B50F1"/>
  </w:style>
  <w:style w:type="character" w:customStyle="1" w:styleId="SalutationsCar">
    <w:name w:val="Salutations Car"/>
    <w:link w:val="Salutations"/>
    <w:rsid w:val="002B50F1"/>
    <w:rPr>
      <w:rFonts w:ascii="Arial" w:hAnsi="Arial"/>
      <w:sz w:val="18"/>
      <w:szCs w:val="24"/>
    </w:rPr>
  </w:style>
  <w:style w:type="paragraph" w:styleId="Sansinterligne">
    <w:name w:val="No Spacing"/>
    <w:uiPriority w:val="1"/>
    <w:qFormat/>
    <w:rsid w:val="002B50F1"/>
    <w:pPr>
      <w:ind w:left="567"/>
      <w:jc w:val="both"/>
    </w:pPr>
    <w:rPr>
      <w:rFonts w:ascii="Arial" w:hAnsi="Arial"/>
      <w:sz w:val="18"/>
      <w:szCs w:val="24"/>
    </w:rPr>
  </w:style>
  <w:style w:type="paragraph" w:styleId="Signature">
    <w:name w:val="Signature"/>
    <w:basedOn w:val="Normal"/>
    <w:link w:val="SignatureCar"/>
    <w:rsid w:val="002B50F1"/>
    <w:pPr>
      <w:ind w:left="4252"/>
    </w:pPr>
  </w:style>
  <w:style w:type="character" w:customStyle="1" w:styleId="SignatureCar">
    <w:name w:val="Signature Car"/>
    <w:link w:val="Signature"/>
    <w:rsid w:val="002B50F1"/>
    <w:rPr>
      <w:rFonts w:ascii="Arial" w:hAnsi="Arial"/>
      <w:sz w:val="18"/>
      <w:szCs w:val="24"/>
    </w:rPr>
  </w:style>
  <w:style w:type="paragraph" w:styleId="Signaturelectronique">
    <w:name w:val="E-mail Signature"/>
    <w:basedOn w:val="Normal"/>
    <w:link w:val="SignaturelectroniqueCar"/>
    <w:rsid w:val="002B50F1"/>
  </w:style>
  <w:style w:type="character" w:customStyle="1" w:styleId="SignaturelectroniqueCar">
    <w:name w:val="Signature électronique Car"/>
    <w:link w:val="Signaturelectronique"/>
    <w:rsid w:val="002B50F1"/>
    <w:rPr>
      <w:rFonts w:ascii="Arial" w:hAnsi="Arial"/>
      <w:sz w:val="18"/>
      <w:szCs w:val="24"/>
    </w:rPr>
  </w:style>
  <w:style w:type="paragraph" w:styleId="Sous-titre">
    <w:name w:val="Subtitle"/>
    <w:basedOn w:val="Normal"/>
    <w:next w:val="Normal"/>
    <w:link w:val="Sous-titreCar"/>
    <w:qFormat/>
    <w:rsid w:val="002B50F1"/>
    <w:pPr>
      <w:jc w:val="center"/>
      <w:outlineLvl w:val="1"/>
    </w:pPr>
    <w:rPr>
      <w:rFonts w:ascii="Cambria" w:hAnsi="Cambria"/>
      <w:sz w:val="24"/>
    </w:rPr>
  </w:style>
  <w:style w:type="character" w:customStyle="1" w:styleId="Sous-titreCar">
    <w:name w:val="Sous-titre Car"/>
    <w:link w:val="Sous-titre"/>
    <w:rsid w:val="002B50F1"/>
    <w:rPr>
      <w:rFonts w:ascii="Cambria" w:eastAsia="Times New Roman" w:hAnsi="Cambria" w:cs="Times New Roman"/>
      <w:sz w:val="24"/>
      <w:szCs w:val="24"/>
    </w:rPr>
  </w:style>
  <w:style w:type="paragraph" w:styleId="Tabledesillustrations">
    <w:name w:val="table of figures"/>
    <w:basedOn w:val="Normal"/>
    <w:next w:val="Normal"/>
    <w:rsid w:val="002B50F1"/>
    <w:pPr>
      <w:ind w:left="0"/>
    </w:pPr>
  </w:style>
  <w:style w:type="paragraph" w:styleId="Tabledesrfrencesjuridiques">
    <w:name w:val="table of authorities"/>
    <w:basedOn w:val="Normal"/>
    <w:next w:val="Normal"/>
    <w:rsid w:val="002B50F1"/>
    <w:pPr>
      <w:ind w:left="180" w:hanging="180"/>
    </w:pPr>
  </w:style>
  <w:style w:type="table" w:styleId="Tableauclassique1">
    <w:name w:val="Table Classic 1"/>
    <w:basedOn w:val="TableauNormal"/>
    <w:rsid w:val="002B50F1"/>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B50F1"/>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B50F1"/>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B50F1"/>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B50F1"/>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B50F1"/>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B50F1"/>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B50F1"/>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B50F1"/>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B50F1"/>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B50F1"/>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B50F1"/>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B50F1"/>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B50F1"/>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B50F1"/>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B50F1"/>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B50F1"/>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B50F1"/>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B50F1"/>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B50F1"/>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B50F1"/>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B50F1"/>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B50F1"/>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B50F1"/>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B50F1"/>
    <w:rPr>
      <w:rFonts w:ascii="Courier New" w:hAnsi="Courier New" w:cs="Courier New"/>
      <w:sz w:val="20"/>
      <w:szCs w:val="20"/>
    </w:rPr>
  </w:style>
  <w:style w:type="character" w:customStyle="1" w:styleId="TextebrutCar">
    <w:name w:val="Texte brut Car"/>
    <w:link w:val="Textebrut"/>
    <w:rsid w:val="002B50F1"/>
    <w:rPr>
      <w:rFonts w:ascii="Courier New" w:hAnsi="Courier New" w:cs="Courier New"/>
    </w:rPr>
  </w:style>
  <w:style w:type="paragraph" w:styleId="Textedebulles">
    <w:name w:val="Balloon Text"/>
    <w:basedOn w:val="Normal"/>
    <w:link w:val="TextedebullesCar"/>
    <w:rsid w:val="002B50F1"/>
    <w:pPr>
      <w:spacing w:after="0"/>
    </w:pPr>
    <w:rPr>
      <w:rFonts w:ascii="Tahoma" w:hAnsi="Tahoma" w:cs="Tahoma"/>
      <w:sz w:val="16"/>
      <w:szCs w:val="16"/>
    </w:rPr>
  </w:style>
  <w:style w:type="character" w:customStyle="1" w:styleId="TextedebullesCar">
    <w:name w:val="Texte de bulles Car"/>
    <w:link w:val="Textedebulles"/>
    <w:rsid w:val="002B50F1"/>
    <w:rPr>
      <w:rFonts w:ascii="Tahoma" w:hAnsi="Tahoma" w:cs="Tahoma"/>
      <w:sz w:val="16"/>
      <w:szCs w:val="16"/>
    </w:rPr>
  </w:style>
  <w:style w:type="character" w:styleId="Textedelespacerserv">
    <w:name w:val="Placeholder Text"/>
    <w:uiPriority w:val="99"/>
    <w:semiHidden/>
    <w:rsid w:val="002B50F1"/>
    <w:rPr>
      <w:color w:val="808080"/>
    </w:rPr>
  </w:style>
  <w:style w:type="paragraph" w:styleId="Textedemacro">
    <w:name w:val="macro"/>
    <w:link w:val="TextedemacroCar"/>
    <w:rsid w:val="002B50F1"/>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2B50F1"/>
    <w:rPr>
      <w:rFonts w:ascii="Courier New" w:hAnsi="Courier New" w:cs="Courier New"/>
    </w:rPr>
  </w:style>
  <w:style w:type="table" w:styleId="Thmedutableau">
    <w:name w:val="Table Theme"/>
    <w:basedOn w:val="TableauNormal"/>
    <w:rsid w:val="002B50F1"/>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B50F1"/>
    <w:pPr>
      <w:spacing w:before="240"/>
      <w:jc w:val="center"/>
      <w:outlineLvl w:val="0"/>
    </w:pPr>
    <w:rPr>
      <w:rFonts w:ascii="Cambria" w:hAnsi="Cambria"/>
      <w:b/>
      <w:bCs/>
      <w:kern w:val="28"/>
      <w:sz w:val="32"/>
      <w:szCs w:val="32"/>
    </w:rPr>
  </w:style>
  <w:style w:type="character" w:customStyle="1" w:styleId="TitreCar">
    <w:name w:val="Titre Car"/>
    <w:link w:val="Titre"/>
    <w:rsid w:val="002B50F1"/>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B50F1"/>
  </w:style>
  <w:style w:type="character" w:customStyle="1" w:styleId="TitredenoteCar">
    <w:name w:val="Titre de note Car"/>
    <w:link w:val="Titredenote"/>
    <w:rsid w:val="002B50F1"/>
    <w:rPr>
      <w:rFonts w:ascii="Arial" w:hAnsi="Arial"/>
      <w:sz w:val="18"/>
      <w:szCs w:val="24"/>
    </w:rPr>
  </w:style>
  <w:style w:type="character" w:styleId="Titredulivre">
    <w:name w:val="Book Title"/>
    <w:uiPriority w:val="33"/>
    <w:qFormat/>
    <w:rsid w:val="002B50F1"/>
    <w:rPr>
      <w:b/>
      <w:bCs/>
      <w:smallCaps/>
      <w:spacing w:val="5"/>
    </w:rPr>
  </w:style>
  <w:style w:type="paragraph" w:styleId="Titreindex">
    <w:name w:val="index heading"/>
    <w:basedOn w:val="Normal"/>
    <w:next w:val="Index1"/>
    <w:rsid w:val="002B50F1"/>
    <w:rPr>
      <w:rFonts w:ascii="Cambria" w:hAnsi="Cambria"/>
      <w:b/>
      <w:bCs/>
    </w:rPr>
  </w:style>
  <w:style w:type="paragraph" w:styleId="TitreTR">
    <w:name w:val="toa heading"/>
    <w:basedOn w:val="Normal"/>
    <w:next w:val="Normal"/>
    <w:rsid w:val="002B50F1"/>
    <w:pPr>
      <w:spacing w:before="120"/>
    </w:pPr>
    <w:rPr>
      <w:rFonts w:ascii="Cambria" w:hAnsi="Cambria"/>
      <w:b/>
      <w:bCs/>
      <w:sz w:val="24"/>
    </w:rPr>
  </w:style>
  <w:style w:type="paragraph" w:styleId="TM1">
    <w:name w:val="toc 1"/>
    <w:basedOn w:val="Normal"/>
    <w:next w:val="Normal"/>
    <w:rsid w:val="002B50F1"/>
    <w:pPr>
      <w:ind w:left="0"/>
    </w:pPr>
  </w:style>
  <w:style w:type="paragraph" w:styleId="TM2">
    <w:name w:val="toc 2"/>
    <w:basedOn w:val="Normal"/>
    <w:next w:val="Normal"/>
    <w:rsid w:val="002B50F1"/>
    <w:pPr>
      <w:ind w:left="180"/>
    </w:pPr>
  </w:style>
  <w:style w:type="paragraph" w:styleId="TM3">
    <w:name w:val="toc 3"/>
    <w:basedOn w:val="Normal"/>
    <w:next w:val="Normal"/>
    <w:rsid w:val="002B50F1"/>
    <w:pPr>
      <w:ind w:left="360"/>
    </w:pPr>
  </w:style>
  <w:style w:type="paragraph" w:styleId="TM4">
    <w:name w:val="toc 4"/>
    <w:basedOn w:val="Normal"/>
    <w:next w:val="Normal"/>
    <w:rsid w:val="002B50F1"/>
    <w:pPr>
      <w:ind w:left="540"/>
    </w:pPr>
  </w:style>
  <w:style w:type="paragraph" w:styleId="TM5">
    <w:name w:val="toc 5"/>
    <w:basedOn w:val="Normal"/>
    <w:next w:val="Normal"/>
    <w:rsid w:val="002B50F1"/>
    <w:pPr>
      <w:ind w:left="720"/>
    </w:pPr>
  </w:style>
  <w:style w:type="paragraph" w:styleId="TM6">
    <w:name w:val="toc 6"/>
    <w:basedOn w:val="Normal"/>
    <w:next w:val="Normal"/>
    <w:rsid w:val="002B50F1"/>
    <w:pPr>
      <w:ind w:left="900"/>
    </w:pPr>
  </w:style>
  <w:style w:type="paragraph" w:styleId="TM7">
    <w:name w:val="toc 7"/>
    <w:basedOn w:val="Normal"/>
    <w:next w:val="Normal"/>
    <w:rsid w:val="002B50F1"/>
    <w:pPr>
      <w:ind w:left="1080"/>
    </w:pPr>
  </w:style>
  <w:style w:type="paragraph" w:styleId="TM8">
    <w:name w:val="toc 8"/>
    <w:basedOn w:val="Normal"/>
    <w:next w:val="Normal"/>
    <w:rsid w:val="002B50F1"/>
    <w:pPr>
      <w:ind w:left="1260"/>
    </w:pPr>
  </w:style>
  <w:style w:type="paragraph" w:styleId="TM9">
    <w:name w:val="toc 9"/>
    <w:basedOn w:val="Normal"/>
    <w:next w:val="Normal"/>
    <w:rsid w:val="002B50F1"/>
    <w:pPr>
      <w:ind w:left="1440"/>
    </w:pPr>
  </w:style>
  <w:style w:type="table" w:styleId="Trameclaire-Accent1">
    <w:name w:val="Light Shading Accent 1"/>
    <w:basedOn w:val="TableauNormal"/>
    <w:uiPriority w:val="60"/>
    <w:rsid w:val="002B50F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B50F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B50F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B50F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B50F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B50F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B50F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B50F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B50F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B50F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B50F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B50F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B50F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B50F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B50F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B50F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B50F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B50F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B50F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B50F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B50F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638"/>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2B50F1"/>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2B50F1"/>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2B50F1"/>
    <w:pPr>
      <w:spacing w:before="240"/>
      <w:outlineLvl w:val="6"/>
    </w:pPr>
    <w:rPr>
      <w:rFonts w:ascii="Calibri" w:hAnsi="Calibri"/>
      <w:sz w:val="24"/>
    </w:rPr>
  </w:style>
  <w:style w:type="paragraph" w:styleId="Titre8">
    <w:name w:val="heading 8"/>
    <w:basedOn w:val="Normal"/>
    <w:next w:val="Normal"/>
    <w:link w:val="Titre8Car"/>
    <w:semiHidden/>
    <w:unhideWhenUsed/>
    <w:qFormat/>
    <w:rsid w:val="002B50F1"/>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2B50F1"/>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numbering" w:styleId="111111">
    <w:name w:val="Outline List 2"/>
    <w:basedOn w:val="Aucuneliste"/>
    <w:rsid w:val="002B50F1"/>
    <w:pPr>
      <w:numPr>
        <w:numId w:val="17"/>
      </w:numPr>
    </w:pPr>
  </w:style>
  <w:style w:type="numbering" w:styleId="1ai">
    <w:name w:val="Outline List 1"/>
    <w:basedOn w:val="Aucuneliste"/>
    <w:rsid w:val="002B50F1"/>
    <w:pPr>
      <w:numPr>
        <w:numId w:val="18"/>
      </w:numPr>
    </w:pPr>
  </w:style>
  <w:style w:type="character" w:styleId="Accentuation">
    <w:name w:val="Emphasis"/>
    <w:qFormat/>
    <w:rsid w:val="002B50F1"/>
    <w:rPr>
      <w:i/>
      <w:iCs/>
    </w:rPr>
  </w:style>
  <w:style w:type="character" w:styleId="AcronymeHTML">
    <w:name w:val="HTML Acronym"/>
    <w:rsid w:val="002B50F1"/>
  </w:style>
  <w:style w:type="paragraph" w:styleId="Adressedestinataire">
    <w:name w:val="envelope address"/>
    <w:basedOn w:val="Normal"/>
    <w:rsid w:val="002B50F1"/>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B50F1"/>
    <w:rPr>
      <w:rFonts w:ascii="Cambria" w:hAnsi="Cambria"/>
      <w:sz w:val="20"/>
      <w:szCs w:val="20"/>
    </w:rPr>
  </w:style>
  <w:style w:type="paragraph" w:styleId="AdresseHTML">
    <w:name w:val="HTML Address"/>
    <w:basedOn w:val="Normal"/>
    <w:link w:val="AdresseHTMLCar"/>
    <w:rsid w:val="002B50F1"/>
    <w:rPr>
      <w:i/>
      <w:iCs/>
    </w:rPr>
  </w:style>
  <w:style w:type="character" w:customStyle="1" w:styleId="AdresseHTMLCar">
    <w:name w:val="Adresse HTML Car"/>
    <w:link w:val="AdresseHTML"/>
    <w:rsid w:val="002B50F1"/>
    <w:rPr>
      <w:rFonts w:ascii="Arial" w:hAnsi="Arial"/>
      <w:i/>
      <w:iCs/>
      <w:sz w:val="18"/>
      <w:szCs w:val="24"/>
    </w:rPr>
  </w:style>
  <w:style w:type="character" w:styleId="Appeldenotedefin">
    <w:name w:val="endnote reference"/>
    <w:rsid w:val="002B50F1"/>
    <w:rPr>
      <w:vertAlign w:val="superscript"/>
    </w:rPr>
  </w:style>
  <w:style w:type="character" w:styleId="Appelnotedebasdep">
    <w:name w:val="footnote reference"/>
    <w:rsid w:val="002B50F1"/>
    <w:rPr>
      <w:vertAlign w:val="superscript"/>
    </w:rPr>
  </w:style>
  <w:style w:type="character" w:customStyle="1" w:styleId="Titre5Car">
    <w:name w:val="Titre 5 Car"/>
    <w:link w:val="Titre5"/>
    <w:semiHidden/>
    <w:rsid w:val="002B50F1"/>
    <w:rPr>
      <w:rFonts w:ascii="Calibri" w:eastAsia="Times New Roman" w:hAnsi="Calibri" w:cs="Times New Roman"/>
      <w:b/>
      <w:bCs/>
      <w:i/>
      <w:iCs/>
      <w:sz w:val="26"/>
      <w:szCs w:val="26"/>
    </w:rPr>
  </w:style>
  <w:style w:type="character" w:customStyle="1" w:styleId="Titre6Car">
    <w:name w:val="Titre 6 Car"/>
    <w:link w:val="Titre6"/>
    <w:semiHidden/>
    <w:rsid w:val="002B50F1"/>
    <w:rPr>
      <w:rFonts w:ascii="Calibri" w:eastAsia="Times New Roman" w:hAnsi="Calibri" w:cs="Times New Roman"/>
      <w:b/>
      <w:bCs/>
      <w:sz w:val="22"/>
      <w:szCs w:val="22"/>
    </w:rPr>
  </w:style>
  <w:style w:type="character" w:customStyle="1" w:styleId="Titre7Car">
    <w:name w:val="Titre 7 Car"/>
    <w:link w:val="Titre7"/>
    <w:semiHidden/>
    <w:rsid w:val="002B50F1"/>
    <w:rPr>
      <w:rFonts w:ascii="Calibri" w:eastAsia="Times New Roman" w:hAnsi="Calibri" w:cs="Times New Roman"/>
      <w:sz w:val="24"/>
      <w:szCs w:val="24"/>
    </w:rPr>
  </w:style>
  <w:style w:type="character" w:customStyle="1" w:styleId="Titre8Car">
    <w:name w:val="Titre 8 Car"/>
    <w:link w:val="Titre8"/>
    <w:semiHidden/>
    <w:rsid w:val="002B50F1"/>
    <w:rPr>
      <w:rFonts w:ascii="Calibri" w:eastAsia="Times New Roman" w:hAnsi="Calibri" w:cs="Times New Roman"/>
      <w:i/>
      <w:iCs/>
      <w:sz w:val="24"/>
      <w:szCs w:val="24"/>
    </w:rPr>
  </w:style>
  <w:style w:type="character" w:customStyle="1" w:styleId="Titre9Car">
    <w:name w:val="Titre 9 Car"/>
    <w:link w:val="Titre9"/>
    <w:semiHidden/>
    <w:rsid w:val="002B50F1"/>
    <w:rPr>
      <w:rFonts w:ascii="Cambria" w:eastAsia="Times New Roman" w:hAnsi="Cambria" w:cs="Times New Roman"/>
      <w:sz w:val="22"/>
      <w:szCs w:val="22"/>
    </w:rPr>
  </w:style>
  <w:style w:type="numbering" w:styleId="ArticleSection">
    <w:name w:val="Outline List 3"/>
    <w:basedOn w:val="Aucuneliste"/>
    <w:rsid w:val="002B50F1"/>
    <w:pPr>
      <w:numPr>
        <w:numId w:val="19"/>
      </w:numPr>
    </w:pPr>
  </w:style>
  <w:style w:type="paragraph" w:styleId="Bibliographie">
    <w:name w:val="Bibliography"/>
    <w:basedOn w:val="Normal"/>
    <w:next w:val="Normal"/>
    <w:uiPriority w:val="37"/>
    <w:semiHidden/>
    <w:unhideWhenUsed/>
    <w:rsid w:val="002B50F1"/>
  </w:style>
  <w:style w:type="paragraph" w:styleId="Citation">
    <w:name w:val="Quote"/>
    <w:basedOn w:val="Normal"/>
    <w:next w:val="Normal"/>
    <w:link w:val="CitationCar"/>
    <w:uiPriority w:val="29"/>
    <w:qFormat/>
    <w:rsid w:val="002B50F1"/>
    <w:rPr>
      <w:i/>
      <w:iCs/>
      <w:color w:val="000000"/>
    </w:rPr>
  </w:style>
  <w:style w:type="character" w:customStyle="1" w:styleId="CitationCar">
    <w:name w:val="Citation Car"/>
    <w:link w:val="Citation"/>
    <w:uiPriority w:val="29"/>
    <w:rsid w:val="002B50F1"/>
    <w:rPr>
      <w:rFonts w:ascii="Arial" w:hAnsi="Arial"/>
      <w:i/>
      <w:iCs/>
      <w:color w:val="000000"/>
      <w:sz w:val="18"/>
      <w:szCs w:val="24"/>
    </w:rPr>
  </w:style>
  <w:style w:type="character" w:styleId="CitationHTML">
    <w:name w:val="HTML Cite"/>
    <w:rsid w:val="002B50F1"/>
    <w:rPr>
      <w:i/>
      <w:iCs/>
    </w:rPr>
  </w:style>
  <w:style w:type="paragraph" w:styleId="Citationintense">
    <w:name w:val="Intense Quote"/>
    <w:basedOn w:val="Normal"/>
    <w:next w:val="Normal"/>
    <w:link w:val="CitationintenseCar"/>
    <w:uiPriority w:val="30"/>
    <w:qFormat/>
    <w:rsid w:val="002B50F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B50F1"/>
    <w:rPr>
      <w:rFonts w:ascii="Arial" w:hAnsi="Arial"/>
      <w:b/>
      <w:bCs/>
      <w:i/>
      <w:iCs/>
      <w:color w:val="4F81BD"/>
      <w:sz w:val="18"/>
      <w:szCs w:val="24"/>
    </w:rPr>
  </w:style>
  <w:style w:type="character" w:styleId="ClavierHTML">
    <w:name w:val="HTML Keyboard"/>
    <w:rsid w:val="002B50F1"/>
    <w:rPr>
      <w:rFonts w:ascii="Courier New" w:hAnsi="Courier New" w:cs="Courier New"/>
      <w:sz w:val="20"/>
      <w:szCs w:val="20"/>
    </w:rPr>
  </w:style>
  <w:style w:type="character" w:styleId="CodeHTML">
    <w:name w:val="HTML Code"/>
    <w:rsid w:val="002B50F1"/>
    <w:rPr>
      <w:rFonts w:ascii="Courier New" w:hAnsi="Courier New" w:cs="Courier New"/>
      <w:sz w:val="20"/>
      <w:szCs w:val="20"/>
    </w:rPr>
  </w:style>
  <w:style w:type="table" w:styleId="Colonnesdetableau1">
    <w:name w:val="Table Columns 1"/>
    <w:basedOn w:val="TableauNormal"/>
    <w:rsid w:val="002B50F1"/>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B50F1"/>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B50F1"/>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B50F1"/>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B50F1"/>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B50F1"/>
    <w:rPr>
      <w:sz w:val="20"/>
      <w:szCs w:val="20"/>
    </w:rPr>
  </w:style>
  <w:style w:type="character" w:customStyle="1" w:styleId="CommentaireCar">
    <w:name w:val="Commentaire Car"/>
    <w:link w:val="Commentaire"/>
    <w:rsid w:val="002B50F1"/>
    <w:rPr>
      <w:rFonts w:ascii="Arial" w:hAnsi="Arial"/>
    </w:rPr>
  </w:style>
  <w:style w:type="paragraph" w:styleId="Corpsdetexte">
    <w:name w:val="Body Text"/>
    <w:basedOn w:val="Normal"/>
    <w:link w:val="CorpsdetexteCar"/>
    <w:rsid w:val="002B50F1"/>
    <w:pPr>
      <w:spacing w:after="120"/>
    </w:pPr>
  </w:style>
  <w:style w:type="character" w:customStyle="1" w:styleId="CorpsdetexteCar">
    <w:name w:val="Corps de texte Car"/>
    <w:link w:val="Corpsdetexte"/>
    <w:rsid w:val="002B50F1"/>
    <w:rPr>
      <w:rFonts w:ascii="Arial" w:hAnsi="Arial"/>
      <w:sz w:val="18"/>
      <w:szCs w:val="24"/>
    </w:rPr>
  </w:style>
  <w:style w:type="paragraph" w:styleId="Corpsdetexte2">
    <w:name w:val="Body Text 2"/>
    <w:basedOn w:val="Normal"/>
    <w:link w:val="Corpsdetexte2Car"/>
    <w:rsid w:val="002B50F1"/>
    <w:pPr>
      <w:spacing w:after="120" w:line="480" w:lineRule="auto"/>
    </w:pPr>
  </w:style>
  <w:style w:type="character" w:customStyle="1" w:styleId="Corpsdetexte2Car">
    <w:name w:val="Corps de texte 2 Car"/>
    <w:link w:val="Corpsdetexte2"/>
    <w:rsid w:val="002B50F1"/>
    <w:rPr>
      <w:rFonts w:ascii="Arial" w:hAnsi="Arial"/>
      <w:sz w:val="18"/>
      <w:szCs w:val="24"/>
    </w:rPr>
  </w:style>
  <w:style w:type="paragraph" w:styleId="Corpsdetexte3">
    <w:name w:val="Body Text 3"/>
    <w:basedOn w:val="Normal"/>
    <w:link w:val="Corpsdetexte3Car"/>
    <w:rsid w:val="002B50F1"/>
    <w:pPr>
      <w:spacing w:after="120"/>
    </w:pPr>
    <w:rPr>
      <w:sz w:val="16"/>
      <w:szCs w:val="16"/>
    </w:rPr>
  </w:style>
  <w:style w:type="character" w:customStyle="1" w:styleId="Corpsdetexte3Car">
    <w:name w:val="Corps de texte 3 Car"/>
    <w:link w:val="Corpsdetexte3"/>
    <w:rsid w:val="002B50F1"/>
    <w:rPr>
      <w:rFonts w:ascii="Arial" w:hAnsi="Arial"/>
      <w:sz w:val="16"/>
      <w:szCs w:val="16"/>
    </w:rPr>
  </w:style>
  <w:style w:type="paragraph" w:styleId="Date">
    <w:name w:val="Date"/>
    <w:basedOn w:val="Normal"/>
    <w:next w:val="Normal"/>
    <w:link w:val="DateCar"/>
    <w:rsid w:val="002B50F1"/>
  </w:style>
  <w:style w:type="character" w:customStyle="1" w:styleId="DateCar">
    <w:name w:val="Date Car"/>
    <w:link w:val="Date"/>
    <w:rsid w:val="002B50F1"/>
    <w:rPr>
      <w:rFonts w:ascii="Arial" w:hAnsi="Arial"/>
      <w:sz w:val="18"/>
      <w:szCs w:val="24"/>
    </w:rPr>
  </w:style>
  <w:style w:type="character" w:styleId="DfinitionHTML">
    <w:name w:val="HTML Definition"/>
    <w:rsid w:val="002B50F1"/>
    <w:rPr>
      <w:i/>
      <w:iCs/>
    </w:rPr>
  </w:style>
  <w:style w:type="table" w:styleId="Effetsdetableau3D1">
    <w:name w:val="Table 3D effects 1"/>
    <w:basedOn w:val="TableauNormal"/>
    <w:rsid w:val="002B50F1"/>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B50F1"/>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B50F1"/>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B50F1"/>
    <w:rPr>
      <w:b/>
      <w:bCs/>
    </w:rPr>
  </w:style>
  <w:style w:type="character" w:styleId="Emphaseintense">
    <w:name w:val="Intense Emphasis"/>
    <w:uiPriority w:val="21"/>
    <w:qFormat/>
    <w:rsid w:val="002B50F1"/>
    <w:rPr>
      <w:b/>
      <w:bCs/>
      <w:i/>
      <w:iCs/>
      <w:color w:val="4F81BD"/>
    </w:rPr>
  </w:style>
  <w:style w:type="character" w:styleId="Emphaseple">
    <w:name w:val="Subtle Emphasis"/>
    <w:uiPriority w:val="19"/>
    <w:qFormat/>
    <w:rsid w:val="002B50F1"/>
    <w:rPr>
      <w:i/>
      <w:iCs/>
      <w:color w:val="808080"/>
    </w:rPr>
  </w:style>
  <w:style w:type="paragraph" w:styleId="En-ttedemessage">
    <w:name w:val="Message Header"/>
    <w:basedOn w:val="Normal"/>
    <w:link w:val="En-ttedemessageCar"/>
    <w:rsid w:val="002B50F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B50F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B50F1"/>
    <w:pPr>
      <w:numPr>
        <w:numId w:val="0"/>
      </w:numPr>
      <w:spacing w:before="240"/>
      <w:ind w:left="567"/>
      <w:outlineLvl w:val="9"/>
    </w:pPr>
    <w:rPr>
      <w:rFonts w:ascii="Cambria" w:hAnsi="Cambria" w:cs="Times New Roman"/>
      <w:sz w:val="32"/>
    </w:rPr>
  </w:style>
  <w:style w:type="character" w:styleId="ExempleHTML">
    <w:name w:val="HTML Sample"/>
    <w:rsid w:val="002B50F1"/>
    <w:rPr>
      <w:rFonts w:ascii="Courier New" w:hAnsi="Courier New" w:cs="Courier New"/>
    </w:rPr>
  </w:style>
  <w:style w:type="paragraph" w:styleId="Explorateurdedocuments">
    <w:name w:val="Document Map"/>
    <w:basedOn w:val="Normal"/>
    <w:link w:val="ExplorateurdedocumentsCar"/>
    <w:rsid w:val="002B50F1"/>
    <w:rPr>
      <w:rFonts w:ascii="Tahoma" w:hAnsi="Tahoma" w:cs="Tahoma"/>
      <w:sz w:val="16"/>
      <w:szCs w:val="16"/>
    </w:rPr>
  </w:style>
  <w:style w:type="character" w:customStyle="1" w:styleId="ExplorateurdedocumentsCar">
    <w:name w:val="Explorateur de documents Car"/>
    <w:link w:val="Explorateurdedocuments"/>
    <w:rsid w:val="002B50F1"/>
    <w:rPr>
      <w:rFonts w:ascii="Tahoma" w:hAnsi="Tahoma" w:cs="Tahoma"/>
      <w:sz w:val="16"/>
      <w:szCs w:val="16"/>
    </w:rPr>
  </w:style>
  <w:style w:type="paragraph" w:styleId="Formuledepolitesse">
    <w:name w:val="Closing"/>
    <w:basedOn w:val="Normal"/>
    <w:link w:val="FormuledepolitesseCar"/>
    <w:rsid w:val="002B50F1"/>
    <w:pPr>
      <w:ind w:left="4252"/>
    </w:pPr>
  </w:style>
  <w:style w:type="character" w:customStyle="1" w:styleId="FormuledepolitesseCar">
    <w:name w:val="Formule de politesse Car"/>
    <w:link w:val="Formuledepolitesse"/>
    <w:rsid w:val="002B50F1"/>
    <w:rPr>
      <w:rFonts w:ascii="Arial" w:hAnsi="Arial"/>
      <w:sz w:val="18"/>
      <w:szCs w:val="24"/>
    </w:rPr>
  </w:style>
  <w:style w:type="table" w:styleId="Grilleclaire">
    <w:name w:val="Light Grid"/>
    <w:basedOn w:val="TableauNormal"/>
    <w:uiPriority w:val="62"/>
    <w:rsid w:val="002B50F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B50F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B50F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B50F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B50F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B50F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B50F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B50F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B50F1"/>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B50F1"/>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B50F1"/>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B50F1"/>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B50F1"/>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B50F1"/>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B50F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B50F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B50F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B50F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B50F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B50F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B50F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B50F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B50F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B50F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B50F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B50F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B50F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B50F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B50F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B50F1"/>
    <w:pPr>
      <w:ind w:left="180" w:hanging="180"/>
    </w:pPr>
  </w:style>
  <w:style w:type="paragraph" w:styleId="Index2">
    <w:name w:val="index 2"/>
    <w:basedOn w:val="Normal"/>
    <w:next w:val="Normal"/>
    <w:rsid w:val="002B50F1"/>
    <w:pPr>
      <w:ind w:left="360" w:hanging="180"/>
    </w:pPr>
  </w:style>
  <w:style w:type="paragraph" w:styleId="Index3">
    <w:name w:val="index 3"/>
    <w:basedOn w:val="Normal"/>
    <w:next w:val="Normal"/>
    <w:rsid w:val="002B50F1"/>
    <w:pPr>
      <w:ind w:left="540" w:hanging="180"/>
    </w:pPr>
  </w:style>
  <w:style w:type="paragraph" w:styleId="Index4">
    <w:name w:val="index 4"/>
    <w:basedOn w:val="Normal"/>
    <w:next w:val="Normal"/>
    <w:rsid w:val="002B50F1"/>
    <w:pPr>
      <w:ind w:left="720" w:hanging="180"/>
    </w:pPr>
  </w:style>
  <w:style w:type="paragraph" w:styleId="Index5">
    <w:name w:val="index 5"/>
    <w:basedOn w:val="Normal"/>
    <w:next w:val="Normal"/>
    <w:rsid w:val="002B50F1"/>
    <w:pPr>
      <w:ind w:left="900" w:hanging="180"/>
    </w:pPr>
  </w:style>
  <w:style w:type="paragraph" w:styleId="Index6">
    <w:name w:val="index 6"/>
    <w:basedOn w:val="Normal"/>
    <w:next w:val="Normal"/>
    <w:rsid w:val="002B50F1"/>
    <w:pPr>
      <w:ind w:left="1080" w:hanging="180"/>
    </w:pPr>
  </w:style>
  <w:style w:type="paragraph" w:styleId="Index7">
    <w:name w:val="index 7"/>
    <w:basedOn w:val="Normal"/>
    <w:next w:val="Normal"/>
    <w:rsid w:val="002B50F1"/>
    <w:pPr>
      <w:ind w:left="1260" w:hanging="180"/>
    </w:pPr>
  </w:style>
  <w:style w:type="paragraph" w:styleId="Index8">
    <w:name w:val="index 8"/>
    <w:basedOn w:val="Normal"/>
    <w:next w:val="Normal"/>
    <w:rsid w:val="002B50F1"/>
    <w:pPr>
      <w:ind w:left="1440" w:hanging="180"/>
    </w:pPr>
  </w:style>
  <w:style w:type="paragraph" w:styleId="Index9">
    <w:name w:val="index 9"/>
    <w:basedOn w:val="Normal"/>
    <w:next w:val="Normal"/>
    <w:rsid w:val="002B50F1"/>
    <w:pPr>
      <w:ind w:left="1620" w:hanging="180"/>
    </w:pPr>
  </w:style>
  <w:style w:type="paragraph" w:styleId="Lgende">
    <w:name w:val="caption"/>
    <w:basedOn w:val="Normal"/>
    <w:next w:val="Normal"/>
    <w:semiHidden/>
    <w:unhideWhenUsed/>
    <w:qFormat/>
    <w:rsid w:val="002B50F1"/>
    <w:rPr>
      <w:b/>
      <w:bCs/>
      <w:sz w:val="20"/>
      <w:szCs w:val="20"/>
    </w:rPr>
  </w:style>
  <w:style w:type="character" w:styleId="Lienhypertexte">
    <w:name w:val="Hyperlink"/>
    <w:rsid w:val="002B50F1"/>
    <w:rPr>
      <w:color w:val="0000FF"/>
      <w:u w:val="single"/>
    </w:rPr>
  </w:style>
  <w:style w:type="character" w:styleId="Lienhypertextesuivivisit">
    <w:name w:val="FollowedHyperlink"/>
    <w:rsid w:val="002B50F1"/>
    <w:rPr>
      <w:color w:val="800080"/>
      <w:u w:val="single"/>
    </w:rPr>
  </w:style>
  <w:style w:type="paragraph" w:styleId="Liste">
    <w:name w:val="List"/>
    <w:basedOn w:val="Normal"/>
    <w:rsid w:val="002B50F1"/>
    <w:pPr>
      <w:ind w:left="283" w:hanging="283"/>
      <w:contextualSpacing/>
    </w:pPr>
  </w:style>
  <w:style w:type="paragraph" w:styleId="Liste2">
    <w:name w:val="List 2"/>
    <w:basedOn w:val="Normal"/>
    <w:rsid w:val="002B50F1"/>
    <w:pPr>
      <w:ind w:left="566" w:hanging="283"/>
      <w:contextualSpacing/>
    </w:pPr>
  </w:style>
  <w:style w:type="paragraph" w:styleId="Liste3">
    <w:name w:val="List 3"/>
    <w:basedOn w:val="Normal"/>
    <w:rsid w:val="002B50F1"/>
    <w:pPr>
      <w:ind w:left="849" w:hanging="283"/>
      <w:contextualSpacing/>
    </w:pPr>
  </w:style>
  <w:style w:type="paragraph" w:styleId="Liste4">
    <w:name w:val="List 4"/>
    <w:basedOn w:val="Normal"/>
    <w:rsid w:val="002B50F1"/>
    <w:pPr>
      <w:ind w:left="1132" w:hanging="283"/>
      <w:contextualSpacing/>
    </w:pPr>
  </w:style>
  <w:style w:type="paragraph" w:styleId="Liste5">
    <w:name w:val="List 5"/>
    <w:basedOn w:val="Normal"/>
    <w:rsid w:val="002B50F1"/>
    <w:pPr>
      <w:ind w:left="1415" w:hanging="283"/>
      <w:contextualSpacing/>
    </w:pPr>
  </w:style>
  <w:style w:type="paragraph" w:styleId="Listenumros">
    <w:name w:val="List Number"/>
    <w:basedOn w:val="Normal"/>
    <w:rsid w:val="002B50F1"/>
    <w:pPr>
      <w:numPr>
        <w:numId w:val="4"/>
      </w:numPr>
      <w:contextualSpacing/>
    </w:pPr>
  </w:style>
  <w:style w:type="paragraph" w:styleId="Listenumros2">
    <w:name w:val="List Number 2"/>
    <w:basedOn w:val="Normal"/>
    <w:rsid w:val="002B50F1"/>
    <w:pPr>
      <w:numPr>
        <w:numId w:val="5"/>
      </w:numPr>
      <w:contextualSpacing/>
    </w:pPr>
  </w:style>
  <w:style w:type="paragraph" w:styleId="Listenumros3">
    <w:name w:val="List Number 3"/>
    <w:basedOn w:val="Normal"/>
    <w:rsid w:val="002B50F1"/>
    <w:pPr>
      <w:numPr>
        <w:numId w:val="6"/>
      </w:numPr>
      <w:contextualSpacing/>
    </w:pPr>
  </w:style>
  <w:style w:type="paragraph" w:styleId="Listenumros4">
    <w:name w:val="List Number 4"/>
    <w:basedOn w:val="Normal"/>
    <w:rsid w:val="002B50F1"/>
    <w:pPr>
      <w:numPr>
        <w:numId w:val="7"/>
      </w:numPr>
      <w:contextualSpacing/>
    </w:pPr>
  </w:style>
  <w:style w:type="paragraph" w:styleId="Listenumros5">
    <w:name w:val="List Number 5"/>
    <w:basedOn w:val="Normal"/>
    <w:rsid w:val="002B50F1"/>
    <w:pPr>
      <w:numPr>
        <w:numId w:val="8"/>
      </w:numPr>
      <w:contextualSpacing/>
    </w:pPr>
  </w:style>
  <w:style w:type="paragraph" w:styleId="Listepuces2">
    <w:name w:val="List Bullet 2"/>
    <w:basedOn w:val="Normal"/>
    <w:rsid w:val="002B50F1"/>
    <w:pPr>
      <w:numPr>
        <w:numId w:val="10"/>
      </w:numPr>
      <w:contextualSpacing/>
    </w:pPr>
  </w:style>
  <w:style w:type="paragraph" w:styleId="Listepuces3">
    <w:name w:val="List Bullet 3"/>
    <w:basedOn w:val="Normal"/>
    <w:rsid w:val="002B50F1"/>
    <w:pPr>
      <w:numPr>
        <w:numId w:val="11"/>
      </w:numPr>
      <w:contextualSpacing/>
    </w:pPr>
  </w:style>
  <w:style w:type="paragraph" w:styleId="Listepuces4">
    <w:name w:val="List Bullet 4"/>
    <w:basedOn w:val="Normal"/>
    <w:rsid w:val="002B50F1"/>
    <w:pPr>
      <w:numPr>
        <w:numId w:val="12"/>
      </w:numPr>
      <w:contextualSpacing/>
    </w:pPr>
  </w:style>
  <w:style w:type="paragraph" w:styleId="Listepuces5">
    <w:name w:val="List Bullet 5"/>
    <w:basedOn w:val="Normal"/>
    <w:rsid w:val="002B50F1"/>
    <w:pPr>
      <w:numPr>
        <w:numId w:val="13"/>
      </w:numPr>
      <w:contextualSpacing/>
    </w:pPr>
  </w:style>
  <w:style w:type="table" w:styleId="Listeclaire">
    <w:name w:val="Light List"/>
    <w:basedOn w:val="TableauNormal"/>
    <w:uiPriority w:val="61"/>
    <w:rsid w:val="002B50F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B50F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B50F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B50F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B50F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B50F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B50F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B50F1"/>
    <w:pPr>
      <w:spacing w:after="120"/>
      <w:ind w:left="283"/>
      <w:contextualSpacing/>
    </w:pPr>
  </w:style>
  <w:style w:type="paragraph" w:styleId="Listecontinue2">
    <w:name w:val="List Continue 2"/>
    <w:basedOn w:val="Normal"/>
    <w:rsid w:val="002B50F1"/>
    <w:pPr>
      <w:spacing w:after="120"/>
      <w:ind w:left="566"/>
      <w:contextualSpacing/>
    </w:pPr>
  </w:style>
  <w:style w:type="paragraph" w:styleId="Listecontinue3">
    <w:name w:val="List Continue 3"/>
    <w:basedOn w:val="Normal"/>
    <w:rsid w:val="002B50F1"/>
    <w:pPr>
      <w:spacing w:after="120"/>
      <w:ind w:left="849"/>
      <w:contextualSpacing/>
    </w:pPr>
  </w:style>
  <w:style w:type="paragraph" w:styleId="Listecontinue4">
    <w:name w:val="List Continue 4"/>
    <w:basedOn w:val="Normal"/>
    <w:rsid w:val="002B50F1"/>
    <w:pPr>
      <w:spacing w:after="120"/>
      <w:ind w:left="1132"/>
      <w:contextualSpacing/>
    </w:pPr>
  </w:style>
  <w:style w:type="paragraph" w:styleId="Listecontinue5">
    <w:name w:val="List Continue 5"/>
    <w:basedOn w:val="Normal"/>
    <w:rsid w:val="002B50F1"/>
    <w:pPr>
      <w:spacing w:after="120"/>
      <w:ind w:left="1415"/>
      <w:contextualSpacing/>
    </w:pPr>
  </w:style>
  <w:style w:type="table" w:styleId="Listecouleur">
    <w:name w:val="Colorful List"/>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B50F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B50F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B50F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B50F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B50F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B50F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B50F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B50F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B50F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B50F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B50F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B50F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B50F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B50F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B50F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B50F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B50F1"/>
    <w:rPr>
      <w:rFonts w:ascii="Courier New" w:hAnsi="Courier New" w:cs="Courier New"/>
      <w:sz w:val="20"/>
      <w:szCs w:val="20"/>
    </w:rPr>
  </w:style>
  <w:style w:type="character" w:styleId="Marquedecommentaire">
    <w:name w:val="annotation reference"/>
    <w:rsid w:val="002B50F1"/>
    <w:rPr>
      <w:sz w:val="16"/>
      <w:szCs w:val="16"/>
    </w:rPr>
  </w:style>
  <w:style w:type="paragraph" w:styleId="NormalWeb">
    <w:name w:val="Normal (Web)"/>
    <w:basedOn w:val="Normal"/>
    <w:rsid w:val="002B50F1"/>
    <w:rPr>
      <w:rFonts w:ascii="Times New Roman" w:hAnsi="Times New Roman"/>
      <w:sz w:val="24"/>
    </w:rPr>
  </w:style>
  <w:style w:type="paragraph" w:styleId="Normalcentr">
    <w:name w:val="Block Text"/>
    <w:basedOn w:val="Normal"/>
    <w:rsid w:val="002B50F1"/>
    <w:pPr>
      <w:spacing w:after="120"/>
      <w:ind w:left="1440" w:right="1440"/>
    </w:pPr>
  </w:style>
  <w:style w:type="paragraph" w:styleId="Notedebasdepage">
    <w:name w:val="footnote text"/>
    <w:basedOn w:val="Normal"/>
    <w:link w:val="NotedebasdepageCar"/>
    <w:rsid w:val="002B50F1"/>
    <w:rPr>
      <w:sz w:val="20"/>
      <w:szCs w:val="20"/>
    </w:rPr>
  </w:style>
  <w:style w:type="character" w:customStyle="1" w:styleId="NotedebasdepageCar">
    <w:name w:val="Note de bas de page Car"/>
    <w:link w:val="Notedebasdepage"/>
    <w:rsid w:val="002B50F1"/>
    <w:rPr>
      <w:rFonts w:ascii="Arial" w:hAnsi="Arial"/>
    </w:rPr>
  </w:style>
  <w:style w:type="paragraph" w:styleId="Notedefin">
    <w:name w:val="endnote text"/>
    <w:basedOn w:val="Normal"/>
    <w:link w:val="NotedefinCar"/>
    <w:rsid w:val="002B50F1"/>
    <w:rPr>
      <w:sz w:val="20"/>
      <w:szCs w:val="20"/>
    </w:rPr>
  </w:style>
  <w:style w:type="character" w:customStyle="1" w:styleId="NotedefinCar">
    <w:name w:val="Note de fin Car"/>
    <w:link w:val="Notedefin"/>
    <w:rsid w:val="002B50F1"/>
    <w:rPr>
      <w:rFonts w:ascii="Arial" w:hAnsi="Arial"/>
    </w:rPr>
  </w:style>
  <w:style w:type="character" w:styleId="Numrodeligne">
    <w:name w:val="line number"/>
    <w:rsid w:val="002B50F1"/>
  </w:style>
  <w:style w:type="character" w:styleId="Numrodepage">
    <w:name w:val="page number"/>
    <w:rsid w:val="002B50F1"/>
  </w:style>
  <w:style w:type="paragraph" w:styleId="Objetducommentaire">
    <w:name w:val="annotation subject"/>
    <w:basedOn w:val="Commentaire"/>
    <w:next w:val="Commentaire"/>
    <w:link w:val="ObjetducommentaireCar"/>
    <w:rsid w:val="002B50F1"/>
    <w:rPr>
      <w:b/>
      <w:bCs/>
    </w:rPr>
  </w:style>
  <w:style w:type="character" w:customStyle="1" w:styleId="ObjetducommentaireCar">
    <w:name w:val="Objet du commentaire Car"/>
    <w:link w:val="Objetducommentaire"/>
    <w:rsid w:val="002B50F1"/>
    <w:rPr>
      <w:rFonts w:ascii="Arial" w:hAnsi="Arial"/>
      <w:b/>
      <w:bCs/>
    </w:rPr>
  </w:style>
  <w:style w:type="table" w:styleId="Ombrageclair">
    <w:name w:val="Light Shading"/>
    <w:basedOn w:val="TableauNormal"/>
    <w:uiPriority w:val="60"/>
    <w:rsid w:val="002B50F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B50F1"/>
    <w:pPr>
      <w:ind w:left="708"/>
    </w:pPr>
  </w:style>
  <w:style w:type="paragraph" w:styleId="PrformatHTML">
    <w:name w:val="HTML Preformatted"/>
    <w:basedOn w:val="Normal"/>
    <w:link w:val="PrformatHTMLCar"/>
    <w:rsid w:val="002B50F1"/>
    <w:rPr>
      <w:rFonts w:ascii="Courier New" w:hAnsi="Courier New" w:cs="Courier New"/>
      <w:sz w:val="20"/>
      <w:szCs w:val="20"/>
    </w:rPr>
  </w:style>
  <w:style w:type="character" w:customStyle="1" w:styleId="PrformatHTMLCar">
    <w:name w:val="Préformaté HTML Car"/>
    <w:link w:val="PrformatHTML"/>
    <w:rsid w:val="002B50F1"/>
    <w:rPr>
      <w:rFonts w:ascii="Courier New" w:hAnsi="Courier New" w:cs="Courier New"/>
    </w:rPr>
  </w:style>
  <w:style w:type="character" w:styleId="Rfrenceintense">
    <w:name w:val="Intense Reference"/>
    <w:uiPriority w:val="32"/>
    <w:qFormat/>
    <w:rsid w:val="002B50F1"/>
    <w:rPr>
      <w:b/>
      <w:bCs/>
      <w:smallCaps/>
      <w:color w:val="C0504D"/>
      <w:spacing w:val="5"/>
      <w:u w:val="single"/>
    </w:rPr>
  </w:style>
  <w:style w:type="character" w:styleId="Rfrenceple">
    <w:name w:val="Subtle Reference"/>
    <w:uiPriority w:val="31"/>
    <w:qFormat/>
    <w:rsid w:val="002B50F1"/>
    <w:rPr>
      <w:smallCaps/>
      <w:color w:val="C0504D"/>
      <w:u w:val="single"/>
    </w:rPr>
  </w:style>
  <w:style w:type="paragraph" w:styleId="Retrait1religne">
    <w:name w:val="Body Text First Indent"/>
    <w:basedOn w:val="Corpsdetexte"/>
    <w:link w:val="Retrait1religneCar"/>
    <w:rsid w:val="002B50F1"/>
    <w:pPr>
      <w:ind w:firstLine="210"/>
    </w:pPr>
  </w:style>
  <w:style w:type="character" w:customStyle="1" w:styleId="Retrait1religneCar">
    <w:name w:val="Retrait 1re ligne Car"/>
    <w:basedOn w:val="CorpsdetexteCar"/>
    <w:link w:val="Retrait1religne"/>
    <w:rsid w:val="002B50F1"/>
    <w:rPr>
      <w:rFonts w:ascii="Arial" w:hAnsi="Arial"/>
      <w:sz w:val="18"/>
      <w:szCs w:val="24"/>
    </w:rPr>
  </w:style>
  <w:style w:type="paragraph" w:styleId="Retraitcorpsdetexte">
    <w:name w:val="Body Text Indent"/>
    <w:basedOn w:val="Normal"/>
    <w:link w:val="RetraitcorpsdetexteCar"/>
    <w:rsid w:val="002B50F1"/>
    <w:pPr>
      <w:spacing w:after="120"/>
      <w:ind w:left="283"/>
    </w:pPr>
  </w:style>
  <w:style w:type="character" w:customStyle="1" w:styleId="RetraitcorpsdetexteCar">
    <w:name w:val="Retrait corps de texte Car"/>
    <w:link w:val="Retraitcorpsdetexte"/>
    <w:rsid w:val="002B50F1"/>
    <w:rPr>
      <w:rFonts w:ascii="Arial" w:hAnsi="Arial"/>
      <w:sz w:val="18"/>
      <w:szCs w:val="24"/>
    </w:rPr>
  </w:style>
  <w:style w:type="paragraph" w:styleId="Retraitcorpsdetexte2">
    <w:name w:val="Body Text Indent 2"/>
    <w:basedOn w:val="Normal"/>
    <w:link w:val="Retraitcorpsdetexte2Car"/>
    <w:rsid w:val="002B50F1"/>
    <w:pPr>
      <w:spacing w:after="120" w:line="480" w:lineRule="auto"/>
      <w:ind w:left="283"/>
    </w:pPr>
  </w:style>
  <w:style w:type="character" w:customStyle="1" w:styleId="Retraitcorpsdetexte2Car">
    <w:name w:val="Retrait corps de texte 2 Car"/>
    <w:link w:val="Retraitcorpsdetexte2"/>
    <w:rsid w:val="002B50F1"/>
    <w:rPr>
      <w:rFonts w:ascii="Arial" w:hAnsi="Arial"/>
      <w:sz w:val="18"/>
      <w:szCs w:val="24"/>
    </w:rPr>
  </w:style>
  <w:style w:type="paragraph" w:styleId="Retraitcorpsdetexte3">
    <w:name w:val="Body Text Indent 3"/>
    <w:basedOn w:val="Normal"/>
    <w:link w:val="Retraitcorpsdetexte3Car"/>
    <w:rsid w:val="002B50F1"/>
    <w:pPr>
      <w:spacing w:after="120"/>
      <w:ind w:left="283"/>
    </w:pPr>
    <w:rPr>
      <w:sz w:val="16"/>
      <w:szCs w:val="16"/>
    </w:rPr>
  </w:style>
  <w:style w:type="character" w:customStyle="1" w:styleId="Retraitcorpsdetexte3Car">
    <w:name w:val="Retrait corps de texte 3 Car"/>
    <w:link w:val="Retraitcorpsdetexte3"/>
    <w:rsid w:val="002B50F1"/>
    <w:rPr>
      <w:rFonts w:ascii="Arial" w:hAnsi="Arial"/>
      <w:sz w:val="16"/>
      <w:szCs w:val="16"/>
    </w:rPr>
  </w:style>
  <w:style w:type="paragraph" w:styleId="Retraitcorpset1relig">
    <w:name w:val="Body Text First Indent 2"/>
    <w:basedOn w:val="Retraitcorpsdetexte"/>
    <w:link w:val="Retraitcorpset1religCar"/>
    <w:rsid w:val="002B50F1"/>
    <w:pPr>
      <w:ind w:firstLine="210"/>
    </w:pPr>
  </w:style>
  <w:style w:type="character" w:customStyle="1" w:styleId="Retraitcorpset1religCar">
    <w:name w:val="Retrait corps et 1re lig. Car"/>
    <w:basedOn w:val="RetraitcorpsdetexteCar"/>
    <w:link w:val="Retraitcorpset1relig"/>
    <w:rsid w:val="002B50F1"/>
    <w:rPr>
      <w:rFonts w:ascii="Arial" w:hAnsi="Arial"/>
      <w:sz w:val="18"/>
      <w:szCs w:val="24"/>
    </w:rPr>
  </w:style>
  <w:style w:type="paragraph" w:styleId="Retraitnormal">
    <w:name w:val="Normal Indent"/>
    <w:basedOn w:val="Normal"/>
    <w:rsid w:val="002B50F1"/>
    <w:pPr>
      <w:ind w:left="708"/>
    </w:pPr>
  </w:style>
  <w:style w:type="paragraph" w:styleId="Salutations">
    <w:name w:val="Salutation"/>
    <w:basedOn w:val="Normal"/>
    <w:next w:val="Normal"/>
    <w:link w:val="SalutationsCar"/>
    <w:rsid w:val="002B50F1"/>
  </w:style>
  <w:style w:type="character" w:customStyle="1" w:styleId="SalutationsCar">
    <w:name w:val="Salutations Car"/>
    <w:link w:val="Salutations"/>
    <w:rsid w:val="002B50F1"/>
    <w:rPr>
      <w:rFonts w:ascii="Arial" w:hAnsi="Arial"/>
      <w:sz w:val="18"/>
      <w:szCs w:val="24"/>
    </w:rPr>
  </w:style>
  <w:style w:type="paragraph" w:styleId="Sansinterligne">
    <w:name w:val="No Spacing"/>
    <w:uiPriority w:val="1"/>
    <w:qFormat/>
    <w:rsid w:val="002B50F1"/>
    <w:pPr>
      <w:ind w:left="567"/>
      <w:jc w:val="both"/>
    </w:pPr>
    <w:rPr>
      <w:rFonts w:ascii="Arial" w:hAnsi="Arial"/>
      <w:sz w:val="18"/>
      <w:szCs w:val="24"/>
    </w:rPr>
  </w:style>
  <w:style w:type="paragraph" w:styleId="Signature">
    <w:name w:val="Signature"/>
    <w:basedOn w:val="Normal"/>
    <w:link w:val="SignatureCar"/>
    <w:rsid w:val="002B50F1"/>
    <w:pPr>
      <w:ind w:left="4252"/>
    </w:pPr>
  </w:style>
  <w:style w:type="character" w:customStyle="1" w:styleId="SignatureCar">
    <w:name w:val="Signature Car"/>
    <w:link w:val="Signature"/>
    <w:rsid w:val="002B50F1"/>
    <w:rPr>
      <w:rFonts w:ascii="Arial" w:hAnsi="Arial"/>
      <w:sz w:val="18"/>
      <w:szCs w:val="24"/>
    </w:rPr>
  </w:style>
  <w:style w:type="paragraph" w:styleId="Signaturelectronique">
    <w:name w:val="E-mail Signature"/>
    <w:basedOn w:val="Normal"/>
    <w:link w:val="SignaturelectroniqueCar"/>
    <w:rsid w:val="002B50F1"/>
  </w:style>
  <w:style w:type="character" w:customStyle="1" w:styleId="SignaturelectroniqueCar">
    <w:name w:val="Signature électronique Car"/>
    <w:link w:val="Signaturelectronique"/>
    <w:rsid w:val="002B50F1"/>
    <w:rPr>
      <w:rFonts w:ascii="Arial" w:hAnsi="Arial"/>
      <w:sz w:val="18"/>
      <w:szCs w:val="24"/>
    </w:rPr>
  </w:style>
  <w:style w:type="paragraph" w:styleId="Sous-titre">
    <w:name w:val="Subtitle"/>
    <w:basedOn w:val="Normal"/>
    <w:next w:val="Normal"/>
    <w:link w:val="Sous-titreCar"/>
    <w:qFormat/>
    <w:rsid w:val="002B50F1"/>
    <w:pPr>
      <w:jc w:val="center"/>
      <w:outlineLvl w:val="1"/>
    </w:pPr>
    <w:rPr>
      <w:rFonts w:ascii="Cambria" w:hAnsi="Cambria"/>
      <w:sz w:val="24"/>
    </w:rPr>
  </w:style>
  <w:style w:type="character" w:customStyle="1" w:styleId="Sous-titreCar">
    <w:name w:val="Sous-titre Car"/>
    <w:link w:val="Sous-titre"/>
    <w:rsid w:val="002B50F1"/>
    <w:rPr>
      <w:rFonts w:ascii="Cambria" w:eastAsia="Times New Roman" w:hAnsi="Cambria" w:cs="Times New Roman"/>
      <w:sz w:val="24"/>
      <w:szCs w:val="24"/>
    </w:rPr>
  </w:style>
  <w:style w:type="paragraph" w:styleId="Tabledesillustrations">
    <w:name w:val="table of figures"/>
    <w:basedOn w:val="Normal"/>
    <w:next w:val="Normal"/>
    <w:rsid w:val="002B50F1"/>
    <w:pPr>
      <w:ind w:left="0"/>
    </w:pPr>
  </w:style>
  <w:style w:type="paragraph" w:styleId="Tabledesrfrencesjuridiques">
    <w:name w:val="table of authorities"/>
    <w:basedOn w:val="Normal"/>
    <w:next w:val="Normal"/>
    <w:rsid w:val="002B50F1"/>
    <w:pPr>
      <w:ind w:left="180" w:hanging="180"/>
    </w:pPr>
  </w:style>
  <w:style w:type="table" w:styleId="Tableauclassique1">
    <w:name w:val="Table Classic 1"/>
    <w:basedOn w:val="TableauNormal"/>
    <w:rsid w:val="002B50F1"/>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B50F1"/>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B50F1"/>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B50F1"/>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B50F1"/>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B50F1"/>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B50F1"/>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B50F1"/>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B50F1"/>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B50F1"/>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B50F1"/>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B50F1"/>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B50F1"/>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B50F1"/>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B50F1"/>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B50F1"/>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B50F1"/>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B50F1"/>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B50F1"/>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B50F1"/>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B50F1"/>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B50F1"/>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B50F1"/>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B50F1"/>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B50F1"/>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B50F1"/>
    <w:rPr>
      <w:rFonts w:ascii="Courier New" w:hAnsi="Courier New" w:cs="Courier New"/>
      <w:sz w:val="20"/>
      <w:szCs w:val="20"/>
    </w:rPr>
  </w:style>
  <w:style w:type="character" w:customStyle="1" w:styleId="TextebrutCar">
    <w:name w:val="Texte brut Car"/>
    <w:link w:val="Textebrut"/>
    <w:rsid w:val="002B50F1"/>
    <w:rPr>
      <w:rFonts w:ascii="Courier New" w:hAnsi="Courier New" w:cs="Courier New"/>
    </w:rPr>
  </w:style>
  <w:style w:type="paragraph" w:styleId="Textedebulles">
    <w:name w:val="Balloon Text"/>
    <w:basedOn w:val="Normal"/>
    <w:link w:val="TextedebullesCar"/>
    <w:rsid w:val="002B50F1"/>
    <w:pPr>
      <w:spacing w:after="0"/>
    </w:pPr>
    <w:rPr>
      <w:rFonts w:ascii="Tahoma" w:hAnsi="Tahoma" w:cs="Tahoma"/>
      <w:sz w:val="16"/>
      <w:szCs w:val="16"/>
    </w:rPr>
  </w:style>
  <w:style w:type="character" w:customStyle="1" w:styleId="TextedebullesCar">
    <w:name w:val="Texte de bulles Car"/>
    <w:link w:val="Textedebulles"/>
    <w:rsid w:val="002B50F1"/>
    <w:rPr>
      <w:rFonts w:ascii="Tahoma" w:hAnsi="Tahoma" w:cs="Tahoma"/>
      <w:sz w:val="16"/>
      <w:szCs w:val="16"/>
    </w:rPr>
  </w:style>
  <w:style w:type="character" w:styleId="Textedelespacerserv">
    <w:name w:val="Placeholder Text"/>
    <w:uiPriority w:val="99"/>
    <w:semiHidden/>
    <w:rsid w:val="002B50F1"/>
    <w:rPr>
      <w:color w:val="808080"/>
    </w:rPr>
  </w:style>
  <w:style w:type="paragraph" w:styleId="Textedemacro">
    <w:name w:val="macro"/>
    <w:link w:val="TextedemacroCar"/>
    <w:rsid w:val="002B50F1"/>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2B50F1"/>
    <w:rPr>
      <w:rFonts w:ascii="Courier New" w:hAnsi="Courier New" w:cs="Courier New"/>
    </w:rPr>
  </w:style>
  <w:style w:type="table" w:styleId="Thmedutableau">
    <w:name w:val="Table Theme"/>
    <w:basedOn w:val="TableauNormal"/>
    <w:rsid w:val="002B50F1"/>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B50F1"/>
    <w:pPr>
      <w:spacing w:before="240"/>
      <w:jc w:val="center"/>
      <w:outlineLvl w:val="0"/>
    </w:pPr>
    <w:rPr>
      <w:rFonts w:ascii="Cambria" w:hAnsi="Cambria"/>
      <w:b/>
      <w:bCs/>
      <w:kern w:val="28"/>
      <w:sz w:val="32"/>
      <w:szCs w:val="32"/>
    </w:rPr>
  </w:style>
  <w:style w:type="character" w:customStyle="1" w:styleId="TitreCar">
    <w:name w:val="Titre Car"/>
    <w:link w:val="Titre"/>
    <w:rsid w:val="002B50F1"/>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B50F1"/>
  </w:style>
  <w:style w:type="character" w:customStyle="1" w:styleId="TitredenoteCar">
    <w:name w:val="Titre de note Car"/>
    <w:link w:val="Titredenote"/>
    <w:rsid w:val="002B50F1"/>
    <w:rPr>
      <w:rFonts w:ascii="Arial" w:hAnsi="Arial"/>
      <w:sz w:val="18"/>
      <w:szCs w:val="24"/>
    </w:rPr>
  </w:style>
  <w:style w:type="character" w:styleId="Titredulivre">
    <w:name w:val="Book Title"/>
    <w:uiPriority w:val="33"/>
    <w:qFormat/>
    <w:rsid w:val="002B50F1"/>
    <w:rPr>
      <w:b/>
      <w:bCs/>
      <w:smallCaps/>
      <w:spacing w:val="5"/>
    </w:rPr>
  </w:style>
  <w:style w:type="paragraph" w:styleId="Titreindex">
    <w:name w:val="index heading"/>
    <w:basedOn w:val="Normal"/>
    <w:next w:val="Index1"/>
    <w:rsid w:val="002B50F1"/>
    <w:rPr>
      <w:rFonts w:ascii="Cambria" w:hAnsi="Cambria"/>
      <w:b/>
      <w:bCs/>
    </w:rPr>
  </w:style>
  <w:style w:type="paragraph" w:styleId="TitreTR">
    <w:name w:val="toa heading"/>
    <w:basedOn w:val="Normal"/>
    <w:next w:val="Normal"/>
    <w:rsid w:val="002B50F1"/>
    <w:pPr>
      <w:spacing w:before="120"/>
    </w:pPr>
    <w:rPr>
      <w:rFonts w:ascii="Cambria" w:hAnsi="Cambria"/>
      <w:b/>
      <w:bCs/>
      <w:sz w:val="24"/>
    </w:rPr>
  </w:style>
  <w:style w:type="paragraph" w:styleId="TM1">
    <w:name w:val="toc 1"/>
    <w:basedOn w:val="Normal"/>
    <w:next w:val="Normal"/>
    <w:rsid w:val="002B50F1"/>
    <w:pPr>
      <w:ind w:left="0"/>
    </w:pPr>
  </w:style>
  <w:style w:type="paragraph" w:styleId="TM2">
    <w:name w:val="toc 2"/>
    <w:basedOn w:val="Normal"/>
    <w:next w:val="Normal"/>
    <w:rsid w:val="002B50F1"/>
    <w:pPr>
      <w:ind w:left="180"/>
    </w:pPr>
  </w:style>
  <w:style w:type="paragraph" w:styleId="TM3">
    <w:name w:val="toc 3"/>
    <w:basedOn w:val="Normal"/>
    <w:next w:val="Normal"/>
    <w:rsid w:val="002B50F1"/>
    <w:pPr>
      <w:ind w:left="360"/>
    </w:pPr>
  </w:style>
  <w:style w:type="paragraph" w:styleId="TM4">
    <w:name w:val="toc 4"/>
    <w:basedOn w:val="Normal"/>
    <w:next w:val="Normal"/>
    <w:rsid w:val="002B50F1"/>
    <w:pPr>
      <w:ind w:left="540"/>
    </w:pPr>
  </w:style>
  <w:style w:type="paragraph" w:styleId="TM5">
    <w:name w:val="toc 5"/>
    <w:basedOn w:val="Normal"/>
    <w:next w:val="Normal"/>
    <w:rsid w:val="002B50F1"/>
    <w:pPr>
      <w:ind w:left="720"/>
    </w:pPr>
  </w:style>
  <w:style w:type="paragraph" w:styleId="TM6">
    <w:name w:val="toc 6"/>
    <w:basedOn w:val="Normal"/>
    <w:next w:val="Normal"/>
    <w:rsid w:val="002B50F1"/>
    <w:pPr>
      <w:ind w:left="900"/>
    </w:pPr>
  </w:style>
  <w:style w:type="paragraph" w:styleId="TM7">
    <w:name w:val="toc 7"/>
    <w:basedOn w:val="Normal"/>
    <w:next w:val="Normal"/>
    <w:rsid w:val="002B50F1"/>
    <w:pPr>
      <w:ind w:left="1080"/>
    </w:pPr>
  </w:style>
  <w:style w:type="paragraph" w:styleId="TM8">
    <w:name w:val="toc 8"/>
    <w:basedOn w:val="Normal"/>
    <w:next w:val="Normal"/>
    <w:rsid w:val="002B50F1"/>
    <w:pPr>
      <w:ind w:left="1260"/>
    </w:pPr>
  </w:style>
  <w:style w:type="paragraph" w:styleId="TM9">
    <w:name w:val="toc 9"/>
    <w:basedOn w:val="Normal"/>
    <w:next w:val="Normal"/>
    <w:rsid w:val="002B50F1"/>
    <w:pPr>
      <w:ind w:left="1440"/>
    </w:pPr>
  </w:style>
  <w:style w:type="table" w:styleId="Trameclaire-Accent1">
    <w:name w:val="Light Shading Accent 1"/>
    <w:basedOn w:val="TableauNormal"/>
    <w:uiPriority w:val="60"/>
    <w:rsid w:val="002B50F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B50F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B50F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B50F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B50F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B50F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B50F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B50F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B50F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B50F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B50F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B50F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B50F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B50F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B50F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B50F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B50F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B50F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B50F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B50F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B50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B50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2</Pages>
  <Words>687</Words>
  <Characters>3782</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Etude d'impact suite au cambriolage du 3 juillet 2008</vt:lpstr>
    </vt:vector>
  </TitlesOfParts>
  <Company>SUNNIKAN Consulting</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d'impact suite au cambriolage du 3 juillet 2008</dc:title>
  <dc:subject/>
  <dc:creator>Pierre JOUBERT</dc:creator>
  <cp:keywords/>
  <dc:description/>
  <cp:lastModifiedBy>Pierre JOUBERT</cp:lastModifiedBy>
  <cp:revision>2</cp:revision>
  <cp:lastPrinted>1601-01-01T00:00:00Z</cp:lastPrinted>
  <dcterms:created xsi:type="dcterms:W3CDTF">2012-08-30T09:39:00Z</dcterms:created>
  <dcterms:modified xsi:type="dcterms:W3CDTF">2012-08-30T09:39:00Z</dcterms:modified>
</cp:coreProperties>
</file>