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418" w:rsidRDefault="00BC5418" w:rsidP="00E22544">
      <w:pPr>
        <w:outlineLvl w:val="0"/>
        <w:rPr>
          <w:b/>
          <w:sz w:val="20"/>
          <w:szCs w:val="20"/>
          <w:lang w:val="fr-FR"/>
        </w:rPr>
      </w:pPr>
      <w:bookmarkStart w:id="0" w:name="_GoBack"/>
      <w:bookmarkEnd w:id="0"/>
    </w:p>
    <w:p w:rsidR="00BC5418" w:rsidRDefault="00BC5418" w:rsidP="00E22544">
      <w:pPr>
        <w:outlineLvl w:val="0"/>
        <w:rPr>
          <w:b/>
          <w:sz w:val="20"/>
          <w:szCs w:val="20"/>
          <w:lang w:val="fr-FR"/>
        </w:rPr>
      </w:pPr>
    </w:p>
    <w:p w:rsidR="00550437" w:rsidRDefault="00550437" w:rsidP="00E22544">
      <w:pPr>
        <w:outlineLvl w:val="0"/>
        <w:rPr>
          <w:b/>
          <w:sz w:val="20"/>
          <w:szCs w:val="20"/>
          <w:lang w:val="fr-FR"/>
        </w:rPr>
        <w:sectPr w:rsidR="00550437" w:rsidSect="00BC5418">
          <w:type w:val="continuous"/>
          <w:pgSz w:w="11907" w:h="16840" w:code="9"/>
          <w:pgMar w:top="-397" w:right="851" w:bottom="-1134" w:left="851" w:header="1701" w:footer="851" w:gutter="0"/>
          <w:cols w:num="2" w:space="720"/>
          <w:docGrid w:linePitch="360"/>
        </w:sectPr>
      </w:pPr>
    </w:p>
    <w:p w:rsidR="00B51E44" w:rsidRPr="00AA1F10" w:rsidRDefault="00B51E44" w:rsidP="00E22544">
      <w:pPr>
        <w:outlineLvl w:val="0"/>
        <w:rPr>
          <w:b/>
          <w:sz w:val="20"/>
          <w:szCs w:val="20"/>
          <w:lang w:val="fr-FR"/>
        </w:rPr>
      </w:pPr>
      <w:r w:rsidRPr="00AA1F10">
        <w:rPr>
          <w:b/>
          <w:sz w:val="20"/>
          <w:szCs w:val="20"/>
          <w:lang w:val="fr-FR"/>
        </w:rPr>
        <w:lastRenderedPageBreak/>
        <w:t>Corinne DELAPIERRE</w:t>
      </w:r>
    </w:p>
    <w:p w:rsidR="00B51E44" w:rsidRDefault="00BC5418" w:rsidP="0000790C">
      <w:pPr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 xml:space="preserve">2 allée d’Artois </w:t>
      </w:r>
    </w:p>
    <w:p w:rsidR="00BC5418" w:rsidRPr="00AA1F10" w:rsidRDefault="00BC5418" w:rsidP="0000790C">
      <w:pPr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>91170 Viry Châtillon</w:t>
      </w:r>
    </w:p>
    <w:p w:rsidR="00D83685" w:rsidRDefault="00D83685">
      <w:pPr>
        <w:rPr>
          <w:sz w:val="20"/>
          <w:szCs w:val="20"/>
          <w:lang w:val="fr-FR"/>
        </w:rPr>
      </w:pPr>
    </w:p>
    <w:p w:rsidR="00B51E44" w:rsidRPr="00AA1F10" w:rsidRDefault="00A0379D">
      <w:pPr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>29</w:t>
      </w:r>
      <w:r w:rsidR="00AD5166">
        <w:rPr>
          <w:sz w:val="20"/>
          <w:szCs w:val="20"/>
          <w:lang w:val="fr-FR"/>
        </w:rPr>
        <w:t xml:space="preserve"> ans</w:t>
      </w:r>
    </w:p>
    <w:p w:rsidR="00B51E44" w:rsidRPr="00AA1F10" w:rsidRDefault="00D83685">
      <w:pPr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sym w:font="Wingdings" w:char="F02B"/>
      </w:r>
      <w:r w:rsidR="00BC5418">
        <w:rPr>
          <w:sz w:val="20"/>
          <w:szCs w:val="20"/>
          <w:lang w:val="fr-FR"/>
        </w:rPr>
        <w:t>corinne.</w:t>
      </w:r>
      <w:r w:rsidR="00B51E44" w:rsidRPr="00164B00">
        <w:rPr>
          <w:sz w:val="20"/>
          <w:szCs w:val="20"/>
          <w:lang w:val="fr-FR"/>
        </w:rPr>
        <w:t>delapierre@yahoo.fr</w:t>
      </w:r>
    </w:p>
    <w:p w:rsidR="009D6F43" w:rsidRDefault="00D83685" w:rsidP="009D6F43">
      <w:pPr>
        <w:jc w:val="both"/>
        <w:rPr>
          <w:sz w:val="22"/>
          <w:lang w:val="fr-FR"/>
        </w:rPr>
      </w:pPr>
      <w:r>
        <w:rPr>
          <w:rFonts w:ascii="TTE1CFE928t00" w:hAnsi="TTE1CFE928t00" w:cs="TTE1CFE928t00"/>
          <w:sz w:val="20"/>
          <w:szCs w:val="20"/>
          <w:lang w:val="fr-FR" w:eastAsia="fr-FR"/>
        </w:rPr>
        <w:sym w:font="Wingdings 2" w:char="F027"/>
      </w:r>
      <w:r>
        <w:rPr>
          <w:rFonts w:ascii="TTE1CFE928t00" w:hAnsi="TTE1CFE928t00" w:cs="TTE1CFE928t00"/>
          <w:sz w:val="20"/>
          <w:szCs w:val="20"/>
          <w:lang w:val="fr-FR" w:eastAsia="fr-FR"/>
        </w:rPr>
        <w:t xml:space="preserve"> </w:t>
      </w:r>
      <w:r w:rsidR="00BC5418">
        <w:rPr>
          <w:sz w:val="20"/>
          <w:szCs w:val="20"/>
          <w:lang w:val="fr-FR"/>
        </w:rPr>
        <w:t xml:space="preserve">06 </w:t>
      </w:r>
      <w:r w:rsidR="009D6F43" w:rsidRPr="009D6F43">
        <w:rPr>
          <w:sz w:val="20"/>
          <w:szCs w:val="20"/>
          <w:lang w:val="fr-FR"/>
        </w:rPr>
        <w:t>62 69 19 74</w:t>
      </w:r>
    </w:p>
    <w:p w:rsidR="00BC5418" w:rsidRDefault="00BC5418" w:rsidP="00BC5418">
      <w:pPr>
        <w:rPr>
          <w:sz w:val="20"/>
          <w:szCs w:val="20"/>
          <w:lang w:val="fr-FR"/>
        </w:rPr>
      </w:pPr>
    </w:p>
    <w:p w:rsidR="001F4BD0" w:rsidRDefault="001F4BD0" w:rsidP="00BC5418">
      <w:pPr>
        <w:rPr>
          <w:sz w:val="20"/>
          <w:szCs w:val="20"/>
          <w:lang w:val="fr-FR"/>
        </w:rPr>
      </w:pPr>
    </w:p>
    <w:p w:rsidR="001F4BD0" w:rsidRDefault="00195108" w:rsidP="001F4BD0">
      <w:pPr>
        <w:jc w:val="right"/>
        <w:rPr>
          <w:sz w:val="20"/>
          <w:szCs w:val="20"/>
          <w:lang w:val="fr-FR"/>
        </w:rPr>
        <w:sectPr w:rsidR="001F4BD0" w:rsidSect="001F4BD0">
          <w:type w:val="continuous"/>
          <w:pgSz w:w="11907" w:h="16840" w:code="9"/>
          <w:pgMar w:top="-397" w:right="851" w:bottom="-1134" w:left="851" w:header="1701" w:footer="851" w:gutter="0"/>
          <w:cols w:num="2" w:space="720"/>
          <w:docGrid w:linePitch="360"/>
        </w:sectPr>
      </w:pPr>
      <w:r>
        <w:rPr>
          <w:noProof/>
          <w:sz w:val="20"/>
          <w:szCs w:val="20"/>
          <w:lang w:val="fr-FR" w:eastAsia="fr-FR"/>
        </w:rPr>
        <w:lastRenderedPageBreak/>
        <w:drawing>
          <wp:inline distT="0" distB="0" distL="0" distR="0">
            <wp:extent cx="1143000" cy="1485900"/>
            <wp:effectExtent l="0" t="0" r="0" b="0"/>
            <wp:docPr id="1" name="Image 1" descr="DSCN2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DSCN240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2F1" w:rsidRDefault="004A02F1">
      <w:pPr>
        <w:rPr>
          <w:sz w:val="20"/>
          <w:szCs w:val="20"/>
          <w:lang w:val="fr-FR"/>
        </w:rPr>
        <w:sectPr w:rsidR="004A02F1" w:rsidSect="00BC5418">
          <w:type w:val="continuous"/>
          <w:pgSz w:w="11907" w:h="16840" w:code="9"/>
          <w:pgMar w:top="-1134" w:right="851" w:bottom="-1134" w:left="851" w:header="1701" w:footer="851" w:gutter="0"/>
          <w:cols w:num="2" w:space="720"/>
          <w:docGrid w:linePitch="360"/>
        </w:sectPr>
      </w:pPr>
    </w:p>
    <w:p w:rsidR="00B51E44" w:rsidRPr="009D6F43" w:rsidRDefault="00635608" w:rsidP="00925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b/>
          <w:sz w:val="28"/>
          <w:szCs w:val="28"/>
          <w:lang w:val="fr-FR"/>
        </w:rPr>
      </w:pPr>
      <w:r w:rsidRPr="009D6F43">
        <w:rPr>
          <w:b/>
          <w:sz w:val="28"/>
          <w:szCs w:val="28"/>
          <w:lang w:val="fr-FR"/>
        </w:rPr>
        <w:lastRenderedPageBreak/>
        <w:t>AS</w:t>
      </w:r>
      <w:r w:rsidR="00BC5418" w:rsidRPr="009D6F43">
        <w:rPr>
          <w:b/>
          <w:sz w:val="28"/>
          <w:szCs w:val="28"/>
          <w:lang w:val="fr-FR"/>
        </w:rPr>
        <w:t>SI</w:t>
      </w:r>
      <w:r w:rsidRPr="009D6F43">
        <w:rPr>
          <w:b/>
          <w:sz w:val="28"/>
          <w:szCs w:val="28"/>
          <w:lang w:val="fr-FR"/>
        </w:rPr>
        <w:t>STA</w:t>
      </w:r>
      <w:r w:rsidR="00BC5418" w:rsidRPr="009D6F43">
        <w:rPr>
          <w:b/>
          <w:sz w:val="28"/>
          <w:szCs w:val="28"/>
          <w:lang w:val="fr-FR"/>
        </w:rPr>
        <w:t>NTE</w:t>
      </w:r>
      <w:r w:rsidR="00F02F07" w:rsidRPr="009D6F43">
        <w:rPr>
          <w:b/>
          <w:sz w:val="28"/>
          <w:szCs w:val="28"/>
          <w:lang w:val="fr-FR"/>
        </w:rPr>
        <w:t xml:space="preserve"> QUALITE</w:t>
      </w:r>
    </w:p>
    <w:p w:rsidR="00B51E44" w:rsidRPr="00AA1F10" w:rsidRDefault="00B51E44">
      <w:pPr>
        <w:rPr>
          <w:sz w:val="20"/>
          <w:szCs w:val="20"/>
          <w:lang w:val="fr-FR"/>
        </w:rPr>
      </w:pPr>
    </w:p>
    <w:p w:rsidR="00604476" w:rsidRPr="00AA1F10" w:rsidRDefault="00604476" w:rsidP="00604476">
      <w:pPr>
        <w:jc w:val="center"/>
        <w:outlineLvl w:val="0"/>
        <w:rPr>
          <w:b/>
          <w:sz w:val="20"/>
          <w:szCs w:val="20"/>
          <w:u w:val="single"/>
          <w:lang w:val="fr-FR"/>
        </w:rPr>
      </w:pPr>
      <w:r w:rsidRPr="00AA1F10">
        <w:rPr>
          <w:b/>
          <w:sz w:val="20"/>
          <w:szCs w:val="20"/>
          <w:u w:val="single"/>
          <w:lang w:val="fr-FR"/>
        </w:rPr>
        <w:t>FORMATION</w:t>
      </w:r>
    </w:p>
    <w:p w:rsidR="00604476" w:rsidRPr="00AA1F10" w:rsidRDefault="00604476" w:rsidP="00604476">
      <w:pPr>
        <w:ind w:firstLine="3120"/>
        <w:rPr>
          <w:sz w:val="20"/>
          <w:szCs w:val="20"/>
          <w:lang w:val="fr-FR"/>
        </w:rPr>
      </w:pPr>
    </w:p>
    <w:p w:rsidR="00604476" w:rsidRPr="00AA1F10" w:rsidRDefault="00604476" w:rsidP="00604476">
      <w:pPr>
        <w:tabs>
          <w:tab w:val="right" w:pos="-960"/>
        </w:tabs>
        <w:ind w:left="2160" w:hanging="2160"/>
        <w:rPr>
          <w:sz w:val="20"/>
          <w:szCs w:val="20"/>
          <w:lang w:val="fr-FR"/>
        </w:rPr>
      </w:pPr>
      <w:r w:rsidRPr="00AA1F10">
        <w:rPr>
          <w:b/>
          <w:sz w:val="20"/>
          <w:szCs w:val="20"/>
          <w:lang w:val="fr-FR"/>
        </w:rPr>
        <w:t>2005-2007 :</w:t>
      </w:r>
      <w:r w:rsidRPr="00AA1F10">
        <w:rPr>
          <w:sz w:val="20"/>
          <w:szCs w:val="20"/>
          <w:lang w:val="fr-FR"/>
        </w:rPr>
        <w:t xml:space="preserve"> </w:t>
      </w:r>
      <w:r w:rsidRPr="00AA1F10">
        <w:rPr>
          <w:sz w:val="20"/>
          <w:szCs w:val="20"/>
          <w:lang w:val="fr-FR"/>
        </w:rPr>
        <w:tab/>
      </w:r>
      <w:r w:rsidRPr="00AA1F10">
        <w:rPr>
          <w:b/>
          <w:sz w:val="20"/>
          <w:szCs w:val="20"/>
          <w:lang w:val="fr-FR"/>
        </w:rPr>
        <w:t>Master professionnel, Management de la qualité des produits de santé.</w:t>
      </w:r>
    </w:p>
    <w:p w:rsidR="00604476" w:rsidRDefault="00604476" w:rsidP="00604476">
      <w:pPr>
        <w:tabs>
          <w:tab w:val="right" w:pos="-960"/>
        </w:tabs>
        <w:ind w:left="4320" w:hanging="2160"/>
        <w:rPr>
          <w:sz w:val="20"/>
          <w:szCs w:val="20"/>
          <w:lang w:val="fr-FR"/>
        </w:rPr>
      </w:pPr>
      <w:r w:rsidRPr="00AA1F10">
        <w:rPr>
          <w:sz w:val="20"/>
          <w:szCs w:val="20"/>
          <w:lang w:val="fr-FR"/>
        </w:rPr>
        <w:t>Faculté de pharmacie à Châtenay-Malabry, Paris XI (92).</w:t>
      </w:r>
    </w:p>
    <w:p w:rsidR="00604476" w:rsidRPr="00AA1F10" w:rsidRDefault="00604476" w:rsidP="00604476">
      <w:pPr>
        <w:tabs>
          <w:tab w:val="right" w:pos="-960"/>
        </w:tabs>
        <w:ind w:left="2160" w:hanging="2160"/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ab/>
        <w:t>Indicateurs Qualité, Réglementation, Management Qualité, Connaissances du  médicament.</w:t>
      </w:r>
    </w:p>
    <w:p w:rsidR="00604476" w:rsidRPr="005A6287" w:rsidRDefault="00604476" w:rsidP="00604476">
      <w:pPr>
        <w:rPr>
          <w:sz w:val="16"/>
          <w:szCs w:val="16"/>
          <w:lang w:val="fr-FR"/>
        </w:rPr>
      </w:pPr>
    </w:p>
    <w:p w:rsidR="00604476" w:rsidRPr="00AA1F10" w:rsidRDefault="00604476" w:rsidP="00604476">
      <w:pPr>
        <w:ind w:left="2160" w:hanging="2160"/>
        <w:rPr>
          <w:sz w:val="20"/>
          <w:szCs w:val="20"/>
          <w:lang w:val="fr-FR"/>
        </w:rPr>
      </w:pPr>
      <w:r w:rsidRPr="00AA1F10">
        <w:rPr>
          <w:b/>
          <w:sz w:val="20"/>
          <w:szCs w:val="20"/>
          <w:lang w:val="fr-FR"/>
        </w:rPr>
        <w:t>2004-2005 :</w:t>
      </w:r>
      <w:r w:rsidRPr="00AA1F10">
        <w:rPr>
          <w:sz w:val="20"/>
          <w:szCs w:val="20"/>
          <w:lang w:val="fr-FR"/>
        </w:rPr>
        <w:t xml:space="preserve"> </w:t>
      </w:r>
      <w:r w:rsidRPr="00AA1F10">
        <w:rPr>
          <w:sz w:val="20"/>
          <w:szCs w:val="20"/>
          <w:lang w:val="fr-FR"/>
        </w:rPr>
        <w:tab/>
        <w:t>Licence de Biochimie et 1</w:t>
      </w:r>
      <w:r w:rsidRPr="00AA1F10">
        <w:rPr>
          <w:sz w:val="20"/>
          <w:szCs w:val="20"/>
          <w:vertAlign w:val="superscript"/>
          <w:lang w:val="fr-FR"/>
        </w:rPr>
        <w:t>ère</w:t>
      </w:r>
      <w:r w:rsidRPr="00AA1F10">
        <w:rPr>
          <w:sz w:val="20"/>
          <w:szCs w:val="20"/>
          <w:lang w:val="fr-FR"/>
        </w:rPr>
        <w:t xml:space="preserve"> année de Magistère de Biotechnologies (marketing, gestion</w:t>
      </w:r>
      <w:r>
        <w:rPr>
          <w:sz w:val="20"/>
          <w:szCs w:val="20"/>
          <w:lang w:val="fr-FR"/>
        </w:rPr>
        <w:t>)</w:t>
      </w:r>
      <w:r w:rsidRPr="00AA1F10">
        <w:rPr>
          <w:sz w:val="20"/>
          <w:szCs w:val="20"/>
          <w:lang w:val="fr-FR"/>
        </w:rPr>
        <w:t xml:space="preserve"> </w:t>
      </w:r>
    </w:p>
    <w:p w:rsidR="00604476" w:rsidRPr="00AA1F10" w:rsidRDefault="00604476" w:rsidP="00604476">
      <w:pPr>
        <w:ind w:left="2160"/>
        <w:rPr>
          <w:sz w:val="20"/>
          <w:szCs w:val="20"/>
          <w:lang w:val="fr-FR"/>
        </w:rPr>
      </w:pPr>
      <w:r w:rsidRPr="00AA1F10">
        <w:rPr>
          <w:sz w:val="20"/>
          <w:szCs w:val="20"/>
          <w:lang w:val="fr-FR"/>
        </w:rPr>
        <w:t>UFR Sciences d’Orsay, Paris XI (91).</w:t>
      </w:r>
    </w:p>
    <w:p w:rsidR="00604476" w:rsidRPr="005A6287" w:rsidRDefault="00604476" w:rsidP="00604476">
      <w:pPr>
        <w:rPr>
          <w:sz w:val="16"/>
          <w:szCs w:val="16"/>
          <w:lang w:val="fr-FR"/>
        </w:rPr>
      </w:pPr>
    </w:p>
    <w:p w:rsidR="00604476" w:rsidRPr="00AA1F10" w:rsidRDefault="00604476" w:rsidP="00604476">
      <w:pPr>
        <w:ind w:left="2160" w:hanging="2160"/>
        <w:rPr>
          <w:sz w:val="20"/>
          <w:szCs w:val="20"/>
          <w:lang w:val="fr-FR"/>
        </w:rPr>
      </w:pPr>
      <w:r w:rsidRPr="00AA1F10">
        <w:rPr>
          <w:b/>
          <w:sz w:val="20"/>
          <w:szCs w:val="20"/>
          <w:lang w:val="fr-FR"/>
        </w:rPr>
        <w:t>2002-2004 :</w:t>
      </w:r>
      <w:r w:rsidRPr="00AA1F10">
        <w:rPr>
          <w:sz w:val="20"/>
          <w:szCs w:val="20"/>
          <w:lang w:val="fr-FR"/>
        </w:rPr>
        <w:t xml:space="preserve"> </w:t>
      </w:r>
      <w:r w:rsidRPr="00AA1F10">
        <w:rPr>
          <w:sz w:val="20"/>
          <w:szCs w:val="20"/>
          <w:lang w:val="fr-FR"/>
        </w:rPr>
        <w:tab/>
        <w:t xml:space="preserve">DEUG Sciences de </w:t>
      </w:r>
      <w:smartTag w:uri="urn:schemas-microsoft-com:office:smarttags" w:element="PersonName">
        <w:smartTagPr>
          <w:attr w:name="ProductID" w:val="la Vie. Option"/>
        </w:smartTagPr>
        <w:r w:rsidRPr="00AA1F10">
          <w:rPr>
            <w:sz w:val="20"/>
            <w:szCs w:val="20"/>
            <w:lang w:val="fr-FR"/>
          </w:rPr>
          <w:t>la Vie. Option</w:t>
        </w:r>
      </w:smartTag>
      <w:r w:rsidRPr="00AA1F10">
        <w:rPr>
          <w:sz w:val="20"/>
          <w:szCs w:val="20"/>
          <w:lang w:val="fr-FR"/>
        </w:rPr>
        <w:t> : Préparation au concours vétérinaire.</w:t>
      </w:r>
    </w:p>
    <w:p w:rsidR="00604476" w:rsidRPr="00AA1F10" w:rsidRDefault="00604476" w:rsidP="00604476">
      <w:pPr>
        <w:ind w:left="2160"/>
        <w:rPr>
          <w:sz w:val="20"/>
          <w:szCs w:val="20"/>
          <w:lang w:val="fr-FR"/>
        </w:rPr>
      </w:pPr>
      <w:r w:rsidRPr="00AA1F10">
        <w:rPr>
          <w:sz w:val="20"/>
          <w:szCs w:val="20"/>
          <w:lang w:val="fr-FR"/>
        </w:rPr>
        <w:t>UFR Sciences d’Orsay, Paris XI (91).</w:t>
      </w:r>
    </w:p>
    <w:p w:rsidR="00604476" w:rsidRDefault="00604476" w:rsidP="00604476">
      <w:pPr>
        <w:rPr>
          <w:sz w:val="20"/>
          <w:szCs w:val="20"/>
          <w:lang w:val="fr-FR"/>
        </w:rPr>
      </w:pPr>
    </w:p>
    <w:p w:rsidR="00B51E44" w:rsidRPr="00AA1F10" w:rsidRDefault="00B51E44">
      <w:pPr>
        <w:rPr>
          <w:sz w:val="20"/>
          <w:szCs w:val="20"/>
          <w:lang w:val="fr-FR"/>
        </w:rPr>
      </w:pPr>
    </w:p>
    <w:p w:rsidR="00B51E44" w:rsidRPr="00AA1F10" w:rsidRDefault="00B51E44" w:rsidP="0032340A">
      <w:pPr>
        <w:jc w:val="center"/>
        <w:outlineLvl w:val="0"/>
        <w:rPr>
          <w:b/>
          <w:sz w:val="20"/>
          <w:szCs w:val="20"/>
          <w:u w:val="single"/>
          <w:lang w:val="fr-FR"/>
        </w:rPr>
      </w:pPr>
      <w:r w:rsidRPr="00AA1F10">
        <w:rPr>
          <w:b/>
          <w:sz w:val="20"/>
          <w:szCs w:val="20"/>
          <w:u w:val="single"/>
          <w:lang w:val="fr-FR"/>
        </w:rPr>
        <w:t>EXPÉRIENCE PROFESSIONNELLE</w:t>
      </w:r>
    </w:p>
    <w:p w:rsidR="00B51E44" w:rsidRPr="00AA1F10" w:rsidRDefault="00B51E44" w:rsidP="0032340A">
      <w:pPr>
        <w:jc w:val="center"/>
        <w:outlineLvl w:val="0"/>
        <w:rPr>
          <w:b/>
          <w:sz w:val="20"/>
          <w:szCs w:val="20"/>
          <w:u w:val="single"/>
          <w:lang w:val="fr-FR"/>
        </w:rPr>
      </w:pPr>
    </w:p>
    <w:p w:rsidR="00B51E44" w:rsidRPr="00AA1F10" w:rsidRDefault="00B51E44" w:rsidP="0032340A">
      <w:pPr>
        <w:rPr>
          <w:sz w:val="20"/>
          <w:szCs w:val="20"/>
          <w:lang w:val="fr-FR"/>
        </w:rPr>
      </w:pPr>
      <w:r w:rsidRPr="00AA1F10">
        <w:rPr>
          <w:b/>
          <w:sz w:val="20"/>
          <w:szCs w:val="20"/>
          <w:lang w:val="fr-FR"/>
        </w:rPr>
        <w:t>Depuis 11/2007 :</w:t>
      </w:r>
      <w:r w:rsidRPr="00AA1F10">
        <w:rPr>
          <w:b/>
          <w:sz w:val="20"/>
          <w:szCs w:val="20"/>
          <w:lang w:val="fr-FR"/>
        </w:rPr>
        <w:tab/>
      </w:r>
      <w:r>
        <w:rPr>
          <w:b/>
          <w:sz w:val="20"/>
          <w:szCs w:val="20"/>
          <w:lang w:val="fr-FR"/>
        </w:rPr>
        <w:tab/>
      </w:r>
      <w:r w:rsidRPr="00AA1F10">
        <w:rPr>
          <w:b/>
          <w:sz w:val="20"/>
          <w:szCs w:val="20"/>
          <w:lang w:val="fr-FR"/>
        </w:rPr>
        <w:t xml:space="preserve">Stallergènes, </w:t>
      </w:r>
      <w:r w:rsidRPr="00AA1F10">
        <w:rPr>
          <w:sz w:val="20"/>
          <w:szCs w:val="20"/>
          <w:lang w:val="fr-FR"/>
        </w:rPr>
        <w:t>Antony (92).</w:t>
      </w:r>
    </w:p>
    <w:p w:rsidR="00B51E44" w:rsidRPr="00550437" w:rsidRDefault="00B51E44" w:rsidP="0032340A">
      <w:pPr>
        <w:rPr>
          <w:b/>
          <w:sz w:val="20"/>
          <w:szCs w:val="20"/>
          <w:lang w:val="fr-FR"/>
        </w:rPr>
      </w:pPr>
      <w:r w:rsidRPr="00AA1F10">
        <w:rPr>
          <w:sz w:val="20"/>
          <w:szCs w:val="20"/>
          <w:lang w:val="fr-FR"/>
        </w:rPr>
        <w:tab/>
      </w:r>
      <w:r w:rsidRPr="00AA1F10">
        <w:rPr>
          <w:sz w:val="20"/>
          <w:szCs w:val="20"/>
          <w:lang w:val="fr-FR"/>
        </w:rPr>
        <w:tab/>
      </w:r>
      <w:r w:rsidRPr="00AA1F10">
        <w:rPr>
          <w:sz w:val="20"/>
          <w:szCs w:val="20"/>
          <w:lang w:val="fr-FR"/>
        </w:rPr>
        <w:tab/>
      </w:r>
      <w:r w:rsidRPr="00AA1F10">
        <w:rPr>
          <w:b/>
          <w:sz w:val="20"/>
          <w:szCs w:val="20"/>
          <w:lang w:val="fr-FR"/>
        </w:rPr>
        <w:t xml:space="preserve">Assistante </w:t>
      </w:r>
      <w:r w:rsidR="005A6287">
        <w:rPr>
          <w:b/>
          <w:sz w:val="20"/>
          <w:szCs w:val="20"/>
          <w:lang w:val="fr-FR"/>
        </w:rPr>
        <w:t>qualité</w:t>
      </w:r>
      <w:r w:rsidRPr="00AA1F10">
        <w:rPr>
          <w:b/>
          <w:sz w:val="20"/>
          <w:szCs w:val="20"/>
          <w:lang w:val="fr-FR"/>
        </w:rPr>
        <w:t>,</w:t>
      </w:r>
    </w:p>
    <w:p w:rsidR="00C2105C" w:rsidRDefault="00C2105C" w:rsidP="00C2105C">
      <w:pPr>
        <w:numPr>
          <w:ilvl w:val="0"/>
          <w:numId w:val="2"/>
        </w:numPr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 xml:space="preserve">Analyse et investigation des déviations en cours de process en relation avec les responsables de production, </w:t>
      </w:r>
    </w:p>
    <w:p w:rsidR="00C2105C" w:rsidRPr="00C2105C" w:rsidRDefault="00C2105C" w:rsidP="00C2105C">
      <w:pPr>
        <w:numPr>
          <w:ilvl w:val="0"/>
          <w:numId w:val="2"/>
        </w:numPr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>Suivi des actions préventives et des actions correctives,</w:t>
      </w:r>
    </w:p>
    <w:p w:rsidR="00604476" w:rsidRDefault="00B51E44" w:rsidP="0032340A">
      <w:pPr>
        <w:numPr>
          <w:ilvl w:val="0"/>
          <w:numId w:val="2"/>
        </w:numPr>
        <w:rPr>
          <w:sz w:val="20"/>
          <w:szCs w:val="20"/>
          <w:lang w:val="fr-FR"/>
        </w:rPr>
      </w:pPr>
      <w:r w:rsidRPr="00AA1F10">
        <w:rPr>
          <w:sz w:val="20"/>
          <w:szCs w:val="20"/>
          <w:lang w:val="fr-FR"/>
        </w:rPr>
        <w:t xml:space="preserve">Vérification de la conformité des dossiers de fabrication, de répartition, de conditionnement, de matières premières, de </w:t>
      </w:r>
      <w:r w:rsidR="00CA5C7D">
        <w:rPr>
          <w:sz w:val="20"/>
          <w:szCs w:val="20"/>
          <w:lang w:val="fr-FR"/>
        </w:rPr>
        <w:t>sous traitants</w:t>
      </w:r>
      <w:r w:rsidRPr="00AA1F10">
        <w:rPr>
          <w:sz w:val="20"/>
          <w:szCs w:val="20"/>
          <w:lang w:val="fr-FR"/>
        </w:rPr>
        <w:t xml:space="preserve"> et d’études cliniques,</w:t>
      </w:r>
      <w:r w:rsidR="00BC5418">
        <w:rPr>
          <w:sz w:val="20"/>
          <w:szCs w:val="20"/>
          <w:lang w:val="fr-FR"/>
        </w:rPr>
        <w:t xml:space="preserve"> </w:t>
      </w:r>
    </w:p>
    <w:p w:rsidR="00B51E44" w:rsidRPr="00AA1F10" w:rsidRDefault="00C2105C" w:rsidP="0032340A">
      <w:pPr>
        <w:numPr>
          <w:ilvl w:val="0"/>
          <w:numId w:val="2"/>
        </w:numPr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>G</w:t>
      </w:r>
      <w:r w:rsidR="00BC5418">
        <w:rPr>
          <w:sz w:val="20"/>
          <w:szCs w:val="20"/>
          <w:lang w:val="fr-FR"/>
        </w:rPr>
        <w:t>estion des non conformités,</w:t>
      </w:r>
    </w:p>
    <w:p w:rsidR="00B51E44" w:rsidRPr="00AA1F10" w:rsidRDefault="005A6287" w:rsidP="0032340A">
      <w:pPr>
        <w:numPr>
          <w:ilvl w:val="0"/>
          <w:numId w:val="2"/>
        </w:numPr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>Mise en place d’un indicateur de délai de transmission des dossiers de lots</w:t>
      </w:r>
      <w:r w:rsidR="00B51E44" w:rsidRPr="00AA1F10">
        <w:rPr>
          <w:sz w:val="20"/>
          <w:szCs w:val="20"/>
          <w:lang w:val="fr-FR"/>
        </w:rPr>
        <w:t>,</w:t>
      </w:r>
    </w:p>
    <w:p w:rsidR="00B51E44" w:rsidRPr="00AA1F10" w:rsidRDefault="00B51E44" w:rsidP="0032340A">
      <w:pPr>
        <w:numPr>
          <w:ilvl w:val="0"/>
          <w:numId w:val="2"/>
        </w:numPr>
        <w:rPr>
          <w:sz w:val="20"/>
          <w:szCs w:val="20"/>
          <w:lang w:val="fr-FR"/>
        </w:rPr>
      </w:pPr>
      <w:r w:rsidRPr="00AA1F10">
        <w:rPr>
          <w:sz w:val="20"/>
          <w:szCs w:val="20"/>
          <w:lang w:val="fr-FR"/>
        </w:rPr>
        <w:t xml:space="preserve">Formation </w:t>
      </w:r>
      <w:r w:rsidR="00604476">
        <w:rPr>
          <w:sz w:val="20"/>
          <w:szCs w:val="20"/>
          <w:lang w:val="fr-FR"/>
        </w:rPr>
        <w:t xml:space="preserve">de collaborateurs </w:t>
      </w:r>
      <w:r w:rsidRPr="00AA1F10">
        <w:rPr>
          <w:sz w:val="20"/>
          <w:szCs w:val="20"/>
          <w:lang w:val="fr-FR"/>
        </w:rPr>
        <w:t>à l’évaluation des dossiers de lots,</w:t>
      </w:r>
    </w:p>
    <w:p w:rsidR="00B51E44" w:rsidRPr="005A6287" w:rsidRDefault="00604476" w:rsidP="007C50FA">
      <w:pPr>
        <w:numPr>
          <w:ilvl w:val="0"/>
          <w:numId w:val="2"/>
        </w:numPr>
        <w:rPr>
          <w:sz w:val="20"/>
          <w:szCs w:val="20"/>
          <w:lang w:val="fr-FR"/>
        </w:rPr>
      </w:pPr>
      <w:r w:rsidRPr="005A6287">
        <w:rPr>
          <w:sz w:val="20"/>
          <w:szCs w:val="20"/>
          <w:lang w:val="fr-FR"/>
        </w:rPr>
        <w:t>Rédaction de documents qualités</w:t>
      </w:r>
      <w:r w:rsidR="00B51E44" w:rsidRPr="005A6287">
        <w:rPr>
          <w:sz w:val="20"/>
          <w:szCs w:val="20"/>
          <w:lang w:val="fr-FR"/>
        </w:rPr>
        <w:t>.</w:t>
      </w:r>
    </w:p>
    <w:p w:rsidR="00BC5418" w:rsidRDefault="00BC5418" w:rsidP="007F65AE">
      <w:pPr>
        <w:numPr>
          <w:ilvl w:val="0"/>
          <w:numId w:val="2"/>
        </w:numPr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>P</w:t>
      </w:r>
      <w:r w:rsidR="005A6287">
        <w:rPr>
          <w:sz w:val="20"/>
          <w:szCs w:val="20"/>
          <w:lang w:val="fr-FR"/>
        </w:rPr>
        <w:t>ilotage</w:t>
      </w:r>
      <w:r>
        <w:rPr>
          <w:sz w:val="20"/>
          <w:szCs w:val="20"/>
          <w:lang w:val="fr-FR"/>
        </w:rPr>
        <w:t xml:space="preserve"> </w:t>
      </w:r>
      <w:r w:rsidR="005A6287">
        <w:rPr>
          <w:sz w:val="20"/>
          <w:szCs w:val="20"/>
          <w:lang w:val="fr-FR"/>
        </w:rPr>
        <w:t>d</w:t>
      </w:r>
      <w:r>
        <w:rPr>
          <w:sz w:val="20"/>
          <w:szCs w:val="20"/>
          <w:lang w:val="fr-FR"/>
        </w:rPr>
        <w:t>u groupe de travail Contamination croisée.</w:t>
      </w:r>
    </w:p>
    <w:p w:rsidR="005A6287" w:rsidRPr="00AA1F10" w:rsidRDefault="005A6287" w:rsidP="007F65AE">
      <w:pPr>
        <w:numPr>
          <w:ilvl w:val="0"/>
          <w:numId w:val="2"/>
        </w:numPr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>Participation au projet FDA du site</w:t>
      </w:r>
    </w:p>
    <w:p w:rsidR="00B51E44" w:rsidRPr="00AA1F10" w:rsidRDefault="00B51E44" w:rsidP="007C50FA">
      <w:pPr>
        <w:rPr>
          <w:sz w:val="20"/>
          <w:szCs w:val="20"/>
          <w:lang w:val="fr-FR"/>
        </w:rPr>
      </w:pPr>
    </w:p>
    <w:p w:rsidR="00B51E44" w:rsidRPr="00AA1F10" w:rsidRDefault="00B51E44" w:rsidP="0032340A">
      <w:pPr>
        <w:outlineLvl w:val="0"/>
        <w:rPr>
          <w:b/>
          <w:sz w:val="20"/>
          <w:szCs w:val="20"/>
          <w:u w:val="single"/>
          <w:lang w:val="fr-FR"/>
        </w:rPr>
      </w:pPr>
      <w:r w:rsidRPr="00AA1F10">
        <w:rPr>
          <w:b/>
          <w:sz w:val="20"/>
          <w:szCs w:val="20"/>
          <w:u w:val="single"/>
          <w:lang w:val="fr-FR"/>
        </w:rPr>
        <w:t xml:space="preserve">Stages : </w:t>
      </w:r>
    </w:p>
    <w:p w:rsidR="00B51E44" w:rsidRPr="00AA1F10" w:rsidRDefault="00B51E44" w:rsidP="0032340A">
      <w:pPr>
        <w:ind w:left="2160" w:hanging="2160"/>
        <w:rPr>
          <w:sz w:val="20"/>
          <w:szCs w:val="20"/>
          <w:lang w:val="fr-FR"/>
        </w:rPr>
      </w:pPr>
      <w:r w:rsidRPr="00AA1F10">
        <w:rPr>
          <w:b/>
          <w:sz w:val="20"/>
          <w:szCs w:val="20"/>
          <w:lang w:val="fr-FR"/>
        </w:rPr>
        <w:t>2007 :</w:t>
      </w:r>
      <w:r w:rsidRPr="00AA1F10">
        <w:rPr>
          <w:sz w:val="20"/>
          <w:szCs w:val="20"/>
          <w:lang w:val="fr-FR"/>
        </w:rPr>
        <w:t xml:space="preserve"> </w:t>
      </w:r>
      <w:r w:rsidRPr="00AA1F10">
        <w:rPr>
          <w:sz w:val="20"/>
          <w:szCs w:val="20"/>
          <w:lang w:val="fr-FR"/>
        </w:rPr>
        <w:tab/>
      </w:r>
      <w:r w:rsidRPr="00AA1F10">
        <w:rPr>
          <w:b/>
          <w:sz w:val="20"/>
          <w:szCs w:val="20"/>
          <w:lang w:val="fr-FR"/>
        </w:rPr>
        <w:t>Laboratoire Roche</w:t>
      </w:r>
      <w:r w:rsidRPr="00AA1F10">
        <w:rPr>
          <w:sz w:val="20"/>
          <w:szCs w:val="20"/>
          <w:lang w:val="fr-FR"/>
        </w:rPr>
        <w:t>, Neuilly-sur-Seine (92).</w:t>
      </w:r>
    </w:p>
    <w:p w:rsidR="00B51E44" w:rsidRPr="00AA1F10" w:rsidRDefault="00B51E44" w:rsidP="007C6042">
      <w:pPr>
        <w:ind w:left="2160"/>
        <w:rPr>
          <w:sz w:val="20"/>
          <w:szCs w:val="20"/>
          <w:lang w:val="fr-FR"/>
        </w:rPr>
      </w:pPr>
      <w:r w:rsidRPr="00AA1F10">
        <w:rPr>
          <w:sz w:val="20"/>
          <w:szCs w:val="20"/>
          <w:lang w:val="fr-FR"/>
        </w:rPr>
        <w:t>Stage de 6 mois au sein du Service Méthodes,</w:t>
      </w:r>
    </w:p>
    <w:p w:rsidR="00B51E44" w:rsidRPr="00AA1F10" w:rsidRDefault="00B51E44" w:rsidP="0032340A">
      <w:pPr>
        <w:numPr>
          <w:ilvl w:val="0"/>
          <w:numId w:val="3"/>
        </w:numPr>
        <w:rPr>
          <w:sz w:val="20"/>
          <w:szCs w:val="20"/>
          <w:lang w:val="fr-FR"/>
        </w:rPr>
      </w:pPr>
      <w:r w:rsidRPr="00AA1F10">
        <w:rPr>
          <w:sz w:val="20"/>
          <w:szCs w:val="20"/>
          <w:lang w:val="fr-FR"/>
        </w:rPr>
        <w:t>Audits de dossiers (3 dossiers d’étude du promoteur, des dossiers de soumission au CPP et des dossiers de Pharmacovigilance),</w:t>
      </w:r>
    </w:p>
    <w:p w:rsidR="00B51E44" w:rsidRPr="00AA1F10" w:rsidRDefault="00B51E44" w:rsidP="0032340A">
      <w:pPr>
        <w:numPr>
          <w:ilvl w:val="0"/>
          <w:numId w:val="3"/>
        </w:numPr>
        <w:rPr>
          <w:sz w:val="20"/>
          <w:szCs w:val="20"/>
          <w:lang w:val="fr-FR"/>
        </w:rPr>
      </w:pPr>
      <w:r w:rsidRPr="00AA1F10">
        <w:rPr>
          <w:sz w:val="20"/>
          <w:szCs w:val="20"/>
          <w:lang w:val="fr-FR"/>
        </w:rPr>
        <w:t xml:space="preserve">Révision et mise en ligne de procédures, </w:t>
      </w:r>
    </w:p>
    <w:p w:rsidR="00B51E44" w:rsidRPr="00AA1F10" w:rsidRDefault="00B51E44" w:rsidP="0032340A">
      <w:pPr>
        <w:numPr>
          <w:ilvl w:val="0"/>
          <w:numId w:val="3"/>
        </w:numPr>
        <w:rPr>
          <w:sz w:val="20"/>
          <w:szCs w:val="20"/>
          <w:lang w:val="fr-FR"/>
        </w:rPr>
      </w:pPr>
      <w:r w:rsidRPr="00AA1F10">
        <w:rPr>
          <w:sz w:val="20"/>
          <w:szCs w:val="20"/>
          <w:lang w:val="fr-FR"/>
        </w:rPr>
        <w:t>Veille réglementaire.</w:t>
      </w:r>
    </w:p>
    <w:p w:rsidR="00B51E44" w:rsidRPr="00AA1F10" w:rsidRDefault="00B51E44" w:rsidP="0032340A">
      <w:pPr>
        <w:ind w:left="2160"/>
        <w:rPr>
          <w:sz w:val="20"/>
          <w:szCs w:val="20"/>
          <w:lang w:val="fr-FR"/>
        </w:rPr>
      </w:pPr>
    </w:p>
    <w:p w:rsidR="00B51E44" w:rsidRPr="00AA1F10" w:rsidRDefault="00B51E44" w:rsidP="0032340A">
      <w:pPr>
        <w:rPr>
          <w:sz w:val="20"/>
          <w:szCs w:val="20"/>
          <w:lang w:val="fr-FR"/>
        </w:rPr>
      </w:pPr>
      <w:r w:rsidRPr="00AA1F10">
        <w:rPr>
          <w:b/>
          <w:sz w:val="20"/>
          <w:szCs w:val="20"/>
          <w:lang w:val="fr-FR"/>
        </w:rPr>
        <w:t>2006 :</w:t>
      </w:r>
      <w:r w:rsidRPr="00AA1F10">
        <w:rPr>
          <w:sz w:val="20"/>
          <w:szCs w:val="20"/>
          <w:lang w:val="fr-FR"/>
        </w:rPr>
        <w:t xml:space="preserve"> </w:t>
      </w:r>
      <w:r w:rsidRPr="00AA1F10">
        <w:rPr>
          <w:sz w:val="20"/>
          <w:szCs w:val="20"/>
          <w:lang w:val="fr-FR"/>
        </w:rPr>
        <w:tab/>
      </w:r>
      <w:r w:rsidRPr="00AA1F10">
        <w:rPr>
          <w:sz w:val="20"/>
          <w:szCs w:val="20"/>
          <w:lang w:val="fr-FR"/>
        </w:rPr>
        <w:tab/>
      </w:r>
      <w:r w:rsidRPr="00AA1F10">
        <w:rPr>
          <w:sz w:val="20"/>
          <w:szCs w:val="20"/>
          <w:lang w:val="fr-FR"/>
        </w:rPr>
        <w:tab/>
      </w:r>
      <w:r w:rsidRPr="00AA1F10">
        <w:rPr>
          <w:b/>
          <w:sz w:val="20"/>
          <w:szCs w:val="20"/>
          <w:lang w:val="fr-FR"/>
        </w:rPr>
        <w:t>Cis bio international</w:t>
      </w:r>
      <w:r w:rsidRPr="00AA1F10">
        <w:rPr>
          <w:sz w:val="20"/>
          <w:szCs w:val="20"/>
          <w:lang w:val="fr-FR"/>
        </w:rPr>
        <w:t>, Saclay (91).</w:t>
      </w:r>
    </w:p>
    <w:p w:rsidR="00B51E44" w:rsidRPr="00AA1F10" w:rsidRDefault="00B51E44" w:rsidP="0032340A">
      <w:pPr>
        <w:ind w:firstLine="2160"/>
        <w:rPr>
          <w:sz w:val="20"/>
          <w:szCs w:val="20"/>
          <w:lang w:val="fr-FR"/>
        </w:rPr>
      </w:pPr>
      <w:r w:rsidRPr="00AA1F10">
        <w:rPr>
          <w:sz w:val="20"/>
          <w:szCs w:val="20"/>
          <w:lang w:val="fr-FR"/>
        </w:rPr>
        <w:t xml:space="preserve">Stage de 3 mois au sein du Service d’Assurance Qualité. </w:t>
      </w:r>
    </w:p>
    <w:p w:rsidR="00B51E44" w:rsidRPr="00AA1F10" w:rsidRDefault="00B51E44" w:rsidP="007C6042">
      <w:pPr>
        <w:numPr>
          <w:ilvl w:val="0"/>
          <w:numId w:val="3"/>
        </w:numPr>
        <w:rPr>
          <w:sz w:val="20"/>
          <w:szCs w:val="20"/>
          <w:lang w:val="fr-FR"/>
        </w:rPr>
      </w:pPr>
      <w:r w:rsidRPr="00AA1F10">
        <w:rPr>
          <w:sz w:val="20"/>
          <w:szCs w:val="20"/>
          <w:lang w:val="fr-FR"/>
        </w:rPr>
        <w:t>Mise en place des rapports de la revue annuelle qualité 2005 d’un injectable radioactif (recueil, analyse et synthèse des données et des tendances).</w:t>
      </w:r>
    </w:p>
    <w:p w:rsidR="00B51E44" w:rsidRPr="00AA1F10" w:rsidRDefault="00B51E44" w:rsidP="00D8004C">
      <w:pPr>
        <w:outlineLvl w:val="0"/>
        <w:rPr>
          <w:b/>
          <w:sz w:val="20"/>
          <w:szCs w:val="20"/>
          <w:u w:val="single"/>
          <w:lang w:val="fr-FR"/>
        </w:rPr>
      </w:pPr>
    </w:p>
    <w:p w:rsidR="00B51E44" w:rsidRPr="00AA1F10" w:rsidRDefault="00B51E44" w:rsidP="00AA1F10">
      <w:pPr>
        <w:jc w:val="center"/>
        <w:outlineLvl w:val="0"/>
        <w:rPr>
          <w:sz w:val="20"/>
          <w:szCs w:val="20"/>
          <w:lang w:val="fr-FR"/>
        </w:rPr>
      </w:pPr>
    </w:p>
    <w:p w:rsidR="00B51E44" w:rsidRPr="00AA1F10" w:rsidRDefault="00B51E44" w:rsidP="00AA1F10">
      <w:pPr>
        <w:jc w:val="center"/>
        <w:outlineLvl w:val="0"/>
        <w:rPr>
          <w:b/>
          <w:sz w:val="20"/>
          <w:szCs w:val="20"/>
          <w:u w:val="single"/>
          <w:lang w:val="fr-FR"/>
        </w:rPr>
      </w:pPr>
      <w:r w:rsidRPr="00AA1F10">
        <w:rPr>
          <w:b/>
          <w:sz w:val="20"/>
          <w:szCs w:val="20"/>
          <w:u w:val="single"/>
          <w:lang w:val="fr-FR"/>
        </w:rPr>
        <w:t>COMPÉTENCES</w:t>
      </w:r>
    </w:p>
    <w:p w:rsidR="00B51E44" w:rsidRPr="00AA1F10" w:rsidRDefault="00B51E44" w:rsidP="00AD5166">
      <w:pPr>
        <w:rPr>
          <w:b/>
          <w:sz w:val="20"/>
          <w:szCs w:val="20"/>
          <w:lang w:val="fr-FR"/>
        </w:rPr>
      </w:pPr>
    </w:p>
    <w:p w:rsidR="00B51E44" w:rsidRPr="00AA1F10" w:rsidRDefault="00B51E44" w:rsidP="00AA1F10">
      <w:pPr>
        <w:rPr>
          <w:sz w:val="20"/>
          <w:szCs w:val="20"/>
          <w:lang w:val="fr-FR"/>
        </w:rPr>
      </w:pPr>
      <w:r w:rsidRPr="00AA1F10">
        <w:rPr>
          <w:b/>
          <w:sz w:val="20"/>
          <w:szCs w:val="20"/>
          <w:lang w:val="fr-FR"/>
        </w:rPr>
        <w:t>Réglementaire :</w:t>
      </w:r>
      <w:r w:rsidRPr="00AA1F10">
        <w:rPr>
          <w:sz w:val="20"/>
          <w:szCs w:val="20"/>
          <w:lang w:val="fr-FR"/>
        </w:rPr>
        <w:t xml:space="preserve"> </w:t>
      </w:r>
      <w:r w:rsidRPr="00AA1F10">
        <w:rPr>
          <w:sz w:val="20"/>
          <w:szCs w:val="20"/>
          <w:lang w:val="fr-FR"/>
        </w:rPr>
        <w:tab/>
      </w:r>
      <w:r>
        <w:rPr>
          <w:sz w:val="20"/>
          <w:szCs w:val="20"/>
          <w:lang w:val="fr-FR"/>
        </w:rPr>
        <w:tab/>
      </w:r>
      <w:r w:rsidRPr="00AA1F10">
        <w:rPr>
          <w:sz w:val="20"/>
          <w:szCs w:val="20"/>
          <w:lang w:val="fr-FR"/>
        </w:rPr>
        <w:t xml:space="preserve">BPL, BPC, BPF, BPD, ISO 9001 </w:t>
      </w:r>
    </w:p>
    <w:p w:rsidR="00B51E44" w:rsidRPr="005A6287" w:rsidRDefault="00B51E44" w:rsidP="00AA1F10">
      <w:pPr>
        <w:rPr>
          <w:sz w:val="16"/>
          <w:szCs w:val="16"/>
          <w:lang w:val="fr-FR"/>
        </w:rPr>
      </w:pPr>
    </w:p>
    <w:p w:rsidR="00B51E44" w:rsidRPr="00AA1F10" w:rsidRDefault="00B51E44" w:rsidP="00AA1F10">
      <w:pPr>
        <w:rPr>
          <w:b/>
          <w:sz w:val="20"/>
          <w:szCs w:val="20"/>
          <w:lang w:val="fr-FR"/>
        </w:rPr>
      </w:pPr>
      <w:r w:rsidRPr="00AA1F10">
        <w:rPr>
          <w:b/>
          <w:sz w:val="20"/>
          <w:szCs w:val="20"/>
          <w:lang w:val="fr-FR"/>
        </w:rPr>
        <w:t xml:space="preserve">Langues : </w:t>
      </w:r>
      <w:r w:rsidRPr="00AA1F10">
        <w:rPr>
          <w:b/>
          <w:sz w:val="20"/>
          <w:szCs w:val="20"/>
          <w:lang w:val="fr-FR"/>
        </w:rPr>
        <w:tab/>
      </w:r>
      <w:r w:rsidRPr="00AA1F10">
        <w:rPr>
          <w:b/>
          <w:sz w:val="20"/>
          <w:szCs w:val="20"/>
          <w:lang w:val="fr-FR"/>
        </w:rPr>
        <w:tab/>
      </w:r>
      <w:r w:rsidRPr="00AA1F10">
        <w:rPr>
          <w:sz w:val="20"/>
          <w:szCs w:val="20"/>
          <w:lang w:val="fr-FR"/>
        </w:rPr>
        <w:t>Anglais : technique et scientifique ; Allemand : notions.</w:t>
      </w:r>
    </w:p>
    <w:p w:rsidR="00B51E44" w:rsidRPr="005A6287" w:rsidRDefault="00B51E44" w:rsidP="00AA1F10">
      <w:pPr>
        <w:rPr>
          <w:b/>
          <w:sz w:val="16"/>
          <w:szCs w:val="16"/>
          <w:lang w:val="fr-FR"/>
        </w:rPr>
      </w:pPr>
    </w:p>
    <w:p w:rsidR="00B51E44" w:rsidRPr="00AA1F10" w:rsidRDefault="00B51E44" w:rsidP="00AA1F10">
      <w:pPr>
        <w:ind w:left="2160" w:hanging="2160"/>
        <w:rPr>
          <w:sz w:val="20"/>
          <w:szCs w:val="20"/>
          <w:lang w:val="fr-FR"/>
        </w:rPr>
      </w:pPr>
      <w:r w:rsidRPr="00AA1F10">
        <w:rPr>
          <w:b/>
          <w:sz w:val="20"/>
          <w:szCs w:val="20"/>
          <w:lang w:val="fr-FR"/>
        </w:rPr>
        <w:t>Informatique :</w:t>
      </w:r>
      <w:r w:rsidRPr="00AA1F10">
        <w:rPr>
          <w:sz w:val="20"/>
          <w:szCs w:val="20"/>
          <w:lang w:val="fr-FR"/>
        </w:rPr>
        <w:t xml:space="preserve"> </w:t>
      </w:r>
      <w:r w:rsidRPr="00AA1F10">
        <w:rPr>
          <w:sz w:val="20"/>
          <w:szCs w:val="20"/>
          <w:lang w:val="fr-FR"/>
        </w:rPr>
        <w:tab/>
        <w:t>Word, Excel, Power Point, Outlook,</w:t>
      </w:r>
      <w:r w:rsidR="00A70FEF">
        <w:rPr>
          <w:sz w:val="20"/>
          <w:szCs w:val="20"/>
          <w:lang w:val="fr-FR"/>
        </w:rPr>
        <w:t xml:space="preserve"> Lotus Notes, AS400, GPC, Ennov6 </w:t>
      </w:r>
      <w:r w:rsidRPr="00AA1F10">
        <w:rPr>
          <w:sz w:val="20"/>
          <w:szCs w:val="20"/>
          <w:lang w:val="fr-FR"/>
        </w:rPr>
        <w:t xml:space="preserve"> (système documentaire).</w:t>
      </w:r>
    </w:p>
    <w:p w:rsidR="00B51E44" w:rsidRPr="00AA1F10" w:rsidRDefault="00B51E44" w:rsidP="00C60172">
      <w:pPr>
        <w:ind w:left="2160" w:hanging="2160"/>
        <w:rPr>
          <w:sz w:val="20"/>
          <w:szCs w:val="20"/>
          <w:lang w:val="fr-FR"/>
        </w:rPr>
      </w:pPr>
    </w:p>
    <w:sectPr w:rsidR="00B51E44" w:rsidRPr="00AA1F10" w:rsidSect="005A6287">
      <w:type w:val="continuous"/>
      <w:pgSz w:w="11907" w:h="16840" w:code="9"/>
      <w:pgMar w:top="-1134" w:right="851" w:bottom="-284" w:left="851" w:header="170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24D" w:rsidRDefault="00A6524D">
      <w:r>
        <w:separator/>
      </w:r>
    </w:p>
  </w:endnote>
  <w:endnote w:type="continuationSeparator" w:id="0">
    <w:p w:rsidR="00A6524D" w:rsidRDefault="00A65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1CFE92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24D" w:rsidRDefault="00A6524D">
      <w:r>
        <w:separator/>
      </w:r>
    </w:p>
  </w:footnote>
  <w:footnote w:type="continuationSeparator" w:id="0">
    <w:p w:rsidR="00A6524D" w:rsidRDefault="00A652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5140F"/>
    <w:multiLevelType w:val="hybridMultilevel"/>
    <w:tmpl w:val="DD1E8326"/>
    <w:lvl w:ilvl="0" w:tplc="1A36F7E6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1946565"/>
    <w:multiLevelType w:val="hybridMultilevel"/>
    <w:tmpl w:val="2D522AE4"/>
    <w:lvl w:ilvl="0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">
    <w:nsid w:val="5C42174E"/>
    <w:multiLevelType w:val="hybridMultilevel"/>
    <w:tmpl w:val="8CA64A2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C5A77D8"/>
    <w:multiLevelType w:val="hybridMultilevel"/>
    <w:tmpl w:val="D76040A4"/>
    <w:lvl w:ilvl="0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4">
    <w:nsid w:val="70FE1F50"/>
    <w:multiLevelType w:val="hybridMultilevel"/>
    <w:tmpl w:val="F3442DA0"/>
    <w:lvl w:ilvl="0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06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E77"/>
    <w:rsid w:val="0000790C"/>
    <w:rsid w:val="00014C72"/>
    <w:rsid w:val="00020E13"/>
    <w:rsid w:val="00054D0E"/>
    <w:rsid w:val="00070208"/>
    <w:rsid w:val="00080F11"/>
    <w:rsid w:val="00087F84"/>
    <w:rsid w:val="00093F7D"/>
    <w:rsid w:val="000A5F3B"/>
    <w:rsid w:val="000B17B1"/>
    <w:rsid w:val="000D64D4"/>
    <w:rsid w:val="000F5826"/>
    <w:rsid w:val="000F68B8"/>
    <w:rsid w:val="001015FE"/>
    <w:rsid w:val="00115990"/>
    <w:rsid w:val="001355EB"/>
    <w:rsid w:val="001368C7"/>
    <w:rsid w:val="0014390B"/>
    <w:rsid w:val="001516CC"/>
    <w:rsid w:val="001575B3"/>
    <w:rsid w:val="00161AFE"/>
    <w:rsid w:val="00164B00"/>
    <w:rsid w:val="00177300"/>
    <w:rsid w:val="00180667"/>
    <w:rsid w:val="00186FE2"/>
    <w:rsid w:val="00195108"/>
    <w:rsid w:val="00197647"/>
    <w:rsid w:val="001A1BD8"/>
    <w:rsid w:val="001A1D3A"/>
    <w:rsid w:val="001A5721"/>
    <w:rsid w:val="001A7FB8"/>
    <w:rsid w:val="001B0900"/>
    <w:rsid w:val="001C3FD0"/>
    <w:rsid w:val="001C4E1B"/>
    <w:rsid w:val="001D5DE0"/>
    <w:rsid w:val="001F4BD0"/>
    <w:rsid w:val="001F4FF6"/>
    <w:rsid w:val="00201C29"/>
    <w:rsid w:val="0023001A"/>
    <w:rsid w:val="00237892"/>
    <w:rsid w:val="002427EA"/>
    <w:rsid w:val="002767BA"/>
    <w:rsid w:val="00283BC6"/>
    <w:rsid w:val="002A291D"/>
    <w:rsid w:val="002A3DFE"/>
    <w:rsid w:val="002C0807"/>
    <w:rsid w:val="002C2D51"/>
    <w:rsid w:val="002C330A"/>
    <w:rsid w:val="002D25D3"/>
    <w:rsid w:val="002D45A8"/>
    <w:rsid w:val="002E6083"/>
    <w:rsid w:val="0032340A"/>
    <w:rsid w:val="00323D34"/>
    <w:rsid w:val="003309AE"/>
    <w:rsid w:val="00332169"/>
    <w:rsid w:val="003554D9"/>
    <w:rsid w:val="0036519A"/>
    <w:rsid w:val="00371A5E"/>
    <w:rsid w:val="00371C2F"/>
    <w:rsid w:val="003778F7"/>
    <w:rsid w:val="00390AE5"/>
    <w:rsid w:val="003B2452"/>
    <w:rsid w:val="003D2862"/>
    <w:rsid w:val="003D38AA"/>
    <w:rsid w:val="003E4E03"/>
    <w:rsid w:val="003F59B1"/>
    <w:rsid w:val="003F7430"/>
    <w:rsid w:val="0040084D"/>
    <w:rsid w:val="0041412F"/>
    <w:rsid w:val="00417D86"/>
    <w:rsid w:val="00423B95"/>
    <w:rsid w:val="00427D87"/>
    <w:rsid w:val="0043417F"/>
    <w:rsid w:val="00440CB6"/>
    <w:rsid w:val="00446E39"/>
    <w:rsid w:val="004519CD"/>
    <w:rsid w:val="004533AE"/>
    <w:rsid w:val="0047219A"/>
    <w:rsid w:val="00476CC1"/>
    <w:rsid w:val="00477484"/>
    <w:rsid w:val="004857EE"/>
    <w:rsid w:val="004A02F1"/>
    <w:rsid w:val="004A06A6"/>
    <w:rsid w:val="004A1AF5"/>
    <w:rsid w:val="004B528B"/>
    <w:rsid w:val="004F5DCD"/>
    <w:rsid w:val="00533D6F"/>
    <w:rsid w:val="00550437"/>
    <w:rsid w:val="00557C4C"/>
    <w:rsid w:val="0057647F"/>
    <w:rsid w:val="00580D7F"/>
    <w:rsid w:val="0058738B"/>
    <w:rsid w:val="005A6287"/>
    <w:rsid w:val="005F12DA"/>
    <w:rsid w:val="00604476"/>
    <w:rsid w:val="00606B6D"/>
    <w:rsid w:val="00606E80"/>
    <w:rsid w:val="006101B8"/>
    <w:rsid w:val="00635608"/>
    <w:rsid w:val="00641E4D"/>
    <w:rsid w:val="00650F47"/>
    <w:rsid w:val="0065711C"/>
    <w:rsid w:val="00657394"/>
    <w:rsid w:val="00673D8B"/>
    <w:rsid w:val="0069439B"/>
    <w:rsid w:val="006C3F0C"/>
    <w:rsid w:val="006E12BF"/>
    <w:rsid w:val="006E6A8E"/>
    <w:rsid w:val="006F2716"/>
    <w:rsid w:val="0070340C"/>
    <w:rsid w:val="0071731F"/>
    <w:rsid w:val="007255FD"/>
    <w:rsid w:val="00732676"/>
    <w:rsid w:val="007368E2"/>
    <w:rsid w:val="0074011C"/>
    <w:rsid w:val="00752068"/>
    <w:rsid w:val="00752921"/>
    <w:rsid w:val="0075373E"/>
    <w:rsid w:val="00755F0D"/>
    <w:rsid w:val="00760A0A"/>
    <w:rsid w:val="0076605D"/>
    <w:rsid w:val="00781E32"/>
    <w:rsid w:val="007A0A04"/>
    <w:rsid w:val="007A5BF7"/>
    <w:rsid w:val="007B2D11"/>
    <w:rsid w:val="007B6AA6"/>
    <w:rsid w:val="007C2DB6"/>
    <w:rsid w:val="007C50FA"/>
    <w:rsid w:val="007C6042"/>
    <w:rsid w:val="007E34F6"/>
    <w:rsid w:val="007E774B"/>
    <w:rsid w:val="007F65AE"/>
    <w:rsid w:val="00820098"/>
    <w:rsid w:val="00820920"/>
    <w:rsid w:val="008519EA"/>
    <w:rsid w:val="008521FE"/>
    <w:rsid w:val="00860CF6"/>
    <w:rsid w:val="00875286"/>
    <w:rsid w:val="0088261C"/>
    <w:rsid w:val="00884416"/>
    <w:rsid w:val="00886AD0"/>
    <w:rsid w:val="00886D9A"/>
    <w:rsid w:val="00897B6A"/>
    <w:rsid w:val="008A6E77"/>
    <w:rsid w:val="008B0887"/>
    <w:rsid w:val="008B7CD2"/>
    <w:rsid w:val="008C231E"/>
    <w:rsid w:val="008E1602"/>
    <w:rsid w:val="008E2748"/>
    <w:rsid w:val="008E2848"/>
    <w:rsid w:val="008E5741"/>
    <w:rsid w:val="008E7A13"/>
    <w:rsid w:val="008F2814"/>
    <w:rsid w:val="008F5C4A"/>
    <w:rsid w:val="009017AB"/>
    <w:rsid w:val="0092296F"/>
    <w:rsid w:val="009252E8"/>
    <w:rsid w:val="00951852"/>
    <w:rsid w:val="00952CFB"/>
    <w:rsid w:val="00983528"/>
    <w:rsid w:val="00983CCF"/>
    <w:rsid w:val="00987D01"/>
    <w:rsid w:val="009B0C00"/>
    <w:rsid w:val="009D6F43"/>
    <w:rsid w:val="009E2B34"/>
    <w:rsid w:val="00A0379D"/>
    <w:rsid w:val="00A102FA"/>
    <w:rsid w:val="00A10655"/>
    <w:rsid w:val="00A17492"/>
    <w:rsid w:val="00A27046"/>
    <w:rsid w:val="00A30879"/>
    <w:rsid w:val="00A3723C"/>
    <w:rsid w:val="00A44101"/>
    <w:rsid w:val="00A447D6"/>
    <w:rsid w:val="00A54936"/>
    <w:rsid w:val="00A54E85"/>
    <w:rsid w:val="00A6524D"/>
    <w:rsid w:val="00A70FEF"/>
    <w:rsid w:val="00A729BA"/>
    <w:rsid w:val="00A8132F"/>
    <w:rsid w:val="00AA1F10"/>
    <w:rsid w:val="00AA3615"/>
    <w:rsid w:val="00AD5166"/>
    <w:rsid w:val="00B17E01"/>
    <w:rsid w:val="00B21775"/>
    <w:rsid w:val="00B2594B"/>
    <w:rsid w:val="00B379FC"/>
    <w:rsid w:val="00B508B1"/>
    <w:rsid w:val="00B51845"/>
    <w:rsid w:val="00B51E44"/>
    <w:rsid w:val="00B70777"/>
    <w:rsid w:val="00B709EE"/>
    <w:rsid w:val="00B7686B"/>
    <w:rsid w:val="00B90E49"/>
    <w:rsid w:val="00B92666"/>
    <w:rsid w:val="00BC5418"/>
    <w:rsid w:val="00BF2885"/>
    <w:rsid w:val="00C05312"/>
    <w:rsid w:val="00C166EA"/>
    <w:rsid w:val="00C2105C"/>
    <w:rsid w:val="00C60172"/>
    <w:rsid w:val="00C62A47"/>
    <w:rsid w:val="00C6351A"/>
    <w:rsid w:val="00C648AC"/>
    <w:rsid w:val="00C717F3"/>
    <w:rsid w:val="00C90292"/>
    <w:rsid w:val="00C90E8C"/>
    <w:rsid w:val="00CA2BCB"/>
    <w:rsid w:val="00CA4F40"/>
    <w:rsid w:val="00CA5C7D"/>
    <w:rsid w:val="00CB0CC7"/>
    <w:rsid w:val="00CB1BE9"/>
    <w:rsid w:val="00CC38C4"/>
    <w:rsid w:val="00CC4F5B"/>
    <w:rsid w:val="00CD61E0"/>
    <w:rsid w:val="00CF3EE1"/>
    <w:rsid w:val="00D10A59"/>
    <w:rsid w:val="00D16AEE"/>
    <w:rsid w:val="00D3209F"/>
    <w:rsid w:val="00D33843"/>
    <w:rsid w:val="00D41C08"/>
    <w:rsid w:val="00D46942"/>
    <w:rsid w:val="00D53041"/>
    <w:rsid w:val="00D531F3"/>
    <w:rsid w:val="00D649D1"/>
    <w:rsid w:val="00D8004C"/>
    <w:rsid w:val="00D83685"/>
    <w:rsid w:val="00D934FD"/>
    <w:rsid w:val="00DA0F81"/>
    <w:rsid w:val="00DB1123"/>
    <w:rsid w:val="00DB32D9"/>
    <w:rsid w:val="00DB5C8E"/>
    <w:rsid w:val="00DC0405"/>
    <w:rsid w:val="00DC5F58"/>
    <w:rsid w:val="00DD7F70"/>
    <w:rsid w:val="00DF06FA"/>
    <w:rsid w:val="00E07483"/>
    <w:rsid w:val="00E10ADE"/>
    <w:rsid w:val="00E22544"/>
    <w:rsid w:val="00EA37DC"/>
    <w:rsid w:val="00EB18BC"/>
    <w:rsid w:val="00EB282E"/>
    <w:rsid w:val="00EB4DC4"/>
    <w:rsid w:val="00EC4013"/>
    <w:rsid w:val="00ED3D15"/>
    <w:rsid w:val="00ED4537"/>
    <w:rsid w:val="00ED5863"/>
    <w:rsid w:val="00EE185C"/>
    <w:rsid w:val="00EE2B53"/>
    <w:rsid w:val="00EF7763"/>
    <w:rsid w:val="00F012EA"/>
    <w:rsid w:val="00F02F07"/>
    <w:rsid w:val="00F0447D"/>
    <w:rsid w:val="00F376DF"/>
    <w:rsid w:val="00F40359"/>
    <w:rsid w:val="00F420C1"/>
    <w:rsid w:val="00F50035"/>
    <w:rsid w:val="00F61A33"/>
    <w:rsid w:val="00F833D4"/>
    <w:rsid w:val="00F87DE6"/>
    <w:rsid w:val="00F95D45"/>
    <w:rsid w:val="00FB3234"/>
    <w:rsid w:val="00FB6319"/>
    <w:rsid w:val="00FD1E67"/>
    <w:rsid w:val="00FD2E83"/>
    <w:rsid w:val="00FE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B0C00"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rsid w:val="00EB282E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rsid w:val="00983CCF"/>
    <w:rPr>
      <w:color w:val="606420"/>
      <w:u w:val="single"/>
    </w:rPr>
  </w:style>
  <w:style w:type="paragraph" w:styleId="Explorateurdedocuments">
    <w:name w:val="Document Map"/>
    <w:basedOn w:val="Normal"/>
    <w:link w:val="ExplorateurdedocumentsCar"/>
    <w:uiPriority w:val="99"/>
    <w:semiHidden/>
    <w:rsid w:val="00A8132F"/>
    <w:pPr>
      <w:shd w:val="clear" w:color="auto" w:fill="000080"/>
    </w:pPr>
    <w:rPr>
      <w:rFonts w:ascii="Tahoma" w:hAnsi="Tahoma" w:cs="Tahoma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9D300F"/>
    <w:rPr>
      <w:sz w:val="0"/>
      <w:szCs w:val="0"/>
      <w:lang w:val="en-US" w:eastAsia="en-US"/>
    </w:rPr>
  </w:style>
  <w:style w:type="paragraph" w:styleId="En-tte">
    <w:name w:val="header"/>
    <w:basedOn w:val="Normal"/>
    <w:link w:val="En-tteCar"/>
    <w:uiPriority w:val="99"/>
    <w:rsid w:val="00F833D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9D300F"/>
    <w:rPr>
      <w:sz w:val="24"/>
      <w:szCs w:val="24"/>
      <w:lang w:val="en-US" w:eastAsia="en-US"/>
    </w:rPr>
  </w:style>
  <w:style w:type="paragraph" w:styleId="Pieddepage">
    <w:name w:val="footer"/>
    <w:basedOn w:val="Normal"/>
    <w:link w:val="PieddepageCar"/>
    <w:uiPriority w:val="99"/>
    <w:rsid w:val="00F833D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D300F"/>
    <w:rPr>
      <w:sz w:val="24"/>
      <w:szCs w:val="24"/>
      <w:lang w:val="en-US" w:eastAsia="en-US"/>
    </w:rPr>
  </w:style>
  <w:style w:type="character" w:styleId="Numrodepage">
    <w:name w:val="page number"/>
    <w:basedOn w:val="Policepardfaut"/>
    <w:uiPriority w:val="99"/>
    <w:rsid w:val="00F833D4"/>
    <w:rPr>
      <w:rFonts w:cs="Times New Roman"/>
    </w:rPr>
  </w:style>
  <w:style w:type="paragraph" w:styleId="Textedebulles">
    <w:name w:val="Balloon Text"/>
    <w:basedOn w:val="Normal"/>
    <w:link w:val="TextedebullesCar"/>
    <w:rsid w:val="00AD516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AD5166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B0C00"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rsid w:val="00EB282E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rsid w:val="00983CCF"/>
    <w:rPr>
      <w:color w:val="606420"/>
      <w:u w:val="single"/>
    </w:rPr>
  </w:style>
  <w:style w:type="paragraph" w:styleId="Explorateurdedocuments">
    <w:name w:val="Document Map"/>
    <w:basedOn w:val="Normal"/>
    <w:link w:val="ExplorateurdedocumentsCar"/>
    <w:uiPriority w:val="99"/>
    <w:semiHidden/>
    <w:rsid w:val="00A8132F"/>
    <w:pPr>
      <w:shd w:val="clear" w:color="auto" w:fill="000080"/>
    </w:pPr>
    <w:rPr>
      <w:rFonts w:ascii="Tahoma" w:hAnsi="Tahoma" w:cs="Tahoma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9D300F"/>
    <w:rPr>
      <w:sz w:val="0"/>
      <w:szCs w:val="0"/>
      <w:lang w:val="en-US" w:eastAsia="en-US"/>
    </w:rPr>
  </w:style>
  <w:style w:type="paragraph" w:styleId="En-tte">
    <w:name w:val="header"/>
    <w:basedOn w:val="Normal"/>
    <w:link w:val="En-tteCar"/>
    <w:uiPriority w:val="99"/>
    <w:rsid w:val="00F833D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9D300F"/>
    <w:rPr>
      <w:sz w:val="24"/>
      <w:szCs w:val="24"/>
      <w:lang w:val="en-US" w:eastAsia="en-US"/>
    </w:rPr>
  </w:style>
  <w:style w:type="paragraph" w:styleId="Pieddepage">
    <w:name w:val="footer"/>
    <w:basedOn w:val="Normal"/>
    <w:link w:val="PieddepageCar"/>
    <w:uiPriority w:val="99"/>
    <w:rsid w:val="00F833D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D300F"/>
    <w:rPr>
      <w:sz w:val="24"/>
      <w:szCs w:val="24"/>
      <w:lang w:val="en-US" w:eastAsia="en-US"/>
    </w:rPr>
  </w:style>
  <w:style w:type="character" w:styleId="Numrodepage">
    <w:name w:val="page number"/>
    <w:basedOn w:val="Policepardfaut"/>
    <w:uiPriority w:val="99"/>
    <w:rsid w:val="00F833D4"/>
    <w:rPr>
      <w:rFonts w:cs="Times New Roman"/>
    </w:rPr>
  </w:style>
  <w:style w:type="paragraph" w:styleId="Textedebulles">
    <w:name w:val="Balloon Text"/>
    <w:basedOn w:val="Normal"/>
    <w:link w:val="TextedebullesCar"/>
    <w:rsid w:val="00AD516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AD516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273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8041D-B7C5-4EE9-A529-DE721DF87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Corinne DELAPIERRE</vt:lpstr>
    </vt:vector>
  </TitlesOfParts>
  <Company>F. Hoffmann-La Roche Ltd</Company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Corinne DELAPIERRE</dc:title>
  <dc:subject/>
  <dc:creator>delapiec</dc:creator>
  <cp:keywords/>
  <cp:lastModifiedBy>Pierre JOUBERT</cp:lastModifiedBy>
  <cp:revision>2</cp:revision>
  <cp:lastPrinted>2012-01-10T08:54:00Z</cp:lastPrinted>
  <dcterms:created xsi:type="dcterms:W3CDTF">2012-08-30T09:35:00Z</dcterms:created>
  <dcterms:modified xsi:type="dcterms:W3CDTF">2012-08-30T09:35:00Z</dcterms:modified>
</cp:coreProperties>
</file>