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B65" w:rsidRDefault="00394B65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Chekroun Dorothée</w:t>
      </w:r>
    </w:p>
    <w:p w:rsidR="00394B65" w:rsidRDefault="00394B65">
      <w:pPr>
        <w:rPr>
          <w:sz w:val="28"/>
          <w:szCs w:val="28"/>
        </w:rPr>
      </w:pPr>
      <w:r>
        <w:rPr>
          <w:sz w:val="28"/>
          <w:szCs w:val="28"/>
        </w:rPr>
        <w:t>22 , rue de Beaune</w:t>
      </w:r>
    </w:p>
    <w:p w:rsidR="00394B65" w:rsidRDefault="00394B65">
      <w:pPr>
        <w:rPr>
          <w:sz w:val="28"/>
          <w:szCs w:val="28"/>
        </w:rPr>
      </w:pPr>
      <w:r>
        <w:rPr>
          <w:sz w:val="28"/>
          <w:szCs w:val="28"/>
        </w:rPr>
        <w:t>75007 Paris</w:t>
      </w:r>
    </w:p>
    <w:p w:rsidR="00394B65" w:rsidRDefault="00394B65">
      <w:pPr>
        <w:rPr>
          <w:sz w:val="28"/>
          <w:szCs w:val="28"/>
        </w:rPr>
      </w:pPr>
      <w:r>
        <w:rPr>
          <w:sz w:val="28"/>
          <w:szCs w:val="28"/>
        </w:rPr>
        <w:t>Portable : 06.98.14.37.17</w:t>
      </w:r>
    </w:p>
    <w:p w:rsidR="00824940" w:rsidRDefault="00394B65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E-mail : </w:t>
      </w:r>
      <w:hyperlink r:id="rId8" w:history="1">
        <w:r w:rsidR="00824940" w:rsidRPr="00F15C01">
          <w:rPr>
            <w:rStyle w:val="Lienhypertexte"/>
            <w:sz w:val="28"/>
            <w:szCs w:val="28"/>
            <w:lang w:val="de-DE"/>
          </w:rPr>
          <w:t>dorochekroun@gmail.com</w:t>
        </w:r>
      </w:hyperlink>
    </w:p>
    <w:p w:rsidR="00C30965" w:rsidRDefault="00C30965">
      <w:pPr>
        <w:rPr>
          <w:sz w:val="28"/>
          <w:szCs w:val="28"/>
          <w:lang w:val="de-DE"/>
        </w:rPr>
      </w:pPr>
    </w:p>
    <w:p w:rsidR="00C30965" w:rsidRDefault="00C30965">
      <w:pPr>
        <w:rPr>
          <w:sz w:val="28"/>
          <w:szCs w:val="28"/>
          <w:lang w:val="de-DE"/>
        </w:rPr>
      </w:pPr>
    </w:p>
    <w:p w:rsidR="00C30965" w:rsidRDefault="00C30965" w:rsidP="00C30965">
      <w:pPr>
        <w:jc w:val="center"/>
        <w:rPr>
          <w:b/>
          <w:sz w:val="28"/>
          <w:szCs w:val="28"/>
          <w:lang w:val="de-DE"/>
        </w:rPr>
      </w:pPr>
      <w:r w:rsidRPr="00C30965">
        <w:rPr>
          <w:b/>
          <w:sz w:val="28"/>
          <w:szCs w:val="28"/>
          <w:lang w:val="de-DE"/>
        </w:rPr>
        <w:t>Coordinateur d’Etudes Cliniques</w:t>
      </w:r>
    </w:p>
    <w:p w:rsidR="00C30965" w:rsidRPr="00C30965" w:rsidRDefault="00C30965" w:rsidP="00C30965">
      <w:pPr>
        <w:jc w:val="center"/>
        <w:rPr>
          <w:lang w:val="de-DE"/>
        </w:rPr>
      </w:pPr>
      <w:r w:rsidRPr="00C30965">
        <w:rPr>
          <w:lang w:val="de-DE"/>
        </w:rPr>
        <w:t xml:space="preserve">(disponibilité </w:t>
      </w:r>
      <w:r w:rsidR="005A316D">
        <w:rPr>
          <w:lang w:val="de-DE"/>
        </w:rPr>
        <w:t>immédiate</w:t>
      </w:r>
      <w:r w:rsidR="0004421F">
        <w:rPr>
          <w:lang w:val="de-DE"/>
        </w:rPr>
        <w:t>)</w:t>
      </w:r>
    </w:p>
    <w:p w:rsidR="00C30965" w:rsidRDefault="00C30965" w:rsidP="00C30965">
      <w:pPr>
        <w:jc w:val="center"/>
        <w:rPr>
          <w:sz w:val="28"/>
          <w:szCs w:val="28"/>
          <w:lang w:val="de-DE"/>
        </w:rPr>
      </w:pPr>
    </w:p>
    <w:p w:rsidR="00C30965" w:rsidRPr="00C30965" w:rsidRDefault="00C30965">
      <w:pPr>
        <w:rPr>
          <w:sz w:val="28"/>
          <w:szCs w:val="28"/>
          <w:lang w:val="de-DE"/>
        </w:rPr>
      </w:pPr>
    </w:p>
    <w:p w:rsidR="00394B65" w:rsidRDefault="00394B65">
      <w:pPr>
        <w:keepNext/>
        <w:tabs>
          <w:tab w:val="left" w:pos="0"/>
        </w:tabs>
        <w:ind w:left="575" w:hanging="575"/>
      </w:pPr>
      <w:r>
        <w:rPr>
          <w:sz w:val="22"/>
          <w:szCs w:val="22"/>
        </w:rPr>
        <w:tab/>
      </w:r>
    </w:p>
    <w:p w:rsidR="00382EFB" w:rsidRPr="00382EFB" w:rsidRDefault="00394B65" w:rsidP="00382EFB">
      <w:pPr>
        <w:pBdr>
          <w:bottom w:val="single" w:sz="8" w:space="1" w:color="808080"/>
        </w:pBdr>
        <w:spacing w:line="218" w:lineRule="atLeast"/>
        <w:rPr>
          <w:b/>
          <w:bCs/>
          <w:smallCaps/>
          <w:spacing w:val="13"/>
          <w:sz w:val="28"/>
          <w:szCs w:val="28"/>
        </w:rPr>
      </w:pPr>
      <w:r>
        <w:rPr>
          <w:b/>
          <w:bCs/>
          <w:smallCaps/>
          <w:spacing w:val="13"/>
          <w:sz w:val="28"/>
          <w:szCs w:val="28"/>
        </w:rPr>
        <w:t>Expériences Professionnelles</w:t>
      </w:r>
    </w:p>
    <w:p w:rsidR="00824940" w:rsidRDefault="00824940">
      <w:pPr>
        <w:rPr>
          <w:b/>
          <w:bCs/>
        </w:rPr>
      </w:pPr>
    </w:p>
    <w:p w:rsidR="00CF3825" w:rsidRPr="00A1652F" w:rsidRDefault="00382EFB" w:rsidP="00CF3825">
      <w:pPr>
        <w:rPr>
          <w:bCs/>
        </w:rPr>
      </w:pPr>
      <w:r>
        <w:rPr>
          <w:b/>
          <w:bCs/>
        </w:rPr>
        <w:t>Mars</w:t>
      </w:r>
      <w:r w:rsidR="00C30965">
        <w:rPr>
          <w:b/>
          <w:bCs/>
        </w:rPr>
        <w:t xml:space="preserve"> à </w:t>
      </w:r>
      <w:r>
        <w:rPr>
          <w:b/>
          <w:bCs/>
        </w:rPr>
        <w:t xml:space="preserve">Décembre </w:t>
      </w:r>
      <w:r w:rsidR="00394B65">
        <w:rPr>
          <w:b/>
          <w:bCs/>
        </w:rPr>
        <w:t>2011</w:t>
      </w:r>
      <w:r w:rsidR="00CF3825">
        <w:rPr>
          <w:b/>
          <w:bCs/>
        </w:rPr>
        <w:t xml:space="preserve"> </w:t>
      </w:r>
      <w:r w:rsidR="00CF3825" w:rsidRPr="00CF3825">
        <w:rPr>
          <w:bCs/>
          <w:i/>
        </w:rPr>
        <w:t>(stage)</w:t>
      </w:r>
      <w:r w:rsidR="00CF3825">
        <w:rPr>
          <w:b/>
          <w:bCs/>
        </w:rPr>
        <w:t xml:space="preserve"> </w:t>
      </w:r>
      <w:r w:rsidR="00394B65">
        <w:rPr>
          <w:b/>
          <w:bCs/>
        </w:rPr>
        <w:t xml:space="preserve">: </w:t>
      </w:r>
      <w:r w:rsidR="009A2FF0">
        <w:rPr>
          <w:b/>
          <w:bCs/>
        </w:rPr>
        <w:t xml:space="preserve"> </w:t>
      </w:r>
      <w:r w:rsidR="00402F30">
        <w:rPr>
          <w:b/>
          <w:bCs/>
        </w:rPr>
        <w:t xml:space="preserve"> </w:t>
      </w:r>
      <w:r w:rsidR="00CF3825">
        <w:rPr>
          <w:b/>
          <w:bCs/>
        </w:rPr>
        <w:t>Coordinateur Essais Cliniques</w:t>
      </w:r>
      <w:r w:rsidR="00402F30">
        <w:rPr>
          <w:b/>
          <w:bCs/>
        </w:rPr>
        <w:t xml:space="preserve"> – </w:t>
      </w:r>
      <w:r w:rsidR="006A74C5">
        <w:rPr>
          <w:bCs/>
        </w:rPr>
        <w:t>Centr</w:t>
      </w:r>
      <w:r w:rsidR="00402F30" w:rsidRPr="00A1652F">
        <w:rPr>
          <w:bCs/>
        </w:rPr>
        <w:t>e de Recherche        des Cordelier</w:t>
      </w:r>
      <w:r w:rsidR="00A1652F" w:rsidRPr="00A1652F">
        <w:rPr>
          <w:bCs/>
        </w:rPr>
        <w:t>s – Equipe Ins</w:t>
      </w:r>
      <w:r w:rsidR="004B7B26" w:rsidRPr="00A1652F">
        <w:rPr>
          <w:bCs/>
        </w:rPr>
        <w:t>󠁲</w:t>
      </w:r>
      <w:r w:rsidR="00A1652F" w:rsidRPr="00A1652F">
        <w:rPr>
          <w:bCs/>
        </w:rPr>
        <w:t xml:space="preserve">m 17 «Physiopathologie des maladies oculaires: innovations thérapeutiques», dirigée par le Professeur F. Behar-Cohen.                                 </w:t>
      </w:r>
      <w:r w:rsidR="00402F30" w:rsidRPr="00A1652F">
        <w:rPr>
          <w:bCs/>
        </w:rPr>
        <w:t xml:space="preserve">                                </w:t>
      </w:r>
    </w:p>
    <w:p w:rsidR="00402F30" w:rsidRDefault="00402F30" w:rsidP="00CF3825">
      <w:pPr>
        <w:rPr>
          <w:b/>
          <w:bCs/>
        </w:rPr>
      </w:pPr>
    </w:p>
    <w:p w:rsidR="00402F30" w:rsidRDefault="00CF3825" w:rsidP="00382EFB">
      <w:pPr>
        <w:rPr>
          <w:bCs/>
        </w:rPr>
      </w:pPr>
      <w:r>
        <w:rPr>
          <w:bCs/>
          <w:i/>
        </w:rPr>
        <w:t xml:space="preserve"> </w:t>
      </w:r>
      <w:r w:rsidRPr="00CF3825">
        <w:rPr>
          <w:bCs/>
        </w:rPr>
        <w:t xml:space="preserve">Participation à la constitution d’un dossier d’Essai </w:t>
      </w:r>
      <w:r w:rsidR="00402F30" w:rsidRPr="00CF3825">
        <w:rPr>
          <w:bCs/>
        </w:rPr>
        <w:t>Clinique</w:t>
      </w:r>
      <w:r w:rsidR="00402F30">
        <w:rPr>
          <w:bCs/>
        </w:rPr>
        <w:t xml:space="preserve"> </w:t>
      </w:r>
      <w:r w:rsidR="00402F30" w:rsidRPr="00CF3825">
        <w:rPr>
          <w:bCs/>
        </w:rPr>
        <w:t>de Phase II en Ophtalmologie</w:t>
      </w:r>
    </w:p>
    <w:p w:rsidR="00402F30" w:rsidRPr="00402F30" w:rsidRDefault="00402F30" w:rsidP="00402F30">
      <w:pPr>
        <w:jc w:val="center"/>
        <w:rPr>
          <w:b/>
          <w:i/>
        </w:rPr>
      </w:pPr>
      <w:r>
        <w:rPr>
          <w:bCs/>
        </w:rPr>
        <w:t xml:space="preserve"> </w:t>
      </w:r>
      <w:r w:rsidRPr="00402F30">
        <w:rPr>
          <w:b/>
          <w:i/>
        </w:rPr>
        <w:t>« Evaluation de la spironolactone dans le traitement des</w:t>
      </w:r>
    </w:p>
    <w:p w:rsidR="00B80167" w:rsidRDefault="00402F30" w:rsidP="00B80167">
      <w:pPr>
        <w:jc w:val="center"/>
        <w:rPr>
          <w:bCs/>
        </w:rPr>
      </w:pPr>
      <w:r w:rsidRPr="00402F30">
        <w:rPr>
          <w:b/>
          <w:i/>
        </w:rPr>
        <w:t>Choriorétinites Séreuses Centrales non résolutives à trois mois »</w:t>
      </w:r>
      <w:r w:rsidR="00147DA8" w:rsidRPr="00147DA8">
        <w:rPr>
          <w:bCs/>
        </w:rPr>
        <w:t xml:space="preserve"> </w:t>
      </w:r>
      <w:r w:rsidR="00147DA8">
        <w:rPr>
          <w:bCs/>
        </w:rPr>
        <w:t xml:space="preserve"> </w:t>
      </w:r>
    </w:p>
    <w:p w:rsidR="00B80167" w:rsidRDefault="00B80167" w:rsidP="00B80167">
      <w:pPr>
        <w:rPr>
          <w:bCs/>
        </w:rPr>
      </w:pPr>
    </w:p>
    <w:p w:rsidR="00A1652F" w:rsidRDefault="0004421F" w:rsidP="00B80167">
      <w:pPr>
        <w:numPr>
          <w:ilvl w:val="0"/>
          <w:numId w:val="5"/>
        </w:numPr>
        <w:rPr>
          <w:bCs/>
        </w:rPr>
      </w:pPr>
      <w:r>
        <w:rPr>
          <w:bCs/>
        </w:rPr>
        <w:t>V</w:t>
      </w:r>
      <w:r w:rsidR="00B80167">
        <w:rPr>
          <w:bCs/>
        </w:rPr>
        <w:t>alidation du</w:t>
      </w:r>
      <w:r w:rsidR="005D4738">
        <w:rPr>
          <w:bCs/>
        </w:rPr>
        <w:t xml:space="preserve"> Protocole clinique (relectures,</w:t>
      </w:r>
      <w:r w:rsidR="00B80167">
        <w:rPr>
          <w:bCs/>
        </w:rPr>
        <w:t>modifications</w:t>
      </w:r>
      <w:r w:rsidR="005D4738">
        <w:rPr>
          <w:bCs/>
        </w:rPr>
        <w:t xml:space="preserve"> et revue des différents rapports</w:t>
      </w:r>
      <w:r w:rsidR="00B80167">
        <w:rPr>
          <w:bCs/>
        </w:rPr>
        <w:t>)</w:t>
      </w:r>
    </w:p>
    <w:p w:rsidR="00B80167" w:rsidRDefault="00B80167" w:rsidP="00B80167">
      <w:pPr>
        <w:numPr>
          <w:ilvl w:val="0"/>
          <w:numId w:val="5"/>
        </w:numPr>
        <w:rPr>
          <w:bCs/>
        </w:rPr>
      </w:pPr>
      <w:r>
        <w:rPr>
          <w:bCs/>
        </w:rPr>
        <w:t>Conception, mise en forme et validation des documents d’</w:t>
      </w:r>
      <w:r w:rsidR="00363F79">
        <w:rPr>
          <w:bCs/>
        </w:rPr>
        <w:t>é</w:t>
      </w:r>
      <w:r>
        <w:rPr>
          <w:bCs/>
        </w:rPr>
        <w:t>tude</w:t>
      </w:r>
      <w:r w:rsidR="00363F79">
        <w:rPr>
          <w:bCs/>
        </w:rPr>
        <w:t xml:space="preserve"> ( Cahier d’</w:t>
      </w:r>
      <w:r w:rsidR="005D4738">
        <w:rPr>
          <w:bCs/>
        </w:rPr>
        <w:t xml:space="preserve">observation, protocole </w:t>
      </w:r>
      <w:r w:rsidR="00363F79">
        <w:rPr>
          <w:bCs/>
        </w:rPr>
        <w:t xml:space="preserve">et synopsis associé, notice d’information, consentement patient, </w:t>
      </w:r>
      <w:r w:rsidR="0004421F">
        <w:rPr>
          <w:bCs/>
        </w:rPr>
        <w:t>ordonnances</w:t>
      </w:r>
      <w:r w:rsidR="00363F79">
        <w:rPr>
          <w:bCs/>
        </w:rPr>
        <w:t>...)</w:t>
      </w:r>
      <w:r w:rsidR="005D4738">
        <w:rPr>
          <w:bCs/>
        </w:rPr>
        <w:t xml:space="preserve"> en coordination </w:t>
      </w:r>
      <w:r w:rsidR="0004421F">
        <w:rPr>
          <w:bCs/>
        </w:rPr>
        <w:t>avec tous les acteurs impliqués (Investigateurs et Chef de Projet)</w:t>
      </w:r>
    </w:p>
    <w:p w:rsidR="00A06C4A" w:rsidRDefault="00A06C4A" w:rsidP="00B80167">
      <w:pPr>
        <w:numPr>
          <w:ilvl w:val="0"/>
          <w:numId w:val="5"/>
        </w:numPr>
        <w:rPr>
          <w:bCs/>
        </w:rPr>
      </w:pPr>
      <w:r>
        <w:rPr>
          <w:bCs/>
        </w:rPr>
        <w:t>Mis</w:t>
      </w:r>
      <w:r w:rsidR="00C10FB5">
        <w:rPr>
          <w:bCs/>
        </w:rPr>
        <w:t>e en place du Système Qualité : validation des procédures (Centre de diagnostic et U Pharma)</w:t>
      </w:r>
    </w:p>
    <w:p w:rsidR="005D4738" w:rsidRDefault="006A74C5" w:rsidP="00B80167">
      <w:pPr>
        <w:numPr>
          <w:ilvl w:val="0"/>
          <w:numId w:val="5"/>
        </w:numPr>
        <w:rPr>
          <w:bCs/>
        </w:rPr>
      </w:pPr>
      <w:r>
        <w:rPr>
          <w:bCs/>
        </w:rPr>
        <w:t>Elaboration et rédaction des documents</w:t>
      </w:r>
      <w:r w:rsidR="00BA6B07">
        <w:rPr>
          <w:bCs/>
        </w:rPr>
        <w:t xml:space="preserve"> nécessaires pour les soumissions réglementaires aux Autorités Compétentes (Afssaps et CPP)</w:t>
      </w:r>
    </w:p>
    <w:p w:rsidR="00BA6B07" w:rsidRDefault="00BA6B07" w:rsidP="00B80167">
      <w:pPr>
        <w:numPr>
          <w:ilvl w:val="0"/>
          <w:numId w:val="5"/>
        </w:numPr>
        <w:rPr>
          <w:bCs/>
        </w:rPr>
      </w:pPr>
      <w:r>
        <w:rPr>
          <w:bCs/>
        </w:rPr>
        <w:t xml:space="preserve">Participation aux réunions de faisabilité </w:t>
      </w:r>
      <w:r w:rsidR="007919DF">
        <w:rPr>
          <w:bCs/>
        </w:rPr>
        <w:t xml:space="preserve">et </w:t>
      </w:r>
      <w:r w:rsidR="00DE150B">
        <w:rPr>
          <w:bCs/>
        </w:rPr>
        <w:t xml:space="preserve">mise en place de l’essai </w:t>
      </w:r>
    </w:p>
    <w:p w:rsidR="0004421F" w:rsidRDefault="0004421F" w:rsidP="00B80167">
      <w:pPr>
        <w:numPr>
          <w:ilvl w:val="0"/>
          <w:numId w:val="5"/>
        </w:numPr>
        <w:rPr>
          <w:bCs/>
        </w:rPr>
      </w:pPr>
      <w:r>
        <w:rPr>
          <w:bCs/>
        </w:rPr>
        <w:t>Suivi de la gestion du budget de cet essai en coordination avec l’Investigateur Principal, le Promoteur (Inserm) et l’U Pharma (Hôtel-Dieu)</w:t>
      </w:r>
    </w:p>
    <w:p w:rsidR="00A1652F" w:rsidRDefault="00A1652F" w:rsidP="00A1652F">
      <w:pPr>
        <w:rPr>
          <w:bCs/>
        </w:rPr>
      </w:pPr>
    </w:p>
    <w:p w:rsidR="0004421F" w:rsidRPr="005A6C75" w:rsidRDefault="00147DA8">
      <w:pPr>
        <w:rPr>
          <w:b/>
          <w:i/>
        </w:rPr>
      </w:pPr>
      <w:r>
        <w:rPr>
          <w:bCs/>
        </w:rPr>
        <w:t xml:space="preserve">                    </w:t>
      </w:r>
    </w:p>
    <w:p w:rsidR="0004421F" w:rsidRDefault="0004421F">
      <w:pPr>
        <w:rPr>
          <w:color w:val="000000"/>
        </w:rPr>
      </w:pPr>
    </w:p>
    <w:p w:rsidR="005A6C75" w:rsidRDefault="005A6C75">
      <w:pPr>
        <w:rPr>
          <w:color w:val="000000"/>
        </w:rPr>
      </w:pPr>
    </w:p>
    <w:p w:rsidR="005A6C75" w:rsidRDefault="005A6C75">
      <w:pPr>
        <w:rPr>
          <w:color w:val="000000"/>
        </w:rPr>
      </w:pPr>
    </w:p>
    <w:p w:rsidR="00A06C4A" w:rsidRDefault="00394B65">
      <w:r>
        <w:rPr>
          <w:b/>
          <w:bCs/>
        </w:rPr>
        <w:t>Avril 2009</w:t>
      </w:r>
      <w:r w:rsidR="00A06C4A">
        <w:rPr>
          <w:b/>
          <w:bCs/>
        </w:rPr>
        <w:t xml:space="preserve"> </w:t>
      </w:r>
      <w:r w:rsidR="00A06C4A" w:rsidRPr="00A06C4A">
        <w:rPr>
          <w:bCs/>
          <w:i/>
        </w:rPr>
        <w:t>(stage)</w:t>
      </w:r>
      <w:r>
        <w:rPr>
          <w:b/>
          <w:bCs/>
        </w:rPr>
        <w:t>:</w:t>
      </w:r>
      <w:r w:rsidR="00382EFB">
        <w:t xml:space="preserve"> </w:t>
      </w:r>
      <w:r w:rsidR="00A06C4A">
        <w:t xml:space="preserve"> </w:t>
      </w:r>
      <w:r>
        <w:t>Suivi d’Essais Cliniques</w:t>
      </w:r>
      <w:r w:rsidR="00A06C4A">
        <w:t xml:space="preserve"> (observation)</w:t>
      </w:r>
      <w:r>
        <w:t xml:space="preserve"> et de la mise en place de nouveaux protocol</w:t>
      </w:r>
      <w:r w:rsidR="00A06C4A">
        <w:t>es - S</w:t>
      </w:r>
      <w:r>
        <w:t xml:space="preserve">ervice de Néonatologie </w:t>
      </w:r>
      <w:r w:rsidR="00A06C4A">
        <w:t xml:space="preserve">au sein de l’Unité de Recherche Clinique   </w:t>
      </w:r>
    </w:p>
    <w:p w:rsidR="00394B65" w:rsidRDefault="00A06C4A">
      <w:r>
        <w:t>(CHU de Nantes)</w:t>
      </w:r>
    </w:p>
    <w:p w:rsidR="00824940" w:rsidRDefault="00824940">
      <w:pPr>
        <w:pBdr>
          <w:bottom w:val="single" w:sz="8" w:space="1" w:color="808080"/>
        </w:pBdr>
        <w:spacing w:line="218" w:lineRule="atLeast"/>
      </w:pPr>
    </w:p>
    <w:p w:rsidR="00A1652F" w:rsidRDefault="00A1652F">
      <w:pPr>
        <w:pBdr>
          <w:bottom w:val="single" w:sz="8" w:space="1" w:color="808080"/>
        </w:pBdr>
        <w:spacing w:line="218" w:lineRule="atLeast"/>
      </w:pPr>
    </w:p>
    <w:p w:rsidR="005A6C75" w:rsidRDefault="005A6C75">
      <w:pPr>
        <w:pBdr>
          <w:bottom w:val="single" w:sz="8" w:space="1" w:color="808080"/>
        </w:pBdr>
        <w:spacing w:line="218" w:lineRule="atLeast"/>
      </w:pPr>
    </w:p>
    <w:p w:rsidR="005A6C75" w:rsidRDefault="005A6C75">
      <w:pPr>
        <w:pBdr>
          <w:bottom w:val="single" w:sz="8" w:space="1" w:color="808080"/>
        </w:pBdr>
        <w:spacing w:line="218" w:lineRule="atLeast"/>
      </w:pPr>
    </w:p>
    <w:p w:rsidR="00C10FB5" w:rsidRDefault="00C10FB5">
      <w:pPr>
        <w:pBdr>
          <w:bottom w:val="single" w:sz="8" w:space="1" w:color="808080"/>
        </w:pBdr>
        <w:spacing w:line="218" w:lineRule="atLeast"/>
      </w:pPr>
    </w:p>
    <w:p w:rsidR="00394B65" w:rsidRDefault="00394B65">
      <w:pPr>
        <w:pBdr>
          <w:bottom w:val="single" w:sz="8" w:space="1" w:color="808080"/>
        </w:pBdr>
        <w:spacing w:line="218" w:lineRule="atLeast"/>
        <w:rPr>
          <w:b/>
          <w:bCs/>
          <w:smallCaps/>
          <w:spacing w:val="13"/>
          <w:sz w:val="28"/>
          <w:szCs w:val="28"/>
        </w:rPr>
      </w:pPr>
      <w:r>
        <w:rPr>
          <w:b/>
          <w:bCs/>
          <w:smallCaps/>
          <w:spacing w:val="13"/>
          <w:sz w:val="28"/>
          <w:szCs w:val="28"/>
        </w:rPr>
        <w:lastRenderedPageBreak/>
        <w:t>Formation</w:t>
      </w:r>
    </w:p>
    <w:p w:rsidR="00394B65" w:rsidRDefault="00394B65">
      <w:pPr>
        <w:rPr>
          <w:sz w:val="22"/>
          <w:szCs w:val="22"/>
          <w:u w:val="single"/>
        </w:rPr>
      </w:pPr>
    </w:p>
    <w:p w:rsidR="00394B65" w:rsidRDefault="008B2493">
      <w:pPr>
        <w:rPr>
          <w:b/>
          <w:bCs/>
        </w:rPr>
      </w:pPr>
      <w:r>
        <w:rPr>
          <w:b/>
          <w:bCs/>
        </w:rPr>
        <w:t xml:space="preserve">2010-2011 : </w:t>
      </w:r>
      <w:r w:rsidR="00394B65">
        <w:rPr>
          <w:b/>
          <w:bCs/>
        </w:rPr>
        <w:t>Master 2 IMVI</w:t>
      </w:r>
      <w:r w:rsidR="00394B65">
        <w:t xml:space="preserve"> : </w:t>
      </w:r>
      <w:r w:rsidR="00394B65">
        <w:rPr>
          <w:b/>
          <w:bCs/>
        </w:rPr>
        <w:t xml:space="preserve">« spécialité professionnel - Développement des Produits de Santé » - Université Denis Diderot Paris 7 </w:t>
      </w:r>
    </w:p>
    <w:p w:rsidR="008B2493" w:rsidRDefault="008B2493">
      <w:pPr>
        <w:rPr>
          <w:b/>
          <w:bCs/>
        </w:rPr>
      </w:pPr>
      <w:r>
        <w:rPr>
          <w:b/>
          <w:bCs/>
        </w:rPr>
        <w:t xml:space="preserve">                     </w:t>
      </w:r>
      <w:r w:rsidRPr="008B2493">
        <w:rPr>
          <w:bCs/>
        </w:rPr>
        <w:t>Rang:</w:t>
      </w:r>
      <w:r>
        <w:rPr>
          <w:b/>
          <w:bCs/>
        </w:rPr>
        <w:t xml:space="preserve"> </w:t>
      </w:r>
      <w:r w:rsidRPr="008B2493">
        <w:rPr>
          <w:bCs/>
        </w:rPr>
        <w:t>6</w:t>
      </w:r>
      <w:r w:rsidRPr="008B2493">
        <w:rPr>
          <w:bCs/>
          <w:vertAlign w:val="superscript"/>
        </w:rPr>
        <w:t>ème</w:t>
      </w:r>
      <w:r w:rsidRPr="008B2493">
        <w:rPr>
          <w:bCs/>
        </w:rPr>
        <w:t xml:space="preserve"> </w:t>
      </w:r>
    </w:p>
    <w:p w:rsidR="00394B65" w:rsidRDefault="008B2493">
      <w:r>
        <w:t xml:space="preserve">                     Enseignements :   </w:t>
      </w:r>
      <w:r w:rsidR="00394B65">
        <w:t>Immunothérapie</w:t>
      </w:r>
    </w:p>
    <w:p w:rsidR="00394B65" w:rsidRDefault="00394B65">
      <w:r>
        <w:t xml:space="preserve">                                                  Toxicologie </w:t>
      </w:r>
    </w:p>
    <w:p w:rsidR="00394B65" w:rsidRDefault="00394B65">
      <w:pPr>
        <w:rPr>
          <w:b/>
          <w:bCs/>
        </w:rPr>
      </w:pPr>
      <w:r>
        <w:t xml:space="preserve">                                                 </w:t>
      </w:r>
      <w:r>
        <w:rPr>
          <w:b/>
          <w:bCs/>
        </w:rPr>
        <w:t xml:space="preserve"> </w:t>
      </w:r>
      <w:r>
        <w:t>Pharmacocinétique Clinique (URC / CIC Hôpital Tarnier)</w:t>
      </w:r>
    </w:p>
    <w:p w:rsidR="00394B65" w:rsidRDefault="00394B65">
      <w:r>
        <w:rPr>
          <w:b/>
          <w:bCs/>
        </w:rPr>
        <w:t xml:space="preserve">                                                 </w:t>
      </w:r>
      <w:r>
        <w:t xml:space="preserve"> Valorisation de la Recherche et de l’Innovation Biomédicale </w:t>
      </w:r>
    </w:p>
    <w:p w:rsidR="00394B65" w:rsidRDefault="00394B65">
      <w:r>
        <w:t xml:space="preserve">                                     </w:t>
      </w:r>
      <w:r w:rsidR="008B2493">
        <w:t xml:space="preserve">             </w:t>
      </w:r>
      <w:r>
        <w:t>( DU. GBM )</w:t>
      </w:r>
    </w:p>
    <w:p w:rsidR="00394B65" w:rsidRDefault="00394B65">
      <w:r>
        <w:t xml:space="preserve">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94B65" w:rsidRDefault="00394B65">
      <w:pPr>
        <w:rPr>
          <w:b/>
        </w:rPr>
      </w:pPr>
      <w:r>
        <w:rPr>
          <w:b/>
          <w:bCs/>
        </w:rPr>
        <w:t xml:space="preserve">2009-2010 : Master 1 IMVI (Infectiologie: Microbiologie, Virologie, Immunologie)   </w:t>
      </w:r>
      <w:r w:rsidR="00D96C7B">
        <w:rPr>
          <w:b/>
        </w:rPr>
        <w:t xml:space="preserve">Parcours : </w:t>
      </w:r>
      <w:r w:rsidRPr="00D96C7B">
        <w:rPr>
          <w:b/>
        </w:rPr>
        <w:t>Immunologie - Université Denis Diderot  Paris 7</w:t>
      </w:r>
    </w:p>
    <w:p w:rsidR="00D96C7B" w:rsidRPr="00D96C7B" w:rsidRDefault="00D96C7B">
      <w:pPr>
        <w:rPr>
          <w:bCs/>
        </w:rPr>
      </w:pPr>
      <w:r>
        <w:rPr>
          <w:b/>
        </w:rPr>
        <w:t xml:space="preserve">                     </w:t>
      </w:r>
      <w:r w:rsidRPr="00D96C7B">
        <w:t>Rang:</w:t>
      </w:r>
      <w:r>
        <w:t xml:space="preserve"> 41/135</w:t>
      </w:r>
    </w:p>
    <w:p w:rsidR="00394B65" w:rsidRDefault="00D96C7B">
      <w:r>
        <w:rPr>
          <w:b/>
        </w:rPr>
        <w:t xml:space="preserve">                     </w:t>
      </w:r>
      <w:r w:rsidR="00394B65">
        <w:t xml:space="preserve">Spécialités: Immunophysiopathologie </w:t>
      </w:r>
    </w:p>
    <w:p w:rsidR="00394B65" w:rsidRDefault="00394B65">
      <w:r>
        <w:t xml:space="preserve">                                        Immunologie Fondamentale et Travaux Pratiques </w:t>
      </w:r>
    </w:p>
    <w:p w:rsidR="00394B65" w:rsidRDefault="00394B65">
      <w:r>
        <w:t xml:space="preserve">                                        Relation Hôte/Pathogènes </w:t>
      </w:r>
    </w:p>
    <w:p w:rsidR="00394B65" w:rsidRDefault="00394B65">
      <w:r>
        <w:t xml:space="preserve">                                 </w:t>
      </w:r>
    </w:p>
    <w:p w:rsidR="00AE74C7" w:rsidRDefault="00394B65">
      <w:r>
        <w:t xml:space="preserve">                      Options :    Séminaires de Pathologie Moléculaire </w:t>
      </w:r>
    </w:p>
    <w:p w:rsidR="00AE74C7" w:rsidRDefault="00AE74C7">
      <w:pPr>
        <w:rPr>
          <w:sz w:val="22"/>
          <w:szCs w:val="22"/>
        </w:rPr>
      </w:pPr>
    </w:p>
    <w:p w:rsidR="00394B65" w:rsidRDefault="00394B65">
      <w:r>
        <w:rPr>
          <w:b/>
          <w:bCs/>
        </w:rPr>
        <w:t xml:space="preserve">2008-2009 : </w:t>
      </w:r>
      <w:r>
        <w:t xml:space="preserve">3ème année de Licence en Biochimie – Biologie moléculaire , options Virologie et Immunologie approfondie, à l'UFR Sciences de Nantes  </w:t>
      </w:r>
    </w:p>
    <w:p w:rsidR="00394B65" w:rsidRDefault="00394B65">
      <w:r>
        <w:t xml:space="preserve">                    </w:t>
      </w:r>
    </w:p>
    <w:p w:rsidR="00394B65" w:rsidRDefault="00394B65">
      <w:pPr>
        <w:rPr>
          <w:b/>
          <w:bCs/>
        </w:rPr>
      </w:pPr>
      <w:r>
        <w:rPr>
          <w:b/>
          <w:bCs/>
        </w:rPr>
        <w:t xml:space="preserve">2007-2008 : </w:t>
      </w:r>
      <w:r>
        <w:t>2ème année de Biochimie-Biologie moléculaire à l’UFR Sciences de Nantes</w:t>
      </w:r>
    </w:p>
    <w:p w:rsidR="00394B65" w:rsidRDefault="00394B65">
      <w:pPr>
        <w:rPr>
          <w:b/>
          <w:bCs/>
        </w:rPr>
      </w:pPr>
    </w:p>
    <w:p w:rsidR="00394B65" w:rsidRDefault="00394B65">
      <w:r>
        <w:rPr>
          <w:b/>
          <w:bCs/>
        </w:rPr>
        <w:t>2005-2007 :</w:t>
      </w:r>
      <w:r>
        <w:t xml:space="preserve"> Présentation au concours classant de 1ère année de Pharmacie UFR de Nantes</w:t>
      </w:r>
    </w:p>
    <w:p w:rsidR="00394B65" w:rsidRDefault="00394B65">
      <w:r>
        <w:t xml:space="preserve">                    Obtention de l’équivalence-Dispense de 1ère année de Licence « Sciences »</w:t>
      </w:r>
    </w:p>
    <w:p w:rsidR="00394B65" w:rsidRDefault="00394B65">
      <w:r>
        <w:t xml:space="preserve">          </w:t>
      </w:r>
    </w:p>
    <w:p w:rsidR="00394B65" w:rsidRDefault="00394B65">
      <w:r>
        <w:rPr>
          <w:b/>
          <w:bCs/>
        </w:rPr>
        <w:t xml:space="preserve">2003-2005 : </w:t>
      </w:r>
      <w:r>
        <w:t xml:space="preserve">Présentation au concours classant de 1ère année de Médecine de Nantes </w:t>
      </w:r>
    </w:p>
    <w:p w:rsidR="00394B65" w:rsidRDefault="00394B65">
      <w:pPr>
        <w:tabs>
          <w:tab w:val="left" w:pos="3216"/>
        </w:tabs>
      </w:pPr>
      <w:r>
        <w:tab/>
      </w:r>
    </w:p>
    <w:p w:rsidR="00394B65" w:rsidRDefault="00394B65">
      <w:r>
        <w:t xml:space="preserve">          </w:t>
      </w:r>
      <w:r>
        <w:rPr>
          <w:b/>
          <w:bCs/>
        </w:rPr>
        <w:t xml:space="preserve">2003 : </w:t>
      </w:r>
      <w:r>
        <w:t>Baccalauréat Scientifique - Lycée Jules Verne - Nantes</w:t>
      </w:r>
    </w:p>
    <w:p w:rsidR="00394B65" w:rsidRDefault="00394B65">
      <w:pPr>
        <w:rPr>
          <w:b/>
          <w:bCs/>
        </w:rPr>
      </w:pPr>
    </w:p>
    <w:p w:rsidR="00394B65" w:rsidRDefault="00394B65">
      <w:pPr>
        <w:rPr>
          <w:b/>
          <w:bCs/>
          <w:u w:val="single"/>
        </w:rPr>
      </w:pPr>
      <w:r>
        <w:rPr>
          <w:b/>
          <w:bCs/>
          <w:u w:val="single"/>
        </w:rPr>
        <w:t>Langues étrangères :</w:t>
      </w:r>
    </w:p>
    <w:p w:rsidR="00394B65" w:rsidRDefault="00394B65">
      <w:pPr>
        <w:rPr>
          <w:b/>
          <w:bCs/>
          <w:u w:val="single"/>
        </w:rPr>
      </w:pPr>
    </w:p>
    <w:p w:rsidR="00394B65" w:rsidRDefault="00394B65" w:rsidP="00B73B99">
      <w:pPr>
        <w:numPr>
          <w:ilvl w:val="0"/>
          <w:numId w:val="1"/>
        </w:numPr>
        <w:tabs>
          <w:tab w:val="left" w:pos="720"/>
        </w:tabs>
        <w:ind w:left="720" w:hanging="360"/>
      </w:pPr>
      <w:r>
        <w:rPr>
          <w:b/>
          <w:bCs/>
        </w:rPr>
        <w:t>Anglais</w:t>
      </w:r>
      <w:r>
        <w:t xml:space="preserve"> (lu, parlé et écrit) </w:t>
      </w:r>
    </w:p>
    <w:p w:rsidR="00394B65" w:rsidRDefault="00394B65" w:rsidP="00B73B99">
      <w:pPr>
        <w:numPr>
          <w:ilvl w:val="0"/>
          <w:numId w:val="1"/>
        </w:numPr>
        <w:tabs>
          <w:tab w:val="left" w:pos="720"/>
        </w:tabs>
        <w:spacing w:line="275" w:lineRule="auto"/>
        <w:ind w:left="720" w:hanging="360"/>
      </w:pPr>
      <w:r>
        <w:rPr>
          <w:b/>
          <w:bCs/>
        </w:rPr>
        <w:t>Espagnol </w:t>
      </w:r>
      <w:r w:rsidR="00B53F38">
        <w:t>(notions</w:t>
      </w:r>
      <w:r>
        <w:t>)</w:t>
      </w:r>
    </w:p>
    <w:p w:rsidR="00394B65" w:rsidRDefault="00394B65">
      <w:pPr>
        <w:rPr>
          <w:sz w:val="22"/>
          <w:szCs w:val="22"/>
          <w:u w:val="single"/>
        </w:rPr>
      </w:pPr>
    </w:p>
    <w:p w:rsidR="00394B65" w:rsidRDefault="00394B65">
      <w:pPr>
        <w:spacing w:line="275" w:lineRule="auto"/>
        <w:rPr>
          <w:b/>
          <w:bCs/>
          <w:u w:val="single"/>
        </w:rPr>
      </w:pPr>
      <w:r>
        <w:rPr>
          <w:b/>
          <w:bCs/>
          <w:u w:val="single"/>
        </w:rPr>
        <w:t>Aptitudes et compétences</w:t>
      </w:r>
      <w:r w:rsidR="00284589">
        <w:rPr>
          <w:b/>
          <w:bCs/>
          <w:u w:val="single"/>
        </w:rPr>
        <w:t> :</w:t>
      </w:r>
    </w:p>
    <w:p w:rsidR="00284589" w:rsidRPr="00284589" w:rsidRDefault="00284589">
      <w:pPr>
        <w:spacing w:line="275" w:lineRule="auto"/>
        <w:rPr>
          <w:b/>
          <w:bCs/>
          <w:u w:val="single"/>
        </w:rPr>
      </w:pPr>
    </w:p>
    <w:p w:rsidR="00394B65" w:rsidRDefault="00394B65" w:rsidP="00B53F38">
      <w:pPr>
        <w:numPr>
          <w:ilvl w:val="0"/>
          <w:numId w:val="1"/>
        </w:numPr>
        <w:tabs>
          <w:tab w:val="left" w:pos="720"/>
        </w:tabs>
        <w:spacing w:line="275" w:lineRule="auto"/>
        <w:ind w:left="720" w:hanging="360"/>
      </w:pPr>
      <w:r>
        <w:rPr>
          <w:b/>
          <w:bCs/>
        </w:rPr>
        <w:t>Informatiques</w:t>
      </w:r>
      <w:r>
        <w:t xml:space="preserve"> </w:t>
      </w:r>
      <w:r>
        <w:rPr>
          <w:b/>
          <w:bCs/>
        </w:rPr>
        <w:t>:</w:t>
      </w:r>
      <w:r>
        <w:t xml:space="preserve">  Logiciels Word , Excel , Power Point - Internet</w:t>
      </w:r>
    </w:p>
    <w:p w:rsidR="00394B65" w:rsidRDefault="00394B65" w:rsidP="00B73B99">
      <w:pPr>
        <w:numPr>
          <w:ilvl w:val="0"/>
          <w:numId w:val="1"/>
        </w:numPr>
        <w:tabs>
          <w:tab w:val="left" w:pos="720"/>
        </w:tabs>
        <w:spacing w:line="275" w:lineRule="auto"/>
        <w:ind w:left="720" w:hanging="360"/>
        <w:rPr>
          <w:b/>
          <w:bCs/>
        </w:rPr>
      </w:pPr>
      <w:r>
        <w:rPr>
          <w:b/>
          <w:bCs/>
        </w:rPr>
        <w:t xml:space="preserve">Compétence en recherche bibliographique scientifique </w:t>
      </w:r>
    </w:p>
    <w:p w:rsidR="00394B65" w:rsidRDefault="00394B65">
      <w:pPr>
        <w:spacing w:line="275" w:lineRule="auto"/>
        <w:ind w:left="360"/>
        <w:rPr>
          <w:u w:val="single"/>
        </w:rPr>
      </w:pPr>
    </w:p>
    <w:p w:rsidR="00394B65" w:rsidRDefault="00394B65">
      <w:pPr>
        <w:pBdr>
          <w:bottom w:val="single" w:sz="8" w:space="1" w:color="808080"/>
        </w:pBdr>
        <w:spacing w:line="218" w:lineRule="atLeast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Loisirs/Activités</w:t>
      </w:r>
    </w:p>
    <w:p w:rsidR="00394B65" w:rsidRDefault="00394B65">
      <w:pPr>
        <w:rPr>
          <w:b/>
          <w:bCs/>
          <w:sz w:val="28"/>
          <w:szCs w:val="28"/>
          <w:u w:val="single"/>
        </w:rPr>
      </w:pPr>
    </w:p>
    <w:p w:rsidR="00394B65" w:rsidRDefault="00394B65" w:rsidP="00B73B99">
      <w:pPr>
        <w:numPr>
          <w:ilvl w:val="0"/>
          <w:numId w:val="1"/>
        </w:numPr>
        <w:tabs>
          <w:tab w:val="left" w:pos="0"/>
        </w:tabs>
        <w:ind w:left="720" w:hanging="360"/>
      </w:pPr>
      <w:r>
        <w:t xml:space="preserve">Sport : natation et randonnées </w:t>
      </w:r>
    </w:p>
    <w:p w:rsidR="00394B65" w:rsidRDefault="00394B65" w:rsidP="00B73B99">
      <w:pPr>
        <w:numPr>
          <w:ilvl w:val="0"/>
          <w:numId w:val="1"/>
        </w:numPr>
        <w:tabs>
          <w:tab w:val="left" w:pos="0"/>
        </w:tabs>
        <w:ind w:left="720" w:hanging="360"/>
      </w:pPr>
      <w:r>
        <w:t xml:space="preserve">Cinéma et Voyages </w:t>
      </w:r>
    </w:p>
    <w:p w:rsidR="00394B65" w:rsidRDefault="00394B65">
      <w:pPr>
        <w:ind w:left="360"/>
        <w:rPr>
          <w:sz w:val="22"/>
          <w:szCs w:val="22"/>
        </w:rPr>
      </w:pPr>
    </w:p>
    <w:p w:rsidR="00394B65" w:rsidRDefault="00394B65">
      <w:pPr>
        <w:ind w:left="360"/>
        <w:rPr>
          <w:sz w:val="22"/>
          <w:szCs w:val="22"/>
        </w:rPr>
      </w:pPr>
    </w:p>
    <w:p w:rsidR="00394B65" w:rsidRDefault="00394B65">
      <w:pPr>
        <w:rPr>
          <w:sz w:val="22"/>
          <w:szCs w:val="22"/>
        </w:rPr>
      </w:pPr>
    </w:p>
    <w:p w:rsidR="00394B65" w:rsidRDefault="00394B65">
      <w:pPr>
        <w:rPr>
          <w:sz w:val="22"/>
          <w:szCs w:val="22"/>
        </w:rPr>
      </w:pPr>
    </w:p>
    <w:sectPr w:rsidR="00394B65" w:rsidSect="00394B65">
      <w:headerReference w:type="default" r:id="rId9"/>
      <w:footerReference w:type="default" r:id="rId10"/>
      <w:pgSz w:w="11905" w:h="16837"/>
      <w:pgMar w:top="1416" w:right="1416" w:bottom="1416" w:left="1416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101" w:rsidRDefault="000D6101" w:rsidP="00394B65">
      <w:r>
        <w:separator/>
      </w:r>
    </w:p>
  </w:endnote>
  <w:endnote w:type="continuationSeparator" w:id="0">
    <w:p w:rsidR="000D6101" w:rsidRDefault="000D6101" w:rsidP="00394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B65" w:rsidRDefault="00394B65">
    <w:pPr>
      <w:tabs>
        <w:tab w:val="center" w:pos="4536"/>
        <w:tab w:val="right" w:pos="9072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101" w:rsidRDefault="000D6101" w:rsidP="00394B65">
      <w:r>
        <w:separator/>
      </w:r>
    </w:p>
  </w:footnote>
  <w:footnote w:type="continuationSeparator" w:id="0">
    <w:p w:rsidR="000D6101" w:rsidRDefault="000D6101" w:rsidP="00394B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B65" w:rsidRDefault="00394B65">
    <w:pPr>
      <w:tabs>
        <w:tab w:val="center" w:pos="4536"/>
        <w:tab w:val="right" w:pos="9072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AB8F5A8"/>
    <w:lvl w:ilvl="0">
      <w:numFmt w:val="bullet"/>
      <w:lvlText w:val="*"/>
      <w:lvlJc w:val="left"/>
    </w:lvl>
  </w:abstractNum>
  <w:abstractNum w:abstractNumId="1">
    <w:nsid w:val="310A1AF6"/>
    <w:multiLevelType w:val="hybridMultilevel"/>
    <w:tmpl w:val="EF86909E"/>
    <w:lvl w:ilvl="0" w:tplc="0409000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5" w:hanging="360"/>
      </w:pPr>
      <w:rPr>
        <w:rFonts w:ascii="Wingdings" w:hAnsi="Wingdings" w:hint="default"/>
      </w:rPr>
    </w:lvl>
  </w:abstractNum>
  <w:abstractNum w:abstractNumId="2">
    <w:nsid w:val="3DF65113"/>
    <w:multiLevelType w:val="hybridMultilevel"/>
    <w:tmpl w:val="32C405A0"/>
    <w:lvl w:ilvl="0" w:tplc="24AA0BFC">
      <w:numFmt w:val="bullet"/>
      <w:lvlText w:val="-"/>
      <w:lvlJc w:val="left"/>
      <w:pPr>
        <w:ind w:left="26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45" w:hanging="360"/>
      </w:pPr>
      <w:rPr>
        <w:rFonts w:ascii="Wingdings" w:hAnsi="Wingdings" w:hint="default"/>
      </w:rPr>
    </w:lvl>
  </w:abstractNum>
  <w:abstractNum w:abstractNumId="3">
    <w:nsid w:val="3EE179A1"/>
    <w:multiLevelType w:val="hybridMultilevel"/>
    <w:tmpl w:val="8AB6CA10"/>
    <w:lvl w:ilvl="0" w:tplc="70E694CA">
      <w:numFmt w:val="bullet"/>
      <w:lvlText w:val="-"/>
      <w:lvlJc w:val="left"/>
      <w:pPr>
        <w:ind w:left="27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abstractNum w:abstractNumId="4">
    <w:nsid w:val="712B5802"/>
    <w:multiLevelType w:val="hybridMultilevel"/>
    <w:tmpl w:val="18B08ED4"/>
    <w:lvl w:ilvl="0" w:tplc="04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394B65"/>
    <w:rsid w:val="00026752"/>
    <w:rsid w:val="0004421F"/>
    <w:rsid w:val="000D6101"/>
    <w:rsid w:val="00147DA8"/>
    <w:rsid w:val="001612F6"/>
    <w:rsid w:val="001B2ABD"/>
    <w:rsid w:val="001E4BC1"/>
    <w:rsid w:val="001F74A2"/>
    <w:rsid w:val="00212F61"/>
    <w:rsid w:val="00280CE2"/>
    <w:rsid w:val="00284589"/>
    <w:rsid w:val="002E5002"/>
    <w:rsid w:val="00363F79"/>
    <w:rsid w:val="00374BE2"/>
    <w:rsid w:val="00382EFB"/>
    <w:rsid w:val="00394B65"/>
    <w:rsid w:val="003F3C37"/>
    <w:rsid w:val="003F53FC"/>
    <w:rsid w:val="00402F30"/>
    <w:rsid w:val="004154F2"/>
    <w:rsid w:val="00431A6E"/>
    <w:rsid w:val="004375A9"/>
    <w:rsid w:val="004375C2"/>
    <w:rsid w:val="00471E5A"/>
    <w:rsid w:val="004B650C"/>
    <w:rsid w:val="004B7B26"/>
    <w:rsid w:val="00520D45"/>
    <w:rsid w:val="00531EE3"/>
    <w:rsid w:val="00532441"/>
    <w:rsid w:val="005477E3"/>
    <w:rsid w:val="00581360"/>
    <w:rsid w:val="005A316D"/>
    <w:rsid w:val="005A6C75"/>
    <w:rsid w:val="005D4738"/>
    <w:rsid w:val="006A74C5"/>
    <w:rsid w:val="006B26F7"/>
    <w:rsid w:val="0071483C"/>
    <w:rsid w:val="007562A6"/>
    <w:rsid w:val="0078386E"/>
    <w:rsid w:val="007919DF"/>
    <w:rsid w:val="00824940"/>
    <w:rsid w:val="00894187"/>
    <w:rsid w:val="008B2493"/>
    <w:rsid w:val="009027F8"/>
    <w:rsid w:val="00966822"/>
    <w:rsid w:val="009A2FF0"/>
    <w:rsid w:val="009A66B0"/>
    <w:rsid w:val="00A06C4A"/>
    <w:rsid w:val="00A07A98"/>
    <w:rsid w:val="00A1066A"/>
    <w:rsid w:val="00A1652F"/>
    <w:rsid w:val="00A17CF2"/>
    <w:rsid w:val="00A63330"/>
    <w:rsid w:val="00A921D1"/>
    <w:rsid w:val="00AC0F0A"/>
    <w:rsid w:val="00AE74C7"/>
    <w:rsid w:val="00B53F38"/>
    <w:rsid w:val="00B73B99"/>
    <w:rsid w:val="00B80167"/>
    <w:rsid w:val="00BA6B07"/>
    <w:rsid w:val="00C10FB5"/>
    <w:rsid w:val="00C30965"/>
    <w:rsid w:val="00CA5990"/>
    <w:rsid w:val="00CF3825"/>
    <w:rsid w:val="00D32B60"/>
    <w:rsid w:val="00D96C7B"/>
    <w:rsid w:val="00DE150B"/>
    <w:rsid w:val="00E272DE"/>
    <w:rsid w:val="00E56DB4"/>
    <w:rsid w:val="00EE6241"/>
    <w:rsid w:val="00EF1462"/>
    <w:rsid w:val="00F655D9"/>
    <w:rsid w:val="00F6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86E"/>
    <w:pPr>
      <w:widowControl w:val="0"/>
      <w:suppressAutoHyphens/>
      <w:overflowPunct w:val="0"/>
      <w:adjustRightInd w:val="0"/>
    </w:pPr>
    <w:rPr>
      <w:rFonts w:ascii="Times New Roman" w:hAnsi="Times New Roman"/>
      <w:kern w:val="28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8249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86E"/>
    <w:pPr>
      <w:widowControl w:val="0"/>
      <w:suppressAutoHyphens/>
      <w:overflowPunct w:val="0"/>
      <w:adjustRightInd w:val="0"/>
    </w:pPr>
    <w:rPr>
      <w:rFonts w:ascii="Times New Roman" w:hAnsi="Times New Roman"/>
      <w:kern w:val="28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8249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rochekroun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581</Words>
  <Characters>3198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3772</CharactersWithSpaces>
  <SharedDoc>false</SharedDoc>
  <HLinks>
    <vt:vector size="6" baseType="variant">
      <vt:variant>
        <vt:i4>7340097</vt:i4>
      </vt:variant>
      <vt:variant>
        <vt:i4>0</vt:i4>
      </vt:variant>
      <vt:variant>
        <vt:i4>0</vt:i4>
      </vt:variant>
      <vt:variant>
        <vt:i4>5</vt:i4>
      </vt:variant>
      <vt:variant>
        <vt:lpwstr>mailto:dorochekroun@gmail.com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Human01</dc:creator>
  <cp:keywords/>
  <cp:lastModifiedBy>Pierre JOUBERT</cp:lastModifiedBy>
  <cp:revision>2</cp:revision>
  <cp:lastPrinted>2012-05-13T17:09:00Z</cp:lastPrinted>
  <dcterms:created xsi:type="dcterms:W3CDTF">2012-08-30T09:35:00Z</dcterms:created>
  <dcterms:modified xsi:type="dcterms:W3CDTF">2012-08-30T09:35:00Z</dcterms:modified>
</cp:coreProperties>
</file>