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9748" w:type="dxa"/>
        <w:tblInd w:w="-284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9748"/>
      </w:tblGrid>
      <w:tr w:rsidR="0023637B" w:rsidRPr="00936625" w:rsidTr="0023637B">
        <w:trPr>
          <w:trHeight w:val="1283"/>
        </w:trPr>
        <w:tc>
          <w:tcPr>
            <w:tcW w:w="9748" w:type="dxa"/>
            <w:tcBorders>
              <w:top w:val="nil"/>
              <w:left w:val="nil"/>
              <w:bottom w:val="nil"/>
              <w:right w:val="nil"/>
            </w:tcBorders>
          </w:tcPr>
          <w:p w:rsidR="0023637B" w:rsidRPr="00936625" w:rsidRDefault="0023637B" w:rsidP="000317EE">
            <w:pPr>
              <w:spacing w:after="0"/>
              <w:rPr>
                <w:b/>
                <w:bCs/>
              </w:rPr>
            </w:pPr>
            <w:r w:rsidRPr="00936625">
              <w:rPr>
                <w:b/>
                <w:bCs/>
              </w:rPr>
              <w:t>ABDELKADER BOUMEZRAG</w:t>
            </w:r>
          </w:p>
          <w:p w:rsidR="0023637B" w:rsidRPr="0023637B" w:rsidRDefault="0023637B" w:rsidP="000317EE">
            <w:pPr>
              <w:spacing w:after="0"/>
              <w:rPr>
                <w:i/>
                <w:color w:val="7F7F7F" w:themeColor="text1" w:themeTint="80"/>
                <w:sz w:val="18"/>
              </w:rPr>
            </w:pPr>
            <w:r w:rsidRPr="00936625">
              <w:rPr>
                <w:i/>
                <w:color w:val="7F7F7F" w:themeColor="text1" w:themeTint="80"/>
                <w:sz w:val="18"/>
              </w:rPr>
              <w:t>12, rue BALZAC  – 93700 DRANCY</w:t>
            </w:r>
            <w:r>
              <w:rPr>
                <w:i/>
                <w:color w:val="7F7F7F" w:themeColor="text1" w:themeTint="80"/>
                <w:sz w:val="18"/>
              </w:rPr>
              <w:t xml:space="preserve">                                                                                             </w:t>
            </w:r>
            <w:r w:rsidR="007A55D8">
              <w:rPr>
                <w:i/>
                <w:color w:val="7F7F7F" w:themeColor="text1" w:themeTint="80"/>
                <w:sz w:val="18"/>
              </w:rPr>
              <w:t xml:space="preserve">     </w:t>
            </w:r>
            <w:r>
              <w:rPr>
                <w:i/>
                <w:color w:val="7F7F7F" w:themeColor="text1" w:themeTint="80"/>
                <w:sz w:val="18"/>
              </w:rPr>
              <w:t xml:space="preserve">  </w:t>
            </w:r>
            <w:r w:rsidRPr="0023637B">
              <w:rPr>
                <w:i/>
                <w:color w:val="7F7F7F" w:themeColor="text1" w:themeTint="80"/>
                <w:sz w:val="18"/>
              </w:rPr>
              <w:t>Permis B</w:t>
            </w:r>
          </w:p>
          <w:p w:rsidR="0023637B" w:rsidRPr="0023637B" w:rsidRDefault="0023637B" w:rsidP="000317EE">
            <w:pPr>
              <w:spacing w:after="0"/>
              <w:rPr>
                <w:color w:val="7F7F7F" w:themeColor="text1" w:themeTint="80"/>
                <w:sz w:val="18"/>
              </w:rPr>
            </w:pPr>
            <w:r w:rsidRPr="00936625">
              <w:rPr>
                <w:i/>
                <w:color w:val="7F7F7F" w:themeColor="text1" w:themeTint="80"/>
                <w:sz w:val="18"/>
              </w:rPr>
              <w:t>GSM : 06 29 07 21 80</w:t>
            </w:r>
            <w:r>
              <w:rPr>
                <w:i/>
                <w:color w:val="7F7F7F" w:themeColor="text1" w:themeTint="80"/>
                <w:sz w:val="18"/>
              </w:rPr>
              <w:t xml:space="preserve">                                                                                                                    </w:t>
            </w:r>
            <w:r w:rsidR="007A55D8">
              <w:rPr>
                <w:i/>
                <w:color w:val="7F7F7F" w:themeColor="text1" w:themeTint="80"/>
                <w:sz w:val="18"/>
              </w:rPr>
              <w:t xml:space="preserve">     </w:t>
            </w:r>
            <w:r>
              <w:rPr>
                <w:i/>
                <w:color w:val="7F7F7F" w:themeColor="text1" w:themeTint="80"/>
                <w:sz w:val="18"/>
              </w:rPr>
              <w:t xml:space="preserve"> </w:t>
            </w:r>
            <w:r w:rsidRPr="0023637B">
              <w:rPr>
                <w:i/>
                <w:color w:val="7F7F7F" w:themeColor="text1" w:themeTint="80"/>
                <w:sz w:val="18"/>
              </w:rPr>
              <w:t>Célibataire</w:t>
            </w:r>
          </w:p>
          <w:p w:rsidR="0023637B" w:rsidRPr="00936625" w:rsidRDefault="0023637B" w:rsidP="000317EE">
            <w:pPr>
              <w:spacing w:after="0"/>
              <w:rPr>
                <w:i/>
                <w:color w:val="7F7F7F" w:themeColor="text1" w:themeTint="80"/>
                <w:sz w:val="18"/>
              </w:rPr>
            </w:pPr>
            <w:r w:rsidRPr="00936625">
              <w:rPr>
                <w:i/>
                <w:color w:val="7F7F7F" w:themeColor="text1" w:themeTint="80"/>
                <w:sz w:val="18"/>
              </w:rPr>
              <w:t>Email </w:t>
            </w:r>
            <w:r w:rsidRPr="0023637B">
              <w:rPr>
                <w:i/>
                <w:color w:val="808080" w:themeColor="background1" w:themeShade="80"/>
                <w:sz w:val="18"/>
              </w:rPr>
              <w:t xml:space="preserve">: </w:t>
            </w:r>
            <w:hyperlink r:id="rId7" w:history="1">
              <w:r w:rsidRPr="007A55D8">
                <w:rPr>
                  <w:rStyle w:val="Lienhypertexte"/>
                  <w:i/>
                  <w:color w:val="808080" w:themeColor="background1" w:themeShade="80"/>
                  <w:sz w:val="18"/>
                  <w:u w:val="none"/>
                </w:rPr>
                <w:t>abdelboumezrag@yahoo.fr</w:t>
              </w:r>
            </w:hyperlink>
            <w:r w:rsidRPr="007A55D8">
              <w:rPr>
                <w:i/>
                <w:color w:val="808080" w:themeColor="background1" w:themeShade="80"/>
                <w:sz w:val="18"/>
              </w:rPr>
              <w:t xml:space="preserve">                                                                                                 </w:t>
            </w:r>
            <w:r w:rsidR="007A55D8">
              <w:rPr>
                <w:i/>
                <w:color w:val="808080" w:themeColor="background1" w:themeShade="80"/>
                <w:sz w:val="18"/>
              </w:rPr>
              <w:t xml:space="preserve">     </w:t>
            </w:r>
            <w:r w:rsidRPr="0023637B">
              <w:rPr>
                <w:i/>
                <w:color w:val="7F7F7F" w:themeColor="text1" w:themeTint="80"/>
                <w:sz w:val="18"/>
              </w:rPr>
              <w:t>Nationalité française</w:t>
            </w:r>
          </w:p>
          <w:p w:rsidR="0023637B" w:rsidRDefault="0023637B" w:rsidP="00936625">
            <w:pPr>
              <w:spacing w:after="0" w:line="240" w:lineRule="auto"/>
              <w:ind w:left="2124"/>
              <w:rPr>
                <w:bCs/>
                <w:i/>
                <w:color w:val="808080" w:themeColor="background1" w:themeShade="80"/>
                <w:sz w:val="18"/>
              </w:rPr>
            </w:pPr>
          </w:p>
          <w:p w:rsidR="0023637B" w:rsidRPr="00936625" w:rsidRDefault="0023637B" w:rsidP="00936625">
            <w:pPr>
              <w:spacing w:after="0" w:line="240" w:lineRule="auto"/>
              <w:ind w:left="2832"/>
              <w:rPr>
                <w:b/>
                <w:bCs/>
              </w:rPr>
            </w:pPr>
          </w:p>
        </w:tc>
      </w:tr>
    </w:tbl>
    <w:p w:rsidR="00B50133" w:rsidRDefault="00A878F8" w:rsidP="0023637B">
      <w:pPr>
        <w:pStyle w:val="Titre"/>
        <w:shd w:val="clear" w:color="auto" w:fill="0E57C4" w:themeFill="background2" w:themeFillShade="80"/>
        <w:spacing w:before="0" w:after="0"/>
        <w:rPr>
          <w:rStyle w:val="Rfrenceintense"/>
          <w:b/>
          <w:color w:val="FFFFFF" w:themeColor="background1"/>
          <w:u w:val="none"/>
        </w:rPr>
      </w:pPr>
      <w:r>
        <w:rPr>
          <w:rStyle w:val="Rfrenceintense"/>
          <w:b/>
          <w:color w:val="FFFFFF" w:themeColor="background1"/>
          <w:u w:val="none"/>
        </w:rPr>
        <w:t>Attaché de Recherche clinique / TEC</w:t>
      </w:r>
    </w:p>
    <w:p w:rsidR="00191152" w:rsidRDefault="003A5C60" w:rsidP="00191152">
      <w:pPr>
        <w:spacing w:after="0"/>
        <w:jc w:val="center"/>
        <w:rPr>
          <w:b/>
          <w:sz w:val="18"/>
        </w:rPr>
      </w:pPr>
      <w:r>
        <w:rPr>
          <w:b/>
          <w:sz w:val="18"/>
        </w:rPr>
        <w:t>A</w:t>
      </w:r>
      <w:r w:rsidR="00191152">
        <w:rPr>
          <w:b/>
          <w:sz w:val="18"/>
        </w:rPr>
        <w:t>nglais TOEIC (score bleu - 10/11/11)</w:t>
      </w:r>
    </w:p>
    <w:p w:rsidR="00936625" w:rsidRPr="007B6CB7" w:rsidRDefault="0023637B" w:rsidP="00191152">
      <w:pPr>
        <w:pStyle w:val="Citationintense"/>
        <w:pBdr>
          <w:bottom w:val="none" w:sz="0" w:space="0" w:color="auto"/>
        </w:pBdr>
        <w:spacing w:before="0" w:after="0"/>
        <w:ind w:left="0"/>
        <w:rPr>
          <w:rStyle w:val="Emphaseintense"/>
          <w:b/>
          <w:color w:val="0070C0"/>
          <w:sz w:val="20"/>
        </w:rPr>
      </w:pPr>
      <w:r w:rsidRPr="007B6CB7">
        <w:rPr>
          <w:rStyle w:val="Emphaseintense"/>
          <w:b/>
          <w:color w:val="0070C0"/>
          <w:sz w:val="20"/>
        </w:rPr>
        <w:t>COMPETENCES</w:t>
      </w:r>
    </w:p>
    <w:p w:rsidR="00936625" w:rsidRPr="00936625" w:rsidRDefault="00936625" w:rsidP="007B6CB7">
      <w:pPr>
        <w:pStyle w:val="Citationintense"/>
        <w:pBdr>
          <w:bottom w:val="none" w:sz="0" w:space="0" w:color="auto"/>
        </w:pBdr>
        <w:spacing w:before="0" w:after="0"/>
        <w:ind w:left="284"/>
        <w:rPr>
          <w:rStyle w:val="Emphaseintense"/>
          <w:color w:val="auto"/>
          <w:sz w:val="20"/>
          <w:szCs w:val="20"/>
        </w:rPr>
      </w:pPr>
      <w:r w:rsidRPr="00936625">
        <w:rPr>
          <w:rStyle w:val="Emphaseintense"/>
          <w:color w:val="auto"/>
          <w:sz w:val="20"/>
          <w:szCs w:val="20"/>
        </w:rPr>
        <w:t>Réglementation (</w:t>
      </w:r>
      <w:r w:rsidRPr="00B10B92">
        <w:rPr>
          <w:rStyle w:val="Emphaseintense"/>
          <w:i/>
          <w:color w:val="auto"/>
          <w:sz w:val="20"/>
          <w:szCs w:val="20"/>
        </w:rPr>
        <w:t>Helsinki - ICH - BPC</w:t>
      </w:r>
      <w:r w:rsidRPr="00936625">
        <w:rPr>
          <w:rStyle w:val="Emphaseintense"/>
          <w:color w:val="auto"/>
          <w:sz w:val="20"/>
          <w:szCs w:val="20"/>
        </w:rPr>
        <w:t>)</w:t>
      </w:r>
      <w:r w:rsidR="00FD7830">
        <w:rPr>
          <w:rStyle w:val="Emphaseintense"/>
          <w:color w:val="auto"/>
          <w:sz w:val="20"/>
          <w:szCs w:val="20"/>
        </w:rPr>
        <w:t xml:space="preserve"> – Déclaration AFSSAPS et CPP</w:t>
      </w:r>
    </w:p>
    <w:p w:rsidR="00936625" w:rsidRPr="00936625" w:rsidRDefault="00936625" w:rsidP="007B6CB7">
      <w:pPr>
        <w:spacing w:after="0"/>
        <w:ind w:left="284"/>
        <w:rPr>
          <w:sz w:val="20"/>
          <w:szCs w:val="20"/>
        </w:rPr>
      </w:pPr>
      <w:r w:rsidRPr="00936625">
        <w:rPr>
          <w:sz w:val="20"/>
          <w:szCs w:val="20"/>
        </w:rPr>
        <w:t>Méthodologie des essais cliniques</w:t>
      </w:r>
      <w:r w:rsidR="00EB3B05">
        <w:rPr>
          <w:sz w:val="20"/>
          <w:szCs w:val="20"/>
        </w:rPr>
        <w:t xml:space="preserve"> - Archivage</w:t>
      </w:r>
    </w:p>
    <w:p w:rsidR="00936625" w:rsidRPr="00936625" w:rsidRDefault="00936625" w:rsidP="007B6CB7">
      <w:pPr>
        <w:spacing w:after="0"/>
        <w:ind w:left="284"/>
        <w:rPr>
          <w:sz w:val="20"/>
          <w:szCs w:val="20"/>
        </w:rPr>
      </w:pPr>
      <w:r w:rsidRPr="00936625">
        <w:rPr>
          <w:sz w:val="20"/>
          <w:szCs w:val="20"/>
        </w:rPr>
        <w:t>Monitoring CRF et e-CRF</w:t>
      </w:r>
    </w:p>
    <w:p w:rsidR="00936625" w:rsidRPr="00936625" w:rsidRDefault="00EE6FAF" w:rsidP="007B6CB7">
      <w:pPr>
        <w:spacing w:after="0"/>
        <w:ind w:left="284"/>
        <w:rPr>
          <w:sz w:val="20"/>
          <w:szCs w:val="20"/>
        </w:rPr>
      </w:pPr>
      <w:r>
        <w:rPr>
          <w:sz w:val="20"/>
          <w:szCs w:val="20"/>
        </w:rPr>
        <w:t>Contrôle qualité des données</w:t>
      </w:r>
      <w:r w:rsidR="00936625" w:rsidRPr="00936625">
        <w:rPr>
          <w:sz w:val="20"/>
          <w:szCs w:val="20"/>
        </w:rPr>
        <w:t>, requêtes et suivi</w:t>
      </w:r>
    </w:p>
    <w:p w:rsidR="00936625" w:rsidRPr="00936625" w:rsidRDefault="00936625" w:rsidP="007B6CB7">
      <w:pPr>
        <w:ind w:left="284"/>
        <w:rPr>
          <w:sz w:val="20"/>
        </w:rPr>
      </w:pPr>
      <w:r w:rsidRPr="00936625">
        <w:rPr>
          <w:sz w:val="20"/>
        </w:rPr>
        <w:t>Pharmacovigilance</w:t>
      </w:r>
      <w:r w:rsidR="00827721">
        <w:rPr>
          <w:sz w:val="20"/>
        </w:rPr>
        <w:t xml:space="preserve"> et Matériovigilance</w:t>
      </w:r>
    </w:p>
    <w:p w:rsidR="00936625" w:rsidRPr="007B6CB7" w:rsidRDefault="0023637B" w:rsidP="007B6CB7">
      <w:pPr>
        <w:pStyle w:val="Citationintense"/>
        <w:pBdr>
          <w:bottom w:val="single" w:sz="4" w:space="1" w:color="4F81BD"/>
        </w:pBdr>
        <w:spacing w:after="0"/>
        <w:ind w:left="0"/>
        <w:rPr>
          <w:rStyle w:val="Emphaseintense"/>
          <w:b/>
          <w:color w:val="0070C0"/>
          <w:sz w:val="20"/>
        </w:rPr>
      </w:pPr>
      <w:r w:rsidRPr="007B6CB7">
        <w:rPr>
          <w:rStyle w:val="Emphaseintense"/>
          <w:b/>
          <w:color w:val="0070C0"/>
          <w:sz w:val="20"/>
        </w:rPr>
        <w:t>EXPERIENCES PROFESSIONNELLES</w:t>
      </w:r>
    </w:p>
    <w:p w:rsidR="00827721" w:rsidRPr="003D3BA5" w:rsidRDefault="00827721" w:rsidP="00827721">
      <w:pPr>
        <w:spacing w:after="0"/>
        <w:rPr>
          <w:sz w:val="20"/>
          <w:szCs w:val="20"/>
        </w:rPr>
      </w:pPr>
      <w:r>
        <w:rPr>
          <w:b/>
          <w:bCs/>
          <w:sz w:val="20"/>
          <w:szCs w:val="20"/>
        </w:rPr>
        <w:t>Décembre</w:t>
      </w:r>
      <w:r w:rsidRPr="003D3BA5">
        <w:rPr>
          <w:b/>
          <w:bCs/>
          <w:sz w:val="20"/>
          <w:szCs w:val="20"/>
        </w:rPr>
        <w:t xml:space="preserve"> 2011    </w:t>
      </w:r>
      <w:r>
        <w:rPr>
          <w:sz w:val="20"/>
          <w:szCs w:val="20"/>
        </w:rPr>
        <w:t>Communication médicale (</w:t>
      </w:r>
      <w:r w:rsidRPr="00FD7830">
        <w:rPr>
          <w:i/>
          <w:sz w:val="20"/>
          <w:szCs w:val="20"/>
        </w:rPr>
        <w:t>Algérie</w:t>
      </w:r>
      <w:r>
        <w:rPr>
          <w:sz w:val="20"/>
          <w:szCs w:val="20"/>
        </w:rPr>
        <w:t>)</w:t>
      </w:r>
    </w:p>
    <w:p w:rsidR="00827721" w:rsidRPr="003D3BA5" w:rsidRDefault="00827721" w:rsidP="00827721">
      <w:pPr>
        <w:spacing w:after="0"/>
        <w:rPr>
          <w:sz w:val="20"/>
          <w:szCs w:val="20"/>
        </w:rPr>
      </w:pPr>
      <w:r>
        <w:rPr>
          <w:sz w:val="20"/>
          <w:szCs w:val="20"/>
        </w:rPr>
        <w:t>Association médicale universitaire</w:t>
      </w:r>
      <w:r w:rsidRPr="003D3BA5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3D3BA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Campagne de lutte contre le SIDA chez les jeunes « Moyens de protection ». </w:t>
      </w:r>
    </w:p>
    <w:p w:rsidR="00FD384B" w:rsidRPr="003D3BA5" w:rsidRDefault="00FD384B" w:rsidP="00FD384B">
      <w:pPr>
        <w:spacing w:after="0"/>
        <w:rPr>
          <w:sz w:val="20"/>
          <w:szCs w:val="20"/>
        </w:rPr>
      </w:pPr>
      <w:r w:rsidRPr="003D3BA5">
        <w:rPr>
          <w:b/>
          <w:bCs/>
          <w:sz w:val="20"/>
          <w:szCs w:val="20"/>
        </w:rPr>
        <w:t xml:space="preserve">Septembre 2011 – Octobre 2011    </w:t>
      </w:r>
      <w:r w:rsidRPr="003D3BA5">
        <w:rPr>
          <w:sz w:val="20"/>
          <w:szCs w:val="20"/>
        </w:rPr>
        <w:t>Attaché de Recherche Clinique</w:t>
      </w:r>
    </w:p>
    <w:p w:rsidR="00FD384B" w:rsidRPr="003D3BA5" w:rsidRDefault="00FD384B" w:rsidP="003D3BA5">
      <w:pPr>
        <w:spacing w:after="0"/>
        <w:rPr>
          <w:sz w:val="20"/>
          <w:szCs w:val="20"/>
        </w:rPr>
      </w:pPr>
      <w:r w:rsidRPr="003D3BA5">
        <w:rPr>
          <w:sz w:val="20"/>
          <w:szCs w:val="20"/>
        </w:rPr>
        <w:t xml:space="preserve">For Drug Consulting </w:t>
      </w:r>
      <w:r w:rsidR="00BB6EA5" w:rsidRPr="003D3BA5">
        <w:rPr>
          <w:sz w:val="20"/>
          <w:szCs w:val="20"/>
        </w:rPr>
        <w:t>-</w:t>
      </w:r>
      <w:r w:rsidRPr="003D3BA5">
        <w:rPr>
          <w:sz w:val="20"/>
          <w:szCs w:val="20"/>
        </w:rPr>
        <w:t xml:space="preserve"> Cabinet d’audit et de consulting en </w:t>
      </w:r>
      <w:r w:rsidR="003D3BA5">
        <w:rPr>
          <w:sz w:val="20"/>
          <w:szCs w:val="20"/>
        </w:rPr>
        <w:t xml:space="preserve">Recherche Clinique et </w:t>
      </w:r>
      <w:r w:rsidRPr="003D3BA5">
        <w:rPr>
          <w:sz w:val="20"/>
          <w:szCs w:val="20"/>
        </w:rPr>
        <w:t>Pharmacovigilance</w:t>
      </w:r>
    </w:p>
    <w:p w:rsidR="00662207" w:rsidRPr="007B6CB7" w:rsidRDefault="00CE74F0" w:rsidP="007B6CB7">
      <w:pPr>
        <w:pStyle w:val="Paragraphedeliste"/>
        <w:numPr>
          <w:ilvl w:val="0"/>
          <w:numId w:val="8"/>
        </w:numPr>
        <w:spacing w:after="0"/>
        <w:rPr>
          <w:rFonts w:ascii="Arial" w:hAnsi="Arial"/>
          <w:bCs/>
          <w:sz w:val="20"/>
          <w:szCs w:val="20"/>
        </w:rPr>
      </w:pPr>
      <w:r w:rsidRPr="007B6CB7">
        <w:rPr>
          <w:rFonts w:ascii="Arial" w:hAnsi="Arial"/>
          <w:bCs/>
          <w:sz w:val="20"/>
          <w:szCs w:val="20"/>
        </w:rPr>
        <w:t>Relecture de Protocole d’essai clinique  et s</w:t>
      </w:r>
      <w:r w:rsidR="004F25DF" w:rsidRPr="007B6CB7">
        <w:rPr>
          <w:rFonts w:ascii="Arial" w:hAnsi="Arial"/>
          <w:bCs/>
          <w:sz w:val="20"/>
          <w:szCs w:val="20"/>
        </w:rPr>
        <w:t>uivi du b</w:t>
      </w:r>
      <w:r w:rsidR="00662207" w:rsidRPr="007B6CB7">
        <w:rPr>
          <w:rFonts w:ascii="Arial" w:hAnsi="Arial"/>
          <w:bCs/>
          <w:sz w:val="20"/>
          <w:szCs w:val="20"/>
        </w:rPr>
        <w:t>on déroulement des</w:t>
      </w:r>
      <w:r w:rsidRPr="007B6CB7">
        <w:rPr>
          <w:rFonts w:ascii="Arial" w:hAnsi="Arial"/>
          <w:bCs/>
          <w:sz w:val="20"/>
          <w:szCs w:val="20"/>
        </w:rPr>
        <w:t xml:space="preserve"> essais selon </w:t>
      </w:r>
      <w:r w:rsidR="000244C3" w:rsidRPr="007B6CB7">
        <w:rPr>
          <w:rFonts w:ascii="Arial" w:hAnsi="Arial"/>
          <w:bCs/>
          <w:sz w:val="20"/>
          <w:szCs w:val="20"/>
        </w:rPr>
        <w:t>textes Helsinki-</w:t>
      </w:r>
      <w:r w:rsidR="00BB6EA5" w:rsidRPr="007B6CB7">
        <w:rPr>
          <w:rFonts w:ascii="Arial" w:hAnsi="Arial"/>
          <w:bCs/>
          <w:sz w:val="20"/>
          <w:szCs w:val="20"/>
        </w:rPr>
        <w:t>ICH-BPC.</w:t>
      </w:r>
    </w:p>
    <w:p w:rsidR="00BB6EA5" w:rsidRPr="007B6CB7" w:rsidRDefault="00CC6CC0" w:rsidP="007B6CB7">
      <w:pPr>
        <w:pStyle w:val="Paragraphedeliste"/>
        <w:numPr>
          <w:ilvl w:val="0"/>
          <w:numId w:val="8"/>
        </w:numPr>
        <w:spacing w:after="0"/>
        <w:rPr>
          <w:rFonts w:ascii="Arial" w:hAnsi="Arial"/>
          <w:bCs/>
          <w:sz w:val="20"/>
          <w:szCs w:val="20"/>
        </w:rPr>
      </w:pPr>
      <w:r w:rsidRPr="007B6CB7">
        <w:rPr>
          <w:rFonts w:ascii="Arial" w:hAnsi="Arial"/>
          <w:bCs/>
          <w:sz w:val="20"/>
          <w:szCs w:val="20"/>
        </w:rPr>
        <w:t xml:space="preserve">Sélection des investigateurs, </w:t>
      </w:r>
      <w:r w:rsidR="00662207" w:rsidRPr="007B6CB7">
        <w:rPr>
          <w:rFonts w:ascii="Arial" w:hAnsi="Arial"/>
          <w:bCs/>
          <w:sz w:val="20"/>
          <w:szCs w:val="20"/>
        </w:rPr>
        <w:t>Préparation des Mise</w:t>
      </w:r>
      <w:r w:rsidR="004F25DF" w:rsidRPr="007B6CB7">
        <w:rPr>
          <w:rFonts w:ascii="Arial" w:hAnsi="Arial"/>
          <w:bCs/>
          <w:sz w:val="20"/>
          <w:szCs w:val="20"/>
        </w:rPr>
        <w:t>s</w:t>
      </w:r>
      <w:r w:rsidR="00662207" w:rsidRPr="007B6CB7">
        <w:rPr>
          <w:rFonts w:ascii="Arial" w:hAnsi="Arial"/>
          <w:bCs/>
          <w:sz w:val="20"/>
          <w:szCs w:val="20"/>
        </w:rPr>
        <w:t xml:space="preserve"> en Place</w:t>
      </w:r>
      <w:r w:rsidRPr="007B6CB7">
        <w:rPr>
          <w:rFonts w:ascii="Arial" w:hAnsi="Arial"/>
          <w:bCs/>
          <w:sz w:val="20"/>
          <w:szCs w:val="20"/>
        </w:rPr>
        <w:t xml:space="preserve"> (</w:t>
      </w:r>
      <w:r w:rsidRPr="00B10B92">
        <w:rPr>
          <w:rFonts w:ascii="Arial" w:hAnsi="Arial"/>
          <w:bCs/>
          <w:i/>
          <w:sz w:val="20"/>
          <w:szCs w:val="20"/>
        </w:rPr>
        <w:t>en Anglais et en Français</w:t>
      </w:r>
      <w:r w:rsidRPr="007B6CB7">
        <w:rPr>
          <w:rFonts w:ascii="Arial" w:hAnsi="Arial"/>
          <w:bCs/>
          <w:sz w:val="20"/>
          <w:szCs w:val="20"/>
        </w:rPr>
        <w:t>) et Présentation sur site</w:t>
      </w:r>
      <w:r w:rsidR="00BB6EA5" w:rsidRPr="007B6CB7">
        <w:rPr>
          <w:rFonts w:ascii="Arial" w:hAnsi="Arial"/>
          <w:bCs/>
          <w:sz w:val="20"/>
          <w:szCs w:val="20"/>
        </w:rPr>
        <w:t>.</w:t>
      </w:r>
    </w:p>
    <w:p w:rsidR="00CE74F0" w:rsidRPr="007B6CB7" w:rsidRDefault="007B6CB7" w:rsidP="007B6CB7">
      <w:pPr>
        <w:pStyle w:val="Paragraphedeliste"/>
        <w:numPr>
          <w:ilvl w:val="0"/>
          <w:numId w:val="8"/>
        </w:numPr>
        <w:spacing w:after="0"/>
        <w:rPr>
          <w:rFonts w:ascii="Arial" w:hAnsi="Arial"/>
          <w:bCs/>
          <w:sz w:val="20"/>
          <w:szCs w:val="20"/>
        </w:rPr>
      </w:pPr>
      <w:r w:rsidRPr="007B6CB7">
        <w:rPr>
          <w:rFonts w:ascii="Arial" w:hAnsi="Arial"/>
          <w:bCs/>
          <w:sz w:val="20"/>
          <w:szCs w:val="20"/>
        </w:rPr>
        <w:t>Monitoring de l’essai clinique sur CRF et e-CRF, c</w:t>
      </w:r>
      <w:r w:rsidR="00CE74F0" w:rsidRPr="007B6CB7">
        <w:rPr>
          <w:rFonts w:ascii="Arial" w:hAnsi="Arial"/>
          <w:bCs/>
          <w:sz w:val="20"/>
          <w:szCs w:val="20"/>
        </w:rPr>
        <w:t>onception des documents de gestion d’essai (</w:t>
      </w:r>
      <w:r w:rsidR="00CE74F0" w:rsidRPr="00B10B92">
        <w:rPr>
          <w:rFonts w:ascii="Arial" w:hAnsi="Arial"/>
          <w:bCs/>
          <w:i/>
          <w:sz w:val="20"/>
          <w:szCs w:val="20"/>
        </w:rPr>
        <w:t xml:space="preserve">Synopsis, </w:t>
      </w:r>
      <w:r w:rsidR="00DF29E6" w:rsidRPr="00B10B92">
        <w:rPr>
          <w:rFonts w:ascii="Arial" w:hAnsi="Arial"/>
          <w:bCs/>
          <w:i/>
          <w:sz w:val="20"/>
          <w:szCs w:val="20"/>
        </w:rPr>
        <w:t>triptyques, carte patient</w:t>
      </w:r>
      <w:r w:rsidR="00DF29E6" w:rsidRPr="007B6CB7">
        <w:rPr>
          <w:rFonts w:ascii="Arial" w:hAnsi="Arial"/>
          <w:bCs/>
          <w:sz w:val="20"/>
          <w:szCs w:val="20"/>
        </w:rPr>
        <w:t>) et tableaux de bord</w:t>
      </w:r>
      <w:r w:rsidR="00CE74F0" w:rsidRPr="007B6CB7">
        <w:rPr>
          <w:rFonts w:ascii="Arial" w:hAnsi="Arial"/>
          <w:bCs/>
          <w:sz w:val="20"/>
          <w:szCs w:val="20"/>
        </w:rPr>
        <w:t xml:space="preserve"> de suivi. </w:t>
      </w:r>
    </w:p>
    <w:p w:rsidR="00FD384B" w:rsidRPr="007B6CB7" w:rsidRDefault="00662207" w:rsidP="007B6CB7">
      <w:pPr>
        <w:pStyle w:val="Paragraphedeliste"/>
        <w:numPr>
          <w:ilvl w:val="0"/>
          <w:numId w:val="8"/>
        </w:numPr>
        <w:spacing w:after="0"/>
        <w:rPr>
          <w:bCs/>
          <w:sz w:val="20"/>
          <w:szCs w:val="20"/>
        </w:rPr>
      </w:pPr>
      <w:r w:rsidRPr="007B6CB7">
        <w:rPr>
          <w:rFonts w:ascii="Arial" w:hAnsi="Arial"/>
          <w:bCs/>
          <w:sz w:val="20"/>
          <w:szCs w:val="20"/>
        </w:rPr>
        <w:t xml:space="preserve">Veille administrative, </w:t>
      </w:r>
      <w:r w:rsidR="00CC6CC0" w:rsidRPr="007B6CB7">
        <w:rPr>
          <w:rFonts w:ascii="Arial" w:hAnsi="Arial"/>
          <w:bCs/>
          <w:sz w:val="20"/>
          <w:szCs w:val="20"/>
        </w:rPr>
        <w:t>préparation des documents</w:t>
      </w:r>
      <w:r w:rsidR="003D3BA5" w:rsidRPr="007B6CB7">
        <w:rPr>
          <w:rFonts w:ascii="Arial" w:hAnsi="Arial"/>
          <w:bCs/>
          <w:sz w:val="20"/>
          <w:szCs w:val="20"/>
        </w:rPr>
        <w:t xml:space="preserve"> et </w:t>
      </w:r>
      <w:r w:rsidR="00CC6CC0" w:rsidRPr="007B6CB7">
        <w:rPr>
          <w:rFonts w:ascii="Arial" w:hAnsi="Arial"/>
          <w:bCs/>
          <w:sz w:val="20"/>
          <w:szCs w:val="20"/>
        </w:rPr>
        <w:t>déclaration aux autorités</w:t>
      </w:r>
      <w:r w:rsidR="00FD7830">
        <w:rPr>
          <w:rFonts w:ascii="Arial" w:hAnsi="Arial"/>
          <w:bCs/>
          <w:sz w:val="20"/>
          <w:szCs w:val="20"/>
        </w:rPr>
        <w:t xml:space="preserve"> (</w:t>
      </w:r>
      <w:r w:rsidR="00FD7830" w:rsidRPr="00FD7830">
        <w:rPr>
          <w:rFonts w:ascii="Arial" w:hAnsi="Arial"/>
          <w:bCs/>
          <w:i/>
          <w:sz w:val="20"/>
          <w:szCs w:val="20"/>
        </w:rPr>
        <w:t>AFSSAPS, CPP</w:t>
      </w:r>
      <w:r w:rsidR="00FD7830">
        <w:rPr>
          <w:rFonts w:ascii="Arial" w:hAnsi="Arial"/>
          <w:bCs/>
          <w:sz w:val="20"/>
          <w:szCs w:val="20"/>
        </w:rPr>
        <w:t>)</w:t>
      </w:r>
      <w:r w:rsidR="00CC6CC0" w:rsidRPr="007B6CB7">
        <w:rPr>
          <w:rFonts w:ascii="Arial" w:hAnsi="Arial"/>
          <w:bCs/>
          <w:sz w:val="20"/>
          <w:szCs w:val="20"/>
        </w:rPr>
        <w:t>,</w:t>
      </w:r>
      <w:r w:rsidR="003D3BA5" w:rsidRPr="007B6CB7">
        <w:rPr>
          <w:rFonts w:ascii="Arial" w:hAnsi="Arial"/>
          <w:bCs/>
          <w:sz w:val="20"/>
          <w:szCs w:val="20"/>
        </w:rPr>
        <w:t xml:space="preserve"> rédaction des rapports, </w:t>
      </w:r>
      <w:r w:rsidR="00CC6CC0" w:rsidRPr="007B6CB7">
        <w:rPr>
          <w:rFonts w:ascii="Arial" w:hAnsi="Arial"/>
          <w:bCs/>
          <w:sz w:val="20"/>
          <w:szCs w:val="20"/>
        </w:rPr>
        <w:t>mise à jour des classeurs investigateurs et archivage</w:t>
      </w:r>
      <w:r w:rsidR="00CC6CC0" w:rsidRPr="007B6CB7">
        <w:rPr>
          <w:bCs/>
          <w:sz w:val="20"/>
          <w:szCs w:val="20"/>
        </w:rPr>
        <w:t>.</w:t>
      </w:r>
    </w:p>
    <w:p w:rsidR="00FD384B" w:rsidRPr="003D3BA5" w:rsidRDefault="00A42DB2" w:rsidP="007B6CB7">
      <w:pPr>
        <w:spacing w:after="0"/>
        <w:rPr>
          <w:sz w:val="20"/>
          <w:szCs w:val="20"/>
        </w:rPr>
      </w:pPr>
      <w:r w:rsidRPr="003D3BA5">
        <w:rPr>
          <w:b/>
          <w:bCs/>
          <w:sz w:val="20"/>
          <w:szCs w:val="20"/>
        </w:rPr>
        <w:t>Avril 2009 – Mai 2011</w:t>
      </w:r>
      <w:r w:rsidR="00FD384B" w:rsidRPr="003D3BA5">
        <w:rPr>
          <w:b/>
          <w:bCs/>
          <w:sz w:val="20"/>
          <w:szCs w:val="20"/>
        </w:rPr>
        <w:t xml:space="preserve">   </w:t>
      </w:r>
      <w:r w:rsidR="000701F6">
        <w:rPr>
          <w:sz w:val="20"/>
          <w:szCs w:val="20"/>
        </w:rPr>
        <w:t>Chargé de mission</w:t>
      </w:r>
      <w:r w:rsidR="00FD384B" w:rsidRPr="003D3BA5">
        <w:rPr>
          <w:sz w:val="20"/>
          <w:szCs w:val="20"/>
        </w:rPr>
        <w:t xml:space="preserve"> et de développement.</w:t>
      </w:r>
    </w:p>
    <w:p w:rsidR="00FD384B" w:rsidRPr="003D3BA5" w:rsidRDefault="00BB6EA5" w:rsidP="00FD384B">
      <w:pPr>
        <w:spacing w:after="0"/>
        <w:rPr>
          <w:sz w:val="20"/>
          <w:szCs w:val="20"/>
        </w:rPr>
      </w:pPr>
      <w:r w:rsidRPr="003D3BA5">
        <w:rPr>
          <w:sz w:val="20"/>
          <w:szCs w:val="20"/>
        </w:rPr>
        <w:t xml:space="preserve">Cabinet conseil 3C&amp;D - </w:t>
      </w:r>
      <w:r w:rsidR="00FD384B" w:rsidRPr="003D3BA5">
        <w:rPr>
          <w:sz w:val="20"/>
          <w:szCs w:val="20"/>
        </w:rPr>
        <w:t>Ca</w:t>
      </w:r>
      <w:r w:rsidR="00DF29E6">
        <w:rPr>
          <w:sz w:val="20"/>
          <w:szCs w:val="20"/>
        </w:rPr>
        <w:t>binet de C</w:t>
      </w:r>
      <w:r w:rsidR="00CE74F0">
        <w:rPr>
          <w:sz w:val="20"/>
          <w:szCs w:val="20"/>
        </w:rPr>
        <w:t>onseil</w:t>
      </w:r>
      <w:r w:rsidR="00FD384B" w:rsidRPr="003D3BA5">
        <w:rPr>
          <w:sz w:val="20"/>
          <w:szCs w:val="20"/>
        </w:rPr>
        <w:t xml:space="preserve"> </w:t>
      </w:r>
      <w:r w:rsidR="00CC6CC0" w:rsidRPr="003D3BA5">
        <w:rPr>
          <w:sz w:val="20"/>
          <w:szCs w:val="20"/>
        </w:rPr>
        <w:t>pour E</w:t>
      </w:r>
      <w:r w:rsidR="00CE74F0">
        <w:rPr>
          <w:sz w:val="20"/>
          <w:szCs w:val="20"/>
        </w:rPr>
        <w:t>tablissement Sociaux et Médico-Sociaux</w:t>
      </w:r>
    </w:p>
    <w:p w:rsidR="003D3BA5" w:rsidRPr="007B6CB7" w:rsidRDefault="003D3BA5" w:rsidP="007B6CB7">
      <w:pPr>
        <w:pStyle w:val="Paragraphedeliste"/>
        <w:numPr>
          <w:ilvl w:val="0"/>
          <w:numId w:val="10"/>
        </w:numPr>
        <w:rPr>
          <w:rFonts w:ascii="Arial" w:hAnsi="Arial"/>
          <w:sz w:val="20"/>
        </w:rPr>
      </w:pPr>
      <w:r w:rsidRPr="007B6CB7">
        <w:rPr>
          <w:rFonts w:ascii="Arial" w:hAnsi="Arial"/>
          <w:sz w:val="20"/>
        </w:rPr>
        <w:t xml:space="preserve">Création de tableaux de bord </w:t>
      </w:r>
      <w:r w:rsidR="006A251E">
        <w:rPr>
          <w:rFonts w:ascii="Arial" w:hAnsi="Arial"/>
          <w:sz w:val="20"/>
        </w:rPr>
        <w:t>gestion de projet</w:t>
      </w:r>
      <w:r w:rsidR="00FD7830">
        <w:rPr>
          <w:rFonts w:ascii="Arial" w:hAnsi="Arial"/>
          <w:sz w:val="20"/>
        </w:rPr>
        <w:t xml:space="preserve"> </w:t>
      </w:r>
      <w:r w:rsidRPr="007B6CB7">
        <w:rPr>
          <w:rFonts w:ascii="Arial" w:hAnsi="Arial"/>
          <w:sz w:val="20"/>
        </w:rPr>
        <w:t>(</w:t>
      </w:r>
      <w:r w:rsidRPr="00B10B92">
        <w:rPr>
          <w:rFonts w:ascii="Arial" w:hAnsi="Arial"/>
          <w:i/>
          <w:sz w:val="20"/>
        </w:rPr>
        <w:t>Etat des lieux, diagnostic et indicateurs de suivi</w:t>
      </w:r>
      <w:r w:rsidRPr="007B6CB7">
        <w:rPr>
          <w:rFonts w:ascii="Arial" w:hAnsi="Arial"/>
          <w:sz w:val="20"/>
        </w:rPr>
        <w:t>).</w:t>
      </w:r>
    </w:p>
    <w:p w:rsidR="00CC6CC0" w:rsidRPr="007B6CB7" w:rsidRDefault="00CC6CC0" w:rsidP="007B6CB7">
      <w:pPr>
        <w:pStyle w:val="Paragraphedeliste"/>
        <w:numPr>
          <w:ilvl w:val="0"/>
          <w:numId w:val="10"/>
        </w:numPr>
        <w:rPr>
          <w:rFonts w:ascii="Arial" w:hAnsi="Arial"/>
          <w:sz w:val="20"/>
        </w:rPr>
      </w:pPr>
      <w:r w:rsidRPr="007B6CB7">
        <w:rPr>
          <w:rFonts w:ascii="Arial" w:hAnsi="Arial"/>
          <w:sz w:val="20"/>
        </w:rPr>
        <w:t>Veille informationnelle et juridique (</w:t>
      </w:r>
      <w:r w:rsidR="00DF29E6" w:rsidRPr="00B10B92">
        <w:rPr>
          <w:rFonts w:ascii="Arial" w:hAnsi="Arial"/>
          <w:i/>
          <w:sz w:val="20"/>
        </w:rPr>
        <w:t>constitution de dossier et autorisations</w:t>
      </w:r>
      <w:r w:rsidRPr="007B6CB7">
        <w:rPr>
          <w:rFonts w:ascii="Arial" w:hAnsi="Arial"/>
          <w:sz w:val="20"/>
        </w:rPr>
        <w:t>).</w:t>
      </w:r>
    </w:p>
    <w:p w:rsidR="003D3BA5" w:rsidRPr="007B6CB7" w:rsidRDefault="003D3BA5" w:rsidP="007B6CB7">
      <w:pPr>
        <w:pStyle w:val="Paragraphedeliste"/>
        <w:numPr>
          <w:ilvl w:val="0"/>
          <w:numId w:val="10"/>
        </w:numPr>
        <w:rPr>
          <w:rFonts w:ascii="Arial" w:hAnsi="Arial"/>
          <w:sz w:val="20"/>
        </w:rPr>
      </w:pPr>
      <w:r w:rsidRPr="007B6CB7">
        <w:rPr>
          <w:rFonts w:ascii="Arial" w:hAnsi="Arial"/>
          <w:sz w:val="20"/>
        </w:rPr>
        <w:t xml:space="preserve">Montage de dossier </w:t>
      </w:r>
      <w:r w:rsidR="00FD7830">
        <w:rPr>
          <w:rFonts w:ascii="Arial" w:hAnsi="Arial"/>
          <w:sz w:val="20"/>
        </w:rPr>
        <w:t>projet</w:t>
      </w:r>
      <w:r w:rsidR="00DF29E6" w:rsidRPr="007B6CB7">
        <w:rPr>
          <w:rFonts w:ascii="Arial" w:hAnsi="Arial"/>
          <w:sz w:val="20"/>
        </w:rPr>
        <w:t xml:space="preserve"> (</w:t>
      </w:r>
      <w:r w:rsidR="00DF29E6" w:rsidRPr="00B10B92">
        <w:rPr>
          <w:rFonts w:ascii="Arial" w:hAnsi="Arial"/>
          <w:i/>
          <w:sz w:val="20"/>
        </w:rPr>
        <w:t>thématique et financier</w:t>
      </w:r>
      <w:r w:rsidR="00DF29E6" w:rsidRPr="007B6CB7">
        <w:rPr>
          <w:rFonts w:ascii="Arial" w:hAnsi="Arial"/>
          <w:sz w:val="20"/>
        </w:rPr>
        <w:t>)</w:t>
      </w:r>
      <w:r w:rsidRPr="007B6CB7">
        <w:rPr>
          <w:rFonts w:ascii="Arial" w:hAnsi="Arial"/>
          <w:sz w:val="20"/>
        </w:rPr>
        <w:t xml:space="preserve">. </w:t>
      </w:r>
    </w:p>
    <w:p w:rsidR="003D3BA5" w:rsidRPr="007B6CB7" w:rsidRDefault="003D3BA5" w:rsidP="007B6CB7">
      <w:pPr>
        <w:pStyle w:val="Paragraphedeliste"/>
        <w:numPr>
          <w:ilvl w:val="0"/>
          <w:numId w:val="10"/>
        </w:numPr>
        <w:spacing w:after="0"/>
        <w:rPr>
          <w:rFonts w:ascii="Arial" w:hAnsi="Arial"/>
          <w:sz w:val="20"/>
        </w:rPr>
      </w:pPr>
      <w:r w:rsidRPr="007B6CB7">
        <w:rPr>
          <w:rFonts w:ascii="Arial" w:hAnsi="Arial"/>
          <w:sz w:val="20"/>
        </w:rPr>
        <w:t xml:space="preserve">Conception et </w:t>
      </w:r>
      <w:r w:rsidR="006A251E">
        <w:rPr>
          <w:rFonts w:ascii="Arial" w:hAnsi="Arial"/>
          <w:sz w:val="20"/>
        </w:rPr>
        <w:t>gestion de base de données, établissement des rapports et contrôle qualité.</w:t>
      </w:r>
      <w:r w:rsidRPr="007B6CB7">
        <w:rPr>
          <w:rFonts w:ascii="Arial" w:hAnsi="Arial"/>
          <w:sz w:val="20"/>
        </w:rPr>
        <w:t xml:space="preserve"> </w:t>
      </w:r>
    </w:p>
    <w:p w:rsidR="00753C0D" w:rsidRPr="003D3BA5" w:rsidRDefault="00A42DB2" w:rsidP="007B6CB7">
      <w:pPr>
        <w:spacing w:after="0"/>
        <w:rPr>
          <w:sz w:val="20"/>
          <w:szCs w:val="20"/>
        </w:rPr>
      </w:pPr>
      <w:r w:rsidRPr="003D3BA5">
        <w:rPr>
          <w:b/>
          <w:bCs/>
          <w:sz w:val="20"/>
          <w:szCs w:val="20"/>
        </w:rPr>
        <w:t>Juillet 2007 – Mars 2009</w:t>
      </w:r>
      <w:r w:rsidR="00736A84" w:rsidRPr="003D3BA5">
        <w:rPr>
          <w:b/>
          <w:bCs/>
          <w:sz w:val="20"/>
          <w:szCs w:val="20"/>
        </w:rPr>
        <w:t xml:space="preserve">    </w:t>
      </w:r>
      <w:r w:rsidR="000701F6">
        <w:rPr>
          <w:bCs/>
          <w:sz w:val="20"/>
          <w:szCs w:val="20"/>
        </w:rPr>
        <w:t>Assistant projet</w:t>
      </w:r>
      <w:r w:rsidR="00736A84" w:rsidRPr="003D3BA5">
        <w:rPr>
          <w:sz w:val="20"/>
          <w:szCs w:val="20"/>
        </w:rPr>
        <w:t>.</w:t>
      </w:r>
      <w:r w:rsidR="00753C0D" w:rsidRPr="003D3BA5">
        <w:rPr>
          <w:b/>
          <w:bCs/>
          <w:sz w:val="20"/>
          <w:szCs w:val="20"/>
        </w:rPr>
        <w:tab/>
      </w:r>
      <w:r w:rsidR="00753C0D" w:rsidRPr="003D3BA5">
        <w:rPr>
          <w:sz w:val="20"/>
          <w:szCs w:val="20"/>
        </w:rPr>
        <w:tab/>
      </w:r>
    </w:p>
    <w:p w:rsidR="00E450D8" w:rsidRPr="003D3BA5" w:rsidRDefault="00366DA3" w:rsidP="00FD384B">
      <w:pPr>
        <w:spacing w:after="0"/>
        <w:rPr>
          <w:sz w:val="20"/>
          <w:szCs w:val="20"/>
        </w:rPr>
      </w:pPr>
      <w:r w:rsidRPr="003D3BA5">
        <w:rPr>
          <w:sz w:val="20"/>
          <w:szCs w:val="20"/>
        </w:rPr>
        <w:t>Association ALTERNATIVE</w:t>
      </w:r>
      <w:r w:rsidR="00E450D8" w:rsidRPr="003D3BA5">
        <w:rPr>
          <w:sz w:val="20"/>
          <w:szCs w:val="20"/>
        </w:rPr>
        <w:t xml:space="preserve"> « </w:t>
      </w:r>
      <w:r w:rsidR="00E450D8" w:rsidRPr="00B10B92">
        <w:rPr>
          <w:i/>
          <w:sz w:val="20"/>
          <w:szCs w:val="20"/>
        </w:rPr>
        <w:t>réseau Terre Passerelle d’Echanges</w:t>
      </w:r>
      <w:r w:rsidR="00E450D8" w:rsidRPr="003D3BA5">
        <w:rPr>
          <w:sz w:val="20"/>
          <w:szCs w:val="20"/>
        </w:rPr>
        <w:t> »</w:t>
      </w:r>
    </w:p>
    <w:p w:rsidR="00736A84" w:rsidRPr="007B6CB7" w:rsidRDefault="000701F6" w:rsidP="007B6CB7">
      <w:pPr>
        <w:pStyle w:val="Paragraphedeliste"/>
        <w:numPr>
          <w:ilvl w:val="0"/>
          <w:numId w:val="11"/>
        </w:numPr>
        <w:rPr>
          <w:rFonts w:ascii="Arial" w:hAnsi="Arial"/>
          <w:sz w:val="20"/>
        </w:rPr>
      </w:pPr>
      <w:r>
        <w:rPr>
          <w:rFonts w:ascii="Arial" w:hAnsi="Arial"/>
          <w:sz w:val="20"/>
        </w:rPr>
        <w:t>Préparation de document, suivi de projet et animation de réseau institutionnel</w:t>
      </w:r>
      <w:r w:rsidR="00736A84" w:rsidRPr="007B6CB7">
        <w:rPr>
          <w:rFonts w:ascii="Arial" w:hAnsi="Arial"/>
          <w:sz w:val="20"/>
        </w:rPr>
        <w:t>.</w:t>
      </w:r>
    </w:p>
    <w:p w:rsidR="003D3BA5" w:rsidRPr="007B6CB7" w:rsidRDefault="003D3BA5" w:rsidP="007B6CB7">
      <w:pPr>
        <w:pStyle w:val="Paragraphedeliste"/>
        <w:numPr>
          <w:ilvl w:val="0"/>
          <w:numId w:val="11"/>
        </w:numPr>
        <w:rPr>
          <w:rFonts w:ascii="Arial" w:hAnsi="Arial"/>
          <w:sz w:val="20"/>
        </w:rPr>
      </w:pPr>
      <w:r w:rsidRPr="007B6CB7">
        <w:rPr>
          <w:rFonts w:ascii="Arial" w:hAnsi="Arial"/>
          <w:sz w:val="20"/>
        </w:rPr>
        <w:t>Formateur montage de projet et réponse à un appel à projet institutionnel (</w:t>
      </w:r>
      <w:r w:rsidRPr="00B10B92">
        <w:rPr>
          <w:rFonts w:ascii="Arial" w:hAnsi="Arial"/>
          <w:i/>
          <w:sz w:val="20"/>
        </w:rPr>
        <w:t>FSE, Conseil régional Ile de France, MAE, UE</w:t>
      </w:r>
      <w:r w:rsidRPr="007B6CB7">
        <w:rPr>
          <w:rFonts w:ascii="Arial" w:hAnsi="Arial"/>
          <w:sz w:val="20"/>
        </w:rPr>
        <w:t xml:space="preserve">). </w:t>
      </w:r>
    </w:p>
    <w:p w:rsidR="00753C0D" w:rsidRPr="007B6CB7" w:rsidRDefault="0023637B" w:rsidP="007B6CB7">
      <w:pPr>
        <w:pStyle w:val="Citationintense"/>
        <w:pBdr>
          <w:bottom w:val="single" w:sz="6" w:space="1" w:color="0070C0"/>
        </w:pBdr>
        <w:spacing w:after="0"/>
        <w:ind w:left="0"/>
        <w:rPr>
          <w:rStyle w:val="Emphaseintense"/>
          <w:b/>
          <w:color w:val="0070C0"/>
          <w:sz w:val="20"/>
        </w:rPr>
      </w:pPr>
      <w:r w:rsidRPr="007B6CB7">
        <w:rPr>
          <w:rStyle w:val="Emphaseintense"/>
          <w:b/>
          <w:color w:val="0070C0"/>
          <w:sz w:val="20"/>
        </w:rPr>
        <w:t>FORMATION</w:t>
      </w:r>
    </w:p>
    <w:p w:rsidR="00FD384B" w:rsidRPr="00FD384B" w:rsidRDefault="00FD384B" w:rsidP="00D830CA">
      <w:pPr>
        <w:spacing w:after="0"/>
        <w:rPr>
          <w:sz w:val="20"/>
        </w:rPr>
      </w:pPr>
      <w:r w:rsidRPr="00FD384B">
        <w:rPr>
          <w:sz w:val="20"/>
        </w:rPr>
        <w:t xml:space="preserve">Attaché de Recherche </w:t>
      </w:r>
      <w:r w:rsidR="003D3BA5">
        <w:rPr>
          <w:sz w:val="20"/>
        </w:rPr>
        <w:t>C</w:t>
      </w:r>
      <w:r w:rsidRPr="00FD384B">
        <w:rPr>
          <w:sz w:val="20"/>
        </w:rPr>
        <w:t>linique</w:t>
      </w:r>
      <w:r w:rsidR="00C67ACF">
        <w:rPr>
          <w:sz w:val="20"/>
        </w:rPr>
        <w:t xml:space="preserve"> « mention Très bien</w:t>
      </w:r>
      <w:bookmarkStart w:id="0" w:name="_GoBack"/>
      <w:bookmarkEnd w:id="0"/>
      <w:r w:rsidR="00C67ACF">
        <w:rPr>
          <w:sz w:val="20"/>
        </w:rPr>
        <w:t>»</w:t>
      </w:r>
    </w:p>
    <w:p w:rsidR="00B10B92" w:rsidRPr="00FD384B" w:rsidRDefault="00AA0A45" w:rsidP="00B10B92">
      <w:pPr>
        <w:spacing w:after="0"/>
        <w:rPr>
          <w:sz w:val="20"/>
        </w:rPr>
      </w:pPr>
      <w:r>
        <w:rPr>
          <w:sz w:val="20"/>
        </w:rPr>
        <w:t xml:space="preserve">Licence </w:t>
      </w:r>
      <w:r w:rsidR="00B10B92">
        <w:rPr>
          <w:sz w:val="20"/>
        </w:rPr>
        <w:t>Biologie</w:t>
      </w:r>
    </w:p>
    <w:p w:rsidR="00D830CA" w:rsidRPr="00FD384B" w:rsidRDefault="00BB6EA5" w:rsidP="00D830CA">
      <w:pPr>
        <w:spacing w:after="0"/>
        <w:rPr>
          <w:sz w:val="20"/>
        </w:rPr>
      </w:pPr>
      <w:r>
        <w:rPr>
          <w:sz w:val="20"/>
        </w:rPr>
        <w:t>BTS C</w:t>
      </w:r>
      <w:r w:rsidR="00391538" w:rsidRPr="00FD384B">
        <w:rPr>
          <w:sz w:val="20"/>
        </w:rPr>
        <w:t xml:space="preserve">ommunication </w:t>
      </w:r>
    </w:p>
    <w:p w:rsidR="00936625" w:rsidRPr="007B6CB7" w:rsidRDefault="0023637B" w:rsidP="00827721">
      <w:pPr>
        <w:pStyle w:val="Citationintense"/>
        <w:pBdr>
          <w:bottom w:val="none" w:sz="0" w:space="0" w:color="auto"/>
        </w:pBdr>
        <w:spacing w:before="0" w:after="0"/>
        <w:ind w:left="0"/>
        <w:rPr>
          <w:rStyle w:val="Emphaseintense"/>
          <w:b/>
          <w:color w:val="0070C0"/>
          <w:sz w:val="20"/>
        </w:rPr>
      </w:pPr>
      <w:r w:rsidRPr="007B6CB7">
        <w:rPr>
          <w:rStyle w:val="Emphaseintense"/>
          <w:b/>
          <w:color w:val="0070C0"/>
          <w:sz w:val="20"/>
        </w:rPr>
        <w:t>LANGUES</w:t>
      </w:r>
    </w:p>
    <w:p w:rsidR="00936625" w:rsidRPr="00FD384B" w:rsidRDefault="006A251E" w:rsidP="00936625">
      <w:pPr>
        <w:spacing w:after="0"/>
        <w:rPr>
          <w:sz w:val="20"/>
          <w:szCs w:val="20"/>
        </w:rPr>
      </w:pPr>
      <w:r>
        <w:rPr>
          <w:sz w:val="20"/>
          <w:szCs w:val="20"/>
        </w:rPr>
        <w:t>Anglais - TOEIC niveau bleu le 10/11/2011</w:t>
      </w:r>
    </w:p>
    <w:p w:rsidR="00936625" w:rsidRPr="00FD384B" w:rsidRDefault="00936625" w:rsidP="00936625">
      <w:pPr>
        <w:spacing w:after="0"/>
        <w:rPr>
          <w:sz w:val="20"/>
          <w:szCs w:val="20"/>
        </w:rPr>
      </w:pPr>
      <w:r w:rsidRPr="00FD384B">
        <w:rPr>
          <w:sz w:val="20"/>
          <w:szCs w:val="20"/>
        </w:rPr>
        <w:t xml:space="preserve">Arabe </w:t>
      </w:r>
      <w:r w:rsidR="007B6CB7" w:rsidRPr="00FD384B">
        <w:rPr>
          <w:sz w:val="20"/>
          <w:szCs w:val="20"/>
        </w:rPr>
        <w:t>(lu, parlé et écrit)</w:t>
      </w:r>
    </w:p>
    <w:p w:rsidR="00753C0D" w:rsidRPr="007B6CB7" w:rsidRDefault="0023637B" w:rsidP="007B6CB7">
      <w:pPr>
        <w:pStyle w:val="Citationintense"/>
        <w:pBdr>
          <w:bottom w:val="single" w:sz="6" w:space="1" w:color="0070C0"/>
        </w:pBdr>
        <w:spacing w:after="0"/>
        <w:ind w:left="0"/>
        <w:rPr>
          <w:rStyle w:val="Emphaseintense"/>
          <w:b/>
          <w:color w:val="0070C0"/>
          <w:sz w:val="20"/>
        </w:rPr>
      </w:pPr>
      <w:r w:rsidRPr="007B6CB7">
        <w:rPr>
          <w:rStyle w:val="Emphaseintense"/>
          <w:b/>
          <w:color w:val="0070C0"/>
          <w:sz w:val="20"/>
        </w:rPr>
        <w:t>CENTRES D’INTERETS</w:t>
      </w:r>
    </w:p>
    <w:p w:rsidR="0023637B" w:rsidRPr="00FD384B" w:rsidRDefault="0023637B" w:rsidP="0023637B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Connaissances particulières</w:t>
      </w:r>
      <w:r w:rsidRPr="00FD384B">
        <w:rPr>
          <w:b/>
          <w:sz w:val="20"/>
          <w:szCs w:val="20"/>
        </w:rPr>
        <w:tab/>
      </w:r>
      <w:r w:rsidRPr="00FD384B">
        <w:rPr>
          <w:b/>
          <w:sz w:val="20"/>
          <w:szCs w:val="20"/>
        </w:rPr>
        <w:tab/>
      </w:r>
      <w:r w:rsidRPr="00FD384B">
        <w:rPr>
          <w:b/>
          <w:sz w:val="20"/>
          <w:szCs w:val="20"/>
        </w:rPr>
        <w:tab/>
      </w:r>
      <w:r w:rsidRPr="00FD384B">
        <w:rPr>
          <w:b/>
          <w:sz w:val="20"/>
          <w:szCs w:val="20"/>
        </w:rPr>
        <w:tab/>
      </w:r>
    </w:p>
    <w:p w:rsidR="0023637B" w:rsidRPr="00FD384B" w:rsidRDefault="0023637B" w:rsidP="0023637B">
      <w:pPr>
        <w:numPr>
          <w:ilvl w:val="0"/>
          <w:numId w:val="4"/>
        </w:numPr>
        <w:spacing w:after="0"/>
        <w:ind w:left="709"/>
        <w:rPr>
          <w:sz w:val="20"/>
        </w:rPr>
      </w:pPr>
      <w:r w:rsidRPr="00FD384B">
        <w:rPr>
          <w:sz w:val="20"/>
          <w:szCs w:val="20"/>
        </w:rPr>
        <w:t>Informatique (</w:t>
      </w:r>
      <w:r w:rsidRPr="00186B11">
        <w:rPr>
          <w:i/>
          <w:sz w:val="18"/>
          <w:szCs w:val="20"/>
        </w:rPr>
        <w:t xml:space="preserve">Word, Power Point, Excel, </w:t>
      </w:r>
      <w:r w:rsidR="006A251E" w:rsidRPr="00186B11">
        <w:rPr>
          <w:i/>
          <w:sz w:val="18"/>
          <w:szCs w:val="20"/>
        </w:rPr>
        <w:t xml:space="preserve">Access, </w:t>
      </w:r>
      <w:r w:rsidRPr="00186B11">
        <w:rPr>
          <w:i/>
          <w:sz w:val="18"/>
          <w:szCs w:val="20"/>
        </w:rPr>
        <w:t xml:space="preserve">Publisher, </w:t>
      </w:r>
      <w:r w:rsidR="00827721">
        <w:rPr>
          <w:i/>
          <w:sz w:val="18"/>
          <w:szCs w:val="20"/>
        </w:rPr>
        <w:t>In design, Illustrator, FTP</w:t>
      </w:r>
      <w:r w:rsidR="00186B11" w:rsidRPr="00186B11">
        <w:rPr>
          <w:i/>
          <w:sz w:val="18"/>
          <w:szCs w:val="20"/>
        </w:rPr>
        <w:t>, e-CRF</w:t>
      </w:r>
      <w:r w:rsidRPr="00FD384B">
        <w:rPr>
          <w:sz w:val="20"/>
        </w:rPr>
        <w:t>).</w:t>
      </w:r>
    </w:p>
    <w:p w:rsidR="0023637B" w:rsidRPr="00FD384B" w:rsidRDefault="0023637B" w:rsidP="0023637B">
      <w:pPr>
        <w:spacing w:after="0"/>
        <w:rPr>
          <w:b/>
          <w:sz w:val="20"/>
          <w:szCs w:val="20"/>
        </w:rPr>
      </w:pPr>
      <w:r w:rsidRPr="00FD384B">
        <w:rPr>
          <w:b/>
          <w:sz w:val="20"/>
          <w:szCs w:val="20"/>
        </w:rPr>
        <w:t>Sport</w:t>
      </w:r>
      <w:r w:rsidRPr="00FD384B">
        <w:rPr>
          <w:b/>
          <w:sz w:val="20"/>
          <w:szCs w:val="20"/>
        </w:rPr>
        <w:tab/>
      </w:r>
      <w:r w:rsidRPr="00FD384B">
        <w:rPr>
          <w:b/>
          <w:sz w:val="20"/>
          <w:szCs w:val="20"/>
        </w:rPr>
        <w:tab/>
      </w:r>
      <w:r w:rsidRPr="00FD384B">
        <w:rPr>
          <w:b/>
          <w:sz w:val="20"/>
          <w:szCs w:val="20"/>
        </w:rPr>
        <w:tab/>
      </w:r>
      <w:r w:rsidRPr="00FD384B">
        <w:rPr>
          <w:b/>
          <w:sz w:val="20"/>
          <w:szCs w:val="20"/>
        </w:rPr>
        <w:tab/>
      </w:r>
      <w:r w:rsidRPr="00FD384B">
        <w:rPr>
          <w:b/>
          <w:sz w:val="20"/>
          <w:szCs w:val="20"/>
        </w:rPr>
        <w:tab/>
      </w:r>
    </w:p>
    <w:p w:rsidR="0023637B" w:rsidRPr="00FD384B" w:rsidRDefault="0023637B" w:rsidP="0023637B">
      <w:pPr>
        <w:numPr>
          <w:ilvl w:val="0"/>
          <w:numId w:val="4"/>
        </w:numPr>
        <w:spacing w:after="0"/>
        <w:ind w:left="709"/>
        <w:rPr>
          <w:sz w:val="20"/>
          <w:szCs w:val="20"/>
        </w:rPr>
      </w:pPr>
      <w:r w:rsidRPr="00FD384B">
        <w:rPr>
          <w:sz w:val="20"/>
          <w:szCs w:val="20"/>
        </w:rPr>
        <w:t>Echecs,</w:t>
      </w:r>
      <w:r w:rsidRPr="00FD384B">
        <w:rPr>
          <w:b/>
          <w:sz w:val="20"/>
          <w:szCs w:val="20"/>
        </w:rPr>
        <w:t xml:space="preserve"> </w:t>
      </w:r>
      <w:r w:rsidRPr="00FD384B">
        <w:rPr>
          <w:sz w:val="20"/>
          <w:szCs w:val="20"/>
        </w:rPr>
        <w:t>Basket Ball, Foot Ball</w:t>
      </w:r>
    </w:p>
    <w:p w:rsidR="00753C0D" w:rsidRPr="00FD384B" w:rsidRDefault="00CE2D58" w:rsidP="00753C0D">
      <w:pPr>
        <w:spacing w:after="0"/>
        <w:rPr>
          <w:b/>
          <w:sz w:val="20"/>
          <w:szCs w:val="20"/>
        </w:rPr>
      </w:pPr>
      <w:r w:rsidRPr="00FD384B">
        <w:rPr>
          <w:b/>
          <w:sz w:val="20"/>
          <w:szCs w:val="20"/>
        </w:rPr>
        <w:t>Association</w:t>
      </w:r>
      <w:r w:rsidRPr="00FD384B">
        <w:rPr>
          <w:b/>
          <w:sz w:val="20"/>
          <w:szCs w:val="20"/>
        </w:rPr>
        <w:tab/>
      </w:r>
      <w:r w:rsidRPr="00FD384B">
        <w:rPr>
          <w:b/>
          <w:sz w:val="20"/>
          <w:szCs w:val="20"/>
        </w:rPr>
        <w:tab/>
      </w:r>
      <w:r w:rsidRPr="00FD384B">
        <w:rPr>
          <w:b/>
          <w:sz w:val="20"/>
          <w:szCs w:val="20"/>
        </w:rPr>
        <w:tab/>
      </w:r>
      <w:r w:rsidRPr="00FD384B">
        <w:rPr>
          <w:b/>
          <w:sz w:val="20"/>
          <w:szCs w:val="20"/>
        </w:rPr>
        <w:tab/>
      </w:r>
    </w:p>
    <w:p w:rsidR="008955E9" w:rsidRPr="00BB6EA5" w:rsidRDefault="00CE2D58" w:rsidP="00BB6EA5">
      <w:pPr>
        <w:numPr>
          <w:ilvl w:val="0"/>
          <w:numId w:val="4"/>
        </w:numPr>
        <w:spacing w:after="0"/>
        <w:ind w:left="709"/>
        <w:rPr>
          <w:sz w:val="20"/>
          <w:szCs w:val="20"/>
        </w:rPr>
      </w:pPr>
      <w:r w:rsidRPr="00FD384B">
        <w:rPr>
          <w:sz w:val="20"/>
          <w:szCs w:val="20"/>
        </w:rPr>
        <w:t>Membre de l’association ALTERNATIVE</w:t>
      </w:r>
      <w:r w:rsidR="00E450D8" w:rsidRPr="00FD384B">
        <w:rPr>
          <w:sz w:val="20"/>
          <w:szCs w:val="20"/>
        </w:rPr>
        <w:t xml:space="preserve"> « </w:t>
      </w:r>
      <w:r w:rsidR="00E450D8" w:rsidRPr="00B10B92">
        <w:rPr>
          <w:i/>
          <w:sz w:val="20"/>
          <w:szCs w:val="20"/>
        </w:rPr>
        <w:t>réseau Terre Passerelle d’Echanges</w:t>
      </w:r>
      <w:r w:rsidR="00E450D8" w:rsidRPr="00FD384B">
        <w:rPr>
          <w:sz w:val="20"/>
          <w:szCs w:val="20"/>
        </w:rPr>
        <w:t> »</w:t>
      </w:r>
      <w:r w:rsidR="00BB6EA5">
        <w:rPr>
          <w:sz w:val="20"/>
          <w:szCs w:val="20"/>
        </w:rPr>
        <w:t xml:space="preserve">, association loi 1901 œuvrant dans le cadre </w:t>
      </w:r>
      <w:r w:rsidR="00827721">
        <w:rPr>
          <w:sz w:val="20"/>
          <w:szCs w:val="20"/>
        </w:rPr>
        <w:t>de la Solidarité Internationale.</w:t>
      </w:r>
    </w:p>
    <w:sectPr w:rsidR="008955E9" w:rsidRPr="00BB6EA5" w:rsidSect="00827721">
      <w:pgSz w:w="11906" w:h="16838"/>
      <w:pgMar w:top="709" w:right="1417" w:bottom="426" w:left="1417" w:header="708" w:footer="708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42725"/>
    <w:multiLevelType w:val="hybridMultilevel"/>
    <w:tmpl w:val="C360B98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E6621AE"/>
    <w:multiLevelType w:val="hybridMultilevel"/>
    <w:tmpl w:val="98FA3BCE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1A26E24"/>
    <w:multiLevelType w:val="hybridMultilevel"/>
    <w:tmpl w:val="49AA7FD0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42D7F0E"/>
    <w:multiLevelType w:val="hybridMultilevel"/>
    <w:tmpl w:val="FFBC93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9F612F"/>
    <w:multiLevelType w:val="hybridMultilevel"/>
    <w:tmpl w:val="37AAE522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D7A55D8"/>
    <w:multiLevelType w:val="hybridMultilevel"/>
    <w:tmpl w:val="21426BAE"/>
    <w:lvl w:ilvl="0" w:tplc="2D28A4BC">
      <w:start w:val="1"/>
      <w:numFmt w:val="bullet"/>
      <w:lvlText w:val="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DF3002A"/>
    <w:multiLevelType w:val="hybridMultilevel"/>
    <w:tmpl w:val="DC7E7784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17E5A1E"/>
    <w:multiLevelType w:val="hybridMultilevel"/>
    <w:tmpl w:val="D58032D4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9733999"/>
    <w:multiLevelType w:val="hybridMultilevel"/>
    <w:tmpl w:val="D95C312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0E54AB1"/>
    <w:multiLevelType w:val="hybridMultilevel"/>
    <w:tmpl w:val="7B5CEC30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58D6983"/>
    <w:multiLevelType w:val="hybridMultilevel"/>
    <w:tmpl w:val="1890B34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5"/>
  </w:num>
  <w:num w:numId="5">
    <w:abstractNumId w:val="8"/>
  </w:num>
  <w:num w:numId="6">
    <w:abstractNumId w:val="10"/>
  </w:num>
  <w:num w:numId="7">
    <w:abstractNumId w:val="0"/>
  </w:num>
  <w:num w:numId="8">
    <w:abstractNumId w:val="6"/>
  </w:num>
  <w:num w:numId="9">
    <w:abstractNumId w:val="7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33"/>
    <w:rsid w:val="00012C89"/>
    <w:rsid w:val="000244C3"/>
    <w:rsid w:val="00025DEF"/>
    <w:rsid w:val="000345A8"/>
    <w:rsid w:val="000701F6"/>
    <w:rsid w:val="00106F51"/>
    <w:rsid w:val="00186B11"/>
    <w:rsid w:val="00191152"/>
    <w:rsid w:val="00210B4B"/>
    <w:rsid w:val="0023637B"/>
    <w:rsid w:val="002560E8"/>
    <w:rsid w:val="00274205"/>
    <w:rsid w:val="00345030"/>
    <w:rsid w:val="00366DA3"/>
    <w:rsid w:val="00391538"/>
    <w:rsid w:val="003A5C60"/>
    <w:rsid w:val="003D3BA5"/>
    <w:rsid w:val="0044054B"/>
    <w:rsid w:val="004B0D03"/>
    <w:rsid w:val="004B4DE4"/>
    <w:rsid w:val="004F25DF"/>
    <w:rsid w:val="005D131F"/>
    <w:rsid w:val="00662207"/>
    <w:rsid w:val="00680EE2"/>
    <w:rsid w:val="00694082"/>
    <w:rsid w:val="006A251E"/>
    <w:rsid w:val="00725457"/>
    <w:rsid w:val="00736A84"/>
    <w:rsid w:val="00753C0D"/>
    <w:rsid w:val="00792DC0"/>
    <w:rsid w:val="007A55D8"/>
    <w:rsid w:val="007B6CB7"/>
    <w:rsid w:val="007C0B60"/>
    <w:rsid w:val="00817FFE"/>
    <w:rsid w:val="00827721"/>
    <w:rsid w:val="008955E9"/>
    <w:rsid w:val="00936625"/>
    <w:rsid w:val="00A42DB2"/>
    <w:rsid w:val="00A878F8"/>
    <w:rsid w:val="00AA0A45"/>
    <w:rsid w:val="00AD7681"/>
    <w:rsid w:val="00B10B92"/>
    <w:rsid w:val="00B50133"/>
    <w:rsid w:val="00B83EC0"/>
    <w:rsid w:val="00BB6EA5"/>
    <w:rsid w:val="00C67ACF"/>
    <w:rsid w:val="00CC6CC0"/>
    <w:rsid w:val="00CE2D58"/>
    <w:rsid w:val="00CE74F0"/>
    <w:rsid w:val="00CF4323"/>
    <w:rsid w:val="00CF511A"/>
    <w:rsid w:val="00D64A4C"/>
    <w:rsid w:val="00D830CA"/>
    <w:rsid w:val="00DB58CB"/>
    <w:rsid w:val="00DF29E6"/>
    <w:rsid w:val="00E176C3"/>
    <w:rsid w:val="00E450D8"/>
    <w:rsid w:val="00E61E42"/>
    <w:rsid w:val="00E86DF0"/>
    <w:rsid w:val="00EB3B05"/>
    <w:rsid w:val="00EE6FAF"/>
    <w:rsid w:val="00EF6238"/>
    <w:rsid w:val="00F84986"/>
    <w:rsid w:val="00FD384B"/>
    <w:rsid w:val="00FD7830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DF0"/>
    <w:pPr>
      <w:spacing w:after="200" w:line="276" w:lineRule="auto"/>
    </w:pPr>
    <w:rPr>
      <w:rFonts w:ascii="Arial" w:hAnsi="Arial" w:cs="Arial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B50133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0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50133"/>
    <w:rPr>
      <w:rFonts w:ascii="Tahoma" w:hAnsi="Tahoma" w:cs="Tahoma"/>
      <w:sz w:val="16"/>
      <w:szCs w:val="16"/>
    </w:rPr>
  </w:style>
  <w:style w:type="character" w:styleId="Emphaseintense">
    <w:name w:val="Intense Emphasis"/>
    <w:uiPriority w:val="21"/>
    <w:qFormat/>
    <w:rsid w:val="00753C0D"/>
    <w:rPr>
      <w:b/>
      <w:bCs/>
      <w:i/>
      <w:iCs/>
      <w:color w:val="4F81BD"/>
    </w:rPr>
  </w:style>
  <w:style w:type="paragraph" w:styleId="Titre">
    <w:name w:val="Title"/>
    <w:basedOn w:val="Normal"/>
    <w:next w:val="Normal"/>
    <w:link w:val="TitreCar"/>
    <w:uiPriority w:val="10"/>
    <w:qFormat/>
    <w:rsid w:val="00753C0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53C0D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Paragraphedeliste">
    <w:name w:val="List Paragraph"/>
    <w:basedOn w:val="Normal"/>
    <w:uiPriority w:val="34"/>
    <w:qFormat/>
    <w:rsid w:val="008955E9"/>
    <w:pPr>
      <w:ind w:left="720"/>
      <w:contextualSpacing/>
    </w:pPr>
    <w:rPr>
      <w:rFonts w:ascii="Calibri" w:hAnsi="Calibri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5D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25DEF"/>
    <w:rPr>
      <w:rFonts w:ascii="Arial" w:hAnsi="Arial" w:cs="Arial"/>
      <w:b/>
      <w:bCs/>
      <w:i/>
      <w:iCs/>
      <w:color w:val="4F81BD"/>
      <w:sz w:val="22"/>
      <w:szCs w:val="22"/>
      <w:lang w:eastAsia="en-US"/>
    </w:rPr>
  </w:style>
  <w:style w:type="character" w:styleId="Rfrenceintense">
    <w:name w:val="Intense Reference"/>
    <w:uiPriority w:val="32"/>
    <w:qFormat/>
    <w:rsid w:val="00025DEF"/>
    <w:rPr>
      <w:b/>
      <w:bCs/>
      <w:smallCaps/>
      <w:color w:val="C0504D"/>
      <w:spacing w:val="5"/>
      <w:u w:val="single"/>
    </w:rPr>
  </w:style>
  <w:style w:type="paragraph" w:customStyle="1" w:styleId="Default">
    <w:name w:val="Default"/>
    <w:rsid w:val="003D3B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9366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DF0"/>
    <w:pPr>
      <w:spacing w:after="200" w:line="276" w:lineRule="auto"/>
    </w:pPr>
    <w:rPr>
      <w:rFonts w:ascii="Arial" w:hAnsi="Arial" w:cs="Arial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B50133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01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50133"/>
    <w:rPr>
      <w:rFonts w:ascii="Tahoma" w:hAnsi="Tahoma" w:cs="Tahoma"/>
      <w:sz w:val="16"/>
      <w:szCs w:val="16"/>
    </w:rPr>
  </w:style>
  <w:style w:type="character" w:styleId="Emphaseintense">
    <w:name w:val="Intense Emphasis"/>
    <w:uiPriority w:val="21"/>
    <w:qFormat/>
    <w:rsid w:val="00753C0D"/>
    <w:rPr>
      <w:b/>
      <w:bCs/>
      <w:i/>
      <w:iCs/>
      <w:color w:val="4F81BD"/>
    </w:rPr>
  </w:style>
  <w:style w:type="paragraph" w:styleId="Titre">
    <w:name w:val="Title"/>
    <w:basedOn w:val="Normal"/>
    <w:next w:val="Normal"/>
    <w:link w:val="TitreCar"/>
    <w:uiPriority w:val="10"/>
    <w:qFormat/>
    <w:rsid w:val="00753C0D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753C0D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Paragraphedeliste">
    <w:name w:val="List Paragraph"/>
    <w:basedOn w:val="Normal"/>
    <w:uiPriority w:val="34"/>
    <w:qFormat/>
    <w:rsid w:val="008955E9"/>
    <w:pPr>
      <w:ind w:left="720"/>
      <w:contextualSpacing/>
    </w:pPr>
    <w:rPr>
      <w:rFonts w:ascii="Calibri" w:hAnsi="Calibri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5D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025DEF"/>
    <w:rPr>
      <w:rFonts w:ascii="Arial" w:hAnsi="Arial" w:cs="Arial"/>
      <w:b/>
      <w:bCs/>
      <w:i/>
      <w:iCs/>
      <w:color w:val="4F81BD"/>
      <w:sz w:val="22"/>
      <w:szCs w:val="22"/>
      <w:lang w:eastAsia="en-US"/>
    </w:rPr>
  </w:style>
  <w:style w:type="character" w:styleId="Rfrenceintense">
    <w:name w:val="Intense Reference"/>
    <w:uiPriority w:val="32"/>
    <w:qFormat/>
    <w:rsid w:val="00025DEF"/>
    <w:rPr>
      <w:b/>
      <w:bCs/>
      <w:smallCaps/>
      <w:color w:val="C0504D"/>
      <w:spacing w:val="5"/>
      <w:u w:val="single"/>
    </w:rPr>
  </w:style>
  <w:style w:type="paragraph" w:customStyle="1" w:styleId="Default">
    <w:name w:val="Default"/>
    <w:rsid w:val="003D3B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9366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4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bdelboumezrag@yahoo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Élémentair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4C246-5BE8-415A-8C4C-8C1A8A2B8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Abdelkader BOUMEZRAG</vt:lpstr>
    </vt:vector>
  </TitlesOfParts>
  <Company>HP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Abdelkader BOUMEZRAG</dc:title>
  <dc:creator>Abdel</dc:creator>
  <cp:lastModifiedBy>Abdelkader</cp:lastModifiedBy>
  <cp:revision>4</cp:revision>
  <cp:lastPrinted>2012-02-07T11:15:00Z</cp:lastPrinted>
  <dcterms:created xsi:type="dcterms:W3CDTF">2012-02-07T10:37:00Z</dcterms:created>
  <dcterms:modified xsi:type="dcterms:W3CDTF">2012-02-07T11:15:00Z</dcterms:modified>
</cp:coreProperties>
</file>