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B58" w:rsidRDefault="00587B58" w:rsidP="00307A9D">
      <w:pPr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 xml:space="preserve">Compte rendu </w:t>
      </w:r>
      <w:r w:rsidR="00307A9D" w:rsidRPr="00817A2F">
        <w:rPr>
          <w:sz w:val="32"/>
          <w:szCs w:val="32"/>
        </w:rPr>
        <w:t xml:space="preserve"> </w:t>
      </w:r>
    </w:p>
    <w:p w:rsidR="00307A9D" w:rsidRPr="00587B58" w:rsidRDefault="00587B58" w:rsidP="00307A9D">
      <w:pPr>
        <w:jc w:val="center"/>
        <w:rPr>
          <w:sz w:val="28"/>
          <w:szCs w:val="28"/>
        </w:rPr>
      </w:pPr>
      <w:r>
        <w:rPr>
          <w:sz w:val="28"/>
          <w:szCs w:val="28"/>
        </w:rPr>
        <w:t>R</w:t>
      </w:r>
      <w:r w:rsidRPr="00587B58">
        <w:rPr>
          <w:sz w:val="28"/>
          <w:szCs w:val="28"/>
        </w:rPr>
        <w:t xml:space="preserve">endez vous du </w:t>
      </w:r>
      <w:r w:rsidR="00307A9D" w:rsidRPr="00587B58">
        <w:rPr>
          <w:sz w:val="28"/>
          <w:szCs w:val="28"/>
        </w:rPr>
        <w:t>01/07/2010</w:t>
      </w:r>
      <w:r w:rsidRPr="00587B58">
        <w:rPr>
          <w:sz w:val="28"/>
          <w:szCs w:val="28"/>
        </w:rPr>
        <w:t xml:space="preserve">, 9h30 au sein de </w:t>
      </w:r>
      <w:proofErr w:type="spellStart"/>
      <w:r w:rsidRPr="00587B58">
        <w:rPr>
          <w:sz w:val="28"/>
          <w:szCs w:val="28"/>
        </w:rPr>
        <w:t>Sunnikan</w:t>
      </w:r>
      <w:proofErr w:type="spellEnd"/>
      <w:r w:rsidRPr="00587B58">
        <w:rPr>
          <w:sz w:val="28"/>
          <w:szCs w:val="28"/>
        </w:rPr>
        <w:t xml:space="preserve"> Consulting</w:t>
      </w:r>
    </w:p>
    <w:p w:rsidR="00307A9D" w:rsidRDefault="00307A9D"/>
    <w:p w:rsidR="00307A9D" w:rsidRPr="00817A2F" w:rsidRDefault="00307A9D">
      <w:pPr>
        <w:rPr>
          <w:b/>
          <w:u w:val="single"/>
        </w:rPr>
      </w:pPr>
      <w:r w:rsidRPr="00817A2F">
        <w:rPr>
          <w:b/>
          <w:u w:val="single"/>
        </w:rPr>
        <w:t xml:space="preserve">Objet : </w:t>
      </w:r>
    </w:p>
    <w:p w:rsidR="007212B0" w:rsidRDefault="00307A9D">
      <w:r>
        <w:t>E</w:t>
      </w:r>
      <w:r w:rsidR="00392280">
        <w:t xml:space="preserve">ntretien de recrutement pour un poste de consultant chez </w:t>
      </w:r>
      <w:proofErr w:type="spellStart"/>
      <w:r w:rsidR="00392280">
        <w:t>Sunnikan</w:t>
      </w:r>
      <w:proofErr w:type="spellEnd"/>
      <w:r w:rsidR="00392280">
        <w:t>.</w:t>
      </w:r>
    </w:p>
    <w:p w:rsidR="00392280" w:rsidRDefault="00392280"/>
    <w:p w:rsidR="00B73C82" w:rsidRDefault="00B73C82"/>
    <w:p w:rsidR="00392280" w:rsidRPr="00817A2F" w:rsidRDefault="00392280">
      <w:pPr>
        <w:rPr>
          <w:b/>
          <w:color w:val="444444"/>
          <w:u w:val="single"/>
        </w:rPr>
      </w:pPr>
      <w:r w:rsidRPr="00817A2F">
        <w:rPr>
          <w:b/>
          <w:color w:val="444444"/>
          <w:u w:val="single"/>
        </w:rPr>
        <w:t>Participants :</w:t>
      </w:r>
    </w:p>
    <w:p w:rsidR="00392280" w:rsidRDefault="00817A2F">
      <w:pPr>
        <w:rPr>
          <w:color w:val="444444"/>
        </w:rPr>
      </w:pPr>
      <w:r>
        <w:rPr>
          <w:color w:val="444444"/>
        </w:rPr>
        <w:t xml:space="preserve">Recruteur : </w:t>
      </w:r>
      <w:r w:rsidR="00392280" w:rsidRPr="00392280">
        <w:rPr>
          <w:color w:val="444444"/>
        </w:rPr>
        <w:t>Frédérique ALBOUY-NAVARRO</w:t>
      </w:r>
      <w:r w:rsidR="00960A97">
        <w:rPr>
          <w:color w:val="444444"/>
        </w:rPr>
        <w:t xml:space="preserve"> (FAN)</w:t>
      </w:r>
      <w:r w:rsidR="00392280">
        <w:rPr>
          <w:color w:val="444444"/>
        </w:rPr>
        <w:t xml:space="preserve">, Consultante senior chez </w:t>
      </w:r>
      <w:proofErr w:type="spellStart"/>
      <w:r w:rsidR="00392280">
        <w:rPr>
          <w:color w:val="444444"/>
        </w:rPr>
        <w:t>Sunnikan</w:t>
      </w:r>
      <w:proofErr w:type="spellEnd"/>
      <w:r w:rsidR="00392280">
        <w:rPr>
          <w:color w:val="444444"/>
        </w:rPr>
        <w:t>.</w:t>
      </w:r>
    </w:p>
    <w:p w:rsidR="00392280" w:rsidRDefault="00817A2F">
      <w:pPr>
        <w:rPr>
          <w:color w:val="444444"/>
        </w:rPr>
      </w:pPr>
      <w:r>
        <w:rPr>
          <w:color w:val="444444"/>
        </w:rPr>
        <w:t xml:space="preserve">Candidate : </w:t>
      </w:r>
      <w:proofErr w:type="spellStart"/>
      <w:r w:rsidR="00392280">
        <w:rPr>
          <w:color w:val="444444"/>
        </w:rPr>
        <w:t>Samia</w:t>
      </w:r>
      <w:proofErr w:type="spellEnd"/>
      <w:r w:rsidR="00392280">
        <w:rPr>
          <w:color w:val="444444"/>
        </w:rPr>
        <w:t xml:space="preserve"> ZAIBET</w:t>
      </w:r>
      <w:r w:rsidR="00960A97">
        <w:rPr>
          <w:color w:val="444444"/>
        </w:rPr>
        <w:t xml:space="preserve"> (SZ)</w:t>
      </w:r>
      <w:r w:rsidR="00392280">
        <w:rPr>
          <w:color w:val="444444"/>
        </w:rPr>
        <w:t xml:space="preserve">, Pharmacien </w:t>
      </w:r>
      <w:r w:rsidR="00D206B4">
        <w:rPr>
          <w:color w:val="444444"/>
        </w:rPr>
        <w:t xml:space="preserve">actuellement </w:t>
      </w:r>
      <w:r w:rsidR="00392280">
        <w:rPr>
          <w:color w:val="444444"/>
        </w:rPr>
        <w:t>en recherche d’emploi.</w:t>
      </w:r>
    </w:p>
    <w:p w:rsidR="00D84258" w:rsidRDefault="00D84258">
      <w:pPr>
        <w:rPr>
          <w:color w:val="444444"/>
        </w:rPr>
      </w:pPr>
    </w:p>
    <w:p w:rsidR="00B73C82" w:rsidRDefault="00B73C82">
      <w:pPr>
        <w:rPr>
          <w:color w:val="444444"/>
        </w:rPr>
      </w:pPr>
    </w:p>
    <w:p w:rsidR="00307A9D" w:rsidRPr="00817A2F" w:rsidRDefault="00D84258">
      <w:pPr>
        <w:rPr>
          <w:b/>
          <w:color w:val="444444"/>
          <w:u w:val="single"/>
        </w:rPr>
      </w:pPr>
      <w:r w:rsidRPr="00817A2F">
        <w:rPr>
          <w:b/>
          <w:color w:val="444444"/>
          <w:u w:val="single"/>
        </w:rPr>
        <w:t>Durée : environ 1h30.</w:t>
      </w:r>
    </w:p>
    <w:p w:rsidR="00D84258" w:rsidRDefault="00D84258">
      <w:pPr>
        <w:rPr>
          <w:color w:val="444444"/>
        </w:rPr>
      </w:pPr>
    </w:p>
    <w:p w:rsidR="00B73C82" w:rsidRDefault="00B73C82">
      <w:pPr>
        <w:rPr>
          <w:color w:val="444444"/>
        </w:rPr>
      </w:pPr>
    </w:p>
    <w:p w:rsidR="00307A9D" w:rsidRPr="00817A2F" w:rsidRDefault="00307A9D">
      <w:pPr>
        <w:rPr>
          <w:b/>
          <w:color w:val="444444"/>
          <w:u w:val="single"/>
        </w:rPr>
      </w:pPr>
      <w:r w:rsidRPr="00817A2F">
        <w:rPr>
          <w:b/>
          <w:color w:val="444444"/>
          <w:u w:val="single"/>
        </w:rPr>
        <w:t>Déroulement</w:t>
      </w:r>
      <w:r w:rsidR="00D23E63" w:rsidRPr="00817A2F">
        <w:rPr>
          <w:b/>
          <w:color w:val="444444"/>
          <w:u w:val="single"/>
        </w:rPr>
        <w:t xml:space="preserve"> </w:t>
      </w:r>
      <w:r w:rsidR="00D84258" w:rsidRPr="00817A2F">
        <w:rPr>
          <w:b/>
          <w:color w:val="444444"/>
          <w:u w:val="single"/>
        </w:rPr>
        <w:t xml:space="preserve">et contenu principal </w:t>
      </w:r>
      <w:r w:rsidR="00D23E63" w:rsidRPr="00817A2F">
        <w:rPr>
          <w:b/>
          <w:color w:val="444444"/>
          <w:u w:val="single"/>
        </w:rPr>
        <w:t>de l’entretien</w:t>
      </w:r>
      <w:r w:rsidRPr="00817A2F">
        <w:rPr>
          <w:b/>
          <w:color w:val="444444"/>
          <w:u w:val="single"/>
        </w:rPr>
        <w:t> :</w:t>
      </w:r>
    </w:p>
    <w:p w:rsidR="00D84258" w:rsidRDefault="00D84258">
      <w:pPr>
        <w:rPr>
          <w:color w:val="444444"/>
        </w:rPr>
      </w:pPr>
    </w:p>
    <w:p w:rsidR="00307A9D" w:rsidRPr="00817A2F" w:rsidRDefault="00307A9D">
      <w:pPr>
        <w:rPr>
          <w:b/>
          <w:color w:val="444444"/>
        </w:rPr>
      </w:pPr>
      <w:r w:rsidRPr="00817A2F">
        <w:rPr>
          <w:b/>
          <w:color w:val="444444"/>
        </w:rPr>
        <w:t>Présentation</w:t>
      </w:r>
      <w:r w:rsidR="00B73C82">
        <w:rPr>
          <w:b/>
          <w:color w:val="444444"/>
        </w:rPr>
        <w:t xml:space="preserve"> par FAN</w:t>
      </w:r>
      <w:r w:rsidRPr="00817A2F">
        <w:rPr>
          <w:b/>
          <w:color w:val="444444"/>
        </w:rPr>
        <w:t xml:space="preserve"> du groupe </w:t>
      </w:r>
      <w:proofErr w:type="spellStart"/>
      <w:r w:rsidRPr="00817A2F">
        <w:rPr>
          <w:b/>
          <w:color w:val="444444"/>
        </w:rPr>
        <w:t>Sunnikan</w:t>
      </w:r>
      <w:proofErr w:type="spellEnd"/>
      <w:r w:rsidRPr="00817A2F">
        <w:rPr>
          <w:b/>
          <w:color w:val="444444"/>
        </w:rPr>
        <w:t xml:space="preserve"> Consulting, domaines d’activité, principales missions</w:t>
      </w:r>
      <w:r w:rsidR="009F5562" w:rsidRPr="00817A2F">
        <w:rPr>
          <w:b/>
          <w:color w:val="444444"/>
        </w:rPr>
        <w:t xml:space="preserve"> (illustration avec exemples)</w:t>
      </w:r>
      <w:r w:rsidR="00BF2826" w:rsidRPr="00817A2F">
        <w:rPr>
          <w:b/>
          <w:color w:val="444444"/>
        </w:rPr>
        <w:t>, outils</w:t>
      </w:r>
      <w:r w:rsidR="009F5562" w:rsidRPr="00817A2F">
        <w:rPr>
          <w:b/>
          <w:color w:val="444444"/>
        </w:rPr>
        <w:t xml:space="preserve"> et clients : </w:t>
      </w:r>
    </w:p>
    <w:p w:rsidR="00D23E63" w:rsidRDefault="00D23E63">
      <w:pPr>
        <w:rPr>
          <w:color w:val="444444"/>
        </w:rPr>
      </w:pPr>
      <w:r>
        <w:rPr>
          <w:color w:val="444444"/>
        </w:rPr>
        <w:t>Le groupe existe depuis plus de 10 ans. Initialement composé d’une seule personne, il compte actuellement 10/12 consultants,</w:t>
      </w:r>
      <w:r w:rsidR="00D206B4">
        <w:rPr>
          <w:color w:val="444444"/>
        </w:rPr>
        <w:t xml:space="preserve"> dont</w:t>
      </w:r>
      <w:r>
        <w:rPr>
          <w:color w:val="444444"/>
        </w:rPr>
        <w:t xml:space="preserve"> principalement </w:t>
      </w:r>
      <w:r w:rsidR="00D206B4">
        <w:rPr>
          <w:color w:val="444444"/>
        </w:rPr>
        <w:t xml:space="preserve">des </w:t>
      </w:r>
      <w:r>
        <w:rPr>
          <w:color w:val="444444"/>
        </w:rPr>
        <w:t>pharm</w:t>
      </w:r>
      <w:r w:rsidR="00D206B4">
        <w:rPr>
          <w:color w:val="444444"/>
        </w:rPr>
        <w:t>aciens de formation et</w:t>
      </w:r>
      <w:r>
        <w:rPr>
          <w:color w:val="444444"/>
        </w:rPr>
        <w:t xml:space="preserve"> une juriste.</w:t>
      </w:r>
      <w:r w:rsidR="0082577A">
        <w:rPr>
          <w:color w:val="444444"/>
        </w:rPr>
        <w:t xml:space="preserve"> </w:t>
      </w:r>
    </w:p>
    <w:p w:rsidR="009F5562" w:rsidRDefault="009F5562">
      <w:pPr>
        <w:rPr>
          <w:color w:val="444444"/>
        </w:rPr>
      </w:pPr>
      <w:r>
        <w:rPr>
          <w:color w:val="444444"/>
        </w:rPr>
        <w:t>Les activités sont : la veille réglementaire, la rédaction de procédures, la formation et la réalisation d’audits.</w:t>
      </w:r>
    </w:p>
    <w:p w:rsidR="009F5562" w:rsidRDefault="009F5562">
      <w:pPr>
        <w:rPr>
          <w:color w:val="444444"/>
        </w:rPr>
      </w:pPr>
      <w:r>
        <w:rPr>
          <w:color w:val="444444"/>
        </w:rPr>
        <w:t>Les domaines couverts par ces activités sont : la recherche clinique (à 80%), la pharmacovigilance et les affaires réglementaires.</w:t>
      </w:r>
    </w:p>
    <w:p w:rsidR="00BF2826" w:rsidRDefault="00BF2826">
      <w:pPr>
        <w:rPr>
          <w:color w:val="444444"/>
        </w:rPr>
      </w:pPr>
      <w:r>
        <w:rPr>
          <w:color w:val="444444"/>
        </w:rPr>
        <w:t>Le groupe dispose d’une base de donnée réglementaire et d’une base de connaissances.</w:t>
      </w:r>
    </w:p>
    <w:p w:rsidR="00D206B4" w:rsidRDefault="00587B58">
      <w:pPr>
        <w:rPr>
          <w:color w:val="444444"/>
        </w:rPr>
      </w:pPr>
      <w:r>
        <w:rPr>
          <w:color w:val="444444"/>
        </w:rPr>
        <w:t>L</w:t>
      </w:r>
      <w:r w:rsidR="009F5562">
        <w:rPr>
          <w:color w:val="444444"/>
        </w:rPr>
        <w:t>es clients sont l’industrie pharmaceutique, des prestataires, des sous traitants.</w:t>
      </w:r>
    </w:p>
    <w:p w:rsidR="00D23E63" w:rsidRDefault="00D23E63">
      <w:pPr>
        <w:rPr>
          <w:color w:val="444444"/>
        </w:rPr>
      </w:pPr>
    </w:p>
    <w:p w:rsidR="00307A9D" w:rsidRPr="00817A2F" w:rsidRDefault="00307A9D">
      <w:pPr>
        <w:rPr>
          <w:b/>
          <w:color w:val="444444"/>
        </w:rPr>
      </w:pPr>
      <w:r w:rsidRPr="00817A2F">
        <w:rPr>
          <w:b/>
          <w:color w:val="444444"/>
        </w:rPr>
        <w:t xml:space="preserve">Présentation </w:t>
      </w:r>
      <w:r w:rsidR="00B73C82">
        <w:rPr>
          <w:b/>
          <w:color w:val="444444"/>
        </w:rPr>
        <w:t xml:space="preserve">par FAN </w:t>
      </w:r>
      <w:r w:rsidRPr="00817A2F">
        <w:rPr>
          <w:b/>
          <w:color w:val="444444"/>
        </w:rPr>
        <w:t>du poste proposé</w:t>
      </w:r>
      <w:r w:rsidR="00817A2F">
        <w:rPr>
          <w:b/>
          <w:color w:val="444444"/>
        </w:rPr>
        <w:t> </w:t>
      </w:r>
      <w:r w:rsidR="00B73C82">
        <w:rPr>
          <w:b/>
          <w:color w:val="444444"/>
        </w:rPr>
        <w:t>et des q</w:t>
      </w:r>
      <w:r w:rsidRPr="00817A2F">
        <w:rPr>
          <w:b/>
          <w:color w:val="444444"/>
        </w:rPr>
        <w:t>ualités requises pour occuper le poste</w:t>
      </w:r>
      <w:r w:rsidR="00817A2F">
        <w:rPr>
          <w:b/>
          <w:color w:val="444444"/>
        </w:rPr>
        <w:t> :</w:t>
      </w:r>
    </w:p>
    <w:p w:rsidR="00D206B4" w:rsidRDefault="00D206B4">
      <w:pPr>
        <w:rPr>
          <w:color w:val="444444"/>
        </w:rPr>
      </w:pPr>
      <w:r>
        <w:rPr>
          <w:color w:val="444444"/>
        </w:rPr>
        <w:t>Les activités seront de la veille réglementaire en pharmacovigilance (mise à jour de la base de données réglementaire), puis des audits.</w:t>
      </w:r>
    </w:p>
    <w:p w:rsidR="009F5562" w:rsidRDefault="00B73C82">
      <w:pPr>
        <w:rPr>
          <w:color w:val="444444"/>
        </w:rPr>
      </w:pPr>
      <w:r>
        <w:rPr>
          <w:color w:val="444444"/>
        </w:rPr>
        <w:t>Les qualités requises pour ce poste sont l’a</w:t>
      </w:r>
      <w:r w:rsidR="009F5562">
        <w:rPr>
          <w:color w:val="444444"/>
        </w:rPr>
        <w:t xml:space="preserve">utonomie, </w:t>
      </w:r>
      <w:r>
        <w:rPr>
          <w:color w:val="444444"/>
        </w:rPr>
        <w:t xml:space="preserve">la </w:t>
      </w:r>
      <w:r w:rsidR="009F5562">
        <w:rPr>
          <w:color w:val="444444"/>
        </w:rPr>
        <w:t xml:space="preserve">polyvalence, </w:t>
      </w:r>
      <w:r>
        <w:rPr>
          <w:color w:val="444444"/>
        </w:rPr>
        <w:t xml:space="preserve">la </w:t>
      </w:r>
      <w:r w:rsidR="009F5562">
        <w:rPr>
          <w:color w:val="444444"/>
        </w:rPr>
        <w:t>capacité à faire propositions et</w:t>
      </w:r>
      <w:r w:rsidR="00960A97">
        <w:rPr>
          <w:color w:val="444444"/>
        </w:rPr>
        <w:t xml:space="preserve"> à </w:t>
      </w:r>
      <w:r w:rsidR="009F5562">
        <w:rPr>
          <w:color w:val="444444"/>
        </w:rPr>
        <w:t>participer à la démarche d’amélioration continue du groupe.</w:t>
      </w:r>
    </w:p>
    <w:p w:rsidR="00B73C82" w:rsidRDefault="00B73C82">
      <w:pPr>
        <w:rPr>
          <w:color w:val="444444"/>
        </w:rPr>
      </w:pPr>
    </w:p>
    <w:p w:rsidR="00307A9D" w:rsidRPr="00B73C82" w:rsidRDefault="00307A9D">
      <w:pPr>
        <w:rPr>
          <w:b/>
          <w:color w:val="444444"/>
        </w:rPr>
      </w:pPr>
      <w:r w:rsidRPr="00B73C82">
        <w:rPr>
          <w:b/>
          <w:color w:val="444444"/>
        </w:rPr>
        <w:t xml:space="preserve">Présentation </w:t>
      </w:r>
      <w:r w:rsidR="00B73C82">
        <w:rPr>
          <w:b/>
          <w:color w:val="444444"/>
        </w:rPr>
        <w:t>de SZ</w:t>
      </w:r>
      <w:r w:rsidR="00BF2826" w:rsidRPr="00B73C82">
        <w:rPr>
          <w:b/>
          <w:color w:val="444444"/>
        </w:rPr>
        <w:t xml:space="preserve"> : </w:t>
      </w:r>
      <w:r w:rsidR="009F5562" w:rsidRPr="00B73C82">
        <w:rPr>
          <w:b/>
          <w:color w:val="444444"/>
        </w:rPr>
        <w:t xml:space="preserve">cursus, </w:t>
      </w:r>
      <w:r w:rsidR="00BF2826" w:rsidRPr="00B73C82">
        <w:rPr>
          <w:b/>
          <w:color w:val="444444"/>
        </w:rPr>
        <w:t xml:space="preserve">expériences professionnelles, </w:t>
      </w:r>
      <w:r w:rsidR="009F5562" w:rsidRPr="00B73C82">
        <w:rPr>
          <w:b/>
          <w:color w:val="444444"/>
        </w:rPr>
        <w:t>raisons motivant la candidature</w:t>
      </w:r>
      <w:r w:rsidR="00B73C82">
        <w:rPr>
          <w:b/>
          <w:color w:val="444444"/>
        </w:rPr>
        <w:t xml:space="preserve">, attentes par rapport au poste : </w:t>
      </w:r>
    </w:p>
    <w:p w:rsidR="009F5562" w:rsidRDefault="006F7738">
      <w:pPr>
        <w:rPr>
          <w:color w:val="444444"/>
        </w:rPr>
      </w:pPr>
      <w:r>
        <w:rPr>
          <w:color w:val="444444"/>
        </w:rPr>
        <w:t>SZ est p</w:t>
      </w:r>
      <w:r w:rsidR="00BF2826">
        <w:rPr>
          <w:color w:val="444444"/>
        </w:rPr>
        <w:t>harmacien de formation, filière industrielle,</w:t>
      </w:r>
      <w:r>
        <w:rPr>
          <w:color w:val="444444"/>
        </w:rPr>
        <w:t xml:space="preserve"> et</w:t>
      </w:r>
      <w:r w:rsidR="00BF2826">
        <w:rPr>
          <w:color w:val="444444"/>
        </w:rPr>
        <w:t xml:space="preserve"> titulaire d’un master assurance qualité des produits de santé. </w:t>
      </w:r>
    </w:p>
    <w:p w:rsidR="00BF2826" w:rsidRDefault="00BF2826">
      <w:pPr>
        <w:rPr>
          <w:color w:val="444444"/>
        </w:rPr>
      </w:pPr>
      <w:r>
        <w:rPr>
          <w:color w:val="444444"/>
        </w:rPr>
        <w:t>E</w:t>
      </w:r>
      <w:r w:rsidR="006F7738">
        <w:rPr>
          <w:color w:val="444444"/>
        </w:rPr>
        <w:t>lle dispose d’une e</w:t>
      </w:r>
      <w:r>
        <w:rPr>
          <w:color w:val="444444"/>
        </w:rPr>
        <w:t>xpérience de 2 ans en pharmacovigilance des essai</w:t>
      </w:r>
      <w:r w:rsidR="006F7738">
        <w:rPr>
          <w:color w:val="444444"/>
        </w:rPr>
        <w:t xml:space="preserve">s cliniques à Sanofi Aventis. Elle a </w:t>
      </w:r>
      <w:r>
        <w:rPr>
          <w:color w:val="444444"/>
        </w:rPr>
        <w:t>occupé deux postes successifs : a</w:t>
      </w:r>
      <w:r w:rsidR="00B73C82">
        <w:rPr>
          <w:color w:val="444444"/>
        </w:rPr>
        <w:t>ssistant en pharmacovigilance puis</w:t>
      </w:r>
      <w:r>
        <w:rPr>
          <w:color w:val="444444"/>
        </w:rPr>
        <w:t xml:space="preserve"> évaluateur médical.</w:t>
      </w:r>
      <w:r w:rsidR="00587B58">
        <w:rPr>
          <w:color w:val="444444"/>
        </w:rPr>
        <w:t xml:space="preserve"> Ses activités ont consisté à réconcilier les données entre les bases de données de pharmacovigilance et de la clinique, à revoir la cohérence des données de </w:t>
      </w:r>
      <w:proofErr w:type="spellStart"/>
      <w:r w:rsidR="00587B58">
        <w:rPr>
          <w:color w:val="444444"/>
        </w:rPr>
        <w:t>safety</w:t>
      </w:r>
      <w:proofErr w:type="spellEnd"/>
      <w:r w:rsidR="00587B58">
        <w:rPr>
          <w:color w:val="444444"/>
        </w:rPr>
        <w:t>, à rédiger des rapports périodiques, à évaluer, vérifier la saisie, documenter, et valider les cas de pharmacovigilance.</w:t>
      </w:r>
    </w:p>
    <w:p w:rsidR="00BF2826" w:rsidRDefault="006F7738">
      <w:pPr>
        <w:rPr>
          <w:color w:val="444444"/>
        </w:rPr>
      </w:pPr>
      <w:r>
        <w:rPr>
          <w:color w:val="444444"/>
        </w:rPr>
        <w:t>SZ a un i</w:t>
      </w:r>
      <w:r w:rsidR="00BF2826">
        <w:rPr>
          <w:color w:val="444444"/>
        </w:rPr>
        <w:t>ntérêt pour la pharmacovigilance</w:t>
      </w:r>
      <w:r w:rsidR="00960A97">
        <w:rPr>
          <w:color w:val="444444"/>
        </w:rPr>
        <w:t>,</w:t>
      </w:r>
      <w:r>
        <w:rPr>
          <w:color w:val="444444"/>
        </w:rPr>
        <w:t xml:space="preserve"> et</w:t>
      </w:r>
      <w:r w:rsidR="00960A97">
        <w:rPr>
          <w:color w:val="444444"/>
        </w:rPr>
        <w:t xml:space="preserve"> les audits</w:t>
      </w:r>
      <w:r w:rsidR="00BF2826">
        <w:rPr>
          <w:color w:val="444444"/>
        </w:rPr>
        <w:t>.</w:t>
      </w:r>
    </w:p>
    <w:p w:rsidR="00BF2826" w:rsidRDefault="00960A97">
      <w:pPr>
        <w:rPr>
          <w:color w:val="444444"/>
        </w:rPr>
      </w:pPr>
      <w:r>
        <w:rPr>
          <w:color w:val="444444"/>
        </w:rPr>
        <w:t>Occuper un poste</w:t>
      </w:r>
      <w:r w:rsidR="00BF2826">
        <w:rPr>
          <w:color w:val="444444"/>
        </w:rPr>
        <w:t xml:space="preserve"> </w:t>
      </w:r>
      <w:r>
        <w:rPr>
          <w:color w:val="444444"/>
        </w:rPr>
        <w:t>d’</w:t>
      </w:r>
      <w:r w:rsidR="00BF2826">
        <w:rPr>
          <w:color w:val="444444"/>
        </w:rPr>
        <w:t>auditeur fait partie de son projet de carrière à moyen ou long terme.</w:t>
      </w:r>
      <w:r w:rsidR="00817A2F">
        <w:rPr>
          <w:color w:val="444444"/>
        </w:rPr>
        <w:t xml:space="preserve"> Ce choix e</w:t>
      </w:r>
      <w:r w:rsidR="00B73C82">
        <w:rPr>
          <w:color w:val="444444"/>
        </w:rPr>
        <w:t>s</w:t>
      </w:r>
      <w:r w:rsidR="00F6343D">
        <w:rPr>
          <w:color w:val="444444"/>
        </w:rPr>
        <w:t xml:space="preserve">t du à son </w:t>
      </w:r>
      <w:r w:rsidR="00817A2F">
        <w:rPr>
          <w:color w:val="444444"/>
        </w:rPr>
        <w:t>attrait pour la rigueur et à sont côté pointilleux.</w:t>
      </w:r>
    </w:p>
    <w:p w:rsidR="00BF2826" w:rsidRDefault="006F7738">
      <w:pPr>
        <w:rPr>
          <w:color w:val="444444"/>
        </w:rPr>
      </w:pPr>
      <w:r>
        <w:rPr>
          <w:color w:val="444444"/>
        </w:rPr>
        <w:t>SZ est m</w:t>
      </w:r>
      <w:r w:rsidR="00BF2826">
        <w:rPr>
          <w:color w:val="444444"/>
        </w:rPr>
        <w:t xml:space="preserve">otivation, </w:t>
      </w:r>
      <w:r>
        <w:rPr>
          <w:color w:val="444444"/>
        </w:rPr>
        <w:t xml:space="preserve">et </w:t>
      </w:r>
      <w:r w:rsidR="00BF2826">
        <w:rPr>
          <w:color w:val="444444"/>
        </w:rPr>
        <w:t>désir</w:t>
      </w:r>
      <w:r>
        <w:rPr>
          <w:color w:val="444444"/>
        </w:rPr>
        <w:t>euse</w:t>
      </w:r>
      <w:r w:rsidR="00BF2826">
        <w:rPr>
          <w:color w:val="444444"/>
        </w:rPr>
        <w:t xml:space="preserve"> d’</w:t>
      </w:r>
      <w:r w:rsidR="00960A97">
        <w:rPr>
          <w:color w:val="444444"/>
        </w:rPr>
        <w:t>apprendre constamment.</w:t>
      </w:r>
    </w:p>
    <w:p w:rsidR="00BF2826" w:rsidRDefault="00BF2826">
      <w:pPr>
        <w:rPr>
          <w:color w:val="444444"/>
        </w:rPr>
      </w:pPr>
    </w:p>
    <w:p w:rsidR="00D23E63" w:rsidRPr="00B73C82" w:rsidRDefault="00D23E63">
      <w:pPr>
        <w:rPr>
          <w:b/>
          <w:color w:val="444444"/>
        </w:rPr>
      </w:pPr>
      <w:r w:rsidRPr="00B73C82">
        <w:rPr>
          <w:b/>
          <w:color w:val="444444"/>
        </w:rPr>
        <w:lastRenderedPageBreak/>
        <w:t>Echanges/ questions</w:t>
      </w:r>
      <w:r w:rsidR="00B73C82">
        <w:rPr>
          <w:b/>
          <w:color w:val="444444"/>
        </w:rPr>
        <w:t xml:space="preserve"> : </w:t>
      </w:r>
    </w:p>
    <w:p w:rsidR="00960A97" w:rsidRDefault="00960A97">
      <w:pPr>
        <w:rPr>
          <w:color w:val="444444"/>
        </w:rPr>
      </w:pPr>
      <w:r>
        <w:rPr>
          <w:color w:val="444444"/>
        </w:rPr>
        <w:t xml:space="preserve">FAN : Comment vous débrouillez vous en anglais ? </w:t>
      </w:r>
    </w:p>
    <w:p w:rsidR="00960A97" w:rsidRDefault="00960A97">
      <w:pPr>
        <w:rPr>
          <w:color w:val="444444"/>
        </w:rPr>
      </w:pPr>
      <w:r>
        <w:rPr>
          <w:color w:val="444444"/>
        </w:rPr>
        <w:t>SZ : Mon nive</w:t>
      </w:r>
      <w:r w:rsidR="006F7738">
        <w:rPr>
          <w:color w:val="444444"/>
        </w:rPr>
        <w:t>au d’anglais oral à améliorer. Je suis à</w:t>
      </w:r>
      <w:r>
        <w:rPr>
          <w:color w:val="444444"/>
        </w:rPr>
        <w:t xml:space="preserve"> l’aise en anglais écrit (surtout vocabulaire spécifique à la pharmacovigilance)</w:t>
      </w:r>
      <w:r w:rsidR="00817A2F">
        <w:rPr>
          <w:color w:val="444444"/>
        </w:rPr>
        <w:t>. Je suis prête à me former.</w:t>
      </w:r>
    </w:p>
    <w:p w:rsidR="00960A97" w:rsidRDefault="00960A97">
      <w:pPr>
        <w:rPr>
          <w:color w:val="444444"/>
        </w:rPr>
      </w:pPr>
      <w:r>
        <w:rPr>
          <w:color w:val="444444"/>
        </w:rPr>
        <w:t>FAN: Qu’est ce que vous apporteriez à notre équipe ?</w:t>
      </w:r>
    </w:p>
    <w:p w:rsidR="00960A97" w:rsidRDefault="00960A97">
      <w:pPr>
        <w:rPr>
          <w:color w:val="444444"/>
        </w:rPr>
      </w:pPr>
      <w:r>
        <w:rPr>
          <w:color w:val="444444"/>
        </w:rPr>
        <w:t>SZ : Un regard nouveau, une motivation, une connaissance précise en pharmacovigilance</w:t>
      </w:r>
      <w:r w:rsidR="00817A2F">
        <w:rPr>
          <w:color w:val="444444"/>
        </w:rPr>
        <w:t xml:space="preserve"> acquise à Sanofi Aventis</w:t>
      </w:r>
      <w:r>
        <w:rPr>
          <w:color w:val="444444"/>
        </w:rPr>
        <w:t>.</w:t>
      </w:r>
    </w:p>
    <w:p w:rsidR="004674AA" w:rsidRDefault="004674AA">
      <w:pPr>
        <w:rPr>
          <w:color w:val="444444"/>
        </w:rPr>
      </w:pPr>
      <w:r>
        <w:rPr>
          <w:color w:val="444444"/>
        </w:rPr>
        <w:t>SZ :</w:t>
      </w:r>
      <w:r w:rsidR="006F7738">
        <w:rPr>
          <w:color w:val="444444"/>
        </w:rPr>
        <w:t xml:space="preserve"> En pharmacovigilance, t</w:t>
      </w:r>
      <w:r>
        <w:rPr>
          <w:color w:val="444444"/>
        </w:rPr>
        <w:t>ravaillez vous aussi en accord avec les réglementations locales ?</w:t>
      </w:r>
    </w:p>
    <w:p w:rsidR="004674AA" w:rsidRDefault="004674AA">
      <w:pPr>
        <w:rPr>
          <w:color w:val="444444"/>
        </w:rPr>
      </w:pPr>
      <w:r>
        <w:rPr>
          <w:color w:val="444444"/>
        </w:rPr>
        <w:t>FAN : Non, hormis pour la réglementation française, nous travaillons en accord avec les réglementations internationales, c’est au client de vérifier ensuit</w:t>
      </w:r>
      <w:r w:rsidR="00D206B4">
        <w:rPr>
          <w:color w:val="444444"/>
        </w:rPr>
        <w:t>e</w:t>
      </w:r>
      <w:r>
        <w:rPr>
          <w:color w:val="444444"/>
        </w:rPr>
        <w:t xml:space="preserve"> qu’il est en accord avec ses process internes et la réglementation locale.</w:t>
      </w:r>
    </w:p>
    <w:p w:rsidR="00B73C82" w:rsidRDefault="00B73C82">
      <w:pPr>
        <w:rPr>
          <w:color w:val="444444"/>
        </w:rPr>
      </w:pPr>
    </w:p>
    <w:p w:rsidR="00307A9D" w:rsidRPr="00B73C82" w:rsidRDefault="00B73C82">
      <w:pPr>
        <w:rPr>
          <w:b/>
          <w:color w:val="444444"/>
        </w:rPr>
      </w:pPr>
      <w:r w:rsidRPr="00B73C82">
        <w:rPr>
          <w:b/>
          <w:color w:val="444444"/>
        </w:rPr>
        <w:t>P</w:t>
      </w:r>
      <w:r w:rsidR="00817A2F" w:rsidRPr="00B73C82">
        <w:rPr>
          <w:b/>
          <w:color w:val="444444"/>
        </w:rPr>
        <w:t>rétentions salariales</w:t>
      </w:r>
      <w:r>
        <w:rPr>
          <w:b/>
          <w:color w:val="444444"/>
        </w:rPr>
        <w:t xml:space="preserve"> de SZ</w:t>
      </w:r>
      <w:r w:rsidRPr="00B73C82">
        <w:rPr>
          <w:b/>
          <w:color w:val="444444"/>
        </w:rPr>
        <w:t xml:space="preserve"> : </w:t>
      </w:r>
    </w:p>
    <w:p w:rsidR="00B73C82" w:rsidRDefault="00F6343D">
      <w:pPr>
        <w:rPr>
          <w:color w:val="444444"/>
        </w:rPr>
      </w:pPr>
      <w:r>
        <w:rPr>
          <w:color w:val="444444"/>
        </w:rPr>
        <w:t>Elles n’ont pas été</w:t>
      </w:r>
      <w:r w:rsidR="00B73C82">
        <w:rPr>
          <w:color w:val="444444"/>
        </w:rPr>
        <w:t xml:space="preserve"> précisé</w:t>
      </w:r>
      <w:r>
        <w:rPr>
          <w:color w:val="444444"/>
        </w:rPr>
        <w:t>es</w:t>
      </w:r>
      <w:r w:rsidR="00B73C82">
        <w:rPr>
          <w:color w:val="444444"/>
        </w:rPr>
        <w:t xml:space="preserve">, </w:t>
      </w:r>
      <w:r>
        <w:rPr>
          <w:color w:val="444444"/>
        </w:rPr>
        <w:t>elles dépendront</w:t>
      </w:r>
      <w:r w:rsidR="00B73C82">
        <w:rPr>
          <w:color w:val="444444"/>
        </w:rPr>
        <w:t xml:space="preserve"> de ce qui est proposé.</w:t>
      </w:r>
    </w:p>
    <w:p w:rsidR="00817A2F" w:rsidRDefault="00B73C82">
      <w:pPr>
        <w:rPr>
          <w:color w:val="444444"/>
        </w:rPr>
      </w:pPr>
      <w:r>
        <w:rPr>
          <w:color w:val="444444"/>
        </w:rPr>
        <w:t>L</w:t>
      </w:r>
      <w:r w:rsidR="00817A2F">
        <w:rPr>
          <w:color w:val="444444"/>
        </w:rPr>
        <w:t xml:space="preserve">es revenus précédents bruts annuels étaient de 40/41 000 euros bruts annuels + primes </w:t>
      </w:r>
      <w:r w:rsidR="00587B58">
        <w:rPr>
          <w:color w:val="444444"/>
        </w:rPr>
        <w:t xml:space="preserve">annuelles </w:t>
      </w:r>
      <w:r w:rsidR="00817A2F">
        <w:rPr>
          <w:color w:val="444444"/>
        </w:rPr>
        <w:t>d’environ 5000 euros nets.</w:t>
      </w:r>
    </w:p>
    <w:p w:rsidR="00B73C82" w:rsidRDefault="00B73C82">
      <w:pPr>
        <w:rPr>
          <w:color w:val="444444"/>
        </w:rPr>
      </w:pPr>
    </w:p>
    <w:p w:rsidR="00B73C82" w:rsidRDefault="00B73C82">
      <w:pPr>
        <w:rPr>
          <w:color w:val="444444"/>
        </w:rPr>
      </w:pPr>
    </w:p>
    <w:p w:rsidR="00307A9D" w:rsidRPr="00B73C82" w:rsidRDefault="00B73C82">
      <w:pPr>
        <w:rPr>
          <w:b/>
          <w:color w:val="444444"/>
          <w:u w:val="single"/>
        </w:rPr>
      </w:pPr>
      <w:r>
        <w:rPr>
          <w:b/>
          <w:color w:val="444444"/>
          <w:u w:val="single"/>
        </w:rPr>
        <w:t>Conclusion</w:t>
      </w:r>
      <w:r w:rsidR="00307A9D" w:rsidRPr="00B73C82">
        <w:rPr>
          <w:b/>
          <w:color w:val="444444"/>
          <w:u w:val="single"/>
        </w:rPr>
        <w:t> :</w:t>
      </w:r>
    </w:p>
    <w:p w:rsidR="00307A9D" w:rsidRDefault="00307A9D" w:rsidP="00307A9D">
      <w:pPr>
        <w:rPr>
          <w:color w:val="444444"/>
        </w:rPr>
      </w:pPr>
      <w:r>
        <w:rPr>
          <w:color w:val="444444"/>
        </w:rPr>
        <w:t xml:space="preserve">Poursuite du processus de recrutement avec un entretien prévu la semaine prochaine avec Catherine </w:t>
      </w:r>
      <w:proofErr w:type="spellStart"/>
      <w:r>
        <w:rPr>
          <w:color w:val="444444"/>
        </w:rPr>
        <w:t>Merat</w:t>
      </w:r>
      <w:proofErr w:type="spellEnd"/>
      <w:r>
        <w:rPr>
          <w:color w:val="444444"/>
        </w:rPr>
        <w:t>, consultante senior</w:t>
      </w:r>
      <w:r w:rsidRPr="00307A9D">
        <w:rPr>
          <w:color w:val="444444"/>
        </w:rPr>
        <w:t xml:space="preserve"> </w:t>
      </w:r>
      <w:r>
        <w:rPr>
          <w:color w:val="444444"/>
        </w:rPr>
        <w:t xml:space="preserve">chez </w:t>
      </w:r>
      <w:proofErr w:type="spellStart"/>
      <w:r>
        <w:rPr>
          <w:color w:val="444444"/>
        </w:rPr>
        <w:t>Sunnikan</w:t>
      </w:r>
      <w:proofErr w:type="spellEnd"/>
      <w:r>
        <w:rPr>
          <w:color w:val="444444"/>
        </w:rPr>
        <w:t>.</w:t>
      </w:r>
      <w:r w:rsidR="00005852">
        <w:rPr>
          <w:color w:val="444444"/>
        </w:rPr>
        <w:t xml:space="preserve"> La date du rendez vous est à</w:t>
      </w:r>
      <w:r w:rsidR="00BB4D7E">
        <w:rPr>
          <w:color w:val="444444"/>
        </w:rPr>
        <w:t xml:space="preserve"> </w:t>
      </w:r>
      <w:r w:rsidR="00005852">
        <w:rPr>
          <w:color w:val="444444"/>
        </w:rPr>
        <w:t>fix</w:t>
      </w:r>
      <w:r w:rsidR="00BB4D7E">
        <w:rPr>
          <w:color w:val="444444"/>
        </w:rPr>
        <w:t>e</w:t>
      </w:r>
      <w:r w:rsidR="00005852">
        <w:rPr>
          <w:color w:val="444444"/>
        </w:rPr>
        <w:t>r</w:t>
      </w:r>
      <w:r w:rsidR="00282A66">
        <w:rPr>
          <w:color w:val="444444"/>
        </w:rPr>
        <w:t>.</w:t>
      </w:r>
    </w:p>
    <w:p w:rsidR="00307A9D" w:rsidRDefault="00307A9D" w:rsidP="00307A9D">
      <w:pPr>
        <w:rPr>
          <w:color w:val="444444"/>
        </w:rPr>
      </w:pPr>
    </w:p>
    <w:p w:rsidR="00307A9D" w:rsidRDefault="00307A9D">
      <w:pPr>
        <w:rPr>
          <w:color w:val="444444"/>
        </w:rPr>
      </w:pPr>
    </w:p>
    <w:p w:rsidR="00307A9D" w:rsidRPr="00392280" w:rsidRDefault="00307A9D"/>
    <w:sectPr w:rsidR="00307A9D" w:rsidRPr="003922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4A2582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B40CE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2B8799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C7859B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F18DB4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13467A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60E10E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89E22F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13655F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78151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6B43E5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594510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5A2465F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5FE"/>
    <w:rsid w:val="00005852"/>
    <w:rsid w:val="00006455"/>
    <w:rsid w:val="00010CF2"/>
    <w:rsid w:val="0001410C"/>
    <w:rsid w:val="000206EC"/>
    <w:rsid w:val="000214B0"/>
    <w:rsid w:val="00065418"/>
    <w:rsid w:val="00094EAD"/>
    <w:rsid w:val="000B275D"/>
    <w:rsid w:val="000B58C2"/>
    <w:rsid w:val="000D4ABA"/>
    <w:rsid w:val="000E0F3C"/>
    <w:rsid w:val="000F4868"/>
    <w:rsid w:val="00114DB8"/>
    <w:rsid w:val="00127E22"/>
    <w:rsid w:val="00131CF0"/>
    <w:rsid w:val="00147F4C"/>
    <w:rsid w:val="00150B8D"/>
    <w:rsid w:val="001533CC"/>
    <w:rsid w:val="00163327"/>
    <w:rsid w:val="00175C53"/>
    <w:rsid w:val="00196A3D"/>
    <w:rsid w:val="001C239A"/>
    <w:rsid w:val="001C430C"/>
    <w:rsid w:val="001D7206"/>
    <w:rsid w:val="00210012"/>
    <w:rsid w:val="002135FE"/>
    <w:rsid w:val="002136A1"/>
    <w:rsid w:val="00253535"/>
    <w:rsid w:val="00262B83"/>
    <w:rsid w:val="00277326"/>
    <w:rsid w:val="00282A66"/>
    <w:rsid w:val="002A286A"/>
    <w:rsid w:val="002C0E02"/>
    <w:rsid w:val="002D1F87"/>
    <w:rsid w:val="002D6815"/>
    <w:rsid w:val="002E0C5E"/>
    <w:rsid w:val="002E0E2F"/>
    <w:rsid w:val="002E3D27"/>
    <w:rsid w:val="002F08C0"/>
    <w:rsid w:val="00307A9D"/>
    <w:rsid w:val="00310FDF"/>
    <w:rsid w:val="0033214B"/>
    <w:rsid w:val="0037298A"/>
    <w:rsid w:val="003850BF"/>
    <w:rsid w:val="00392280"/>
    <w:rsid w:val="0039378A"/>
    <w:rsid w:val="003A7D67"/>
    <w:rsid w:val="003B2CF9"/>
    <w:rsid w:val="003B67E6"/>
    <w:rsid w:val="003D1E63"/>
    <w:rsid w:val="003E66ED"/>
    <w:rsid w:val="003F0834"/>
    <w:rsid w:val="00413C1D"/>
    <w:rsid w:val="00425FA8"/>
    <w:rsid w:val="00430A99"/>
    <w:rsid w:val="00433B68"/>
    <w:rsid w:val="004565B2"/>
    <w:rsid w:val="00457FC2"/>
    <w:rsid w:val="004674AA"/>
    <w:rsid w:val="00491395"/>
    <w:rsid w:val="005024B7"/>
    <w:rsid w:val="00504BB5"/>
    <w:rsid w:val="0051174C"/>
    <w:rsid w:val="00537E39"/>
    <w:rsid w:val="005537BD"/>
    <w:rsid w:val="00554F15"/>
    <w:rsid w:val="00563349"/>
    <w:rsid w:val="00582501"/>
    <w:rsid w:val="00584440"/>
    <w:rsid w:val="005851EA"/>
    <w:rsid w:val="00587B58"/>
    <w:rsid w:val="005A0B8C"/>
    <w:rsid w:val="005A0E48"/>
    <w:rsid w:val="005A7152"/>
    <w:rsid w:val="005C4872"/>
    <w:rsid w:val="005C6A01"/>
    <w:rsid w:val="005E5342"/>
    <w:rsid w:val="005E58E4"/>
    <w:rsid w:val="005E6AC4"/>
    <w:rsid w:val="005F2C56"/>
    <w:rsid w:val="00614E91"/>
    <w:rsid w:val="0061785C"/>
    <w:rsid w:val="00623EE3"/>
    <w:rsid w:val="00624B86"/>
    <w:rsid w:val="0062611A"/>
    <w:rsid w:val="00665647"/>
    <w:rsid w:val="006705FF"/>
    <w:rsid w:val="006A5022"/>
    <w:rsid w:val="006D29EB"/>
    <w:rsid w:val="006D3883"/>
    <w:rsid w:val="006D6FEC"/>
    <w:rsid w:val="006E0F0B"/>
    <w:rsid w:val="006F62C7"/>
    <w:rsid w:val="006F7738"/>
    <w:rsid w:val="006F7E92"/>
    <w:rsid w:val="00701706"/>
    <w:rsid w:val="00704962"/>
    <w:rsid w:val="007062CB"/>
    <w:rsid w:val="007208C1"/>
    <w:rsid w:val="007212B0"/>
    <w:rsid w:val="00733ADF"/>
    <w:rsid w:val="00757908"/>
    <w:rsid w:val="00757C4C"/>
    <w:rsid w:val="007612A6"/>
    <w:rsid w:val="00784A4F"/>
    <w:rsid w:val="007855E1"/>
    <w:rsid w:val="00785DC6"/>
    <w:rsid w:val="00796C0C"/>
    <w:rsid w:val="007B3121"/>
    <w:rsid w:val="007C565F"/>
    <w:rsid w:val="007E039F"/>
    <w:rsid w:val="007E12C3"/>
    <w:rsid w:val="007E46A8"/>
    <w:rsid w:val="007E7F2D"/>
    <w:rsid w:val="008140BD"/>
    <w:rsid w:val="00817A2F"/>
    <w:rsid w:val="00821E73"/>
    <w:rsid w:val="008253AB"/>
    <w:rsid w:val="0082577A"/>
    <w:rsid w:val="00852D44"/>
    <w:rsid w:val="00860278"/>
    <w:rsid w:val="0086279D"/>
    <w:rsid w:val="00866B7B"/>
    <w:rsid w:val="008A49BA"/>
    <w:rsid w:val="008A6E9C"/>
    <w:rsid w:val="008D49EB"/>
    <w:rsid w:val="008F0839"/>
    <w:rsid w:val="00912699"/>
    <w:rsid w:val="00927DC1"/>
    <w:rsid w:val="00952560"/>
    <w:rsid w:val="00960A97"/>
    <w:rsid w:val="009630E0"/>
    <w:rsid w:val="009800E3"/>
    <w:rsid w:val="00985580"/>
    <w:rsid w:val="009911C2"/>
    <w:rsid w:val="009B17B1"/>
    <w:rsid w:val="009B2EAC"/>
    <w:rsid w:val="009C0218"/>
    <w:rsid w:val="009D2336"/>
    <w:rsid w:val="009F11AC"/>
    <w:rsid w:val="009F5562"/>
    <w:rsid w:val="00A05621"/>
    <w:rsid w:val="00A10E26"/>
    <w:rsid w:val="00A145BE"/>
    <w:rsid w:val="00A64BCE"/>
    <w:rsid w:val="00A67D74"/>
    <w:rsid w:val="00A734AF"/>
    <w:rsid w:val="00A73B52"/>
    <w:rsid w:val="00A806F2"/>
    <w:rsid w:val="00A835FB"/>
    <w:rsid w:val="00A841E2"/>
    <w:rsid w:val="00A9029F"/>
    <w:rsid w:val="00A94D7D"/>
    <w:rsid w:val="00AA32BC"/>
    <w:rsid w:val="00AA5537"/>
    <w:rsid w:val="00AB16B2"/>
    <w:rsid w:val="00AF238B"/>
    <w:rsid w:val="00AF3158"/>
    <w:rsid w:val="00B05B9B"/>
    <w:rsid w:val="00B10B64"/>
    <w:rsid w:val="00B110BC"/>
    <w:rsid w:val="00B25DC5"/>
    <w:rsid w:val="00B30594"/>
    <w:rsid w:val="00B50A10"/>
    <w:rsid w:val="00B73C82"/>
    <w:rsid w:val="00B76F22"/>
    <w:rsid w:val="00B85F3C"/>
    <w:rsid w:val="00BA6567"/>
    <w:rsid w:val="00BB4D7E"/>
    <w:rsid w:val="00BB72D1"/>
    <w:rsid w:val="00BC5C2C"/>
    <w:rsid w:val="00BF2826"/>
    <w:rsid w:val="00BF7457"/>
    <w:rsid w:val="00C069C4"/>
    <w:rsid w:val="00C14DBD"/>
    <w:rsid w:val="00C17AAC"/>
    <w:rsid w:val="00C253DC"/>
    <w:rsid w:val="00C2609D"/>
    <w:rsid w:val="00C304BF"/>
    <w:rsid w:val="00C4265F"/>
    <w:rsid w:val="00C57D92"/>
    <w:rsid w:val="00C645F6"/>
    <w:rsid w:val="00C7170B"/>
    <w:rsid w:val="00C77756"/>
    <w:rsid w:val="00C9007A"/>
    <w:rsid w:val="00CA3958"/>
    <w:rsid w:val="00CA453E"/>
    <w:rsid w:val="00CC69E2"/>
    <w:rsid w:val="00CC7C97"/>
    <w:rsid w:val="00CE205D"/>
    <w:rsid w:val="00CF5C4E"/>
    <w:rsid w:val="00CF6B0C"/>
    <w:rsid w:val="00CF72AF"/>
    <w:rsid w:val="00CF7F00"/>
    <w:rsid w:val="00D046F4"/>
    <w:rsid w:val="00D06FE4"/>
    <w:rsid w:val="00D10241"/>
    <w:rsid w:val="00D1643A"/>
    <w:rsid w:val="00D206B4"/>
    <w:rsid w:val="00D21B08"/>
    <w:rsid w:val="00D23E63"/>
    <w:rsid w:val="00D441F5"/>
    <w:rsid w:val="00D660C2"/>
    <w:rsid w:val="00D83091"/>
    <w:rsid w:val="00D84258"/>
    <w:rsid w:val="00D85E58"/>
    <w:rsid w:val="00D918C4"/>
    <w:rsid w:val="00DA1508"/>
    <w:rsid w:val="00DC0D06"/>
    <w:rsid w:val="00DC2589"/>
    <w:rsid w:val="00DC686B"/>
    <w:rsid w:val="00DE42F6"/>
    <w:rsid w:val="00DF11C6"/>
    <w:rsid w:val="00E17E51"/>
    <w:rsid w:val="00E351A0"/>
    <w:rsid w:val="00E352BE"/>
    <w:rsid w:val="00E474C6"/>
    <w:rsid w:val="00E52CF9"/>
    <w:rsid w:val="00E6321E"/>
    <w:rsid w:val="00E66283"/>
    <w:rsid w:val="00E6690A"/>
    <w:rsid w:val="00E75A7C"/>
    <w:rsid w:val="00E96C3B"/>
    <w:rsid w:val="00EA26AD"/>
    <w:rsid w:val="00EB2065"/>
    <w:rsid w:val="00F0619E"/>
    <w:rsid w:val="00F20528"/>
    <w:rsid w:val="00F25980"/>
    <w:rsid w:val="00F27F84"/>
    <w:rsid w:val="00F3299A"/>
    <w:rsid w:val="00F40A65"/>
    <w:rsid w:val="00F55C5E"/>
    <w:rsid w:val="00F6343D"/>
    <w:rsid w:val="00F65396"/>
    <w:rsid w:val="00F71FEF"/>
    <w:rsid w:val="00F77626"/>
    <w:rsid w:val="00F81552"/>
    <w:rsid w:val="00FA1B44"/>
    <w:rsid w:val="00FA3E35"/>
    <w:rsid w:val="00FB08B1"/>
    <w:rsid w:val="00FC33BB"/>
    <w:rsid w:val="00FC3BEF"/>
    <w:rsid w:val="00FE4468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7612A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612A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612A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612A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612A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612A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612A6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612A6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612A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numbering" w:styleId="111111">
    <w:name w:val="Outline List 2"/>
    <w:basedOn w:val="Aucuneliste"/>
    <w:uiPriority w:val="99"/>
    <w:semiHidden/>
    <w:unhideWhenUsed/>
    <w:rsid w:val="007612A6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7612A6"/>
    <w:pPr>
      <w:numPr>
        <w:numId w:val="2"/>
      </w:numPr>
    </w:pPr>
  </w:style>
  <w:style w:type="character" w:styleId="Accentuation">
    <w:name w:val="Emphasis"/>
    <w:uiPriority w:val="20"/>
    <w:qFormat/>
    <w:rsid w:val="007612A6"/>
    <w:rPr>
      <w:i/>
      <w:iCs/>
    </w:rPr>
  </w:style>
  <w:style w:type="character" w:styleId="AcronymeHTML">
    <w:name w:val="HTML Acronym"/>
    <w:uiPriority w:val="99"/>
    <w:semiHidden/>
    <w:unhideWhenUsed/>
    <w:rsid w:val="007612A6"/>
  </w:style>
  <w:style w:type="paragraph" w:styleId="Adressedestinataire">
    <w:name w:val="envelope address"/>
    <w:basedOn w:val="Normal"/>
    <w:uiPriority w:val="99"/>
    <w:semiHidden/>
    <w:unhideWhenUsed/>
    <w:rsid w:val="007612A6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7612A6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612A6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7612A6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7612A6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7612A6"/>
    <w:rPr>
      <w:vertAlign w:val="superscript"/>
    </w:rPr>
  </w:style>
  <w:style w:type="character" w:customStyle="1" w:styleId="Titre1Car">
    <w:name w:val="Titre 1 Car"/>
    <w:link w:val="Titre1"/>
    <w:uiPriority w:val="9"/>
    <w:rsid w:val="007612A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7612A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7612A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7612A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7612A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7612A6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7612A6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7612A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7612A6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7612A6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612A6"/>
  </w:style>
  <w:style w:type="paragraph" w:styleId="Citation">
    <w:name w:val="Quote"/>
    <w:basedOn w:val="Normal"/>
    <w:next w:val="Normal"/>
    <w:link w:val="CitationCar"/>
    <w:uiPriority w:val="29"/>
    <w:qFormat/>
    <w:rsid w:val="007612A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612A6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7612A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612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612A6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7612A6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7612A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7612A6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612A6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612A6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612A6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612A6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7612A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612A6"/>
  </w:style>
  <w:style w:type="paragraph" w:styleId="Corpsdetexte">
    <w:name w:val="Body Text"/>
    <w:basedOn w:val="Normal"/>
    <w:link w:val="CorpsdetexteCar"/>
    <w:uiPriority w:val="99"/>
    <w:semiHidden/>
    <w:unhideWhenUsed/>
    <w:rsid w:val="007612A6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7612A6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7612A6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7612A6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612A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7612A6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612A6"/>
  </w:style>
  <w:style w:type="character" w:customStyle="1" w:styleId="DateCar">
    <w:name w:val="Date Car"/>
    <w:link w:val="Date"/>
    <w:uiPriority w:val="99"/>
    <w:semiHidden/>
    <w:rsid w:val="007612A6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7612A6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7612A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612A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612A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7612A6"/>
    <w:rPr>
      <w:b/>
      <w:bCs/>
    </w:rPr>
  </w:style>
  <w:style w:type="character" w:styleId="Emphaseintense">
    <w:name w:val="Intense Emphasis"/>
    <w:uiPriority w:val="21"/>
    <w:qFormat/>
    <w:rsid w:val="007612A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612A6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7612A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7612A6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612A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7612A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612A6"/>
    <w:pPr>
      <w:outlineLvl w:val="9"/>
    </w:pPr>
  </w:style>
  <w:style w:type="character" w:styleId="ExempleHTML">
    <w:name w:val="HTML Sample"/>
    <w:uiPriority w:val="99"/>
    <w:semiHidden/>
    <w:unhideWhenUsed/>
    <w:rsid w:val="007612A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612A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7612A6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612A6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7612A6"/>
    <w:rPr>
      <w:sz w:val="24"/>
      <w:szCs w:val="24"/>
    </w:rPr>
  </w:style>
  <w:style w:type="table" w:styleId="Grilleclaire">
    <w:name w:val="Light Grid"/>
    <w:basedOn w:val="TableauNormal"/>
    <w:uiPriority w:val="62"/>
    <w:rsid w:val="007612A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612A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612A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612A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612A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612A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612A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612A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612A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612A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612A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612A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612A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612A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7612A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612A6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612A6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612A6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612A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612A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612A6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612A6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7612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612A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612A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612A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612A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612A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612A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612A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612A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612A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612A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612A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612A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612A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612A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612A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612A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612A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612A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612A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612A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612A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7612A6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7612A6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7612A6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7612A6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7612A6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7612A6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7612A6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7612A6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7612A6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7612A6"/>
    <w:rPr>
      <w:b/>
      <w:bCs/>
      <w:sz w:val="20"/>
      <w:szCs w:val="20"/>
    </w:rPr>
  </w:style>
  <w:style w:type="character" w:styleId="Lienhypertexte">
    <w:name w:val="Hyperlink"/>
    <w:uiPriority w:val="99"/>
    <w:semiHidden/>
    <w:unhideWhenUsed/>
    <w:rsid w:val="007612A6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7612A6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7612A6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7612A6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7612A6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7612A6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7612A6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7612A6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7612A6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7612A6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7612A6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7612A6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7612A6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7612A6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7612A6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7612A6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7612A6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7612A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612A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612A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612A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612A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612A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612A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7612A6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612A6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612A6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612A6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612A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612A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612A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612A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612A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612A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612A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612A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612A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612A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612A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612A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612A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612A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612A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612A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612A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612A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612A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612A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612A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612A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7612A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7612A6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612A6"/>
  </w:style>
  <w:style w:type="paragraph" w:styleId="Normalcentr">
    <w:name w:val="Block Text"/>
    <w:basedOn w:val="Normal"/>
    <w:uiPriority w:val="99"/>
    <w:semiHidden/>
    <w:unhideWhenUsed/>
    <w:rsid w:val="007612A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612A6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612A6"/>
  </w:style>
  <w:style w:type="paragraph" w:styleId="Notedefin">
    <w:name w:val="endnote text"/>
    <w:basedOn w:val="Normal"/>
    <w:link w:val="NotedefinCar"/>
    <w:uiPriority w:val="99"/>
    <w:semiHidden/>
    <w:unhideWhenUsed/>
    <w:rsid w:val="007612A6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7612A6"/>
  </w:style>
  <w:style w:type="character" w:styleId="Numrodeligne">
    <w:name w:val="line number"/>
    <w:uiPriority w:val="99"/>
    <w:semiHidden/>
    <w:unhideWhenUsed/>
    <w:rsid w:val="007612A6"/>
  </w:style>
  <w:style w:type="character" w:styleId="Numrodepage">
    <w:name w:val="page number"/>
    <w:uiPriority w:val="99"/>
    <w:semiHidden/>
    <w:unhideWhenUsed/>
    <w:rsid w:val="007612A6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612A6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7612A6"/>
    <w:rPr>
      <w:b/>
      <w:bCs/>
    </w:rPr>
  </w:style>
  <w:style w:type="table" w:styleId="Ombrageclair">
    <w:name w:val="Light Shading"/>
    <w:basedOn w:val="TableauNormal"/>
    <w:uiPriority w:val="60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612A6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7612A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7612A6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612A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7612A6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612A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612A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612A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7612A6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612A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7612A6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612A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7612A6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612A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7612A6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612A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7612A6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7612A6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612A6"/>
  </w:style>
  <w:style w:type="character" w:customStyle="1" w:styleId="SalutationsCar">
    <w:name w:val="Salutations Car"/>
    <w:link w:val="Salutations"/>
    <w:uiPriority w:val="99"/>
    <w:semiHidden/>
    <w:rsid w:val="007612A6"/>
    <w:rPr>
      <w:sz w:val="24"/>
      <w:szCs w:val="24"/>
    </w:rPr>
  </w:style>
  <w:style w:type="paragraph" w:styleId="Sansinterligne">
    <w:name w:val="No Spacing"/>
    <w:uiPriority w:val="1"/>
    <w:qFormat/>
    <w:rsid w:val="007612A6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7612A6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7612A6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612A6"/>
  </w:style>
  <w:style w:type="character" w:customStyle="1" w:styleId="SignaturelectroniqueCar">
    <w:name w:val="Signature électronique Car"/>
    <w:link w:val="Signaturelectronique"/>
    <w:uiPriority w:val="99"/>
    <w:semiHidden/>
    <w:rsid w:val="007612A6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612A6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7612A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7612A6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612A6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7612A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612A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612A6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612A6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612A6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612A6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612A6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7612A6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612A6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7612A6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7612A6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7612A6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7612A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612A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612A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612A6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612A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612A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612A6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7612A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7612A6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7612A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7612A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7612A6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612A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612A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612A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7612A6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612A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612A6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7612A6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7612A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7612A6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7612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7612A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7612A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612A6"/>
  </w:style>
  <w:style w:type="character" w:customStyle="1" w:styleId="TitredenoteCar">
    <w:name w:val="Titre de note Car"/>
    <w:link w:val="Titredenote"/>
    <w:uiPriority w:val="99"/>
    <w:semiHidden/>
    <w:rsid w:val="007612A6"/>
    <w:rPr>
      <w:sz w:val="24"/>
      <w:szCs w:val="24"/>
    </w:rPr>
  </w:style>
  <w:style w:type="character" w:styleId="Titredulivre">
    <w:name w:val="Book Title"/>
    <w:uiPriority w:val="33"/>
    <w:qFormat/>
    <w:rsid w:val="007612A6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7612A6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7612A6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7612A6"/>
  </w:style>
  <w:style w:type="paragraph" w:styleId="TM2">
    <w:name w:val="toc 2"/>
    <w:basedOn w:val="Normal"/>
    <w:next w:val="Normal"/>
    <w:uiPriority w:val="39"/>
    <w:semiHidden/>
    <w:unhideWhenUsed/>
    <w:rsid w:val="007612A6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7612A6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7612A6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7612A6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7612A6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7612A6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7612A6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7612A6"/>
    <w:pPr>
      <w:ind w:left="1920"/>
    </w:pPr>
  </w:style>
  <w:style w:type="table" w:styleId="Trameclaire-Accent1">
    <w:name w:val="Light Shading Accent 1"/>
    <w:basedOn w:val="TableauNormal"/>
    <w:uiPriority w:val="60"/>
    <w:rsid w:val="007612A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612A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612A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612A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612A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612A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612A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612A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612A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612A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612A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612A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612A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612A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612A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612A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612A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612A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612A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612A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7612A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7612A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612A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612A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612A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612A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612A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612A6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612A6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612A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numbering" w:styleId="111111">
    <w:name w:val="Outline List 2"/>
    <w:basedOn w:val="Aucuneliste"/>
    <w:uiPriority w:val="99"/>
    <w:semiHidden/>
    <w:unhideWhenUsed/>
    <w:rsid w:val="007612A6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7612A6"/>
    <w:pPr>
      <w:numPr>
        <w:numId w:val="2"/>
      </w:numPr>
    </w:pPr>
  </w:style>
  <w:style w:type="character" w:styleId="Accentuation">
    <w:name w:val="Emphasis"/>
    <w:uiPriority w:val="20"/>
    <w:qFormat/>
    <w:rsid w:val="007612A6"/>
    <w:rPr>
      <w:i/>
      <w:iCs/>
    </w:rPr>
  </w:style>
  <w:style w:type="character" w:styleId="AcronymeHTML">
    <w:name w:val="HTML Acronym"/>
    <w:uiPriority w:val="99"/>
    <w:semiHidden/>
    <w:unhideWhenUsed/>
    <w:rsid w:val="007612A6"/>
  </w:style>
  <w:style w:type="paragraph" w:styleId="Adressedestinataire">
    <w:name w:val="envelope address"/>
    <w:basedOn w:val="Normal"/>
    <w:uiPriority w:val="99"/>
    <w:semiHidden/>
    <w:unhideWhenUsed/>
    <w:rsid w:val="007612A6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7612A6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612A6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7612A6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7612A6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7612A6"/>
    <w:rPr>
      <w:vertAlign w:val="superscript"/>
    </w:rPr>
  </w:style>
  <w:style w:type="character" w:customStyle="1" w:styleId="Titre1Car">
    <w:name w:val="Titre 1 Car"/>
    <w:link w:val="Titre1"/>
    <w:uiPriority w:val="9"/>
    <w:rsid w:val="007612A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7612A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7612A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7612A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7612A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7612A6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7612A6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7612A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7612A6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7612A6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612A6"/>
  </w:style>
  <w:style w:type="paragraph" w:styleId="Citation">
    <w:name w:val="Quote"/>
    <w:basedOn w:val="Normal"/>
    <w:next w:val="Normal"/>
    <w:link w:val="CitationCar"/>
    <w:uiPriority w:val="29"/>
    <w:qFormat/>
    <w:rsid w:val="007612A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612A6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7612A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612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612A6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7612A6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7612A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7612A6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612A6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612A6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612A6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612A6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7612A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612A6"/>
  </w:style>
  <w:style w:type="paragraph" w:styleId="Corpsdetexte">
    <w:name w:val="Body Text"/>
    <w:basedOn w:val="Normal"/>
    <w:link w:val="CorpsdetexteCar"/>
    <w:uiPriority w:val="99"/>
    <w:semiHidden/>
    <w:unhideWhenUsed/>
    <w:rsid w:val="007612A6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7612A6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7612A6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7612A6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612A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7612A6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612A6"/>
  </w:style>
  <w:style w:type="character" w:customStyle="1" w:styleId="DateCar">
    <w:name w:val="Date Car"/>
    <w:link w:val="Date"/>
    <w:uiPriority w:val="99"/>
    <w:semiHidden/>
    <w:rsid w:val="007612A6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7612A6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7612A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612A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612A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7612A6"/>
    <w:rPr>
      <w:b/>
      <w:bCs/>
    </w:rPr>
  </w:style>
  <w:style w:type="character" w:styleId="Emphaseintense">
    <w:name w:val="Intense Emphasis"/>
    <w:uiPriority w:val="21"/>
    <w:qFormat/>
    <w:rsid w:val="007612A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612A6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7612A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7612A6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612A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7612A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612A6"/>
    <w:pPr>
      <w:outlineLvl w:val="9"/>
    </w:pPr>
  </w:style>
  <w:style w:type="character" w:styleId="ExempleHTML">
    <w:name w:val="HTML Sample"/>
    <w:uiPriority w:val="99"/>
    <w:semiHidden/>
    <w:unhideWhenUsed/>
    <w:rsid w:val="007612A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612A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7612A6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612A6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7612A6"/>
    <w:rPr>
      <w:sz w:val="24"/>
      <w:szCs w:val="24"/>
    </w:rPr>
  </w:style>
  <w:style w:type="table" w:styleId="Grilleclaire">
    <w:name w:val="Light Grid"/>
    <w:basedOn w:val="TableauNormal"/>
    <w:uiPriority w:val="62"/>
    <w:rsid w:val="007612A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612A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612A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612A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612A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612A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612A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612A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612A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612A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612A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612A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612A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612A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7612A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612A6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612A6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612A6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612A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612A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612A6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612A6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7612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612A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612A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612A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612A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612A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612A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612A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612A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612A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612A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612A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612A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612A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612A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612A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612A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612A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612A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612A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612A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612A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7612A6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7612A6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7612A6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7612A6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7612A6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7612A6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7612A6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7612A6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7612A6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7612A6"/>
    <w:rPr>
      <w:b/>
      <w:bCs/>
      <w:sz w:val="20"/>
      <w:szCs w:val="20"/>
    </w:rPr>
  </w:style>
  <w:style w:type="character" w:styleId="Lienhypertexte">
    <w:name w:val="Hyperlink"/>
    <w:uiPriority w:val="99"/>
    <w:semiHidden/>
    <w:unhideWhenUsed/>
    <w:rsid w:val="007612A6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7612A6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7612A6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7612A6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7612A6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7612A6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7612A6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7612A6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7612A6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7612A6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7612A6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7612A6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7612A6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7612A6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7612A6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7612A6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7612A6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7612A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612A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612A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612A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612A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612A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612A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7612A6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612A6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612A6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612A6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612A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612A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612A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612A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612A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612A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612A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612A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612A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612A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612A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612A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612A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612A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612A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612A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612A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612A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612A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612A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612A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612A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7612A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7612A6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612A6"/>
  </w:style>
  <w:style w:type="paragraph" w:styleId="Normalcentr">
    <w:name w:val="Block Text"/>
    <w:basedOn w:val="Normal"/>
    <w:uiPriority w:val="99"/>
    <w:semiHidden/>
    <w:unhideWhenUsed/>
    <w:rsid w:val="007612A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612A6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612A6"/>
  </w:style>
  <w:style w:type="paragraph" w:styleId="Notedefin">
    <w:name w:val="endnote text"/>
    <w:basedOn w:val="Normal"/>
    <w:link w:val="NotedefinCar"/>
    <w:uiPriority w:val="99"/>
    <w:semiHidden/>
    <w:unhideWhenUsed/>
    <w:rsid w:val="007612A6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7612A6"/>
  </w:style>
  <w:style w:type="character" w:styleId="Numrodeligne">
    <w:name w:val="line number"/>
    <w:uiPriority w:val="99"/>
    <w:semiHidden/>
    <w:unhideWhenUsed/>
    <w:rsid w:val="007612A6"/>
  </w:style>
  <w:style w:type="character" w:styleId="Numrodepage">
    <w:name w:val="page number"/>
    <w:uiPriority w:val="99"/>
    <w:semiHidden/>
    <w:unhideWhenUsed/>
    <w:rsid w:val="007612A6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612A6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7612A6"/>
    <w:rPr>
      <w:b/>
      <w:bCs/>
    </w:rPr>
  </w:style>
  <w:style w:type="table" w:styleId="Ombrageclair">
    <w:name w:val="Light Shading"/>
    <w:basedOn w:val="TableauNormal"/>
    <w:uiPriority w:val="60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612A6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7612A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7612A6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612A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7612A6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612A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612A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612A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7612A6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612A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7612A6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612A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7612A6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612A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7612A6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612A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7612A6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7612A6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612A6"/>
  </w:style>
  <w:style w:type="character" w:customStyle="1" w:styleId="SalutationsCar">
    <w:name w:val="Salutations Car"/>
    <w:link w:val="Salutations"/>
    <w:uiPriority w:val="99"/>
    <w:semiHidden/>
    <w:rsid w:val="007612A6"/>
    <w:rPr>
      <w:sz w:val="24"/>
      <w:szCs w:val="24"/>
    </w:rPr>
  </w:style>
  <w:style w:type="paragraph" w:styleId="Sansinterligne">
    <w:name w:val="No Spacing"/>
    <w:uiPriority w:val="1"/>
    <w:qFormat/>
    <w:rsid w:val="007612A6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7612A6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7612A6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612A6"/>
  </w:style>
  <w:style w:type="character" w:customStyle="1" w:styleId="SignaturelectroniqueCar">
    <w:name w:val="Signature électronique Car"/>
    <w:link w:val="Signaturelectronique"/>
    <w:uiPriority w:val="99"/>
    <w:semiHidden/>
    <w:rsid w:val="007612A6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612A6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7612A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7612A6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612A6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7612A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612A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612A6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612A6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612A6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612A6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612A6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7612A6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612A6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7612A6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7612A6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7612A6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7612A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612A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612A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612A6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612A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612A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612A6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7612A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7612A6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7612A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7612A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7612A6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612A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612A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612A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7612A6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612A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612A6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7612A6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7612A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7612A6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7612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7612A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7612A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612A6"/>
  </w:style>
  <w:style w:type="character" w:customStyle="1" w:styleId="TitredenoteCar">
    <w:name w:val="Titre de note Car"/>
    <w:link w:val="Titredenote"/>
    <w:uiPriority w:val="99"/>
    <w:semiHidden/>
    <w:rsid w:val="007612A6"/>
    <w:rPr>
      <w:sz w:val="24"/>
      <w:szCs w:val="24"/>
    </w:rPr>
  </w:style>
  <w:style w:type="character" w:styleId="Titredulivre">
    <w:name w:val="Book Title"/>
    <w:uiPriority w:val="33"/>
    <w:qFormat/>
    <w:rsid w:val="007612A6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7612A6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7612A6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7612A6"/>
  </w:style>
  <w:style w:type="paragraph" w:styleId="TM2">
    <w:name w:val="toc 2"/>
    <w:basedOn w:val="Normal"/>
    <w:next w:val="Normal"/>
    <w:uiPriority w:val="39"/>
    <w:semiHidden/>
    <w:unhideWhenUsed/>
    <w:rsid w:val="007612A6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7612A6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7612A6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7612A6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7612A6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7612A6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7612A6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7612A6"/>
    <w:pPr>
      <w:ind w:left="1920"/>
    </w:pPr>
  </w:style>
  <w:style w:type="table" w:styleId="Trameclaire-Accent1">
    <w:name w:val="Light Shading Accent 1"/>
    <w:basedOn w:val="TableauNormal"/>
    <w:uiPriority w:val="60"/>
    <w:rsid w:val="007612A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612A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612A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612A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612A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612A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612A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612A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612A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612A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612A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612A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612A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612A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612A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612A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612A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612A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612A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612A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612A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7612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Compte rendu du 01/07/2010</vt:lpstr>
    </vt:vector>
  </TitlesOfParts>
  <Company>SUT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Compte rendu du 01/07/2010</dc:title>
  <dc:subject/>
  <dc:creator>samia</dc:creator>
  <cp:keywords/>
  <dc:description/>
  <cp:lastModifiedBy>Pierre JOUBERT</cp:lastModifiedBy>
  <cp:revision>2</cp:revision>
  <dcterms:created xsi:type="dcterms:W3CDTF">2012-08-30T09:35:00Z</dcterms:created>
  <dcterms:modified xsi:type="dcterms:W3CDTF">2012-08-30T09:35:00Z</dcterms:modified>
</cp:coreProperties>
</file>