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5384"/>
        <w:gridCol w:w="3060"/>
      </w:tblGrid>
      <w:tr w:rsidR="00F94940" w:rsidTr="00FB10C1">
        <w:trPr>
          <w:cantSplit/>
          <w:trHeight w:val="188"/>
        </w:trPr>
        <w:tc>
          <w:tcPr>
            <w:tcW w:w="1384" w:type="dxa"/>
            <w:vMerge w:val="restart"/>
          </w:tcPr>
          <w:p w:rsidR="00F94940" w:rsidRDefault="00685C4B">
            <w:pPr>
              <w:ind w:right="-491"/>
              <w:jc w:val="both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-5080</wp:posOffset>
                      </wp:positionV>
                      <wp:extent cx="849630" cy="979805"/>
                      <wp:effectExtent l="3175" t="4445" r="4445" b="0"/>
                      <wp:wrapNone/>
                      <wp:docPr id="2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9630" cy="979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10C1" w:rsidRDefault="00685C4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66750" cy="885825"/>
                                        <wp:effectExtent l="0" t="0" r="0" b="0"/>
                                        <wp:docPr id="1" name="Image 1" descr="1812 TCLAND mb0396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1812 TCLAND mb03968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66750" cy="8858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left:0;text-align:left;margin-left:-5pt;margin-top:-.4pt;width:66.9pt;height:77.15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" filled="f" stroked="f">
                      <v:textbox style="mso-fit-shape-to-text:t">
                        <w:txbxContent>
                          <w:p w:rsidR="00FB10C1" w:rsidRDefault="00685C4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66750" cy="885825"/>
                                  <wp:effectExtent l="0" t="0" r="0" b="0"/>
                                  <wp:docPr id="1" name="Image 1" descr="1812 TCLAND mb0396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1812 TCLAND mb03968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</w:tc>
        <w:tc>
          <w:tcPr>
            <w:tcW w:w="5384" w:type="dxa"/>
            <w:vMerge w:val="restart"/>
          </w:tcPr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  <w:p w:rsidR="00203CBE" w:rsidRDefault="0086176D" w:rsidP="00203CBE">
            <w:pPr>
              <w:ind w:right="-491"/>
              <w:jc w:val="center"/>
              <w:rPr>
                <w:b/>
                <w:bCs/>
                <w:color w:val="9933FF"/>
                <w:sz w:val="28"/>
                <w:szCs w:val="28"/>
              </w:rPr>
            </w:pPr>
            <w:r>
              <w:rPr>
                <w:b/>
                <w:bCs/>
                <w:color w:val="9933FF"/>
                <w:sz w:val="28"/>
                <w:szCs w:val="28"/>
              </w:rPr>
              <w:t xml:space="preserve">Consultant, </w:t>
            </w:r>
            <w:r w:rsidR="00507383">
              <w:rPr>
                <w:b/>
                <w:bCs/>
                <w:color w:val="9933FF"/>
                <w:sz w:val="28"/>
                <w:szCs w:val="28"/>
              </w:rPr>
              <w:t>Auditeur Clinique</w:t>
            </w:r>
          </w:p>
          <w:p w:rsidR="00203CBE" w:rsidRPr="00203CBE" w:rsidRDefault="00203CBE" w:rsidP="00892AF3">
            <w:pPr>
              <w:ind w:right="-491"/>
              <w:jc w:val="center"/>
              <w:rPr>
                <w:b/>
                <w:bCs/>
                <w:color w:val="000000"/>
              </w:rPr>
            </w:pPr>
            <w:r w:rsidRPr="00203CBE">
              <w:rPr>
                <w:b/>
                <w:bCs/>
                <w:color w:val="000000"/>
              </w:rPr>
              <w:t>Réponse</w:t>
            </w:r>
            <w:r>
              <w:rPr>
                <w:b/>
                <w:bCs/>
                <w:color w:val="000000"/>
              </w:rPr>
              <w:t xml:space="preserve"> à l’annonce</w:t>
            </w:r>
            <w:r w:rsidRPr="00203CBE">
              <w:rPr>
                <w:b/>
                <w:bCs/>
                <w:color w:val="000000"/>
              </w:rPr>
              <w:t> : (</w:t>
            </w:r>
            <w:r w:rsidRPr="00203CBE">
              <w:rPr>
                <w:color w:val="000000"/>
              </w:rPr>
              <w:t>référence Cs_201005)</w:t>
            </w:r>
          </w:p>
          <w:p w:rsidR="00F94940" w:rsidRDefault="00F94940" w:rsidP="003C4AB1">
            <w:pPr>
              <w:ind w:right="-491"/>
              <w:rPr>
                <w:b/>
                <w:bCs/>
                <w:color w:val="0000FF"/>
                <w:sz w:val="28"/>
                <w:szCs w:val="28"/>
              </w:rPr>
            </w:pPr>
          </w:p>
        </w:tc>
        <w:tc>
          <w:tcPr>
            <w:tcW w:w="3060" w:type="dxa"/>
          </w:tcPr>
          <w:p w:rsidR="00F94940" w:rsidRPr="00097D1C" w:rsidRDefault="00F94940">
            <w:pPr>
              <w:ind w:right="-491"/>
              <w:jc w:val="both"/>
              <w:rPr>
                <w:b/>
                <w:bCs/>
                <w:color w:val="9933FF"/>
                <w:sz w:val="22"/>
                <w:lang w:val="en-GB"/>
              </w:rPr>
            </w:pPr>
            <w:r w:rsidRPr="00097D1C">
              <w:rPr>
                <w:b/>
                <w:bCs/>
                <w:color w:val="9933FF"/>
                <w:sz w:val="22"/>
                <w:lang w:val="en-GB"/>
              </w:rPr>
              <w:t>Hasnae NIANG-PICOT</w:t>
            </w:r>
          </w:p>
        </w:tc>
      </w:tr>
      <w:tr w:rsidR="00F94940" w:rsidTr="00FB10C1">
        <w:trPr>
          <w:cantSplit/>
          <w:trHeight w:val="188"/>
        </w:trPr>
        <w:tc>
          <w:tcPr>
            <w:tcW w:w="1384" w:type="dxa"/>
            <w:vMerge/>
          </w:tcPr>
          <w:p w:rsidR="00F94940" w:rsidRDefault="00F94940">
            <w:pPr>
              <w:ind w:right="-491"/>
              <w:jc w:val="both"/>
              <w:rPr>
                <w:noProof/>
                <w:lang w:val="en-GB"/>
              </w:rPr>
            </w:pPr>
          </w:p>
        </w:tc>
        <w:tc>
          <w:tcPr>
            <w:tcW w:w="5384" w:type="dxa"/>
            <w:vMerge/>
          </w:tcPr>
          <w:p w:rsidR="00F94940" w:rsidRDefault="00F94940">
            <w:pPr>
              <w:ind w:right="-491"/>
              <w:jc w:val="both"/>
              <w:rPr>
                <w:sz w:val="22"/>
                <w:lang w:val="en-GB"/>
              </w:rPr>
            </w:pPr>
          </w:p>
        </w:tc>
        <w:tc>
          <w:tcPr>
            <w:tcW w:w="3060" w:type="dxa"/>
          </w:tcPr>
          <w:p w:rsidR="00F94940" w:rsidRDefault="00F94940">
            <w:pPr>
              <w:ind w:right="-491"/>
              <w:jc w:val="both"/>
              <w:rPr>
                <w:sz w:val="22"/>
              </w:rPr>
            </w:pPr>
            <w:r>
              <w:rPr>
                <w:sz w:val="22"/>
              </w:rPr>
              <w:t>55 chemin de la boisbonnière</w:t>
            </w:r>
          </w:p>
          <w:p w:rsidR="00F94940" w:rsidRDefault="00F94940">
            <w:pPr>
              <w:ind w:right="-491"/>
              <w:jc w:val="both"/>
              <w:rPr>
                <w:sz w:val="22"/>
              </w:rPr>
            </w:pPr>
            <w:r>
              <w:rPr>
                <w:sz w:val="22"/>
              </w:rPr>
              <w:t>44300 Nantes</w:t>
            </w:r>
          </w:p>
        </w:tc>
      </w:tr>
      <w:tr w:rsidR="00F94940" w:rsidTr="00FB10C1">
        <w:trPr>
          <w:cantSplit/>
          <w:trHeight w:val="188"/>
        </w:trPr>
        <w:tc>
          <w:tcPr>
            <w:tcW w:w="1384" w:type="dxa"/>
            <w:vMerge/>
          </w:tcPr>
          <w:p w:rsidR="00F94940" w:rsidRDefault="00F94940">
            <w:pPr>
              <w:ind w:right="-491"/>
              <w:jc w:val="both"/>
              <w:rPr>
                <w:noProof/>
              </w:rPr>
            </w:pPr>
          </w:p>
        </w:tc>
        <w:tc>
          <w:tcPr>
            <w:tcW w:w="5384" w:type="dxa"/>
            <w:vMerge/>
          </w:tcPr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</w:tc>
        <w:tc>
          <w:tcPr>
            <w:tcW w:w="3060" w:type="dxa"/>
          </w:tcPr>
          <w:p w:rsidR="00F94940" w:rsidRDefault="00F94940">
            <w:pPr>
              <w:ind w:right="-491"/>
              <w:jc w:val="both"/>
              <w:rPr>
                <w:sz w:val="22"/>
              </w:rPr>
            </w:pPr>
            <w:r>
              <w:rPr>
                <w:sz w:val="22"/>
              </w:rPr>
              <w:t>02 40 47 03 86/06 24 43 71 55</w:t>
            </w:r>
          </w:p>
        </w:tc>
      </w:tr>
      <w:tr w:rsidR="00F94940" w:rsidTr="00FB10C1">
        <w:trPr>
          <w:cantSplit/>
          <w:trHeight w:val="188"/>
        </w:trPr>
        <w:tc>
          <w:tcPr>
            <w:tcW w:w="1384" w:type="dxa"/>
            <w:vMerge/>
          </w:tcPr>
          <w:p w:rsidR="00F94940" w:rsidRDefault="00F94940">
            <w:pPr>
              <w:ind w:right="-491"/>
              <w:jc w:val="both"/>
              <w:rPr>
                <w:noProof/>
              </w:rPr>
            </w:pPr>
          </w:p>
        </w:tc>
        <w:tc>
          <w:tcPr>
            <w:tcW w:w="5384" w:type="dxa"/>
            <w:vMerge/>
          </w:tcPr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</w:tc>
        <w:tc>
          <w:tcPr>
            <w:tcW w:w="3060" w:type="dxa"/>
          </w:tcPr>
          <w:p w:rsidR="00F94940" w:rsidRDefault="00F94940">
            <w:pPr>
              <w:ind w:right="-491"/>
              <w:jc w:val="both"/>
              <w:rPr>
                <w:sz w:val="22"/>
              </w:rPr>
            </w:pPr>
            <w:r>
              <w:rPr>
                <w:sz w:val="22"/>
              </w:rPr>
              <w:t>hasnae.niang@voila.fr</w:t>
            </w:r>
          </w:p>
        </w:tc>
      </w:tr>
      <w:tr w:rsidR="00F94940" w:rsidTr="00FB10C1">
        <w:trPr>
          <w:cantSplit/>
          <w:trHeight w:val="239"/>
        </w:trPr>
        <w:tc>
          <w:tcPr>
            <w:tcW w:w="1384" w:type="dxa"/>
            <w:vMerge/>
          </w:tcPr>
          <w:p w:rsidR="00F94940" w:rsidRDefault="00F94940">
            <w:pPr>
              <w:ind w:right="-491"/>
              <w:jc w:val="both"/>
              <w:rPr>
                <w:noProof/>
              </w:rPr>
            </w:pPr>
          </w:p>
        </w:tc>
        <w:tc>
          <w:tcPr>
            <w:tcW w:w="5384" w:type="dxa"/>
            <w:vMerge/>
          </w:tcPr>
          <w:p w:rsidR="00F94940" w:rsidRDefault="00F94940">
            <w:pPr>
              <w:ind w:right="-491"/>
              <w:jc w:val="both"/>
              <w:rPr>
                <w:sz w:val="22"/>
              </w:rPr>
            </w:pPr>
          </w:p>
        </w:tc>
        <w:tc>
          <w:tcPr>
            <w:tcW w:w="3060" w:type="dxa"/>
          </w:tcPr>
          <w:p w:rsidR="00F94940" w:rsidRDefault="00507383" w:rsidP="00FB10C1">
            <w:pPr>
              <w:ind w:right="-491"/>
              <w:jc w:val="both"/>
              <w:rPr>
                <w:sz w:val="22"/>
              </w:rPr>
            </w:pPr>
            <w:r>
              <w:rPr>
                <w:sz w:val="22"/>
              </w:rPr>
              <w:t>30</w:t>
            </w:r>
            <w:r w:rsidR="008F7655">
              <w:rPr>
                <w:sz w:val="22"/>
              </w:rPr>
              <w:t xml:space="preserve"> </w:t>
            </w:r>
            <w:r w:rsidR="00F94940">
              <w:rPr>
                <w:sz w:val="22"/>
              </w:rPr>
              <w:t>ans</w:t>
            </w:r>
          </w:p>
        </w:tc>
      </w:tr>
    </w:tbl>
    <w:p w:rsidR="00F94940" w:rsidRDefault="00F94940">
      <w:pPr>
        <w:ind w:right="-491"/>
        <w:jc w:val="both"/>
        <w:rPr>
          <w:b/>
          <w:bCs/>
          <w:sz w:val="16"/>
          <w:szCs w:val="16"/>
        </w:rPr>
      </w:pPr>
    </w:p>
    <w:p w:rsidR="00F94940" w:rsidRDefault="00F94940">
      <w:pPr>
        <w:ind w:right="-491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Expériences professionnelles :</w:t>
      </w:r>
    </w:p>
    <w:p w:rsidR="00F94940" w:rsidRDefault="00F94940">
      <w:pPr>
        <w:ind w:right="-491"/>
        <w:jc w:val="both"/>
        <w:rPr>
          <w:sz w:val="10"/>
          <w:szCs w:val="16"/>
        </w:rPr>
      </w:pPr>
    </w:p>
    <w:p w:rsidR="00FB10C1" w:rsidRDefault="00892AF3" w:rsidP="00E21684">
      <w:pPr>
        <w:pStyle w:val="Titre2"/>
        <w:tabs>
          <w:tab w:val="clear" w:pos="3420"/>
          <w:tab w:val="left" w:pos="1980"/>
          <w:tab w:val="left" w:pos="3240"/>
        </w:tabs>
      </w:pPr>
      <w:r>
        <w:t>Depuis</w:t>
      </w:r>
      <w:r w:rsidR="00FB10C1">
        <w:t xml:space="preserve"> 01/20008</w:t>
      </w:r>
      <w:r>
        <w:tab/>
        <w:t xml:space="preserve">Tcland </w:t>
      </w:r>
      <w:r>
        <w:tab/>
        <w:t>Développement des biomarqueurs d’expression génique</w:t>
      </w:r>
    </w:p>
    <w:p w:rsidR="00892AF3" w:rsidRDefault="00892AF3" w:rsidP="00892AF3">
      <w:pPr>
        <w:tabs>
          <w:tab w:val="left" w:pos="3261"/>
        </w:tabs>
        <w:rPr>
          <w:color w:val="000000"/>
          <w:sz w:val="22"/>
        </w:rPr>
      </w:pPr>
      <w:r w:rsidRPr="00097D1C">
        <w:rPr>
          <w:b/>
          <w:bCs/>
          <w:color w:val="9933FF"/>
          <w:sz w:val="22"/>
        </w:rPr>
        <w:t>Responsable Qualité</w:t>
      </w:r>
      <w:r>
        <w:tab/>
      </w:r>
      <w:r>
        <w:rPr>
          <w:color w:val="000000"/>
          <w:sz w:val="22"/>
        </w:rPr>
        <w:t xml:space="preserve">Mise en place d’un système qualité conforme à l’ISO 17025 et </w:t>
      </w:r>
    </w:p>
    <w:p w:rsidR="00892AF3" w:rsidRDefault="003409BC" w:rsidP="00892AF3">
      <w:pPr>
        <w:tabs>
          <w:tab w:val="left" w:pos="3261"/>
        </w:tabs>
        <w:rPr>
          <w:color w:val="000000"/>
          <w:sz w:val="22"/>
        </w:rPr>
      </w:pPr>
      <w:r w:rsidRPr="003409BC">
        <w:rPr>
          <w:b/>
          <w:color w:val="7030A0"/>
          <w:sz w:val="22"/>
        </w:rPr>
        <w:t>Membre du comité de direction</w:t>
      </w:r>
      <w:r w:rsidR="00507383">
        <w:rPr>
          <w:color w:val="000000"/>
          <w:sz w:val="22"/>
        </w:rPr>
        <w:tab/>
        <w:t>ISO 13485,</w:t>
      </w:r>
      <w:r w:rsidR="00892AF3">
        <w:rPr>
          <w:color w:val="000000"/>
          <w:sz w:val="22"/>
        </w:rPr>
        <w:t>ISO 14971</w:t>
      </w:r>
      <w:r w:rsidR="00507383">
        <w:rPr>
          <w:color w:val="000000"/>
          <w:sz w:val="22"/>
        </w:rPr>
        <w:t xml:space="preserve"> et au BPL</w:t>
      </w:r>
    </w:p>
    <w:p w:rsidR="00507383" w:rsidRPr="00892AF3" w:rsidRDefault="00507383" w:rsidP="00892AF3">
      <w:pPr>
        <w:tabs>
          <w:tab w:val="left" w:pos="3261"/>
        </w:tabs>
      </w:pPr>
      <w:r>
        <w:rPr>
          <w:color w:val="000000"/>
          <w:sz w:val="22"/>
        </w:rPr>
        <w:tab/>
        <w:t>Audit des essais cliniques (BPC)</w:t>
      </w:r>
      <w:r w:rsidR="0086176D">
        <w:rPr>
          <w:color w:val="000000"/>
          <w:sz w:val="22"/>
        </w:rPr>
        <w:t xml:space="preserve"> (Tcland promotteur)</w:t>
      </w:r>
    </w:p>
    <w:p w:rsidR="00892AF3" w:rsidRPr="00892AF3" w:rsidRDefault="00892AF3" w:rsidP="00892AF3"/>
    <w:p w:rsidR="00F94940" w:rsidRDefault="00F94940" w:rsidP="00E21684">
      <w:pPr>
        <w:pStyle w:val="Titre2"/>
        <w:tabs>
          <w:tab w:val="clear" w:pos="3420"/>
          <w:tab w:val="left" w:pos="1980"/>
          <w:tab w:val="left" w:pos="3240"/>
        </w:tabs>
      </w:pPr>
      <w:r>
        <w:t>04/2006-0</w:t>
      </w:r>
      <w:r w:rsidR="00E21684">
        <w:t>4</w:t>
      </w:r>
      <w:r>
        <w:t xml:space="preserve">/2007 </w:t>
      </w:r>
      <w:r>
        <w:tab/>
      </w:r>
      <w:r w:rsidR="004162BA">
        <w:t>Eurofins</w:t>
      </w:r>
      <w:r>
        <w:t xml:space="preserve"> </w:t>
      </w:r>
      <w:r>
        <w:tab/>
        <w:t>Filiale spécialisée en biologie médicale du groupe Eurofins</w:t>
      </w:r>
    </w:p>
    <w:p w:rsidR="00F94940" w:rsidRDefault="00F94940">
      <w:pPr>
        <w:tabs>
          <w:tab w:val="left" w:pos="3240"/>
        </w:tabs>
        <w:rPr>
          <w:color w:val="000000"/>
          <w:sz w:val="22"/>
        </w:rPr>
      </w:pPr>
      <w:r w:rsidRPr="00097D1C">
        <w:rPr>
          <w:b/>
          <w:bCs/>
          <w:color w:val="9933FF"/>
          <w:sz w:val="22"/>
        </w:rPr>
        <w:t>Responsable Qualité</w:t>
      </w:r>
      <w:r>
        <w:rPr>
          <w:b/>
          <w:bCs/>
          <w:color w:val="0000FF"/>
          <w:sz w:val="22"/>
        </w:rPr>
        <w:tab/>
      </w:r>
      <w:r>
        <w:rPr>
          <w:color w:val="000000"/>
          <w:sz w:val="22"/>
        </w:rPr>
        <w:t>Mise en place d’un système qualité conforme à l’ISO 17025</w:t>
      </w:r>
    </w:p>
    <w:p w:rsidR="00F94940" w:rsidRDefault="00F94940">
      <w:pPr>
        <w:tabs>
          <w:tab w:val="left" w:pos="3240"/>
        </w:tabs>
        <w:rPr>
          <w:color w:val="000000"/>
          <w:sz w:val="22"/>
        </w:rPr>
      </w:pPr>
    </w:p>
    <w:p w:rsidR="00F94940" w:rsidRDefault="00F94940">
      <w:pPr>
        <w:tabs>
          <w:tab w:val="left" w:pos="1260"/>
          <w:tab w:val="left" w:pos="3060"/>
        </w:tabs>
        <w:ind w:right="-49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2005-2006</w:t>
      </w:r>
      <w:r>
        <w:rPr>
          <w:b/>
          <w:bCs/>
          <w:sz w:val="22"/>
          <w:szCs w:val="22"/>
        </w:rPr>
        <w:tab/>
        <w:t>Hôpital St Antoine    Service de recherche clinique spécialisé dans les maladies infectieuses</w:t>
      </w:r>
    </w:p>
    <w:p w:rsidR="00F94940" w:rsidRDefault="00F94940">
      <w:pPr>
        <w:tabs>
          <w:tab w:val="left" w:pos="1440"/>
          <w:tab w:val="left" w:pos="3240"/>
        </w:tabs>
        <w:ind w:right="-491"/>
        <w:rPr>
          <w:sz w:val="22"/>
          <w:szCs w:val="22"/>
        </w:rPr>
      </w:pPr>
      <w:r w:rsidRPr="00097D1C">
        <w:rPr>
          <w:b/>
          <w:bCs/>
          <w:color w:val="9933FF"/>
          <w:sz w:val="22"/>
          <w:szCs w:val="22"/>
        </w:rPr>
        <w:t>Auditeur recherche clinique/</w:t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Audit d’une cohorte multicentrique sur la co-infection VIH-VHB</w:t>
      </w:r>
    </w:p>
    <w:p w:rsidR="00F94940" w:rsidRDefault="00F94940">
      <w:pPr>
        <w:tabs>
          <w:tab w:val="left" w:pos="1440"/>
          <w:tab w:val="left" w:pos="3240"/>
        </w:tabs>
        <w:ind w:right="-491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507383">
        <w:rPr>
          <w:color w:val="000000"/>
          <w:sz w:val="22"/>
          <w:szCs w:val="22"/>
        </w:rPr>
        <w:t xml:space="preserve">Mise en place et suivi </w:t>
      </w:r>
      <w:r>
        <w:rPr>
          <w:color w:val="000000"/>
          <w:sz w:val="22"/>
          <w:szCs w:val="22"/>
        </w:rPr>
        <w:t>des actions correctives et préventives</w:t>
      </w:r>
    </w:p>
    <w:p w:rsidR="00F94940" w:rsidRDefault="00F94940">
      <w:pPr>
        <w:tabs>
          <w:tab w:val="left" w:pos="1260"/>
          <w:tab w:val="left" w:pos="3060"/>
          <w:tab w:val="left" w:pos="3240"/>
        </w:tabs>
        <w:ind w:right="-491"/>
        <w:jc w:val="both"/>
        <w:rPr>
          <w:b/>
          <w:bCs/>
          <w:sz w:val="10"/>
          <w:szCs w:val="22"/>
        </w:rPr>
      </w:pPr>
    </w:p>
    <w:p w:rsidR="00F94940" w:rsidRPr="00EB05FE" w:rsidRDefault="00F94940">
      <w:pPr>
        <w:tabs>
          <w:tab w:val="left" w:pos="1260"/>
          <w:tab w:val="left" w:pos="3060"/>
          <w:tab w:val="left" w:pos="3240"/>
        </w:tabs>
        <w:ind w:right="-491"/>
        <w:jc w:val="both"/>
        <w:rPr>
          <w:b/>
          <w:bCs/>
          <w:color w:val="9933FF"/>
          <w:sz w:val="22"/>
          <w:szCs w:val="22"/>
        </w:rPr>
      </w:pPr>
      <w:r>
        <w:rPr>
          <w:b/>
          <w:bCs/>
          <w:sz w:val="22"/>
          <w:szCs w:val="22"/>
        </w:rPr>
        <w:t xml:space="preserve">2005 </w:t>
      </w:r>
      <w:r>
        <w:rPr>
          <w:b/>
          <w:bCs/>
          <w:sz w:val="22"/>
          <w:szCs w:val="22"/>
        </w:rPr>
        <w:tab/>
        <w:t>Vivalis</w:t>
      </w:r>
      <w:r>
        <w:rPr>
          <w:b/>
          <w:bCs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>Fabrication de lots de vaccins pré-cliniques et cliniques</w:t>
      </w:r>
      <w:r w:rsidR="00E21684">
        <w:rPr>
          <w:b/>
          <w:bCs/>
          <w:color w:val="000000"/>
          <w:sz w:val="22"/>
          <w:szCs w:val="22"/>
        </w:rPr>
        <w:t xml:space="preserve"> (CMO)</w:t>
      </w:r>
    </w:p>
    <w:p w:rsidR="00F94940" w:rsidRDefault="00F94940">
      <w:pPr>
        <w:pStyle w:val="Normalcentr"/>
        <w:tabs>
          <w:tab w:val="clear" w:pos="1440"/>
          <w:tab w:val="left" w:pos="360"/>
          <w:tab w:val="left" w:pos="3240"/>
        </w:tabs>
        <w:ind w:left="0" w:right="-697"/>
      </w:pPr>
      <w:r w:rsidRPr="00097D1C">
        <w:rPr>
          <w:b/>
          <w:bCs/>
          <w:color w:val="9933FF"/>
        </w:rPr>
        <w:t>Assistante Qualité</w:t>
      </w:r>
      <w:r>
        <w:t xml:space="preserve"> </w:t>
      </w:r>
      <w:r>
        <w:tab/>
      </w:r>
      <w:r>
        <w:tab/>
        <w:t>Mise en place d’un système Assurance Qualité conforme aux BPF/GMP</w:t>
      </w:r>
    </w:p>
    <w:p w:rsidR="00F94940" w:rsidRDefault="00F94940">
      <w:pPr>
        <w:pStyle w:val="Normalcentr"/>
        <w:tabs>
          <w:tab w:val="clear" w:pos="1440"/>
          <w:tab w:val="left" w:pos="360"/>
          <w:tab w:val="left" w:pos="3240"/>
        </w:tabs>
        <w:ind w:left="0" w:right="-697"/>
        <w:rPr>
          <w:sz w:val="16"/>
        </w:rPr>
      </w:pPr>
    </w:p>
    <w:p w:rsidR="00F94940" w:rsidRDefault="00F94940">
      <w:pPr>
        <w:tabs>
          <w:tab w:val="left" w:pos="1260"/>
          <w:tab w:val="left" w:pos="3060"/>
          <w:tab w:val="left" w:pos="3240"/>
        </w:tabs>
        <w:ind w:right="-491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2004 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Biotrial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/>
          <w:sz w:val="22"/>
        </w:rPr>
        <w:t>Organisme de recherche sous contrat (CRO)</w:t>
      </w:r>
    </w:p>
    <w:p w:rsidR="00F94940" w:rsidRDefault="00F94940">
      <w:pPr>
        <w:tabs>
          <w:tab w:val="left" w:pos="360"/>
          <w:tab w:val="left" w:pos="3060"/>
          <w:tab w:val="left" w:pos="3240"/>
        </w:tabs>
        <w:ind w:right="-491"/>
        <w:jc w:val="both"/>
        <w:rPr>
          <w:bCs/>
          <w:sz w:val="22"/>
          <w:szCs w:val="22"/>
        </w:rPr>
      </w:pPr>
      <w:r w:rsidRPr="00097D1C">
        <w:rPr>
          <w:b/>
          <w:bCs/>
          <w:color w:val="9933FF"/>
          <w:sz w:val="22"/>
          <w:szCs w:val="22"/>
        </w:rPr>
        <w:t>Assureur Qualité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892AF3">
        <w:rPr>
          <w:bCs/>
          <w:sz w:val="22"/>
          <w:szCs w:val="22"/>
        </w:rPr>
        <w:t xml:space="preserve">Suivi du SMQ et </w:t>
      </w:r>
      <w:r>
        <w:rPr>
          <w:bCs/>
          <w:sz w:val="22"/>
          <w:szCs w:val="22"/>
        </w:rPr>
        <w:t xml:space="preserve">Audit des essais pré-cliniques et cliniques (BPL, BPC) </w:t>
      </w:r>
    </w:p>
    <w:p w:rsidR="00570EA2" w:rsidRDefault="00570EA2" w:rsidP="00570EA2">
      <w:pPr>
        <w:tabs>
          <w:tab w:val="left" w:pos="1260"/>
          <w:tab w:val="left" w:pos="3060"/>
          <w:tab w:val="left" w:pos="3240"/>
        </w:tabs>
        <w:ind w:right="-491"/>
        <w:jc w:val="both"/>
        <w:rPr>
          <w:b/>
          <w:bCs/>
          <w:sz w:val="10"/>
          <w:szCs w:val="22"/>
        </w:rPr>
      </w:pPr>
    </w:p>
    <w:p w:rsidR="00F94940" w:rsidRPr="00EB05FE" w:rsidRDefault="00F94940" w:rsidP="004A65CB">
      <w:pPr>
        <w:tabs>
          <w:tab w:val="left" w:pos="1260"/>
          <w:tab w:val="left" w:pos="3060"/>
          <w:tab w:val="left" w:pos="3240"/>
        </w:tabs>
        <w:ind w:left="2124" w:right="-491" w:hanging="2124"/>
        <w:jc w:val="both"/>
        <w:rPr>
          <w:b/>
          <w:bCs/>
          <w:color w:val="9933FF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2003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sz w:val="22"/>
          <w:szCs w:val="22"/>
        </w:rPr>
        <w:t>Clean Cells</w:t>
      </w:r>
      <w:r>
        <w:rPr>
          <w:bCs/>
          <w:sz w:val="22"/>
          <w:szCs w:val="22"/>
        </w:rPr>
        <w:t> 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sz w:val="22"/>
        </w:rPr>
        <w:t>Spécialisée dans le contrôle des cellules à visée Thérapeutique</w:t>
      </w:r>
    </w:p>
    <w:p w:rsidR="00F94940" w:rsidRDefault="00F94940">
      <w:pPr>
        <w:tabs>
          <w:tab w:val="left" w:pos="360"/>
          <w:tab w:val="left" w:pos="3060"/>
          <w:tab w:val="left" w:pos="3240"/>
        </w:tabs>
        <w:ind w:left="2124" w:right="-491" w:hanging="2124"/>
        <w:jc w:val="both"/>
        <w:rPr>
          <w:sz w:val="22"/>
          <w:szCs w:val="22"/>
        </w:rPr>
      </w:pPr>
      <w:r w:rsidRPr="00EB05FE">
        <w:rPr>
          <w:b/>
          <w:bCs/>
          <w:color w:val="9933FF"/>
          <w:sz w:val="22"/>
          <w:szCs w:val="22"/>
        </w:rPr>
        <w:t>Assistante Qualité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>
        <w:rPr>
          <w:sz w:val="22"/>
          <w:szCs w:val="22"/>
        </w:rPr>
        <w:t>Certification ISO9001v2000 du département R&amp;D</w:t>
      </w:r>
    </w:p>
    <w:p w:rsidR="00570EA2" w:rsidRDefault="00570EA2" w:rsidP="00570EA2">
      <w:pPr>
        <w:tabs>
          <w:tab w:val="left" w:pos="1260"/>
          <w:tab w:val="left" w:pos="3060"/>
          <w:tab w:val="left" w:pos="3240"/>
        </w:tabs>
        <w:ind w:right="-491"/>
        <w:jc w:val="both"/>
        <w:rPr>
          <w:b/>
          <w:bCs/>
          <w:sz w:val="10"/>
          <w:szCs w:val="22"/>
        </w:rPr>
      </w:pPr>
    </w:p>
    <w:p w:rsidR="00F94940" w:rsidRDefault="004A65CB" w:rsidP="004A65CB">
      <w:pPr>
        <w:pStyle w:val="Retraitcorpsdetexte"/>
        <w:tabs>
          <w:tab w:val="num" w:pos="1260"/>
          <w:tab w:val="num" w:pos="2127"/>
          <w:tab w:val="num" w:pos="3060"/>
          <w:tab w:val="left" w:pos="3240"/>
        </w:tabs>
        <w:spacing w:after="0"/>
        <w:ind w:left="0" w:right="-491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2003 </w:t>
      </w:r>
      <w:r>
        <w:rPr>
          <w:b/>
          <w:bCs/>
          <w:sz w:val="22"/>
          <w:szCs w:val="22"/>
        </w:rPr>
        <w:tab/>
      </w:r>
      <w:r w:rsidR="00F94940">
        <w:rPr>
          <w:b/>
          <w:bCs/>
          <w:sz w:val="22"/>
          <w:szCs w:val="22"/>
        </w:rPr>
        <w:t>NIHA Conseil</w:t>
      </w:r>
      <w:r w:rsidR="00F94940">
        <w:rPr>
          <w:sz w:val="22"/>
          <w:szCs w:val="22"/>
        </w:rPr>
        <w:tab/>
      </w:r>
      <w:r w:rsidR="00F94940">
        <w:rPr>
          <w:sz w:val="22"/>
          <w:szCs w:val="22"/>
        </w:rPr>
        <w:tab/>
      </w:r>
      <w:r w:rsidR="00F94940">
        <w:rPr>
          <w:b/>
          <w:bCs/>
          <w:sz w:val="22"/>
          <w:szCs w:val="22"/>
        </w:rPr>
        <w:t>Conseil en Assurance Qualité</w:t>
      </w:r>
    </w:p>
    <w:p w:rsidR="00F94940" w:rsidRDefault="00F94940">
      <w:pPr>
        <w:pStyle w:val="Retraitcorpsdetexte"/>
        <w:tabs>
          <w:tab w:val="num" w:pos="360"/>
          <w:tab w:val="num" w:pos="2127"/>
          <w:tab w:val="num" w:pos="3060"/>
        </w:tabs>
        <w:spacing w:after="0"/>
        <w:ind w:left="0" w:right="-491"/>
        <w:jc w:val="both"/>
        <w:rPr>
          <w:color w:val="000000"/>
          <w:sz w:val="22"/>
          <w:szCs w:val="22"/>
        </w:rPr>
      </w:pPr>
      <w:r w:rsidRPr="00EB05FE">
        <w:rPr>
          <w:b/>
          <w:bCs/>
          <w:color w:val="9933FF"/>
          <w:sz w:val="22"/>
          <w:szCs w:val="22"/>
        </w:rPr>
        <w:t>Consultant en Assurance Qualité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Projet de création d’entreprise</w:t>
      </w:r>
    </w:p>
    <w:p w:rsidR="00570EA2" w:rsidRDefault="00570EA2" w:rsidP="00570EA2">
      <w:pPr>
        <w:tabs>
          <w:tab w:val="left" w:pos="1260"/>
          <w:tab w:val="left" w:pos="3060"/>
          <w:tab w:val="left" w:pos="3240"/>
        </w:tabs>
        <w:ind w:right="-491"/>
        <w:jc w:val="both"/>
        <w:rPr>
          <w:b/>
          <w:bCs/>
          <w:sz w:val="10"/>
          <w:szCs w:val="22"/>
        </w:rPr>
      </w:pPr>
    </w:p>
    <w:p w:rsidR="00F94940" w:rsidRPr="00EB05FE" w:rsidRDefault="00F94940" w:rsidP="004A65CB">
      <w:pPr>
        <w:tabs>
          <w:tab w:val="left" w:pos="1260"/>
          <w:tab w:val="left" w:pos="3060"/>
          <w:tab w:val="left" w:pos="3240"/>
        </w:tabs>
        <w:ind w:right="-491"/>
        <w:jc w:val="both"/>
        <w:rPr>
          <w:b/>
          <w:bCs/>
          <w:color w:val="9933FF"/>
          <w:sz w:val="22"/>
          <w:szCs w:val="22"/>
        </w:rPr>
      </w:pPr>
      <w:r>
        <w:rPr>
          <w:b/>
          <w:bCs/>
          <w:sz w:val="22"/>
          <w:szCs w:val="22"/>
        </w:rPr>
        <w:t>2002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Généthon</w:t>
      </w:r>
      <w:r>
        <w:rPr>
          <w:bCs/>
          <w:sz w:val="22"/>
          <w:szCs w:val="22"/>
        </w:rPr>
        <w:t> 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>Recherche en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color w:val="000000"/>
          <w:sz w:val="22"/>
        </w:rPr>
        <w:t>Stratégies thérapeutiques</w:t>
      </w:r>
      <w:r>
        <w:rPr>
          <w:b/>
          <w:sz w:val="22"/>
        </w:rPr>
        <w:t xml:space="preserve"> </w:t>
      </w:r>
    </w:p>
    <w:p w:rsidR="00F94940" w:rsidRDefault="00F94940">
      <w:pPr>
        <w:tabs>
          <w:tab w:val="left" w:pos="360"/>
          <w:tab w:val="left" w:pos="3240"/>
        </w:tabs>
        <w:ind w:right="-491"/>
        <w:jc w:val="both"/>
        <w:rPr>
          <w:color w:val="000000"/>
          <w:sz w:val="22"/>
          <w:szCs w:val="22"/>
        </w:rPr>
      </w:pPr>
      <w:r w:rsidRPr="00EB05FE">
        <w:rPr>
          <w:b/>
          <w:bCs/>
          <w:color w:val="9933FF"/>
          <w:sz w:val="22"/>
          <w:szCs w:val="22"/>
        </w:rPr>
        <w:t>Assistante de recherche</w:t>
      </w:r>
      <w:r>
        <w:rPr>
          <w:sz w:val="22"/>
          <w:szCs w:val="22"/>
        </w:rPr>
        <w:tab/>
      </w:r>
      <w:r>
        <w:rPr>
          <w:color w:val="000000"/>
          <w:sz w:val="22"/>
          <w:szCs w:val="22"/>
        </w:rPr>
        <w:t>Prouver la translocation de la calpaïne3 au noyau</w:t>
      </w:r>
    </w:p>
    <w:p w:rsidR="00570EA2" w:rsidRDefault="00570EA2" w:rsidP="00570EA2">
      <w:pPr>
        <w:tabs>
          <w:tab w:val="left" w:pos="1260"/>
          <w:tab w:val="left" w:pos="3060"/>
          <w:tab w:val="left" w:pos="3240"/>
        </w:tabs>
        <w:ind w:right="-491"/>
        <w:jc w:val="both"/>
        <w:rPr>
          <w:b/>
          <w:bCs/>
          <w:sz w:val="10"/>
          <w:szCs w:val="22"/>
        </w:rPr>
      </w:pPr>
    </w:p>
    <w:p w:rsidR="00F94940" w:rsidRDefault="00F94940" w:rsidP="004A65CB">
      <w:pPr>
        <w:pStyle w:val="Retraitcorpsdetexte2"/>
        <w:tabs>
          <w:tab w:val="left" w:pos="1260"/>
          <w:tab w:val="left" w:pos="3060"/>
          <w:tab w:val="left" w:pos="3240"/>
        </w:tabs>
        <w:ind w:left="0" w:right="-491"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2001</w:t>
      </w:r>
      <w:r>
        <w:rPr>
          <w:b/>
          <w:bCs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>Génoscope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</w:rPr>
        <w:t>Centre national de séquençage</w:t>
      </w:r>
    </w:p>
    <w:p w:rsidR="00F94940" w:rsidRDefault="00F94940">
      <w:pPr>
        <w:pStyle w:val="Retraitcorpsdetexte2"/>
        <w:tabs>
          <w:tab w:val="left" w:pos="360"/>
          <w:tab w:val="left" w:pos="3240"/>
        </w:tabs>
        <w:ind w:left="0" w:right="-491" w:firstLine="0"/>
        <w:jc w:val="both"/>
        <w:rPr>
          <w:sz w:val="22"/>
          <w:szCs w:val="22"/>
        </w:rPr>
      </w:pPr>
      <w:r w:rsidRPr="00EB05FE">
        <w:rPr>
          <w:b/>
          <w:bCs/>
          <w:color w:val="9933FF"/>
          <w:sz w:val="22"/>
          <w:szCs w:val="22"/>
        </w:rPr>
        <w:t>Assistante de recherche</w:t>
      </w:r>
      <w:r>
        <w:rPr>
          <w:sz w:val="22"/>
          <w:szCs w:val="22"/>
        </w:rPr>
        <w:tab/>
        <w:t>Transfert des gènes sur un vecteur rétroviral</w:t>
      </w:r>
    </w:p>
    <w:p w:rsidR="00570EA2" w:rsidRDefault="00570EA2" w:rsidP="00570EA2">
      <w:pPr>
        <w:tabs>
          <w:tab w:val="left" w:pos="1260"/>
          <w:tab w:val="left" w:pos="3060"/>
          <w:tab w:val="left" w:pos="3240"/>
        </w:tabs>
        <w:ind w:right="-491"/>
        <w:jc w:val="both"/>
        <w:rPr>
          <w:b/>
          <w:bCs/>
          <w:sz w:val="10"/>
          <w:szCs w:val="22"/>
        </w:rPr>
      </w:pPr>
    </w:p>
    <w:p w:rsidR="00F94940" w:rsidRPr="00EB05FE" w:rsidRDefault="00F94940" w:rsidP="004A65CB">
      <w:pPr>
        <w:tabs>
          <w:tab w:val="left" w:pos="3060"/>
          <w:tab w:val="left" w:pos="3240"/>
        </w:tabs>
        <w:ind w:left="1260" w:right="-491" w:hanging="1260"/>
        <w:jc w:val="both"/>
        <w:rPr>
          <w:b/>
          <w:bCs/>
          <w:color w:val="9933FF"/>
          <w:sz w:val="22"/>
          <w:szCs w:val="22"/>
        </w:rPr>
      </w:pPr>
      <w:r>
        <w:rPr>
          <w:b/>
          <w:bCs/>
          <w:sz w:val="22"/>
          <w:szCs w:val="22"/>
        </w:rPr>
        <w:t xml:space="preserve">2000 </w:t>
      </w:r>
      <w:r>
        <w:rPr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>Labonord</w:t>
      </w:r>
      <w:r>
        <w:rPr>
          <w:bCs/>
          <w:color w:val="000000"/>
          <w:sz w:val="22"/>
          <w:szCs w:val="22"/>
        </w:rPr>
        <w:t> 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sz w:val="22"/>
        </w:rPr>
        <w:t>Laboratoire d’analyses médicales </w:t>
      </w:r>
    </w:p>
    <w:p w:rsidR="00F94940" w:rsidRDefault="00F94940">
      <w:pPr>
        <w:tabs>
          <w:tab w:val="left" w:pos="3060"/>
          <w:tab w:val="left" w:pos="3240"/>
        </w:tabs>
        <w:ind w:right="-491"/>
        <w:jc w:val="both"/>
        <w:rPr>
          <w:bCs/>
          <w:sz w:val="22"/>
          <w:szCs w:val="22"/>
        </w:rPr>
      </w:pPr>
      <w:r w:rsidRPr="00EB05FE">
        <w:rPr>
          <w:b/>
          <w:bCs/>
          <w:color w:val="9933FF"/>
          <w:sz w:val="22"/>
          <w:szCs w:val="22"/>
        </w:rPr>
        <w:t>Technicienne</w:t>
      </w:r>
      <w:r w:rsidRPr="00EB05FE">
        <w:rPr>
          <w:color w:val="9933FF"/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Utilisation des techniques d’analyses médicales</w:t>
      </w:r>
    </w:p>
    <w:p w:rsidR="00F94940" w:rsidRDefault="00F94940">
      <w:pPr>
        <w:ind w:right="-491"/>
        <w:jc w:val="both"/>
        <w:rPr>
          <w:b/>
          <w:bCs/>
          <w:sz w:val="10"/>
          <w:szCs w:val="24"/>
          <w:u w:val="single"/>
        </w:rPr>
      </w:pPr>
    </w:p>
    <w:p w:rsidR="00892AF3" w:rsidRDefault="00892AF3">
      <w:pPr>
        <w:ind w:right="-491"/>
        <w:jc w:val="both"/>
        <w:rPr>
          <w:b/>
          <w:bCs/>
          <w:sz w:val="24"/>
          <w:szCs w:val="24"/>
          <w:u w:val="single"/>
        </w:rPr>
      </w:pPr>
    </w:p>
    <w:p w:rsidR="00F94940" w:rsidRDefault="00F94940">
      <w:pPr>
        <w:ind w:right="-491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Formation :</w:t>
      </w:r>
    </w:p>
    <w:p w:rsidR="00F94940" w:rsidRPr="00EB05FE" w:rsidRDefault="00F94940">
      <w:pPr>
        <w:pStyle w:val="Retraitcorpsdetexte"/>
        <w:tabs>
          <w:tab w:val="left" w:pos="851"/>
          <w:tab w:val="left" w:pos="1440"/>
        </w:tabs>
        <w:ind w:left="1276" w:right="-491" w:hanging="1276"/>
        <w:jc w:val="both"/>
        <w:rPr>
          <w:b/>
          <w:color w:val="9933FF"/>
          <w:sz w:val="22"/>
          <w:szCs w:val="22"/>
        </w:rPr>
      </w:pPr>
      <w:r>
        <w:rPr>
          <w:b/>
          <w:bCs/>
          <w:sz w:val="22"/>
          <w:szCs w:val="22"/>
        </w:rPr>
        <w:t>2000-2003</w:t>
      </w:r>
      <w:r>
        <w:rPr>
          <w:b/>
          <w:bCs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B05FE">
        <w:rPr>
          <w:b/>
          <w:color w:val="9933FF"/>
          <w:sz w:val="22"/>
          <w:szCs w:val="22"/>
        </w:rPr>
        <w:t xml:space="preserve">Magistère de biotechnologie de l’université de Paris XI </w:t>
      </w:r>
    </w:p>
    <w:p w:rsidR="00F94940" w:rsidRPr="00EB05FE" w:rsidRDefault="00F94940">
      <w:pPr>
        <w:pStyle w:val="Retraitcorpsdetexte"/>
        <w:tabs>
          <w:tab w:val="left" w:pos="851"/>
          <w:tab w:val="left" w:pos="1440"/>
        </w:tabs>
        <w:ind w:left="1440" w:right="-491" w:hanging="1440"/>
        <w:jc w:val="both"/>
        <w:rPr>
          <w:b/>
          <w:bCs/>
          <w:color w:val="9933FF"/>
          <w:sz w:val="22"/>
          <w:szCs w:val="22"/>
        </w:rPr>
      </w:pPr>
      <w:r>
        <w:rPr>
          <w:b/>
          <w:bCs/>
          <w:sz w:val="22"/>
          <w:szCs w:val="22"/>
        </w:rPr>
        <w:t>2003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EB05FE">
        <w:rPr>
          <w:b/>
          <w:bCs/>
          <w:color w:val="9933FF"/>
          <w:sz w:val="22"/>
          <w:szCs w:val="22"/>
        </w:rPr>
        <w:t>DESS de contrôle et assurance qualité pour les procédés et produits de thérapie génique et cellulaire à la Faculté de Pharmacie de Paris XI</w:t>
      </w:r>
    </w:p>
    <w:p w:rsidR="00F94940" w:rsidRDefault="00F94940">
      <w:pPr>
        <w:pStyle w:val="Retraitcorpsdetexte"/>
        <w:tabs>
          <w:tab w:val="left" w:pos="851"/>
          <w:tab w:val="left" w:pos="993"/>
          <w:tab w:val="left" w:pos="1440"/>
        </w:tabs>
        <w:spacing w:after="0"/>
        <w:ind w:left="0" w:right="-491"/>
        <w:jc w:val="both"/>
        <w:rPr>
          <w:bCs/>
          <w:sz w:val="22"/>
          <w:szCs w:val="22"/>
        </w:rPr>
      </w:pPr>
      <w:r>
        <w:rPr>
          <w:b/>
          <w:color w:val="000000"/>
          <w:sz w:val="22"/>
          <w:szCs w:val="22"/>
        </w:rPr>
        <w:t>2001-2002</w:t>
      </w:r>
      <w:r>
        <w:rPr>
          <w:bCs/>
          <w:color w:val="0000FF"/>
          <w:sz w:val="22"/>
          <w:szCs w:val="22"/>
        </w:rPr>
        <w:tab/>
      </w:r>
      <w:r>
        <w:rPr>
          <w:bCs/>
          <w:color w:val="0000FF"/>
          <w:sz w:val="22"/>
          <w:szCs w:val="22"/>
        </w:rPr>
        <w:tab/>
      </w:r>
      <w:r w:rsidRPr="00EB05FE">
        <w:rPr>
          <w:b/>
          <w:color w:val="9933FF"/>
          <w:sz w:val="22"/>
          <w:szCs w:val="22"/>
        </w:rPr>
        <w:t>Licence</w:t>
      </w:r>
      <w:r w:rsidRPr="00EB05FE">
        <w:rPr>
          <w:color w:val="9933FF"/>
          <w:sz w:val="22"/>
          <w:szCs w:val="22"/>
        </w:rPr>
        <w:t xml:space="preserve"> </w:t>
      </w:r>
      <w:r>
        <w:rPr>
          <w:sz w:val="22"/>
          <w:szCs w:val="22"/>
        </w:rPr>
        <w:t>et</w:t>
      </w:r>
      <w:r>
        <w:rPr>
          <w:bCs/>
          <w:sz w:val="22"/>
          <w:szCs w:val="22"/>
        </w:rPr>
        <w:t xml:space="preserve"> </w:t>
      </w:r>
      <w:r w:rsidRPr="00EB05FE">
        <w:rPr>
          <w:b/>
          <w:color w:val="9933FF"/>
          <w:sz w:val="22"/>
          <w:szCs w:val="22"/>
        </w:rPr>
        <w:t xml:space="preserve">Maîtrise </w:t>
      </w:r>
      <w:r>
        <w:rPr>
          <w:sz w:val="22"/>
          <w:szCs w:val="22"/>
        </w:rPr>
        <w:t>de biologie cellulaire mention génétique moléculaire</w:t>
      </w:r>
    </w:p>
    <w:p w:rsidR="00F94940" w:rsidRDefault="00F94940">
      <w:pPr>
        <w:tabs>
          <w:tab w:val="left" w:pos="0"/>
        </w:tabs>
        <w:ind w:left="1440" w:right="-491" w:hanging="14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2000</w:t>
      </w:r>
      <w:r>
        <w:rPr>
          <w:sz w:val="22"/>
          <w:szCs w:val="22"/>
        </w:rPr>
        <w:tab/>
      </w:r>
      <w:r w:rsidRPr="00EB05FE">
        <w:rPr>
          <w:b/>
          <w:color w:val="9933FF"/>
          <w:sz w:val="22"/>
          <w:szCs w:val="22"/>
        </w:rPr>
        <w:t>1</w:t>
      </w:r>
      <w:r w:rsidRPr="00EB05FE">
        <w:rPr>
          <w:b/>
          <w:color w:val="9933FF"/>
          <w:sz w:val="22"/>
          <w:szCs w:val="22"/>
          <w:vertAlign w:val="superscript"/>
        </w:rPr>
        <w:t>ère</w:t>
      </w:r>
      <w:r w:rsidRPr="00EB05FE">
        <w:rPr>
          <w:b/>
          <w:color w:val="9933FF"/>
          <w:sz w:val="22"/>
          <w:szCs w:val="22"/>
        </w:rPr>
        <w:t>année de maîtrise de Biotechnologie à la faculté des sciences et techniques</w:t>
      </w:r>
      <w:r>
        <w:rPr>
          <w:b/>
          <w:color w:val="0000FF"/>
          <w:sz w:val="22"/>
          <w:szCs w:val="22"/>
        </w:rPr>
        <w:t xml:space="preserve"> </w:t>
      </w:r>
    </w:p>
    <w:p w:rsidR="00F94940" w:rsidRDefault="00F94940">
      <w:pPr>
        <w:tabs>
          <w:tab w:val="left" w:pos="1440"/>
        </w:tabs>
        <w:ind w:left="851" w:right="-491" w:hanging="851"/>
        <w:jc w:val="both"/>
        <w:rPr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>1999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05FE">
        <w:rPr>
          <w:b/>
          <w:color w:val="9933FF"/>
          <w:sz w:val="22"/>
          <w:szCs w:val="22"/>
        </w:rPr>
        <w:t>DEUG en sciences de la vie</w:t>
      </w:r>
    </w:p>
    <w:p w:rsidR="00F94940" w:rsidRDefault="00F94940">
      <w:pPr>
        <w:ind w:left="851" w:right="-491" w:hanging="671"/>
        <w:jc w:val="both"/>
        <w:rPr>
          <w:b/>
          <w:sz w:val="10"/>
          <w:szCs w:val="16"/>
        </w:rPr>
      </w:pPr>
    </w:p>
    <w:p w:rsidR="00892AF3" w:rsidRDefault="00892AF3">
      <w:pPr>
        <w:rPr>
          <w:b/>
          <w:color w:val="000000"/>
          <w:sz w:val="24"/>
          <w:szCs w:val="24"/>
          <w:u w:val="single"/>
        </w:rPr>
      </w:pPr>
    </w:p>
    <w:p w:rsidR="00F94940" w:rsidRDefault="00F94940">
      <w:pPr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Autres expériences :</w:t>
      </w:r>
    </w:p>
    <w:p w:rsidR="00F94940" w:rsidRDefault="00F94940">
      <w:pPr>
        <w:ind w:right="-491"/>
        <w:jc w:val="both"/>
        <w:rPr>
          <w:sz w:val="10"/>
          <w:szCs w:val="16"/>
        </w:rPr>
      </w:pPr>
    </w:p>
    <w:p w:rsidR="00E21684" w:rsidRDefault="00E21684" w:rsidP="00E21684">
      <w:pPr>
        <w:pStyle w:val="Titre2"/>
        <w:tabs>
          <w:tab w:val="clear" w:pos="3420"/>
          <w:tab w:val="left" w:pos="1800"/>
          <w:tab w:val="left" w:pos="3240"/>
        </w:tabs>
      </w:pPr>
      <w:r>
        <w:t xml:space="preserve">Depuis 04/2007 </w:t>
      </w:r>
      <w:r>
        <w:tab/>
        <w:t>Destination Santé (Agence de presse)</w:t>
      </w:r>
      <w:r>
        <w:tab/>
      </w:r>
      <w:r w:rsidRPr="00E21684">
        <w:rPr>
          <w:color w:val="9933FF"/>
        </w:rPr>
        <w:t>Animation des programmes radio</w:t>
      </w:r>
    </w:p>
    <w:p w:rsidR="00F94940" w:rsidRDefault="00F94940">
      <w:pPr>
        <w:tabs>
          <w:tab w:val="left" w:pos="1800"/>
        </w:tabs>
        <w:ind w:right="-491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2003</w:t>
      </w:r>
      <w:r>
        <w:rPr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>Restaurant Le carnivore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 w:rsidRPr="00EB05FE">
        <w:rPr>
          <w:b/>
          <w:bCs/>
          <w:color w:val="9933FF"/>
          <w:sz w:val="22"/>
          <w:szCs w:val="22"/>
        </w:rPr>
        <w:t>Serveuse</w:t>
      </w:r>
    </w:p>
    <w:p w:rsidR="00F94940" w:rsidRDefault="00F94940">
      <w:pPr>
        <w:tabs>
          <w:tab w:val="left" w:pos="1440"/>
          <w:tab w:val="left" w:pos="1800"/>
        </w:tabs>
        <w:ind w:right="-491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>2001-2003</w:t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>Restaurant Hippopotamus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 w:rsidRPr="00EB05FE">
        <w:rPr>
          <w:b/>
          <w:bCs/>
          <w:color w:val="9933FF"/>
          <w:sz w:val="22"/>
          <w:szCs w:val="22"/>
        </w:rPr>
        <w:t>Hôtesse d’accueil, Hôtesse de table</w:t>
      </w:r>
    </w:p>
    <w:p w:rsidR="00F94940" w:rsidRDefault="00F94940">
      <w:pPr>
        <w:tabs>
          <w:tab w:val="left" w:pos="1440"/>
          <w:tab w:val="left" w:pos="1800"/>
        </w:tabs>
        <w:ind w:right="-491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2000-2001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>Hôtel Le Relais des épinettes</w:t>
      </w:r>
      <w:r>
        <w:rPr>
          <w:b/>
          <w:bCs/>
          <w:color w:val="0000FF"/>
          <w:sz w:val="22"/>
          <w:szCs w:val="22"/>
        </w:rPr>
        <w:t xml:space="preserve"> </w:t>
      </w:r>
      <w:r>
        <w:rPr>
          <w:b/>
          <w:bCs/>
          <w:color w:val="0000FF"/>
          <w:sz w:val="22"/>
          <w:szCs w:val="22"/>
        </w:rPr>
        <w:tab/>
      </w:r>
      <w:r>
        <w:rPr>
          <w:b/>
          <w:bCs/>
          <w:color w:val="0000FF"/>
          <w:sz w:val="22"/>
          <w:szCs w:val="22"/>
        </w:rPr>
        <w:tab/>
      </w:r>
      <w:r w:rsidRPr="00EB05FE">
        <w:rPr>
          <w:b/>
          <w:bCs/>
          <w:color w:val="9933FF"/>
          <w:sz w:val="22"/>
          <w:szCs w:val="22"/>
        </w:rPr>
        <w:t>Hôtesse d’accueil</w:t>
      </w:r>
    </w:p>
    <w:p w:rsidR="00F94940" w:rsidRDefault="00F94940">
      <w:pPr>
        <w:tabs>
          <w:tab w:val="left" w:pos="2410"/>
        </w:tabs>
        <w:ind w:right="-491"/>
        <w:jc w:val="both"/>
        <w:rPr>
          <w:sz w:val="10"/>
          <w:szCs w:val="16"/>
        </w:rPr>
      </w:pPr>
    </w:p>
    <w:p w:rsidR="00892AF3" w:rsidRDefault="00892AF3">
      <w:pPr>
        <w:ind w:right="-491"/>
        <w:jc w:val="both"/>
        <w:rPr>
          <w:b/>
          <w:color w:val="000000"/>
          <w:sz w:val="24"/>
          <w:szCs w:val="24"/>
          <w:u w:val="single"/>
        </w:rPr>
      </w:pPr>
    </w:p>
    <w:p w:rsidR="00F94940" w:rsidRDefault="00F94940">
      <w:pPr>
        <w:ind w:right="-491"/>
        <w:jc w:val="both"/>
        <w:rPr>
          <w:color w:val="000000"/>
          <w:u w:val="single"/>
        </w:rPr>
      </w:pPr>
      <w:r>
        <w:rPr>
          <w:b/>
          <w:color w:val="000000"/>
          <w:sz w:val="24"/>
          <w:szCs w:val="24"/>
          <w:u w:val="single"/>
        </w:rPr>
        <w:t>Informations complémentaires :</w:t>
      </w:r>
    </w:p>
    <w:p w:rsidR="00F94940" w:rsidRDefault="00F94940">
      <w:pPr>
        <w:ind w:right="-491"/>
        <w:jc w:val="both"/>
        <w:rPr>
          <w:sz w:val="10"/>
          <w:szCs w:val="16"/>
        </w:rPr>
      </w:pPr>
    </w:p>
    <w:p w:rsidR="00F94940" w:rsidRDefault="00F94940">
      <w:pPr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Langues : </w:t>
      </w:r>
      <w:r>
        <w:rPr>
          <w:b/>
          <w:bCs/>
          <w:color w:val="000000"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- Anglais : Lu, parlé, écrit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- Espagnol : Compréhension orale</w:t>
      </w:r>
    </w:p>
    <w:p w:rsidR="00F94940" w:rsidRDefault="00F94940">
      <w:pPr>
        <w:pStyle w:val="Retraitcorpsdetexte"/>
        <w:tabs>
          <w:tab w:val="left" w:pos="1440"/>
          <w:tab w:val="num" w:pos="1620"/>
        </w:tabs>
        <w:spacing w:after="0"/>
        <w:ind w:left="0" w:right="-491"/>
        <w:jc w:val="both"/>
        <w:rPr>
          <w:sz w:val="22"/>
          <w:szCs w:val="22"/>
          <w:lang w:val="en-GB"/>
        </w:rPr>
      </w:pPr>
      <w:r>
        <w:rPr>
          <w:b/>
          <w:bCs/>
          <w:color w:val="000000"/>
          <w:sz w:val="22"/>
          <w:szCs w:val="22"/>
          <w:lang w:val="en-GB"/>
        </w:rPr>
        <w:t>Maîtrise de la bureautique:</w:t>
      </w:r>
      <w:r>
        <w:rPr>
          <w:b/>
          <w:bCs/>
          <w:color w:val="000000"/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>- Windows, Turbo Pascal, Unix</w:t>
      </w: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  <w:t>- Word, Excel, Power-Point</w:t>
      </w:r>
    </w:p>
    <w:sectPr w:rsidR="00F94940" w:rsidSect="004039E0">
      <w:pgSz w:w="11906" w:h="16838"/>
      <w:pgMar w:top="360" w:right="1106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0D" w:rsidRDefault="00DC2E0D">
      <w:r>
        <w:separator/>
      </w:r>
    </w:p>
  </w:endnote>
  <w:endnote w:type="continuationSeparator" w:id="0">
    <w:p w:rsidR="00DC2E0D" w:rsidRDefault="00DC2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0D" w:rsidRDefault="00DC2E0D">
      <w:r>
        <w:separator/>
      </w:r>
    </w:p>
  </w:footnote>
  <w:footnote w:type="continuationSeparator" w:id="0">
    <w:p w:rsidR="00DC2E0D" w:rsidRDefault="00DC2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B6B9E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5E79C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9853E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C8D69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10A5B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C300A9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38EF0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58E23B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5EE33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62BB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D8138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1130E4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71502D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2BA"/>
    <w:rsid w:val="00084C04"/>
    <w:rsid w:val="00085B8A"/>
    <w:rsid w:val="00097D1C"/>
    <w:rsid w:val="000E0EA5"/>
    <w:rsid w:val="00173AC3"/>
    <w:rsid w:val="00182989"/>
    <w:rsid w:val="00203CBE"/>
    <w:rsid w:val="003409BC"/>
    <w:rsid w:val="00374688"/>
    <w:rsid w:val="003C4AB1"/>
    <w:rsid w:val="003E3724"/>
    <w:rsid w:val="004039E0"/>
    <w:rsid w:val="004162BA"/>
    <w:rsid w:val="004A65CB"/>
    <w:rsid w:val="00507383"/>
    <w:rsid w:val="00570EA2"/>
    <w:rsid w:val="00685C4B"/>
    <w:rsid w:val="00854277"/>
    <w:rsid w:val="0086176D"/>
    <w:rsid w:val="008741A0"/>
    <w:rsid w:val="00892AF3"/>
    <w:rsid w:val="008F7655"/>
    <w:rsid w:val="00900A3E"/>
    <w:rsid w:val="00A37C64"/>
    <w:rsid w:val="00A543BE"/>
    <w:rsid w:val="00A77720"/>
    <w:rsid w:val="00DB2C8D"/>
    <w:rsid w:val="00DC2E0D"/>
    <w:rsid w:val="00E21684"/>
    <w:rsid w:val="00EB05FE"/>
    <w:rsid w:val="00F94940"/>
    <w:rsid w:val="00FB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3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tabs>
        <w:tab w:val="left" w:pos="4032"/>
      </w:tabs>
      <w:ind w:right="-491"/>
      <w:jc w:val="center"/>
      <w:outlineLvl w:val="0"/>
    </w:pPr>
    <w:rPr>
      <w:b/>
      <w:bCs/>
      <w:color w:val="0000FF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tabs>
        <w:tab w:val="left" w:pos="1260"/>
        <w:tab w:val="left" w:pos="3420"/>
      </w:tabs>
      <w:ind w:right="-491"/>
      <w:jc w:val="both"/>
      <w:outlineLvl w:val="1"/>
    </w:pPr>
    <w:rPr>
      <w:b/>
      <w:bCs/>
      <w:sz w:val="22"/>
      <w:szCs w:val="22"/>
    </w:rPr>
  </w:style>
  <w:style w:type="paragraph" w:styleId="Titre3">
    <w:name w:val="heading 3"/>
    <w:basedOn w:val="Normal"/>
    <w:next w:val="Normal"/>
    <w:qFormat/>
    <w:pPr>
      <w:keepNext/>
      <w:tabs>
        <w:tab w:val="left" w:pos="1440"/>
        <w:tab w:val="left" w:pos="3240"/>
      </w:tabs>
      <w:ind w:right="-491"/>
      <w:outlineLvl w:val="2"/>
    </w:pPr>
    <w:rPr>
      <w:b/>
      <w:bCs/>
      <w:color w:val="0000FF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427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427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4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4277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427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427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2">
    <w:name w:val="Body Text Indent 2"/>
    <w:basedOn w:val="Normal"/>
    <w:pPr>
      <w:ind w:left="2694" w:hanging="1410"/>
    </w:pPr>
  </w:style>
  <w:style w:type="paragraph" w:styleId="Retraitcorpsdetexte">
    <w:name w:val="Body Text Indent"/>
    <w:basedOn w:val="Normal"/>
    <w:link w:val="RetraitcorpsdetexteCar"/>
    <w:pPr>
      <w:spacing w:after="120"/>
      <w:ind w:left="283"/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Normalcentr">
    <w:name w:val="Block Text"/>
    <w:basedOn w:val="Normal"/>
    <w:pPr>
      <w:tabs>
        <w:tab w:val="left" w:pos="1440"/>
        <w:tab w:val="left" w:pos="3060"/>
      </w:tabs>
      <w:ind w:left="5040" w:right="-491"/>
      <w:jc w:val="both"/>
    </w:pPr>
    <w:rPr>
      <w:color w:val="000000"/>
      <w:sz w:val="22"/>
      <w:szCs w:val="22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854277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54277"/>
    <w:pPr>
      <w:numPr>
        <w:numId w:val="2"/>
      </w:numPr>
    </w:pPr>
  </w:style>
  <w:style w:type="character" w:styleId="Accentuation">
    <w:name w:val="Emphasis"/>
    <w:uiPriority w:val="20"/>
    <w:qFormat/>
    <w:rsid w:val="00854277"/>
    <w:rPr>
      <w:i/>
      <w:iCs/>
    </w:rPr>
  </w:style>
  <w:style w:type="character" w:styleId="AcronymeHTML">
    <w:name w:val="HTML Acronym"/>
    <w:uiPriority w:val="99"/>
    <w:semiHidden/>
    <w:unhideWhenUsed/>
    <w:rsid w:val="00854277"/>
  </w:style>
  <w:style w:type="paragraph" w:styleId="Adressedestinataire">
    <w:name w:val="envelope address"/>
    <w:basedOn w:val="Normal"/>
    <w:uiPriority w:val="99"/>
    <w:semiHidden/>
    <w:unhideWhenUsed/>
    <w:rsid w:val="0085427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54277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5427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54277"/>
    <w:rPr>
      <w:i/>
      <w:iCs/>
    </w:rPr>
  </w:style>
  <w:style w:type="character" w:styleId="Appeldenotedefin">
    <w:name w:val="endnote reference"/>
    <w:uiPriority w:val="99"/>
    <w:semiHidden/>
    <w:unhideWhenUsed/>
    <w:rsid w:val="00854277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54277"/>
    <w:rPr>
      <w:vertAlign w:val="superscript"/>
    </w:rPr>
  </w:style>
  <w:style w:type="character" w:customStyle="1" w:styleId="Titre4Car">
    <w:name w:val="Titre 4 Car"/>
    <w:link w:val="Titre4"/>
    <w:uiPriority w:val="9"/>
    <w:semiHidden/>
    <w:rsid w:val="0085427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5427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5427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5427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5427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5427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54277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4277"/>
  </w:style>
  <w:style w:type="paragraph" w:styleId="Citation">
    <w:name w:val="Quote"/>
    <w:basedOn w:val="Normal"/>
    <w:next w:val="Normal"/>
    <w:link w:val="CitationCar"/>
    <w:uiPriority w:val="29"/>
    <w:qFormat/>
    <w:rsid w:val="0085427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4277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85427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4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4277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85427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5427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5427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5427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5427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5427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5427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54277"/>
  </w:style>
  <w:style w:type="character" w:customStyle="1" w:styleId="CommentaireCar">
    <w:name w:val="Commentaire Car"/>
    <w:basedOn w:val="Policepardfaut"/>
    <w:link w:val="Commentaire"/>
    <w:uiPriority w:val="99"/>
    <w:semiHidden/>
    <w:rsid w:val="00854277"/>
  </w:style>
  <w:style w:type="paragraph" w:styleId="Corpsdetexte">
    <w:name w:val="Body Text"/>
    <w:basedOn w:val="Normal"/>
    <w:link w:val="CorpsdetexteCar"/>
    <w:uiPriority w:val="99"/>
    <w:semiHidden/>
    <w:unhideWhenUsed/>
    <w:rsid w:val="0085427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54277"/>
  </w:style>
  <w:style w:type="paragraph" w:styleId="Corpsdetexte2">
    <w:name w:val="Body Text 2"/>
    <w:basedOn w:val="Normal"/>
    <w:link w:val="Corpsdetexte2Car"/>
    <w:uiPriority w:val="99"/>
    <w:semiHidden/>
    <w:unhideWhenUsed/>
    <w:rsid w:val="0085427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854277"/>
  </w:style>
  <w:style w:type="paragraph" w:styleId="Corpsdetexte3">
    <w:name w:val="Body Text 3"/>
    <w:basedOn w:val="Normal"/>
    <w:link w:val="Corpsdetexte3Car"/>
    <w:uiPriority w:val="99"/>
    <w:semiHidden/>
    <w:unhideWhenUsed/>
    <w:rsid w:val="0085427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54277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54277"/>
  </w:style>
  <w:style w:type="character" w:customStyle="1" w:styleId="DateCar">
    <w:name w:val="Date Car"/>
    <w:basedOn w:val="Policepardfaut"/>
    <w:link w:val="Date"/>
    <w:uiPriority w:val="99"/>
    <w:semiHidden/>
    <w:rsid w:val="00854277"/>
  </w:style>
  <w:style w:type="character" w:styleId="DfinitionHTML">
    <w:name w:val="HTML Definition"/>
    <w:uiPriority w:val="99"/>
    <w:semiHidden/>
    <w:unhideWhenUsed/>
    <w:rsid w:val="0085427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5427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5427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542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54277"/>
    <w:rPr>
      <w:b/>
      <w:bCs/>
    </w:rPr>
  </w:style>
  <w:style w:type="character" w:styleId="Emphaseintense">
    <w:name w:val="Intense Emphasis"/>
    <w:uiPriority w:val="21"/>
    <w:qFormat/>
    <w:rsid w:val="0085427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54277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542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54277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542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5427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4277"/>
    <w:pPr>
      <w:tabs>
        <w:tab w:val="clear" w:pos="4032"/>
      </w:tabs>
      <w:spacing w:before="240" w:after="60"/>
      <w:ind w:right="0"/>
      <w:jc w:val="left"/>
      <w:outlineLvl w:val="9"/>
    </w:pPr>
    <w:rPr>
      <w:rFonts w:ascii="Cambria" w:hAnsi="Cambria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5427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5427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5427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54277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854277"/>
  </w:style>
  <w:style w:type="table" w:styleId="Grilleclaire">
    <w:name w:val="Light Grid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5427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5427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5427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542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54277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854277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854277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854277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854277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854277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854277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85427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5427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54277"/>
    <w:rPr>
      <w:b/>
      <w:bCs/>
    </w:rPr>
  </w:style>
  <w:style w:type="character" w:styleId="Lienhypertexte">
    <w:name w:val="Hyperlink"/>
    <w:uiPriority w:val="99"/>
    <w:semiHidden/>
    <w:unhideWhenUsed/>
    <w:rsid w:val="00854277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54277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5427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5427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5427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5427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5427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54277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54277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54277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54277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54277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54277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54277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54277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54277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54277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5427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5427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5427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5427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5427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5427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54277"/>
    <w:rPr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54277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54277"/>
  </w:style>
  <w:style w:type="paragraph" w:styleId="Notedefin">
    <w:name w:val="endnote text"/>
    <w:basedOn w:val="Normal"/>
    <w:link w:val="NotedefinCar"/>
    <w:uiPriority w:val="99"/>
    <w:semiHidden/>
    <w:unhideWhenUsed/>
    <w:rsid w:val="00854277"/>
  </w:style>
  <w:style w:type="character" w:customStyle="1" w:styleId="NotedefinCar">
    <w:name w:val="Note de fin Car"/>
    <w:basedOn w:val="Policepardfaut"/>
    <w:link w:val="Notedefin"/>
    <w:uiPriority w:val="99"/>
    <w:semiHidden/>
    <w:rsid w:val="00854277"/>
  </w:style>
  <w:style w:type="character" w:styleId="Numrodeligne">
    <w:name w:val="line number"/>
    <w:uiPriority w:val="99"/>
    <w:semiHidden/>
    <w:unhideWhenUsed/>
    <w:rsid w:val="00854277"/>
  </w:style>
  <w:style w:type="character" w:styleId="Numrodepage">
    <w:name w:val="page number"/>
    <w:uiPriority w:val="99"/>
    <w:semiHidden/>
    <w:unhideWhenUsed/>
    <w:rsid w:val="0085427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4277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54277"/>
    <w:rPr>
      <w:b/>
      <w:bCs/>
    </w:rPr>
  </w:style>
  <w:style w:type="table" w:styleId="Ombrageclair">
    <w:name w:val="Light Shading"/>
    <w:basedOn w:val="TableauNormal"/>
    <w:uiPriority w:val="60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4277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5427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54277"/>
  </w:style>
  <w:style w:type="paragraph" w:styleId="PrformatHTML">
    <w:name w:val="HTML Preformatted"/>
    <w:basedOn w:val="Normal"/>
    <w:link w:val="PrformatHTMLCar"/>
    <w:uiPriority w:val="99"/>
    <w:semiHidden/>
    <w:unhideWhenUsed/>
    <w:rsid w:val="0085427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85427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5427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5427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5427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54277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5427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54277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54277"/>
    <w:pPr>
      <w:ind w:firstLine="210"/>
    </w:pPr>
  </w:style>
  <w:style w:type="character" w:customStyle="1" w:styleId="RetraitcorpsdetexteCar">
    <w:name w:val="Retrait corps de texte Car"/>
    <w:basedOn w:val="Policepardfaut"/>
    <w:link w:val="Retraitcorpsdetexte"/>
    <w:rsid w:val="00854277"/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54277"/>
  </w:style>
  <w:style w:type="paragraph" w:styleId="Retraitnormal">
    <w:name w:val="Normal Indent"/>
    <w:basedOn w:val="Normal"/>
    <w:uiPriority w:val="99"/>
    <w:semiHidden/>
    <w:unhideWhenUsed/>
    <w:rsid w:val="0085427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54277"/>
  </w:style>
  <w:style w:type="character" w:customStyle="1" w:styleId="SalutationsCar">
    <w:name w:val="Salutations Car"/>
    <w:basedOn w:val="Policepardfaut"/>
    <w:link w:val="Salutations"/>
    <w:uiPriority w:val="99"/>
    <w:semiHidden/>
    <w:rsid w:val="00854277"/>
  </w:style>
  <w:style w:type="paragraph" w:styleId="Sansinterligne">
    <w:name w:val="No Spacing"/>
    <w:uiPriority w:val="1"/>
    <w:qFormat/>
    <w:rsid w:val="00854277"/>
  </w:style>
  <w:style w:type="paragraph" w:styleId="Signature">
    <w:name w:val="Signature"/>
    <w:basedOn w:val="Normal"/>
    <w:link w:val="SignatureCar"/>
    <w:uiPriority w:val="99"/>
    <w:semiHidden/>
    <w:unhideWhenUsed/>
    <w:rsid w:val="00854277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54277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54277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54277"/>
  </w:style>
  <w:style w:type="paragraph" w:styleId="Sous-titre">
    <w:name w:val="Subtitle"/>
    <w:basedOn w:val="Normal"/>
    <w:next w:val="Normal"/>
    <w:link w:val="Sous-titreCar"/>
    <w:uiPriority w:val="11"/>
    <w:qFormat/>
    <w:rsid w:val="0085427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5427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5427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5427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5427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5427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5427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5427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5427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5427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5427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5427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5427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5427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5427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5427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5427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5427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5427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5427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5427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5427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85427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5427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542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5427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542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5427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5427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54277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54277"/>
  </w:style>
  <w:style w:type="character" w:styleId="Titredulivre">
    <w:name w:val="Book Title"/>
    <w:uiPriority w:val="33"/>
    <w:qFormat/>
    <w:rsid w:val="00854277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54277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54277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54277"/>
  </w:style>
  <w:style w:type="paragraph" w:styleId="TM2">
    <w:name w:val="toc 2"/>
    <w:basedOn w:val="Normal"/>
    <w:next w:val="Normal"/>
    <w:uiPriority w:val="39"/>
    <w:semiHidden/>
    <w:unhideWhenUsed/>
    <w:rsid w:val="00854277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854277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854277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854277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854277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854277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854277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854277"/>
    <w:pPr>
      <w:ind w:left="1600"/>
    </w:pPr>
  </w:style>
  <w:style w:type="table" w:styleId="Trameclaire-Accent1">
    <w:name w:val="Light Shading Accent 1"/>
    <w:basedOn w:val="TableauNormal"/>
    <w:uiPriority w:val="60"/>
    <w:rsid w:val="0085427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427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427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427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427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427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5427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tabs>
        <w:tab w:val="left" w:pos="4032"/>
      </w:tabs>
      <w:ind w:right="-491"/>
      <w:jc w:val="center"/>
      <w:outlineLvl w:val="0"/>
    </w:pPr>
    <w:rPr>
      <w:b/>
      <w:bCs/>
      <w:color w:val="0000FF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tabs>
        <w:tab w:val="left" w:pos="1260"/>
        <w:tab w:val="left" w:pos="3420"/>
      </w:tabs>
      <w:ind w:right="-491"/>
      <w:jc w:val="both"/>
      <w:outlineLvl w:val="1"/>
    </w:pPr>
    <w:rPr>
      <w:b/>
      <w:bCs/>
      <w:sz w:val="22"/>
      <w:szCs w:val="22"/>
    </w:rPr>
  </w:style>
  <w:style w:type="paragraph" w:styleId="Titre3">
    <w:name w:val="heading 3"/>
    <w:basedOn w:val="Normal"/>
    <w:next w:val="Normal"/>
    <w:qFormat/>
    <w:pPr>
      <w:keepNext/>
      <w:tabs>
        <w:tab w:val="left" w:pos="1440"/>
        <w:tab w:val="left" w:pos="3240"/>
      </w:tabs>
      <w:ind w:right="-491"/>
      <w:outlineLvl w:val="2"/>
    </w:pPr>
    <w:rPr>
      <w:b/>
      <w:bCs/>
      <w:color w:val="0000FF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427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427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42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4277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427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427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2">
    <w:name w:val="Body Text Indent 2"/>
    <w:basedOn w:val="Normal"/>
    <w:pPr>
      <w:ind w:left="2694" w:hanging="1410"/>
    </w:pPr>
  </w:style>
  <w:style w:type="paragraph" w:styleId="Retraitcorpsdetexte">
    <w:name w:val="Body Text Indent"/>
    <w:basedOn w:val="Normal"/>
    <w:link w:val="RetraitcorpsdetexteCar"/>
    <w:pPr>
      <w:spacing w:after="120"/>
      <w:ind w:left="283"/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Normalcentr">
    <w:name w:val="Block Text"/>
    <w:basedOn w:val="Normal"/>
    <w:pPr>
      <w:tabs>
        <w:tab w:val="left" w:pos="1440"/>
        <w:tab w:val="left" w:pos="3060"/>
      </w:tabs>
      <w:ind w:left="5040" w:right="-491"/>
      <w:jc w:val="both"/>
    </w:pPr>
    <w:rPr>
      <w:color w:val="000000"/>
      <w:sz w:val="22"/>
      <w:szCs w:val="22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854277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54277"/>
    <w:pPr>
      <w:numPr>
        <w:numId w:val="2"/>
      </w:numPr>
    </w:pPr>
  </w:style>
  <w:style w:type="character" w:styleId="Accentuation">
    <w:name w:val="Emphasis"/>
    <w:uiPriority w:val="20"/>
    <w:qFormat/>
    <w:rsid w:val="00854277"/>
    <w:rPr>
      <w:i/>
      <w:iCs/>
    </w:rPr>
  </w:style>
  <w:style w:type="character" w:styleId="AcronymeHTML">
    <w:name w:val="HTML Acronym"/>
    <w:uiPriority w:val="99"/>
    <w:semiHidden/>
    <w:unhideWhenUsed/>
    <w:rsid w:val="00854277"/>
  </w:style>
  <w:style w:type="paragraph" w:styleId="Adressedestinataire">
    <w:name w:val="envelope address"/>
    <w:basedOn w:val="Normal"/>
    <w:uiPriority w:val="99"/>
    <w:semiHidden/>
    <w:unhideWhenUsed/>
    <w:rsid w:val="0085427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54277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5427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54277"/>
    <w:rPr>
      <w:i/>
      <w:iCs/>
    </w:rPr>
  </w:style>
  <w:style w:type="character" w:styleId="Appeldenotedefin">
    <w:name w:val="endnote reference"/>
    <w:uiPriority w:val="99"/>
    <w:semiHidden/>
    <w:unhideWhenUsed/>
    <w:rsid w:val="00854277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54277"/>
    <w:rPr>
      <w:vertAlign w:val="superscript"/>
    </w:rPr>
  </w:style>
  <w:style w:type="character" w:customStyle="1" w:styleId="Titre4Car">
    <w:name w:val="Titre 4 Car"/>
    <w:link w:val="Titre4"/>
    <w:uiPriority w:val="9"/>
    <w:semiHidden/>
    <w:rsid w:val="0085427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5427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5427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5427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5427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5427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54277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4277"/>
  </w:style>
  <w:style w:type="paragraph" w:styleId="Citation">
    <w:name w:val="Quote"/>
    <w:basedOn w:val="Normal"/>
    <w:next w:val="Normal"/>
    <w:link w:val="CitationCar"/>
    <w:uiPriority w:val="29"/>
    <w:qFormat/>
    <w:rsid w:val="0085427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4277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85427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4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4277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85427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5427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5427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5427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5427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5427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5427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54277"/>
  </w:style>
  <w:style w:type="character" w:customStyle="1" w:styleId="CommentaireCar">
    <w:name w:val="Commentaire Car"/>
    <w:basedOn w:val="Policepardfaut"/>
    <w:link w:val="Commentaire"/>
    <w:uiPriority w:val="99"/>
    <w:semiHidden/>
    <w:rsid w:val="00854277"/>
  </w:style>
  <w:style w:type="paragraph" w:styleId="Corpsdetexte">
    <w:name w:val="Body Text"/>
    <w:basedOn w:val="Normal"/>
    <w:link w:val="CorpsdetexteCar"/>
    <w:uiPriority w:val="99"/>
    <w:semiHidden/>
    <w:unhideWhenUsed/>
    <w:rsid w:val="0085427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54277"/>
  </w:style>
  <w:style w:type="paragraph" w:styleId="Corpsdetexte2">
    <w:name w:val="Body Text 2"/>
    <w:basedOn w:val="Normal"/>
    <w:link w:val="Corpsdetexte2Car"/>
    <w:uiPriority w:val="99"/>
    <w:semiHidden/>
    <w:unhideWhenUsed/>
    <w:rsid w:val="0085427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854277"/>
  </w:style>
  <w:style w:type="paragraph" w:styleId="Corpsdetexte3">
    <w:name w:val="Body Text 3"/>
    <w:basedOn w:val="Normal"/>
    <w:link w:val="Corpsdetexte3Car"/>
    <w:uiPriority w:val="99"/>
    <w:semiHidden/>
    <w:unhideWhenUsed/>
    <w:rsid w:val="0085427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54277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54277"/>
  </w:style>
  <w:style w:type="character" w:customStyle="1" w:styleId="DateCar">
    <w:name w:val="Date Car"/>
    <w:basedOn w:val="Policepardfaut"/>
    <w:link w:val="Date"/>
    <w:uiPriority w:val="99"/>
    <w:semiHidden/>
    <w:rsid w:val="00854277"/>
  </w:style>
  <w:style w:type="character" w:styleId="DfinitionHTML">
    <w:name w:val="HTML Definition"/>
    <w:uiPriority w:val="99"/>
    <w:semiHidden/>
    <w:unhideWhenUsed/>
    <w:rsid w:val="0085427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5427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5427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542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54277"/>
    <w:rPr>
      <w:b/>
      <w:bCs/>
    </w:rPr>
  </w:style>
  <w:style w:type="character" w:styleId="Emphaseintense">
    <w:name w:val="Intense Emphasis"/>
    <w:uiPriority w:val="21"/>
    <w:qFormat/>
    <w:rsid w:val="0085427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54277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542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54277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542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5427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4277"/>
    <w:pPr>
      <w:tabs>
        <w:tab w:val="clear" w:pos="4032"/>
      </w:tabs>
      <w:spacing w:before="240" w:after="60"/>
      <w:ind w:right="0"/>
      <w:jc w:val="left"/>
      <w:outlineLvl w:val="9"/>
    </w:pPr>
    <w:rPr>
      <w:rFonts w:ascii="Cambria" w:hAnsi="Cambria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5427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5427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5427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54277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854277"/>
  </w:style>
  <w:style w:type="table" w:styleId="Grilleclaire">
    <w:name w:val="Light Grid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427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427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5427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5427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5427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542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427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427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54277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854277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854277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854277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854277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854277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854277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85427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5427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54277"/>
    <w:rPr>
      <w:b/>
      <w:bCs/>
    </w:rPr>
  </w:style>
  <w:style w:type="character" w:styleId="Lienhypertexte">
    <w:name w:val="Hyperlink"/>
    <w:uiPriority w:val="99"/>
    <w:semiHidden/>
    <w:unhideWhenUsed/>
    <w:rsid w:val="00854277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54277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5427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5427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5427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5427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5427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54277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54277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54277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54277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54277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54277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54277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54277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54277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54277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427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5427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5427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5427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5427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5427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427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427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427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5427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54277"/>
    <w:rPr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54277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54277"/>
  </w:style>
  <w:style w:type="paragraph" w:styleId="Notedefin">
    <w:name w:val="endnote text"/>
    <w:basedOn w:val="Normal"/>
    <w:link w:val="NotedefinCar"/>
    <w:uiPriority w:val="99"/>
    <w:semiHidden/>
    <w:unhideWhenUsed/>
    <w:rsid w:val="00854277"/>
  </w:style>
  <w:style w:type="character" w:customStyle="1" w:styleId="NotedefinCar">
    <w:name w:val="Note de fin Car"/>
    <w:basedOn w:val="Policepardfaut"/>
    <w:link w:val="Notedefin"/>
    <w:uiPriority w:val="99"/>
    <w:semiHidden/>
    <w:rsid w:val="00854277"/>
  </w:style>
  <w:style w:type="character" w:styleId="Numrodeligne">
    <w:name w:val="line number"/>
    <w:uiPriority w:val="99"/>
    <w:semiHidden/>
    <w:unhideWhenUsed/>
    <w:rsid w:val="00854277"/>
  </w:style>
  <w:style w:type="character" w:styleId="Numrodepage">
    <w:name w:val="page number"/>
    <w:uiPriority w:val="99"/>
    <w:semiHidden/>
    <w:unhideWhenUsed/>
    <w:rsid w:val="0085427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4277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54277"/>
    <w:rPr>
      <w:b/>
      <w:bCs/>
    </w:rPr>
  </w:style>
  <w:style w:type="table" w:styleId="Ombrageclair">
    <w:name w:val="Light Shading"/>
    <w:basedOn w:val="TableauNormal"/>
    <w:uiPriority w:val="60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4277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5427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54277"/>
  </w:style>
  <w:style w:type="paragraph" w:styleId="PrformatHTML">
    <w:name w:val="HTML Preformatted"/>
    <w:basedOn w:val="Normal"/>
    <w:link w:val="PrformatHTMLCar"/>
    <w:uiPriority w:val="99"/>
    <w:semiHidden/>
    <w:unhideWhenUsed/>
    <w:rsid w:val="0085427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85427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5427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5427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5427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54277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5427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54277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54277"/>
    <w:pPr>
      <w:ind w:firstLine="210"/>
    </w:pPr>
  </w:style>
  <w:style w:type="character" w:customStyle="1" w:styleId="RetraitcorpsdetexteCar">
    <w:name w:val="Retrait corps de texte Car"/>
    <w:basedOn w:val="Policepardfaut"/>
    <w:link w:val="Retraitcorpsdetexte"/>
    <w:rsid w:val="00854277"/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54277"/>
  </w:style>
  <w:style w:type="paragraph" w:styleId="Retraitnormal">
    <w:name w:val="Normal Indent"/>
    <w:basedOn w:val="Normal"/>
    <w:uiPriority w:val="99"/>
    <w:semiHidden/>
    <w:unhideWhenUsed/>
    <w:rsid w:val="0085427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54277"/>
  </w:style>
  <w:style w:type="character" w:customStyle="1" w:styleId="SalutationsCar">
    <w:name w:val="Salutations Car"/>
    <w:basedOn w:val="Policepardfaut"/>
    <w:link w:val="Salutations"/>
    <w:uiPriority w:val="99"/>
    <w:semiHidden/>
    <w:rsid w:val="00854277"/>
  </w:style>
  <w:style w:type="paragraph" w:styleId="Sansinterligne">
    <w:name w:val="No Spacing"/>
    <w:uiPriority w:val="1"/>
    <w:qFormat/>
    <w:rsid w:val="00854277"/>
  </w:style>
  <w:style w:type="paragraph" w:styleId="Signature">
    <w:name w:val="Signature"/>
    <w:basedOn w:val="Normal"/>
    <w:link w:val="SignatureCar"/>
    <w:uiPriority w:val="99"/>
    <w:semiHidden/>
    <w:unhideWhenUsed/>
    <w:rsid w:val="00854277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54277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54277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54277"/>
  </w:style>
  <w:style w:type="paragraph" w:styleId="Sous-titre">
    <w:name w:val="Subtitle"/>
    <w:basedOn w:val="Normal"/>
    <w:next w:val="Normal"/>
    <w:link w:val="Sous-titreCar"/>
    <w:uiPriority w:val="11"/>
    <w:qFormat/>
    <w:rsid w:val="0085427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5427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5427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5427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5427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5427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5427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5427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5427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5427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5427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5427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5427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5427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5427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5427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5427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5427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5427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5427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5427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5427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5427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5427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85427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5427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542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5427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542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5427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5427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54277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54277"/>
  </w:style>
  <w:style w:type="character" w:styleId="Titredulivre">
    <w:name w:val="Book Title"/>
    <w:uiPriority w:val="33"/>
    <w:qFormat/>
    <w:rsid w:val="00854277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54277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54277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54277"/>
  </w:style>
  <w:style w:type="paragraph" w:styleId="TM2">
    <w:name w:val="toc 2"/>
    <w:basedOn w:val="Normal"/>
    <w:next w:val="Normal"/>
    <w:uiPriority w:val="39"/>
    <w:semiHidden/>
    <w:unhideWhenUsed/>
    <w:rsid w:val="00854277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854277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854277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854277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854277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854277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854277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854277"/>
    <w:pPr>
      <w:ind w:left="1600"/>
    </w:pPr>
  </w:style>
  <w:style w:type="table" w:styleId="Trameclaire-Accent1">
    <w:name w:val="Light Shading Accent 1"/>
    <w:basedOn w:val="TableauNormal"/>
    <w:uiPriority w:val="60"/>
    <w:rsid w:val="0085427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427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427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427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427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427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427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427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42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542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tcland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</dc:creator>
  <cp:keywords/>
  <cp:lastModifiedBy>Pierre JOUBERT</cp:lastModifiedBy>
  <cp:revision>2</cp:revision>
  <cp:lastPrinted>2007-06-05T20:41:00Z</cp:lastPrinted>
  <dcterms:created xsi:type="dcterms:W3CDTF">2012-08-30T09:34:00Z</dcterms:created>
  <dcterms:modified xsi:type="dcterms:W3CDTF">2012-08-30T09:34:00Z</dcterms:modified>
</cp:coreProperties>
</file>