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9ED" w:rsidRPr="00A613FE" w:rsidRDefault="00DE39ED" w:rsidP="00DE39ED">
      <w:pPr>
        <w:spacing w:after="120" w:line="240" w:lineRule="auto"/>
        <w:contextualSpacing/>
        <w:rPr>
          <w:rFonts w:ascii="Bookman Old Style" w:eastAsia="Times New Roman" w:hAnsi="Bookman Old Style"/>
          <w:b/>
          <w:bCs/>
          <w:color w:val="9FB8CD"/>
          <w:sz w:val="32"/>
          <w:szCs w:val="32"/>
        </w:rPr>
      </w:pPr>
      <w:bookmarkStart w:id="0" w:name="_GoBack"/>
      <w:bookmarkEnd w:id="0"/>
      <w:r w:rsidRPr="00A613FE">
        <w:rPr>
          <w:rFonts w:ascii="Bookman Old Style" w:eastAsia="Times New Roman" w:hAnsi="Bookman Old Style"/>
          <w:b/>
          <w:bCs/>
          <w:color w:val="9FB8CD"/>
          <w:sz w:val="32"/>
          <w:szCs w:val="32"/>
        </w:rPr>
        <w:t>MARIE LOU BIMI</w:t>
      </w:r>
    </w:p>
    <w:p w:rsidR="00DE39ED" w:rsidRPr="00A613FE" w:rsidRDefault="00DE39ED" w:rsidP="00DE39ED">
      <w:pPr>
        <w:spacing w:after="0" w:line="240" w:lineRule="auto"/>
        <w:rPr>
          <w:rFonts w:ascii="Times New Roman" w:eastAsia="Times New Roman" w:hAnsi="Times New Roman"/>
          <w:b/>
          <w:color w:val="000000"/>
          <w:sz w:val="4"/>
          <w:szCs w:val="4"/>
        </w:rPr>
      </w:pPr>
    </w:p>
    <w:p w:rsidR="00DE39ED" w:rsidRDefault="00DE39ED" w:rsidP="00DE39ED">
      <w:pPr>
        <w:spacing w:after="0" w:line="240" w:lineRule="auto"/>
        <w:rPr>
          <w:rFonts w:ascii="Times New Roman" w:eastAsia="Times New Roman" w:hAnsi="Times New Roman"/>
          <w:color w:val="000000"/>
        </w:rPr>
      </w:pPr>
      <w:r w:rsidRPr="00F03EEE">
        <w:rPr>
          <w:rFonts w:ascii="Times New Roman" w:eastAsia="Times New Roman" w:hAnsi="Times New Roman"/>
          <w:b/>
          <w:color w:val="000000"/>
        </w:rPr>
        <w:t>Date de naissance</w:t>
      </w:r>
      <w:r w:rsidRPr="00F03EEE">
        <w:rPr>
          <w:rFonts w:ascii="Times New Roman" w:eastAsia="Times New Roman" w:hAnsi="Times New Roman"/>
          <w:color w:val="000000"/>
        </w:rPr>
        <w:t xml:space="preserve"> : 9 avril 1982</w:t>
      </w:r>
    </w:p>
    <w:p w:rsidR="00880A2A" w:rsidRDefault="00E9422C" w:rsidP="00DE39ED">
      <w:pPr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Adresse : </w:t>
      </w:r>
      <w:r w:rsidR="000869A1">
        <w:rPr>
          <w:rFonts w:ascii="Times New Roman" w:eastAsia="Times New Roman" w:hAnsi="Times New Roman"/>
          <w:color w:val="000000"/>
        </w:rPr>
        <w:t xml:space="preserve">14 rue saint </w:t>
      </w:r>
      <w:proofErr w:type="spellStart"/>
      <w:r w:rsidR="000869A1">
        <w:rPr>
          <w:rFonts w:ascii="Times New Roman" w:eastAsia="Times New Roman" w:hAnsi="Times New Roman"/>
          <w:color w:val="000000"/>
        </w:rPr>
        <w:t>maximin</w:t>
      </w:r>
      <w:proofErr w:type="spellEnd"/>
      <w:r w:rsidR="000869A1">
        <w:rPr>
          <w:rFonts w:ascii="Times New Roman" w:eastAsia="Times New Roman" w:hAnsi="Times New Roman"/>
          <w:color w:val="000000"/>
        </w:rPr>
        <w:t xml:space="preserve">, Lyon </w:t>
      </w:r>
      <w:r w:rsidR="00880A2A" w:rsidRPr="00E9422C">
        <w:rPr>
          <w:rFonts w:ascii="Times New Roman" w:eastAsia="Times New Roman" w:hAnsi="Times New Roman"/>
          <w:color w:val="000000"/>
        </w:rPr>
        <w:t>69003</w:t>
      </w:r>
    </w:p>
    <w:p w:rsidR="00DE39ED" w:rsidRPr="00F03EEE" w:rsidRDefault="00DE39ED" w:rsidP="00DE39ED">
      <w:pPr>
        <w:spacing w:after="0" w:line="240" w:lineRule="auto"/>
        <w:rPr>
          <w:rFonts w:ascii="Times New Roman" w:eastAsia="Times New Roman" w:hAnsi="Times New Roman"/>
          <w:color w:val="000000"/>
        </w:rPr>
      </w:pPr>
      <w:r w:rsidRPr="00F03EEE">
        <w:rPr>
          <w:rFonts w:ascii="Times New Roman" w:eastAsia="Times New Roman" w:hAnsi="Times New Roman"/>
          <w:b/>
          <w:color w:val="000000"/>
        </w:rPr>
        <w:t>Tél</w:t>
      </w:r>
      <w:r w:rsidRPr="00F03EEE">
        <w:rPr>
          <w:rFonts w:ascii="Times New Roman" w:eastAsia="Times New Roman" w:hAnsi="Times New Roman"/>
          <w:color w:val="000000"/>
        </w:rPr>
        <w:t> : 06</w:t>
      </w:r>
      <w:r w:rsidR="00CB349C">
        <w:rPr>
          <w:rFonts w:ascii="Times New Roman" w:eastAsia="Times New Roman" w:hAnsi="Times New Roman"/>
          <w:color w:val="000000"/>
        </w:rPr>
        <w:t>75580401</w:t>
      </w:r>
    </w:p>
    <w:p w:rsidR="00DE39ED" w:rsidRDefault="00DE39ED" w:rsidP="00DE39ED">
      <w:pPr>
        <w:spacing w:after="0" w:line="240" w:lineRule="auto"/>
        <w:rPr>
          <w:rFonts w:ascii="Times New Roman" w:eastAsia="Times New Roman" w:hAnsi="Times New Roman"/>
          <w:color w:val="000000"/>
        </w:rPr>
      </w:pPr>
      <w:r w:rsidRPr="00F03EEE">
        <w:rPr>
          <w:rFonts w:ascii="Times New Roman" w:eastAsia="Times New Roman" w:hAnsi="Times New Roman"/>
          <w:b/>
          <w:color w:val="000000"/>
        </w:rPr>
        <w:t>Email</w:t>
      </w:r>
      <w:r w:rsidRPr="00F03EEE">
        <w:rPr>
          <w:rFonts w:ascii="Times New Roman" w:eastAsia="Times New Roman" w:hAnsi="Times New Roman"/>
          <w:color w:val="000000"/>
        </w:rPr>
        <w:t xml:space="preserve"> : </w:t>
      </w:r>
      <w:hyperlink r:id="rId6" w:history="1">
        <w:r w:rsidRPr="005811C3">
          <w:rPr>
            <w:rStyle w:val="Lienhypertexte"/>
            <w:rFonts w:ascii="Times New Roman" w:eastAsia="Times New Roman" w:hAnsi="Times New Roman"/>
          </w:rPr>
          <w:t>marylou_za@hotmail.fr</w:t>
        </w:r>
      </w:hyperlink>
    </w:p>
    <w:p w:rsidR="00DE39ED" w:rsidRPr="00302D34" w:rsidRDefault="00DE39ED" w:rsidP="00DE39ED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DE39ED" w:rsidRPr="00F03EEE" w:rsidRDefault="00DE39ED" w:rsidP="00DE39ED">
      <w:pPr>
        <w:pBdr>
          <w:bottom w:val="single" w:sz="4" w:space="1" w:color="9FB8CD"/>
        </w:pBdr>
        <w:spacing w:after="0" w:line="240" w:lineRule="auto"/>
        <w:contextualSpacing/>
        <w:rPr>
          <w:rFonts w:ascii="Bookman Old Style" w:eastAsia="Times New Roman" w:hAnsi="Bookman Old Style"/>
          <w:b/>
          <w:bCs/>
          <w:color w:val="9FB8CD"/>
          <w:sz w:val="28"/>
          <w:szCs w:val="28"/>
        </w:rPr>
      </w:pPr>
      <w:r w:rsidRPr="00F03EEE">
        <w:rPr>
          <w:rFonts w:ascii="Bookman Old Style" w:eastAsia="Times New Roman" w:hAnsi="Bookman Old Style"/>
          <w:b/>
          <w:bCs/>
          <w:color w:val="9FB8CD"/>
          <w:sz w:val="28"/>
          <w:szCs w:val="28"/>
        </w:rPr>
        <w:t>Formation</w:t>
      </w:r>
    </w:p>
    <w:p w:rsidR="00DE39ED" w:rsidRPr="00C75637" w:rsidRDefault="00DE39ED" w:rsidP="00DE39ED">
      <w:pPr>
        <w:spacing w:after="0" w:line="240" w:lineRule="auto"/>
        <w:rPr>
          <w:rFonts w:ascii="Gill Sans MT" w:eastAsia="Times New Roman" w:hAnsi="Gill Sans MT"/>
          <w:color w:val="000000"/>
          <w:sz w:val="12"/>
          <w:szCs w:val="12"/>
        </w:rPr>
      </w:pPr>
    </w:p>
    <w:p w:rsidR="00DE39ED" w:rsidRPr="00EE5380" w:rsidRDefault="00DE39ED" w:rsidP="00A96457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EE5380">
        <w:rPr>
          <w:rFonts w:ascii="Times New Roman" w:eastAsia="Times New Roman" w:hAnsi="Times New Roman"/>
          <w:b/>
          <w:color w:val="000000"/>
        </w:rPr>
        <w:t>2008- 2009</w:t>
      </w:r>
      <w:r w:rsidRPr="00EE5380">
        <w:rPr>
          <w:rFonts w:ascii="Times New Roman" w:eastAsia="Times New Roman" w:hAnsi="Times New Roman"/>
          <w:color w:val="000000"/>
        </w:rPr>
        <w:t xml:space="preserve"> : </w:t>
      </w:r>
      <w:r w:rsidRPr="00EE5380">
        <w:rPr>
          <w:rFonts w:ascii="Times New Roman" w:eastAsia="Times New Roman" w:hAnsi="Times New Roman"/>
          <w:color w:val="000000"/>
        </w:rPr>
        <w:tab/>
      </w:r>
      <w:r w:rsidRPr="00EE5380">
        <w:rPr>
          <w:rFonts w:ascii="Times New Roman" w:eastAsia="Times New Roman" w:hAnsi="Times New Roman"/>
          <w:b/>
          <w:color w:val="000000"/>
        </w:rPr>
        <w:t>ESSEP 5 Qualification professionnelle aux bio-industries</w:t>
      </w:r>
      <w:r w:rsidR="00A10D69">
        <w:rPr>
          <w:rFonts w:ascii="Times New Roman" w:eastAsia="Times New Roman" w:hAnsi="Times New Roman"/>
          <w:color w:val="000000"/>
        </w:rPr>
        <w:t xml:space="preserve"> (Institut de </w:t>
      </w:r>
      <w:r w:rsidR="00A10D69" w:rsidRPr="00EE5380">
        <w:rPr>
          <w:rFonts w:ascii="Times New Roman" w:eastAsia="Times New Roman" w:hAnsi="Times New Roman"/>
          <w:color w:val="000000"/>
        </w:rPr>
        <w:t>Professionnalisation</w:t>
      </w:r>
    </w:p>
    <w:p w:rsidR="00DE39ED" w:rsidRPr="00EE5380" w:rsidRDefault="00DE39ED" w:rsidP="00A96457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EE5380">
        <w:rPr>
          <w:rFonts w:ascii="Times New Roman" w:eastAsia="Times New Roman" w:hAnsi="Times New Roman"/>
          <w:color w:val="000000"/>
        </w:rPr>
        <w:t xml:space="preserve">           </w:t>
      </w:r>
      <w:r w:rsidRPr="00EE5380">
        <w:rPr>
          <w:rFonts w:ascii="Times New Roman" w:eastAsia="Times New Roman" w:hAnsi="Times New Roman"/>
          <w:color w:val="000000"/>
        </w:rPr>
        <w:tab/>
        <w:t>en Biotechnologie (IPROB), France)</w:t>
      </w:r>
    </w:p>
    <w:p w:rsidR="00DE39ED" w:rsidRPr="00EE5380" w:rsidRDefault="00DE39ED" w:rsidP="00A96457">
      <w:pPr>
        <w:tabs>
          <w:tab w:val="left" w:pos="1560"/>
          <w:tab w:val="left" w:pos="1843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EE5380">
        <w:rPr>
          <w:rFonts w:ascii="Times New Roman" w:eastAsia="Times New Roman" w:hAnsi="Times New Roman"/>
          <w:b/>
          <w:color w:val="000000"/>
        </w:rPr>
        <w:t>2007- 2008</w:t>
      </w:r>
      <w:r w:rsidRPr="00EE5380">
        <w:rPr>
          <w:rFonts w:ascii="Times New Roman" w:eastAsia="Times New Roman" w:hAnsi="Times New Roman"/>
          <w:color w:val="000000"/>
        </w:rPr>
        <w:t xml:space="preserve"> :    </w:t>
      </w:r>
      <w:r w:rsidRPr="00EE5380">
        <w:rPr>
          <w:rFonts w:ascii="Times New Roman" w:eastAsia="Times New Roman" w:hAnsi="Times New Roman"/>
          <w:color w:val="000000"/>
        </w:rPr>
        <w:tab/>
        <w:t>Ecologie humaine (Institut EGIDE, Université de  Bordeaux 1, France)</w:t>
      </w:r>
    </w:p>
    <w:p w:rsidR="00DE39ED" w:rsidRPr="00EE5380" w:rsidRDefault="00DE39ED" w:rsidP="00A96457">
      <w:pPr>
        <w:tabs>
          <w:tab w:val="left" w:pos="1701"/>
        </w:tabs>
        <w:spacing w:after="0" w:line="240" w:lineRule="auto"/>
        <w:ind w:left="1560" w:hanging="1560"/>
        <w:jc w:val="both"/>
        <w:rPr>
          <w:rFonts w:ascii="Times New Roman" w:eastAsia="Times New Roman" w:hAnsi="Times New Roman"/>
          <w:b/>
          <w:color w:val="000000"/>
        </w:rPr>
      </w:pPr>
      <w:r w:rsidRPr="00EE5380">
        <w:rPr>
          <w:rFonts w:ascii="Times New Roman" w:eastAsia="Times New Roman" w:hAnsi="Times New Roman"/>
          <w:b/>
          <w:color w:val="000000"/>
        </w:rPr>
        <w:t>2006- 2007</w:t>
      </w:r>
      <w:r w:rsidRPr="00EE5380">
        <w:rPr>
          <w:rFonts w:ascii="Times New Roman" w:eastAsia="Times New Roman" w:hAnsi="Times New Roman"/>
          <w:color w:val="000000"/>
        </w:rPr>
        <w:t xml:space="preserve"> : </w:t>
      </w:r>
      <w:r w:rsidRPr="00EE5380">
        <w:rPr>
          <w:rFonts w:ascii="Times New Roman" w:eastAsia="Times New Roman" w:hAnsi="Times New Roman"/>
          <w:color w:val="000000"/>
        </w:rPr>
        <w:tab/>
      </w:r>
      <w:r w:rsidRPr="00EE5380">
        <w:rPr>
          <w:rFonts w:ascii="Times New Roman" w:eastAsia="Times New Roman" w:hAnsi="Times New Roman"/>
          <w:b/>
          <w:color w:val="000000"/>
        </w:rPr>
        <w:t xml:space="preserve">Master 2 Evaluation des actions et système de santé, </w:t>
      </w:r>
      <w:r w:rsidRPr="00EE5380">
        <w:rPr>
          <w:rFonts w:ascii="Times New Roman" w:eastAsia="Times New Roman" w:hAnsi="Times New Roman"/>
          <w:color w:val="000000"/>
        </w:rPr>
        <w:t>option</w:t>
      </w:r>
      <w:r w:rsidRPr="00EE5380">
        <w:rPr>
          <w:rFonts w:ascii="Times New Roman" w:eastAsia="Times New Roman" w:hAnsi="Times New Roman"/>
          <w:b/>
          <w:color w:val="000000"/>
        </w:rPr>
        <w:t xml:space="preserve"> management des organisations médicales et médico-sociales</w:t>
      </w:r>
      <w:r w:rsidRPr="00EE5380">
        <w:rPr>
          <w:rFonts w:ascii="Times New Roman" w:eastAsia="Times New Roman" w:hAnsi="Times New Roman"/>
          <w:color w:val="000000"/>
        </w:rPr>
        <w:t xml:space="preserve"> (I.S.P.E.D, Université de Bordeaux 2, France)             </w:t>
      </w:r>
    </w:p>
    <w:p w:rsidR="00DE39ED" w:rsidRPr="00EE5380" w:rsidRDefault="00DE39ED" w:rsidP="00A96457">
      <w:pPr>
        <w:tabs>
          <w:tab w:val="left" w:pos="1701"/>
        </w:tabs>
        <w:spacing w:after="0" w:line="240" w:lineRule="auto"/>
        <w:ind w:left="1560" w:hanging="1560"/>
        <w:jc w:val="both"/>
        <w:rPr>
          <w:rFonts w:ascii="Times New Roman" w:eastAsia="Times New Roman" w:hAnsi="Times New Roman"/>
          <w:color w:val="000000"/>
        </w:rPr>
      </w:pPr>
      <w:r w:rsidRPr="00EE5380">
        <w:rPr>
          <w:rFonts w:ascii="Times New Roman" w:eastAsia="Times New Roman" w:hAnsi="Times New Roman"/>
          <w:b/>
          <w:color w:val="000000"/>
        </w:rPr>
        <w:t>2005- 2006</w:t>
      </w:r>
      <w:r w:rsidRPr="00EE5380">
        <w:rPr>
          <w:rFonts w:ascii="Times New Roman" w:eastAsia="Times New Roman" w:hAnsi="Times New Roman"/>
          <w:color w:val="000000"/>
        </w:rPr>
        <w:t xml:space="preserve"> : </w:t>
      </w:r>
      <w:r w:rsidRPr="00EE5380">
        <w:rPr>
          <w:rFonts w:ascii="Times New Roman" w:eastAsia="Times New Roman" w:hAnsi="Times New Roman"/>
          <w:color w:val="000000"/>
        </w:rPr>
        <w:tab/>
      </w:r>
      <w:r w:rsidRPr="00EE5380">
        <w:rPr>
          <w:rFonts w:ascii="Times New Roman" w:eastAsia="Times New Roman" w:hAnsi="Times New Roman"/>
          <w:b/>
          <w:color w:val="000000"/>
        </w:rPr>
        <w:t>Master 1 Sciences de la vie et de la santé, mention Santé publique</w:t>
      </w:r>
      <w:r w:rsidRPr="00EE5380">
        <w:rPr>
          <w:rFonts w:ascii="Times New Roman" w:eastAsia="Times New Roman" w:hAnsi="Times New Roman"/>
          <w:color w:val="000000"/>
        </w:rPr>
        <w:t xml:space="preserve"> (I.S.P.E.D, Institut de Santé Publique et Epidémiologie du Développement, France)</w:t>
      </w:r>
    </w:p>
    <w:p w:rsidR="00DE39ED" w:rsidRPr="00C75637" w:rsidRDefault="00DE39ED" w:rsidP="00DE39ED">
      <w:pPr>
        <w:spacing w:after="0" w:line="360" w:lineRule="auto"/>
        <w:contextualSpacing/>
        <w:rPr>
          <w:rFonts w:ascii="Times New Roman" w:eastAsia="Times New Roman" w:hAnsi="Times New Roman"/>
          <w:b/>
          <w:bCs/>
          <w:color w:val="9FB8CD"/>
          <w:sz w:val="12"/>
          <w:szCs w:val="12"/>
        </w:rPr>
      </w:pPr>
    </w:p>
    <w:p w:rsidR="00DE39ED" w:rsidRPr="00F03EEE" w:rsidRDefault="00DE39ED" w:rsidP="00DE39ED">
      <w:pPr>
        <w:pBdr>
          <w:bottom w:val="single" w:sz="4" w:space="1" w:color="9FB8CD"/>
        </w:pBdr>
        <w:spacing w:after="0" w:line="240" w:lineRule="auto"/>
        <w:contextualSpacing/>
        <w:rPr>
          <w:rFonts w:ascii="Bookman Old Style" w:eastAsia="Times New Roman" w:hAnsi="Bookman Old Style"/>
          <w:b/>
          <w:bCs/>
          <w:color w:val="9FB8CD"/>
          <w:sz w:val="28"/>
          <w:szCs w:val="28"/>
        </w:rPr>
      </w:pPr>
      <w:r w:rsidRPr="00F03EEE">
        <w:rPr>
          <w:rFonts w:ascii="Bookman Old Style" w:eastAsia="Times New Roman" w:hAnsi="Bookman Old Style"/>
          <w:b/>
          <w:bCs/>
          <w:color w:val="9FB8CD"/>
          <w:sz w:val="28"/>
          <w:szCs w:val="28"/>
        </w:rPr>
        <w:t>Expériences Professionnelles</w:t>
      </w:r>
    </w:p>
    <w:p w:rsidR="00DE39ED" w:rsidRPr="00C75637" w:rsidRDefault="00DE39ED" w:rsidP="00DE39ED">
      <w:pPr>
        <w:spacing w:after="0" w:line="240" w:lineRule="auto"/>
        <w:rPr>
          <w:rFonts w:ascii="Times New Roman" w:eastAsia="Times New Roman" w:hAnsi="Times New Roman"/>
          <w:b/>
          <w:color w:val="000000"/>
          <w:sz w:val="12"/>
          <w:szCs w:val="12"/>
        </w:rPr>
      </w:pPr>
    </w:p>
    <w:p w:rsidR="007919A8" w:rsidRDefault="00060AE3" w:rsidP="00A96457">
      <w:pPr>
        <w:tabs>
          <w:tab w:val="left" w:pos="0"/>
          <w:tab w:val="left" w:pos="156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Janvier -</w:t>
      </w:r>
      <w:r w:rsidR="00DE39ED">
        <w:rPr>
          <w:rFonts w:ascii="Times New Roman" w:eastAsia="Times New Roman" w:hAnsi="Times New Roman"/>
          <w:b/>
          <w:color w:val="000000"/>
        </w:rPr>
        <w:t> </w:t>
      </w:r>
      <w:r>
        <w:rPr>
          <w:rFonts w:ascii="Times New Roman" w:eastAsia="Times New Roman" w:hAnsi="Times New Roman"/>
          <w:b/>
          <w:color w:val="000000"/>
        </w:rPr>
        <w:t xml:space="preserve"> </w:t>
      </w:r>
      <w:r w:rsidR="00D270F2">
        <w:rPr>
          <w:rFonts w:ascii="Times New Roman" w:eastAsia="Times New Roman" w:hAnsi="Times New Roman"/>
          <w:b/>
          <w:color w:val="000000"/>
        </w:rPr>
        <w:t xml:space="preserve"> </w:t>
      </w:r>
      <w:r w:rsidR="00DE39ED" w:rsidRPr="00C75637">
        <w:rPr>
          <w:rFonts w:ascii="Times New Roman" w:eastAsia="Times New Roman" w:hAnsi="Times New Roman"/>
          <w:color w:val="000000"/>
        </w:rPr>
        <w:t xml:space="preserve">: </w:t>
      </w:r>
      <w:r w:rsidR="004005DD">
        <w:rPr>
          <w:rFonts w:ascii="Times New Roman" w:eastAsia="Times New Roman" w:hAnsi="Times New Roman"/>
          <w:b/>
          <w:color w:val="000000"/>
        </w:rPr>
        <w:tab/>
      </w:r>
      <w:r w:rsidR="005F4D95">
        <w:rPr>
          <w:rFonts w:ascii="Times New Roman" w:eastAsia="Times New Roman" w:hAnsi="Times New Roman"/>
          <w:b/>
          <w:color w:val="000000"/>
        </w:rPr>
        <w:t>Chargée de Mission</w:t>
      </w:r>
      <w:r w:rsidR="00C715A6">
        <w:rPr>
          <w:rFonts w:ascii="Times New Roman" w:eastAsia="Times New Roman" w:hAnsi="Times New Roman"/>
          <w:b/>
          <w:color w:val="000000"/>
        </w:rPr>
        <w:t xml:space="preserve"> Assurance Qualité</w:t>
      </w:r>
      <w:r w:rsidR="00DE39ED">
        <w:rPr>
          <w:rFonts w:ascii="Times New Roman" w:eastAsia="Times New Roman" w:hAnsi="Times New Roman"/>
          <w:b/>
          <w:color w:val="000000"/>
        </w:rPr>
        <w:t xml:space="preserve">, </w:t>
      </w:r>
      <w:proofErr w:type="spellStart"/>
      <w:r w:rsidR="007919A8">
        <w:rPr>
          <w:rFonts w:ascii="Times New Roman" w:eastAsia="Times New Roman" w:hAnsi="Times New Roman"/>
          <w:color w:val="000000"/>
        </w:rPr>
        <w:t>BioMérieux</w:t>
      </w:r>
      <w:proofErr w:type="spellEnd"/>
      <w:r w:rsidR="007919A8">
        <w:rPr>
          <w:rFonts w:ascii="Times New Roman" w:eastAsia="Times New Roman" w:hAnsi="Times New Roman"/>
          <w:color w:val="000000"/>
        </w:rPr>
        <w:t xml:space="preserve">, </w:t>
      </w:r>
      <w:r w:rsidR="003442BE">
        <w:rPr>
          <w:rFonts w:ascii="Times New Roman" w:eastAsia="Times New Roman" w:hAnsi="Times New Roman"/>
          <w:color w:val="000000"/>
        </w:rPr>
        <w:t>France.</w:t>
      </w:r>
    </w:p>
    <w:p w:rsidR="00DE39ED" w:rsidRPr="00C75637" w:rsidRDefault="00983E78" w:rsidP="00A96457">
      <w:pPr>
        <w:tabs>
          <w:tab w:val="left" w:pos="0"/>
          <w:tab w:val="left" w:pos="156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O</w:t>
      </w:r>
      <w:r w:rsidR="00060AE3">
        <w:rPr>
          <w:rFonts w:ascii="Times New Roman" w:eastAsia="Times New Roman" w:hAnsi="Times New Roman"/>
          <w:b/>
          <w:color w:val="000000"/>
        </w:rPr>
        <w:t>ctobre</w:t>
      </w:r>
      <w:r w:rsidR="004005DD">
        <w:rPr>
          <w:rFonts w:ascii="Times New Roman" w:eastAsia="Times New Roman" w:hAnsi="Times New Roman"/>
          <w:b/>
          <w:color w:val="000000"/>
        </w:rPr>
        <w:t xml:space="preserve"> </w:t>
      </w:r>
      <w:r w:rsidR="00A10D69">
        <w:rPr>
          <w:rFonts w:ascii="Times New Roman" w:eastAsia="Times New Roman" w:hAnsi="Times New Roman"/>
          <w:b/>
          <w:color w:val="000000"/>
        </w:rPr>
        <w:tab/>
      </w:r>
    </w:p>
    <w:p w:rsidR="003C42EF" w:rsidRDefault="00D270F2" w:rsidP="00D270F2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C75637">
        <w:rPr>
          <w:rFonts w:ascii="Times New Roman" w:eastAsia="Times New Roman" w:hAnsi="Times New Roman"/>
          <w:b/>
          <w:color w:val="000000"/>
        </w:rPr>
        <w:t>200</w:t>
      </w:r>
      <w:r>
        <w:rPr>
          <w:rFonts w:ascii="Times New Roman" w:eastAsia="Times New Roman" w:hAnsi="Times New Roman"/>
          <w:b/>
          <w:color w:val="000000"/>
        </w:rPr>
        <w:t xml:space="preserve">9      </w:t>
      </w:r>
      <w:r w:rsidR="00DE39ED">
        <w:rPr>
          <w:rFonts w:ascii="Times New Roman" w:eastAsia="Times New Roman" w:hAnsi="Times New Roman"/>
          <w:b/>
          <w:i/>
          <w:color w:val="000000"/>
        </w:rPr>
        <w:t xml:space="preserve">  </w:t>
      </w:r>
      <w:r>
        <w:rPr>
          <w:rFonts w:ascii="Times New Roman" w:eastAsia="Times New Roman" w:hAnsi="Times New Roman"/>
          <w:b/>
          <w:i/>
          <w:color w:val="000000"/>
        </w:rPr>
        <w:tab/>
      </w:r>
      <w:r w:rsidR="00DE39ED" w:rsidRPr="006F4ED6">
        <w:rPr>
          <w:rFonts w:ascii="Times New Roman" w:eastAsia="Times New Roman" w:hAnsi="Times New Roman"/>
          <w:color w:val="000000"/>
        </w:rPr>
        <w:t xml:space="preserve">· </w:t>
      </w:r>
      <w:r w:rsidR="00DE39ED" w:rsidRPr="00B934A9">
        <w:rPr>
          <w:rFonts w:ascii="Times New Roman" w:eastAsia="Times New Roman" w:hAnsi="Times New Roman"/>
          <w:b/>
          <w:i/>
          <w:color w:val="000000"/>
        </w:rPr>
        <w:t xml:space="preserve">Rédaction d’un </w:t>
      </w:r>
      <w:r w:rsidR="00DE39ED">
        <w:rPr>
          <w:rFonts w:ascii="Times New Roman" w:eastAsia="Times New Roman" w:hAnsi="Times New Roman"/>
          <w:b/>
          <w:i/>
          <w:color w:val="000000"/>
        </w:rPr>
        <w:t xml:space="preserve">supplément </w:t>
      </w:r>
      <w:r w:rsidR="00DE39ED" w:rsidRPr="00B934A9">
        <w:rPr>
          <w:rFonts w:ascii="Times New Roman" w:eastAsia="Times New Roman" w:hAnsi="Times New Roman"/>
          <w:b/>
          <w:i/>
          <w:color w:val="000000"/>
        </w:rPr>
        <w:t>Manuel Assurance Qualité</w:t>
      </w:r>
      <w:r w:rsidR="00DE39ED">
        <w:rPr>
          <w:rFonts w:ascii="Times New Roman" w:eastAsia="Times New Roman" w:hAnsi="Times New Roman"/>
          <w:color w:val="000000"/>
        </w:rPr>
        <w:t> : é</w:t>
      </w:r>
      <w:r w:rsidR="00DE39ED" w:rsidRPr="00B934A9">
        <w:rPr>
          <w:rFonts w:ascii="Times New Roman" w:eastAsia="Times New Roman" w:hAnsi="Times New Roman"/>
          <w:color w:val="000000"/>
        </w:rPr>
        <w:t xml:space="preserve">tude des processus de </w:t>
      </w:r>
      <w:r w:rsidR="003C42EF">
        <w:rPr>
          <w:rFonts w:ascii="Times New Roman" w:eastAsia="Times New Roman" w:hAnsi="Times New Roman"/>
          <w:color w:val="000000"/>
        </w:rPr>
        <w:t xml:space="preserve">         </w:t>
      </w:r>
    </w:p>
    <w:p w:rsidR="00DE39ED" w:rsidRPr="00B934A9" w:rsidRDefault="003C42EF" w:rsidP="00A96457">
      <w:pPr>
        <w:tabs>
          <w:tab w:val="left" w:pos="1701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 w:rsidR="00DE39ED" w:rsidRPr="00B934A9">
        <w:rPr>
          <w:rFonts w:ascii="Times New Roman" w:eastAsia="Times New Roman" w:hAnsi="Times New Roman"/>
          <w:color w:val="000000"/>
        </w:rPr>
        <w:t>l’entrepris</w:t>
      </w:r>
      <w:r w:rsidR="00DE39ED">
        <w:rPr>
          <w:rFonts w:ascii="Times New Roman" w:eastAsia="Times New Roman" w:hAnsi="Times New Roman"/>
          <w:color w:val="000000"/>
        </w:rPr>
        <w:t xml:space="preserve">e et </w:t>
      </w:r>
      <w:r w:rsidR="00DE39ED" w:rsidRPr="00B934A9">
        <w:rPr>
          <w:rFonts w:ascii="Times New Roman" w:eastAsia="Times New Roman" w:hAnsi="Times New Roman"/>
          <w:color w:val="000000"/>
        </w:rPr>
        <w:t>é</w:t>
      </w:r>
      <w:r w:rsidR="00DE39ED">
        <w:rPr>
          <w:rFonts w:ascii="Times New Roman" w:eastAsia="Times New Roman" w:hAnsi="Times New Roman"/>
          <w:color w:val="000000"/>
        </w:rPr>
        <w:t>laboration du</w:t>
      </w:r>
      <w:r w:rsidR="009477FD">
        <w:rPr>
          <w:rFonts w:ascii="Times New Roman" w:eastAsia="Times New Roman" w:hAnsi="Times New Roman"/>
          <w:color w:val="000000"/>
        </w:rPr>
        <w:t xml:space="preserve"> supplément</w:t>
      </w:r>
    </w:p>
    <w:p w:rsidR="003C42EF" w:rsidRDefault="00DE39ED" w:rsidP="009477FD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ED25FC">
        <w:rPr>
          <w:rFonts w:ascii="Times New Roman" w:eastAsia="Times New Roman" w:hAnsi="Times New Roman"/>
          <w:b/>
          <w:color w:val="000000"/>
        </w:rPr>
        <w:t xml:space="preserve">      </w:t>
      </w:r>
      <w:r>
        <w:rPr>
          <w:rFonts w:ascii="Times New Roman" w:eastAsia="Times New Roman" w:hAnsi="Times New Roman"/>
          <w:color w:val="000000"/>
        </w:rPr>
        <w:t xml:space="preserve"> </w:t>
      </w:r>
      <w:r w:rsidR="003C42EF">
        <w:rPr>
          <w:rFonts w:ascii="Times New Roman" w:eastAsia="Times New Roman" w:hAnsi="Times New Roman"/>
          <w:color w:val="000000"/>
        </w:rPr>
        <w:t xml:space="preserve">                </w:t>
      </w:r>
      <w:r w:rsidR="003C42EF">
        <w:rPr>
          <w:rFonts w:ascii="Times New Roman" w:eastAsia="Times New Roman" w:hAnsi="Times New Roman"/>
          <w:color w:val="000000"/>
        </w:rPr>
        <w:tab/>
      </w:r>
      <w:r w:rsidRPr="006F4ED6">
        <w:rPr>
          <w:rFonts w:ascii="Times New Roman" w:eastAsia="Times New Roman" w:hAnsi="Times New Roman"/>
          <w:color w:val="000000"/>
        </w:rPr>
        <w:t xml:space="preserve">· </w:t>
      </w:r>
      <w:r>
        <w:rPr>
          <w:rFonts w:ascii="Times New Roman" w:eastAsia="Times New Roman" w:hAnsi="Times New Roman"/>
          <w:b/>
          <w:i/>
          <w:color w:val="000000"/>
        </w:rPr>
        <w:t xml:space="preserve">Rédaction d’un Guide d’élimination des déchets : </w:t>
      </w:r>
      <w:r w:rsidR="003C42EF">
        <w:rPr>
          <w:rFonts w:ascii="Times New Roman" w:eastAsia="Times New Roman" w:hAnsi="Times New Roman"/>
          <w:color w:val="000000"/>
        </w:rPr>
        <w:t>participation à un groupe de</w:t>
      </w:r>
      <w:r w:rsidR="00DB645E">
        <w:rPr>
          <w:rFonts w:ascii="Times New Roman" w:eastAsia="Times New Roman" w:hAnsi="Times New Roman"/>
          <w:color w:val="000000"/>
        </w:rPr>
        <w:t xml:space="preserve"> travail,</w:t>
      </w:r>
      <w:r w:rsidR="003C42EF">
        <w:rPr>
          <w:rFonts w:ascii="Times New Roman" w:eastAsia="Times New Roman" w:hAnsi="Times New Roman"/>
          <w:color w:val="000000"/>
        </w:rPr>
        <w:t xml:space="preserve">      </w:t>
      </w:r>
    </w:p>
    <w:p w:rsidR="00DE39ED" w:rsidRDefault="003C42EF" w:rsidP="00254D74">
      <w:pPr>
        <w:tabs>
          <w:tab w:val="left" w:pos="1560"/>
          <w:tab w:val="left" w:pos="1701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</w:r>
      <w:r w:rsidR="00ED0DCF">
        <w:rPr>
          <w:rFonts w:ascii="Times New Roman" w:eastAsia="Times New Roman" w:hAnsi="Times New Roman"/>
          <w:color w:val="000000"/>
        </w:rPr>
        <w:t>synthèse des textes de lois et recommandations</w:t>
      </w:r>
      <w:r w:rsidR="00DE39ED">
        <w:rPr>
          <w:rFonts w:ascii="Times New Roman" w:eastAsia="Times New Roman" w:hAnsi="Times New Roman"/>
          <w:color w:val="000000"/>
        </w:rPr>
        <w:t xml:space="preserve">, </w:t>
      </w:r>
      <w:r w:rsidR="00DB645E">
        <w:rPr>
          <w:rFonts w:ascii="Times New Roman" w:eastAsia="Times New Roman" w:hAnsi="Times New Roman"/>
          <w:color w:val="000000"/>
        </w:rPr>
        <w:t xml:space="preserve">rédaction du </w:t>
      </w:r>
      <w:r w:rsidR="00DE39ED">
        <w:rPr>
          <w:rFonts w:ascii="Times New Roman" w:eastAsia="Times New Roman" w:hAnsi="Times New Roman"/>
          <w:color w:val="000000"/>
        </w:rPr>
        <w:t>guide </w:t>
      </w:r>
      <w:r w:rsidR="009477FD">
        <w:rPr>
          <w:rFonts w:ascii="Times New Roman" w:eastAsia="Times New Roman" w:hAnsi="Times New Roman"/>
          <w:color w:val="000000"/>
        </w:rPr>
        <w:t xml:space="preserve"> </w:t>
      </w:r>
    </w:p>
    <w:p w:rsidR="00DE39ED" w:rsidRDefault="002F7689" w:rsidP="000F45FC">
      <w:pPr>
        <w:tabs>
          <w:tab w:val="left" w:pos="1560"/>
        </w:tabs>
        <w:spacing w:after="0" w:line="240" w:lineRule="auto"/>
        <w:ind w:left="1701" w:hanging="1701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</w:t>
      </w:r>
      <w:r w:rsidR="00DE39ED">
        <w:rPr>
          <w:rFonts w:ascii="Times New Roman" w:eastAsia="Times New Roman" w:hAnsi="Times New Roman"/>
          <w:color w:val="000000"/>
        </w:rPr>
        <w:t xml:space="preserve">    </w:t>
      </w:r>
      <w:r>
        <w:rPr>
          <w:rFonts w:ascii="Times New Roman" w:eastAsia="Times New Roman" w:hAnsi="Times New Roman"/>
          <w:color w:val="000000"/>
        </w:rPr>
        <w:tab/>
      </w:r>
      <w:r w:rsidR="00DE39ED" w:rsidRPr="006F4ED6">
        <w:rPr>
          <w:rFonts w:ascii="Times New Roman" w:eastAsia="Times New Roman" w:hAnsi="Times New Roman"/>
          <w:color w:val="000000"/>
        </w:rPr>
        <w:t xml:space="preserve">· </w:t>
      </w:r>
      <w:r w:rsidR="00DE39ED" w:rsidRPr="002B653F">
        <w:rPr>
          <w:rFonts w:ascii="Times New Roman" w:eastAsia="Times New Roman" w:hAnsi="Times New Roman"/>
          <w:b/>
          <w:i/>
          <w:color w:val="000000"/>
        </w:rPr>
        <w:t>Suivi des actions correctives et préventives</w:t>
      </w:r>
      <w:r w:rsidR="00DE39ED">
        <w:rPr>
          <w:rFonts w:ascii="Times New Roman" w:eastAsia="Times New Roman" w:hAnsi="Times New Roman"/>
          <w:b/>
          <w:i/>
          <w:color w:val="000000"/>
        </w:rPr>
        <w:t xml:space="preserve"> (CAPA): </w:t>
      </w:r>
      <w:r w:rsidR="00FC0D12">
        <w:rPr>
          <w:rFonts w:ascii="Times New Roman" w:eastAsia="Times New Roman" w:hAnsi="Times New Roman"/>
          <w:color w:val="000000"/>
        </w:rPr>
        <w:t>é</w:t>
      </w:r>
      <w:r w:rsidR="00DE39ED">
        <w:rPr>
          <w:rFonts w:ascii="Times New Roman" w:eastAsia="Times New Roman" w:hAnsi="Times New Roman"/>
          <w:color w:val="000000"/>
        </w:rPr>
        <w:t xml:space="preserve">laboration d’une fiche de </w:t>
      </w:r>
      <w:r w:rsidR="00DB645E">
        <w:rPr>
          <w:rFonts w:ascii="Times New Roman" w:eastAsia="Times New Roman" w:hAnsi="Times New Roman"/>
          <w:color w:val="000000"/>
        </w:rPr>
        <w:t>suivi</w:t>
      </w:r>
      <w:r w:rsidR="00DE39ED">
        <w:rPr>
          <w:rFonts w:ascii="Times New Roman" w:eastAsia="Times New Roman" w:hAnsi="Times New Roman"/>
          <w:color w:val="000000"/>
        </w:rPr>
        <w:t xml:space="preserve">, analyses </w:t>
      </w:r>
      <w:r w:rsidR="000F45FC">
        <w:rPr>
          <w:rFonts w:ascii="Times New Roman" w:eastAsia="Times New Roman" w:hAnsi="Times New Roman"/>
          <w:color w:val="000000"/>
        </w:rPr>
        <w:t xml:space="preserve"> </w:t>
      </w:r>
      <w:r w:rsidR="00DE39ED">
        <w:rPr>
          <w:rFonts w:ascii="Times New Roman" w:eastAsia="Times New Roman" w:hAnsi="Times New Roman"/>
          <w:color w:val="000000"/>
        </w:rPr>
        <w:t>et suivi trimestriel des CAPA</w:t>
      </w:r>
    </w:p>
    <w:p w:rsidR="009477FD" w:rsidRDefault="009477FD" w:rsidP="00994C69">
      <w:pPr>
        <w:tabs>
          <w:tab w:val="left" w:pos="1560"/>
        </w:tabs>
        <w:spacing w:after="0" w:line="240" w:lineRule="auto"/>
        <w:ind w:left="1701" w:hanging="1701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 w:rsidRPr="006F4ED6">
        <w:rPr>
          <w:rFonts w:ascii="Times New Roman" w:eastAsia="Times New Roman" w:hAnsi="Times New Roman"/>
          <w:color w:val="000000"/>
        </w:rPr>
        <w:t xml:space="preserve">· </w:t>
      </w:r>
      <w:r w:rsidR="00142654">
        <w:rPr>
          <w:rFonts w:ascii="Times New Roman" w:eastAsia="Times New Roman" w:hAnsi="Times New Roman"/>
          <w:b/>
          <w:i/>
          <w:color w:val="000000"/>
        </w:rPr>
        <w:t>Support</w:t>
      </w:r>
      <w:r w:rsidR="000F45FC">
        <w:rPr>
          <w:rFonts w:ascii="Times New Roman" w:eastAsia="Times New Roman" w:hAnsi="Times New Roman"/>
          <w:b/>
          <w:i/>
          <w:color w:val="000000"/>
        </w:rPr>
        <w:t xml:space="preserve"> Qualité :</w:t>
      </w:r>
      <w:r>
        <w:rPr>
          <w:rFonts w:ascii="Times New Roman" w:eastAsia="Times New Roman" w:hAnsi="Times New Roman"/>
          <w:b/>
          <w:i/>
          <w:color w:val="000000"/>
        </w:rPr>
        <w:t xml:space="preserve"> </w:t>
      </w:r>
      <w:r w:rsidR="00DF4D76">
        <w:rPr>
          <w:rFonts w:ascii="Times New Roman" w:eastAsia="Times New Roman" w:hAnsi="Times New Roman"/>
          <w:color w:val="000000"/>
        </w:rPr>
        <w:t>f</w:t>
      </w:r>
      <w:r w:rsidR="005C35A7">
        <w:rPr>
          <w:rFonts w:ascii="Times New Roman" w:eastAsia="Times New Roman" w:hAnsi="Times New Roman"/>
          <w:color w:val="000000"/>
        </w:rPr>
        <w:t xml:space="preserve">ormation </w:t>
      </w:r>
      <w:r w:rsidR="00142654">
        <w:rPr>
          <w:rFonts w:ascii="Times New Roman" w:eastAsia="Times New Roman" w:hAnsi="Times New Roman"/>
          <w:color w:val="000000"/>
        </w:rPr>
        <w:t>qualité</w:t>
      </w:r>
      <w:r w:rsidR="000F45FC">
        <w:rPr>
          <w:rFonts w:ascii="Times New Roman" w:eastAsia="Times New Roman" w:hAnsi="Times New Roman"/>
          <w:color w:val="000000"/>
        </w:rPr>
        <w:t xml:space="preserve"> </w:t>
      </w:r>
      <w:r w:rsidR="00142654">
        <w:rPr>
          <w:rFonts w:ascii="Times New Roman" w:eastAsia="Times New Roman" w:hAnsi="Times New Roman"/>
          <w:color w:val="000000"/>
        </w:rPr>
        <w:t>aux nouveaux entrants, participation à des revues qualités</w:t>
      </w:r>
      <w:r w:rsidR="00994C69">
        <w:rPr>
          <w:rFonts w:ascii="Times New Roman" w:eastAsia="Times New Roman" w:hAnsi="Times New Roman"/>
          <w:color w:val="000000"/>
        </w:rPr>
        <w:t>,</w:t>
      </w:r>
      <w:r w:rsidR="00846180">
        <w:rPr>
          <w:rFonts w:ascii="Times New Roman" w:eastAsia="Times New Roman" w:hAnsi="Times New Roman"/>
          <w:color w:val="000000"/>
        </w:rPr>
        <w:t xml:space="preserve"> gestion documentaire</w:t>
      </w:r>
      <w:r w:rsidR="00254D74">
        <w:rPr>
          <w:rFonts w:ascii="Times New Roman" w:eastAsia="Times New Roman" w:hAnsi="Times New Roman"/>
          <w:color w:val="000000"/>
        </w:rPr>
        <w:t>,</w:t>
      </w:r>
      <w:r w:rsidR="00994C69">
        <w:rPr>
          <w:rFonts w:ascii="Times New Roman" w:eastAsia="Times New Roman" w:hAnsi="Times New Roman"/>
          <w:color w:val="000000"/>
        </w:rPr>
        <w:t xml:space="preserve"> suivi des indicateurs qualité</w:t>
      </w:r>
      <w:r w:rsidR="00D220C1">
        <w:rPr>
          <w:rFonts w:ascii="Times New Roman" w:eastAsia="Times New Roman" w:hAnsi="Times New Roman"/>
          <w:color w:val="000000"/>
        </w:rPr>
        <w:t>, gestion des réclamations clients</w:t>
      </w:r>
      <w:r>
        <w:rPr>
          <w:rFonts w:ascii="Times New Roman" w:eastAsia="Times New Roman" w:hAnsi="Times New Roman"/>
          <w:color w:val="000000"/>
        </w:rPr>
        <w:t xml:space="preserve">  </w:t>
      </w:r>
    </w:p>
    <w:p w:rsidR="009477FD" w:rsidRPr="00D5204B" w:rsidRDefault="009477FD" w:rsidP="00A96457">
      <w:pPr>
        <w:tabs>
          <w:tab w:val="left" w:pos="1560"/>
          <w:tab w:val="left" w:pos="170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12"/>
          <w:szCs w:val="12"/>
        </w:rPr>
      </w:pPr>
      <w:r>
        <w:rPr>
          <w:rFonts w:ascii="Times New Roman" w:eastAsia="Times New Roman" w:hAnsi="Times New Roman"/>
          <w:color w:val="000000"/>
        </w:rPr>
        <w:t xml:space="preserve">  </w:t>
      </w: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</w:r>
    </w:p>
    <w:p w:rsidR="00DE39ED" w:rsidRPr="00C243FF" w:rsidRDefault="00DE39ED" w:rsidP="00DE39ED">
      <w:pPr>
        <w:tabs>
          <w:tab w:val="left" w:pos="168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16"/>
          <w:szCs w:val="16"/>
        </w:rPr>
      </w:pPr>
    </w:p>
    <w:p w:rsidR="00DE39ED" w:rsidRPr="00802848" w:rsidRDefault="00DE39ED" w:rsidP="002F7689">
      <w:pPr>
        <w:tabs>
          <w:tab w:val="left" w:pos="993"/>
          <w:tab w:val="left" w:pos="1560"/>
          <w:tab w:val="left" w:pos="168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</w:rPr>
        <w:t xml:space="preserve">Mars 2007  </w:t>
      </w:r>
      <w:r w:rsidRPr="00F03EEE">
        <w:rPr>
          <w:rFonts w:ascii="Times New Roman" w:eastAsia="Times New Roman" w:hAnsi="Times New Roman"/>
          <w:color w:val="000000"/>
        </w:rPr>
        <w:t xml:space="preserve">: </w:t>
      </w:r>
      <w:r w:rsidR="002F7689">
        <w:rPr>
          <w:rFonts w:ascii="Times New Roman" w:eastAsia="Times New Roman" w:hAnsi="Times New Roman"/>
          <w:color w:val="000000"/>
        </w:rPr>
        <w:tab/>
      </w:r>
      <w:r w:rsidR="00AD6395">
        <w:rPr>
          <w:rFonts w:ascii="Times New Roman" w:eastAsia="Times New Roman" w:hAnsi="Times New Roman"/>
          <w:b/>
          <w:color w:val="000000"/>
        </w:rPr>
        <w:t>Chargée de Mission</w:t>
      </w:r>
      <w:r w:rsidR="00C715A6">
        <w:rPr>
          <w:rFonts w:ascii="Times New Roman" w:eastAsia="Times New Roman" w:hAnsi="Times New Roman"/>
          <w:b/>
          <w:color w:val="000000"/>
        </w:rPr>
        <w:t xml:space="preserve"> Assurance Qualité</w:t>
      </w:r>
      <w:r w:rsidRPr="002F7689">
        <w:rPr>
          <w:rFonts w:ascii="Times New Roman" w:eastAsia="Times New Roman" w:hAnsi="Times New Roman"/>
          <w:color w:val="000000"/>
        </w:rPr>
        <w:t xml:space="preserve">, </w:t>
      </w:r>
      <w:r w:rsidRPr="001B1E6B">
        <w:rPr>
          <w:rFonts w:ascii="Times New Roman" w:eastAsia="Times New Roman" w:hAnsi="Times New Roman"/>
          <w:color w:val="000000"/>
        </w:rPr>
        <w:t>Clinique Saint</w:t>
      </w:r>
      <w:r w:rsidR="00C715A6" w:rsidRPr="00C715A6">
        <w:rPr>
          <w:rFonts w:ascii="Times New Roman" w:eastAsia="Times New Roman" w:hAnsi="Times New Roman"/>
          <w:color w:val="000000"/>
        </w:rPr>
        <w:t xml:space="preserve"> </w:t>
      </w:r>
      <w:r w:rsidR="00C715A6" w:rsidRPr="001B1E6B">
        <w:rPr>
          <w:rFonts w:ascii="Times New Roman" w:eastAsia="Times New Roman" w:hAnsi="Times New Roman"/>
          <w:color w:val="000000"/>
        </w:rPr>
        <w:t>Antoine de Padoue, France.</w:t>
      </w:r>
      <w:r w:rsidR="00C715A6" w:rsidRPr="00F03EEE">
        <w:rPr>
          <w:rFonts w:ascii="Times New Roman" w:eastAsia="Times New Roman" w:hAnsi="Times New Roman"/>
          <w:b/>
          <w:color w:val="000000"/>
        </w:rPr>
        <w:t xml:space="preserve"> </w:t>
      </w:r>
      <w:r w:rsidRPr="0080284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</w:t>
      </w:r>
    </w:p>
    <w:p w:rsidR="00DE39ED" w:rsidRDefault="00DE39ED" w:rsidP="001B1E6B">
      <w:pPr>
        <w:tabs>
          <w:tab w:val="left" w:pos="1560"/>
          <w:tab w:val="left" w:pos="1816"/>
        </w:tabs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 w:rsidRPr="00F03EEE">
        <w:rPr>
          <w:rFonts w:ascii="Times New Roman" w:eastAsia="Times New Roman" w:hAnsi="Times New Roman"/>
          <w:b/>
          <w:color w:val="000000"/>
        </w:rPr>
        <w:t>Aout 2007</w:t>
      </w:r>
      <w:r>
        <w:rPr>
          <w:rFonts w:ascii="Times New Roman" w:eastAsia="Times New Roman" w:hAnsi="Times New Roman"/>
          <w:color w:val="000000"/>
        </w:rPr>
        <w:t xml:space="preserve">   </w:t>
      </w:r>
      <w:r w:rsidR="001B1E6B">
        <w:rPr>
          <w:rFonts w:ascii="Times New Roman" w:eastAsia="Times New Roman" w:hAnsi="Times New Roman"/>
          <w:color w:val="000000"/>
        </w:rPr>
        <w:tab/>
      </w:r>
      <w:r w:rsidRPr="00F03EEE">
        <w:rPr>
          <w:rFonts w:ascii="Times New Roman" w:eastAsia="Times New Roman" w:hAnsi="Times New Roman"/>
          <w:b/>
          <w:color w:val="000000"/>
        </w:rPr>
        <w:t xml:space="preserve"> </w:t>
      </w:r>
    </w:p>
    <w:p w:rsidR="00DC2A90" w:rsidRDefault="00DE39ED" w:rsidP="00DC2A90">
      <w:pPr>
        <w:tabs>
          <w:tab w:val="left" w:pos="1134"/>
          <w:tab w:val="left" w:pos="1560"/>
          <w:tab w:val="left" w:pos="1834"/>
        </w:tabs>
        <w:spacing w:after="0" w:line="240" w:lineRule="auto"/>
        <w:ind w:right="1"/>
        <w:rPr>
          <w:rFonts w:ascii="Times New Roman" w:eastAsia="Times New Roman" w:hAnsi="Times New Roman"/>
          <w:b/>
          <w:i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         </w:t>
      </w:r>
      <w:r w:rsidR="00A96457">
        <w:rPr>
          <w:rFonts w:ascii="Times New Roman" w:eastAsia="Times New Roman" w:hAnsi="Times New Roman"/>
          <w:b/>
          <w:color w:val="000000"/>
        </w:rPr>
        <w:tab/>
      </w:r>
      <w:r w:rsidR="00A96457">
        <w:rPr>
          <w:rFonts w:ascii="Times New Roman" w:eastAsia="Times New Roman" w:hAnsi="Times New Roman"/>
          <w:b/>
          <w:color w:val="000000"/>
        </w:rPr>
        <w:tab/>
      </w:r>
      <w:r w:rsidRPr="00802848">
        <w:rPr>
          <w:rFonts w:ascii="Times New Roman" w:eastAsia="Times New Roman" w:hAnsi="Times New Roman"/>
          <w:b/>
          <w:i/>
          <w:color w:val="000000"/>
        </w:rPr>
        <w:t>« </w:t>
      </w:r>
      <w:r w:rsidRPr="006F4ED6">
        <w:rPr>
          <w:rFonts w:ascii="Times New Roman" w:eastAsia="Times New Roman" w:hAnsi="Times New Roman"/>
          <w:b/>
          <w:i/>
          <w:color w:val="000000"/>
        </w:rPr>
        <w:t>Evaluation des risques liés aux patie</w:t>
      </w:r>
      <w:r w:rsidR="00DC2A90">
        <w:rPr>
          <w:rFonts w:ascii="Times New Roman" w:eastAsia="Times New Roman" w:hAnsi="Times New Roman"/>
          <w:b/>
          <w:i/>
          <w:color w:val="000000"/>
        </w:rPr>
        <w:t xml:space="preserve">nts et aux professionnels dans l’établissement » </w:t>
      </w:r>
    </w:p>
    <w:p w:rsidR="00DE39ED" w:rsidRPr="00F03EEE" w:rsidRDefault="00DE39ED" w:rsidP="00A10D69">
      <w:pPr>
        <w:tabs>
          <w:tab w:val="left" w:pos="1134"/>
          <w:tab w:val="left" w:pos="1560"/>
          <w:tab w:val="left" w:pos="1834"/>
        </w:tabs>
        <w:spacing w:after="0" w:line="240" w:lineRule="auto"/>
        <w:rPr>
          <w:rFonts w:ascii="Gill Sans MT" w:eastAsia="Times New Roman" w:hAnsi="Gill Sans MT"/>
          <w:color w:val="000000"/>
          <w:sz w:val="8"/>
          <w:szCs w:val="8"/>
        </w:rPr>
      </w:pPr>
      <w:r w:rsidRPr="00ED25FC">
        <w:rPr>
          <w:rFonts w:ascii="Times New Roman" w:eastAsia="Times New Roman" w:hAnsi="Times New Roman"/>
          <w:b/>
          <w:color w:val="000000"/>
        </w:rPr>
        <w:t xml:space="preserve">         </w:t>
      </w:r>
      <w:r w:rsidRPr="00F03EEE">
        <w:rPr>
          <w:rFonts w:ascii="Gill Sans MT" w:eastAsia="Times New Roman" w:hAnsi="Gill Sans MT"/>
          <w:color w:val="000000"/>
          <w:sz w:val="16"/>
          <w:szCs w:val="16"/>
        </w:rPr>
        <w:t xml:space="preserve">  </w:t>
      </w:r>
      <w:r w:rsidRPr="00F03EEE">
        <w:rPr>
          <w:rFonts w:ascii="Gill Sans MT" w:eastAsia="Times New Roman" w:hAnsi="Gill Sans MT"/>
          <w:color w:val="000000"/>
          <w:sz w:val="8"/>
          <w:szCs w:val="8"/>
        </w:rPr>
        <w:t xml:space="preserve">                                       </w:t>
      </w:r>
    </w:p>
    <w:p w:rsidR="00DE39ED" w:rsidRPr="006F4ED6" w:rsidRDefault="00523BDB" w:rsidP="00523BDB">
      <w:pPr>
        <w:tabs>
          <w:tab w:val="left" w:pos="1560"/>
          <w:tab w:val="left" w:pos="1684"/>
          <w:tab w:val="left" w:pos="1849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Gill Sans MT" w:eastAsia="Times New Roman" w:hAnsi="Gill Sans MT"/>
          <w:color w:val="000000"/>
          <w:sz w:val="20"/>
          <w:szCs w:val="20"/>
        </w:rPr>
        <w:t xml:space="preserve">        </w:t>
      </w:r>
      <w:r>
        <w:rPr>
          <w:rFonts w:ascii="Gill Sans MT" w:eastAsia="Times New Roman" w:hAnsi="Gill Sans MT"/>
          <w:color w:val="000000"/>
          <w:sz w:val="20"/>
          <w:szCs w:val="20"/>
        </w:rPr>
        <w:tab/>
      </w:r>
      <w:r w:rsidR="00DE39ED" w:rsidRPr="006F4ED6">
        <w:rPr>
          <w:rFonts w:ascii="Times New Roman" w:eastAsia="Times New Roman" w:hAnsi="Times New Roman"/>
          <w:color w:val="000000"/>
        </w:rPr>
        <w:t>· Identification des risq</w:t>
      </w:r>
      <w:r w:rsidR="00DE39ED">
        <w:rPr>
          <w:rFonts w:ascii="Times New Roman" w:eastAsia="Times New Roman" w:hAnsi="Times New Roman"/>
          <w:color w:val="000000"/>
        </w:rPr>
        <w:t xml:space="preserve">ues: </w:t>
      </w:r>
      <w:r w:rsidR="00DE39ED" w:rsidRPr="006F4ED6">
        <w:rPr>
          <w:rFonts w:ascii="Times New Roman" w:eastAsia="Times New Roman" w:hAnsi="Times New Roman"/>
          <w:color w:val="000000"/>
        </w:rPr>
        <w:t>entretiens avec les personnels, observation sur le terrain</w:t>
      </w:r>
    </w:p>
    <w:p w:rsidR="00DE39ED" w:rsidRPr="006F4ED6" w:rsidRDefault="00523BDB" w:rsidP="00A31429">
      <w:pPr>
        <w:tabs>
          <w:tab w:val="left" w:pos="1560"/>
          <w:tab w:val="left" w:pos="1866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</w:t>
      </w:r>
      <w:r>
        <w:rPr>
          <w:rFonts w:ascii="Times New Roman" w:eastAsia="Times New Roman" w:hAnsi="Times New Roman"/>
          <w:color w:val="000000"/>
        </w:rPr>
        <w:tab/>
      </w:r>
      <w:r w:rsidR="00DE39ED" w:rsidRPr="006F4ED6">
        <w:rPr>
          <w:rFonts w:ascii="Times New Roman" w:eastAsia="Times New Roman" w:hAnsi="Times New Roman"/>
          <w:color w:val="000000"/>
        </w:rPr>
        <w:t xml:space="preserve">· Analyse des risques </w:t>
      </w:r>
    </w:p>
    <w:p w:rsidR="00DE39ED" w:rsidRPr="006F4ED6" w:rsidRDefault="00DE39ED" w:rsidP="0001244D">
      <w:pPr>
        <w:tabs>
          <w:tab w:val="left" w:pos="284"/>
          <w:tab w:val="left" w:pos="1560"/>
          <w:tab w:val="left" w:pos="1725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 w:rsidRPr="006F4ED6">
        <w:rPr>
          <w:rFonts w:ascii="Times New Roman" w:eastAsia="Times New Roman" w:hAnsi="Times New Roman"/>
          <w:color w:val="000000"/>
        </w:rPr>
        <w:t xml:space="preserve">           </w:t>
      </w:r>
      <w:r w:rsidR="0001244D">
        <w:rPr>
          <w:rFonts w:ascii="Times New Roman" w:eastAsia="Times New Roman" w:hAnsi="Times New Roman"/>
          <w:color w:val="000000"/>
        </w:rPr>
        <w:tab/>
      </w:r>
      <w:r w:rsidRPr="006F4ED6">
        <w:rPr>
          <w:rFonts w:ascii="Times New Roman" w:eastAsia="Times New Roman" w:hAnsi="Times New Roman"/>
          <w:color w:val="000000"/>
        </w:rPr>
        <w:t>· Constitution du document unique d’évaluation des risques professionnels</w:t>
      </w:r>
      <w:r w:rsidR="0001244D">
        <w:rPr>
          <w:rFonts w:ascii="Times New Roman" w:eastAsia="Times New Roman" w:hAnsi="Times New Roman"/>
          <w:color w:val="000000"/>
        </w:rPr>
        <w:t xml:space="preserve">: </w:t>
      </w:r>
      <w:r>
        <w:rPr>
          <w:rFonts w:ascii="Times New Roman" w:eastAsia="Times New Roman" w:hAnsi="Times New Roman"/>
          <w:color w:val="000000"/>
        </w:rPr>
        <w:t>c</w:t>
      </w:r>
      <w:r w:rsidRPr="006F4ED6">
        <w:rPr>
          <w:rFonts w:ascii="Times New Roman" w:eastAsia="Times New Roman" w:hAnsi="Times New Roman"/>
          <w:color w:val="000000"/>
        </w:rPr>
        <w:t xml:space="preserve">lassification </w:t>
      </w:r>
    </w:p>
    <w:p w:rsidR="00DE39ED" w:rsidRPr="006F4ED6" w:rsidRDefault="0001244D" w:rsidP="0001244D">
      <w:pPr>
        <w:tabs>
          <w:tab w:val="left" w:pos="1560"/>
          <w:tab w:val="left" w:pos="1701"/>
          <w:tab w:val="left" w:pos="1870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</w:t>
      </w: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</w:r>
      <w:r w:rsidR="00DE39ED" w:rsidRPr="006F4ED6">
        <w:rPr>
          <w:rFonts w:ascii="Times New Roman" w:eastAsia="Times New Roman" w:hAnsi="Times New Roman"/>
          <w:color w:val="000000"/>
        </w:rPr>
        <w:t>des risques, recensement des actions préventives, proposition des actions correctives.</w:t>
      </w:r>
    </w:p>
    <w:p w:rsidR="00DE39ED" w:rsidRPr="00C75637" w:rsidRDefault="00DE39ED" w:rsidP="00DE39ED">
      <w:pPr>
        <w:spacing w:after="0" w:line="240" w:lineRule="auto"/>
        <w:rPr>
          <w:rFonts w:ascii="Gill Sans MT" w:eastAsia="Times New Roman" w:hAnsi="Gill Sans MT"/>
          <w:color w:val="000000"/>
          <w:sz w:val="12"/>
          <w:szCs w:val="12"/>
        </w:rPr>
      </w:pPr>
      <w:r w:rsidRPr="00F03EEE">
        <w:rPr>
          <w:rFonts w:ascii="Gill Sans MT" w:eastAsia="Times New Roman" w:hAnsi="Gill Sans MT"/>
          <w:color w:val="000000"/>
          <w:sz w:val="20"/>
          <w:szCs w:val="20"/>
        </w:rPr>
        <w:t xml:space="preserve">                       </w:t>
      </w:r>
    </w:p>
    <w:p w:rsidR="005A4749" w:rsidRDefault="00DE39ED" w:rsidP="005A4749">
      <w:pPr>
        <w:tabs>
          <w:tab w:val="left" w:pos="1180"/>
          <w:tab w:val="left" w:pos="1386"/>
          <w:tab w:val="left" w:pos="1560"/>
          <w:tab w:val="left" w:pos="1870"/>
          <w:tab w:val="left" w:pos="2269"/>
        </w:tabs>
        <w:spacing w:after="0" w:line="240" w:lineRule="auto"/>
        <w:rPr>
          <w:rFonts w:ascii="Times New Roman" w:eastAsia="Times New Roman" w:hAnsi="Times New Roman"/>
          <w:b/>
          <w:i/>
          <w:color w:val="000000"/>
        </w:rPr>
      </w:pPr>
      <w:r>
        <w:rPr>
          <w:rFonts w:ascii="Gill Sans MT" w:eastAsia="Times New Roman" w:hAnsi="Gill Sans MT"/>
          <w:color w:val="000000"/>
          <w:sz w:val="20"/>
          <w:szCs w:val="20"/>
        </w:rPr>
        <w:t xml:space="preserve">          </w:t>
      </w:r>
      <w:r w:rsidR="005A4749">
        <w:rPr>
          <w:rFonts w:ascii="Gill Sans MT" w:eastAsia="Times New Roman" w:hAnsi="Gill Sans MT"/>
          <w:color w:val="000000"/>
          <w:sz w:val="20"/>
          <w:szCs w:val="20"/>
        </w:rPr>
        <w:tab/>
      </w:r>
      <w:r w:rsidR="005A4749">
        <w:rPr>
          <w:rFonts w:ascii="Gill Sans MT" w:eastAsia="Times New Roman" w:hAnsi="Gill Sans MT"/>
          <w:color w:val="000000"/>
          <w:sz w:val="20"/>
          <w:szCs w:val="20"/>
        </w:rPr>
        <w:tab/>
      </w:r>
      <w:r w:rsidR="005A4749">
        <w:rPr>
          <w:rFonts w:ascii="Gill Sans MT" w:eastAsia="Times New Roman" w:hAnsi="Gill Sans MT"/>
          <w:color w:val="000000"/>
          <w:sz w:val="20"/>
          <w:szCs w:val="20"/>
        </w:rPr>
        <w:tab/>
      </w:r>
      <w:r>
        <w:rPr>
          <w:rFonts w:ascii="Times New Roman" w:eastAsia="Times New Roman" w:hAnsi="Times New Roman"/>
          <w:color w:val="000000"/>
        </w:rPr>
        <w:t xml:space="preserve">« </w:t>
      </w:r>
      <w:r w:rsidRPr="006F4ED6">
        <w:rPr>
          <w:rFonts w:ascii="Times New Roman" w:eastAsia="Times New Roman" w:hAnsi="Times New Roman"/>
          <w:b/>
          <w:i/>
          <w:color w:val="000000"/>
        </w:rPr>
        <w:t xml:space="preserve">Analyse des causes de la non préparation de l’opéré, dans le cadre d’une </w:t>
      </w:r>
    </w:p>
    <w:p w:rsidR="00DE39ED" w:rsidRDefault="005A4749" w:rsidP="005A4749">
      <w:pPr>
        <w:tabs>
          <w:tab w:val="left" w:pos="1180"/>
          <w:tab w:val="left" w:pos="1386"/>
          <w:tab w:val="left" w:pos="1560"/>
          <w:tab w:val="left" w:pos="1870"/>
          <w:tab w:val="left" w:pos="2269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i/>
          <w:color w:val="000000"/>
        </w:rPr>
        <w:tab/>
      </w:r>
      <w:r>
        <w:rPr>
          <w:rFonts w:ascii="Times New Roman" w:eastAsia="Times New Roman" w:hAnsi="Times New Roman"/>
          <w:b/>
          <w:i/>
          <w:color w:val="000000"/>
        </w:rPr>
        <w:tab/>
      </w:r>
      <w:r>
        <w:rPr>
          <w:rFonts w:ascii="Times New Roman" w:eastAsia="Times New Roman" w:hAnsi="Times New Roman"/>
          <w:b/>
          <w:i/>
          <w:color w:val="000000"/>
        </w:rPr>
        <w:tab/>
        <w:t xml:space="preserve">  </w:t>
      </w:r>
      <w:r w:rsidR="00DE39ED" w:rsidRPr="006F4ED6">
        <w:rPr>
          <w:rFonts w:ascii="Times New Roman" w:eastAsia="Times New Roman" w:hAnsi="Times New Roman"/>
          <w:b/>
          <w:i/>
          <w:color w:val="000000"/>
        </w:rPr>
        <w:t>certification</w:t>
      </w:r>
      <w:r w:rsidR="00DE39ED" w:rsidRPr="006F4ED6">
        <w:rPr>
          <w:rFonts w:ascii="Times New Roman" w:eastAsia="Times New Roman" w:hAnsi="Times New Roman"/>
          <w:b/>
          <w:color w:val="000000"/>
        </w:rPr>
        <w:t> </w:t>
      </w:r>
      <w:r w:rsidR="00DE39ED" w:rsidRPr="00ED25FC">
        <w:rPr>
          <w:rFonts w:ascii="Times New Roman" w:eastAsia="Times New Roman" w:hAnsi="Times New Roman"/>
          <w:color w:val="000000"/>
        </w:rPr>
        <w:t>»</w:t>
      </w:r>
    </w:p>
    <w:p w:rsidR="00DE39ED" w:rsidRPr="00B45900" w:rsidRDefault="00DE39ED" w:rsidP="00DE39ED">
      <w:pPr>
        <w:tabs>
          <w:tab w:val="left" w:pos="1180"/>
          <w:tab w:val="left" w:pos="1386"/>
          <w:tab w:val="left" w:pos="1741"/>
        </w:tabs>
        <w:spacing w:after="0" w:line="240" w:lineRule="auto"/>
        <w:rPr>
          <w:rFonts w:ascii="Times New Roman" w:eastAsia="Times New Roman" w:hAnsi="Times New Roman"/>
          <w:i/>
          <w:color w:val="000000"/>
          <w:sz w:val="8"/>
          <w:szCs w:val="8"/>
        </w:rPr>
      </w:pPr>
    </w:p>
    <w:p w:rsidR="00DE39ED" w:rsidRPr="006F4ED6" w:rsidRDefault="00DE39ED" w:rsidP="00FC0D12">
      <w:pPr>
        <w:tabs>
          <w:tab w:val="left" w:pos="1560"/>
          <w:tab w:val="left" w:pos="1701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Gill Sans MT" w:eastAsia="Times New Roman" w:hAnsi="Gill Sans MT"/>
          <w:color w:val="000000"/>
          <w:sz w:val="20"/>
          <w:szCs w:val="20"/>
        </w:rPr>
        <w:t xml:space="preserve">        </w:t>
      </w:r>
      <w:r w:rsidR="00E61D29">
        <w:rPr>
          <w:rFonts w:ascii="Gill Sans MT" w:eastAsia="Times New Roman" w:hAnsi="Gill Sans MT"/>
          <w:color w:val="000000"/>
          <w:sz w:val="20"/>
          <w:szCs w:val="20"/>
        </w:rPr>
        <w:tab/>
      </w:r>
      <w:r w:rsidRPr="006F4ED6">
        <w:rPr>
          <w:rFonts w:ascii="Times New Roman" w:eastAsia="Times New Roman" w:hAnsi="Times New Roman"/>
          <w:color w:val="000000"/>
        </w:rPr>
        <w:t>· Recherche et a</w:t>
      </w:r>
      <w:r>
        <w:rPr>
          <w:rFonts w:ascii="Times New Roman" w:eastAsia="Times New Roman" w:hAnsi="Times New Roman"/>
          <w:color w:val="000000"/>
        </w:rPr>
        <w:t>nalyse</w:t>
      </w:r>
      <w:r w:rsidRPr="006F4ED6">
        <w:rPr>
          <w:rFonts w:ascii="Times New Roman" w:eastAsia="Times New Roman" w:hAnsi="Times New Roman"/>
          <w:color w:val="000000"/>
        </w:rPr>
        <w:t xml:space="preserve"> des causes selon la méthode 5M: </w:t>
      </w:r>
      <w:r>
        <w:rPr>
          <w:rFonts w:ascii="Times New Roman" w:eastAsia="Times New Roman" w:hAnsi="Times New Roman"/>
          <w:color w:val="000000"/>
        </w:rPr>
        <w:t>p</w:t>
      </w:r>
      <w:r w:rsidRPr="006F4ED6">
        <w:rPr>
          <w:rFonts w:ascii="Times New Roman" w:eastAsia="Times New Roman" w:hAnsi="Times New Roman"/>
          <w:color w:val="000000"/>
        </w:rPr>
        <w:t>lanification</w:t>
      </w:r>
      <w:r>
        <w:rPr>
          <w:rFonts w:ascii="Times New Roman" w:eastAsia="Times New Roman" w:hAnsi="Times New Roman"/>
          <w:color w:val="000000"/>
        </w:rPr>
        <w:t xml:space="preserve"> et animation des </w:t>
      </w:r>
      <w:r w:rsidR="00FC0D12" w:rsidRPr="006F4ED6">
        <w:rPr>
          <w:rFonts w:ascii="Times New Roman" w:eastAsia="Times New Roman" w:hAnsi="Times New Roman"/>
          <w:color w:val="000000"/>
        </w:rPr>
        <w:t>réunions</w:t>
      </w:r>
      <w:r>
        <w:rPr>
          <w:rFonts w:ascii="Times New Roman" w:eastAsia="Times New Roman" w:hAnsi="Times New Roman"/>
          <w:color w:val="000000"/>
        </w:rPr>
        <w:t xml:space="preserve">              </w:t>
      </w:r>
    </w:p>
    <w:p w:rsidR="00DE39ED" w:rsidRPr="006F4ED6" w:rsidRDefault="00E61D29" w:rsidP="00E61D29">
      <w:pPr>
        <w:tabs>
          <w:tab w:val="left" w:pos="1560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</w:t>
      </w:r>
      <w:r>
        <w:rPr>
          <w:rFonts w:ascii="Times New Roman" w:eastAsia="Times New Roman" w:hAnsi="Times New Roman"/>
          <w:color w:val="000000"/>
        </w:rPr>
        <w:tab/>
      </w:r>
      <w:r w:rsidR="00DE39ED" w:rsidRPr="006F4ED6">
        <w:rPr>
          <w:rFonts w:ascii="Times New Roman" w:eastAsia="Times New Roman" w:hAnsi="Times New Roman"/>
          <w:color w:val="000000"/>
        </w:rPr>
        <w:t>· Recherche documentaire</w:t>
      </w:r>
    </w:p>
    <w:p w:rsidR="00DE39ED" w:rsidRPr="006F4ED6" w:rsidRDefault="00DE39ED" w:rsidP="00FC0D12">
      <w:pPr>
        <w:tabs>
          <w:tab w:val="left" w:pos="1560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 w:rsidRPr="006F4ED6">
        <w:rPr>
          <w:rFonts w:ascii="Times New Roman" w:eastAsia="Times New Roman" w:hAnsi="Times New Roman"/>
          <w:color w:val="000000"/>
        </w:rPr>
        <w:t xml:space="preserve">         </w:t>
      </w:r>
      <w:r w:rsidR="00E61D29">
        <w:rPr>
          <w:rFonts w:ascii="Times New Roman" w:eastAsia="Times New Roman" w:hAnsi="Times New Roman"/>
          <w:color w:val="000000"/>
        </w:rPr>
        <w:t xml:space="preserve">     </w:t>
      </w:r>
      <w:r w:rsidR="00E61D29">
        <w:rPr>
          <w:rFonts w:ascii="Times New Roman" w:eastAsia="Times New Roman" w:hAnsi="Times New Roman"/>
          <w:color w:val="000000"/>
        </w:rPr>
        <w:tab/>
      </w:r>
      <w:r w:rsidRPr="006F4ED6">
        <w:rPr>
          <w:rFonts w:ascii="Times New Roman" w:eastAsia="Times New Roman" w:hAnsi="Times New Roman"/>
          <w:color w:val="000000"/>
        </w:rPr>
        <w:t>· Audit des pratiques : mise en place, analyse des résultats, élaboration des actions</w:t>
      </w:r>
      <w:r w:rsidR="00FC0D12">
        <w:rPr>
          <w:rFonts w:ascii="Times New Roman" w:eastAsia="Times New Roman" w:hAnsi="Times New Roman"/>
          <w:color w:val="000000"/>
        </w:rPr>
        <w:t xml:space="preserve"> </w:t>
      </w:r>
      <w:r w:rsidR="00FC0D12" w:rsidRPr="006F4ED6">
        <w:rPr>
          <w:rFonts w:ascii="Times New Roman" w:eastAsia="Times New Roman" w:hAnsi="Times New Roman"/>
          <w:color w:val="000000"/>
        </w:rPr>
        <w:t>correctives</w:t>
      </w:r>
      <w:r w:rsidR="00E61D29">
        <w:rPr>
          <w:rFonts w:ascii="Times New Roman" w:eastAsia="Times New Roman" w:hAnsi="Times New Roman"/>
          <w:color w:val="000000"/>
        </w:rPr>
        <w:tab/>
      </w:r>
      <w:r w:rsidRPr="006F4ED6">
        <w:rPr>
          <w:rFonts w:ascii="Times New Roman" w:eastAsia="Times New Roman" w:hAnsi="Times New Roman"/>
          <w:color w:val="000000"/>
        </w:rPr>
        <w:t xml:space="preserve">                        </w:t>
      </w:r>
      <w:r>
        <w:rPr>
          <w:rFonts w:ascii="Times New Roman" w:eastAsia="Times New Roman" w:hAnsi="Times New Roman"/>
          <w:color w:val="000000"/>
        </w:rPr>
        <w:t xml:space="preserve">  </w:t>
      </w:r>
      <w:r w:rsidRPr="006F4ED6">
        <w:rPr>
          <w:rFonts w:ascii="Times New Roman" w:eastAsia="Times New Roman" w:hAnsi="Times New Roman"/>
          <w:color w:val="000000"/>
        </w:rPr>
        <w:t xml:space="preserve">     </w:t>
      </w:r>
    </w:p>
    <w:p w:rsidR="00DE39ED" w:rsidRPr="006F4ED6" w:rsidRDefault="00E61D29" w:rsidP="00E61D29">
      <w:pPr>
        <w:tabs>
          <w:tab w:val="left" w:pos="1560"/>
          <w:tab w:val="left" w:pos="1815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</w:t>
      </w:r>
      <w:r>
        <w:rPr>
          <w:rFonts w:ascii="Times New Roman" w:eastAsia="Times New Roman" w:hAnsi="Times New Roman"/>
          <w:color w:val="000000"/>
        </w:rPr>
        <w:tab/>
      </w:r>
      <w:r w:rsidR="00DE39ED" w:rsidRPr="006F4ED6">
        <w:rPr>
          <w:rFonts w:ascii="Times New Roman" w:eastAsia="Times New Roman" w:hAnsi="Times New Roman"/>
          <w:color w:val="000000"/>
        </w:rPr>
        <w:t>· Gestion documentaire : recensement de l’existant, actualisation des procédures</w:t>
      </w:r>
    </w:p>
    <w:p w:rsidR="00DE39ED" w:rsidRPr="00F03EEE" w:rsidRDefault="00DE39ED" w:rsidP="00DE39ED">
      <w:pPr>
        <w:spacing w:after="0" w:line="240" w:lineRule="auto"/>
        <w:rPr>
          <w:rFonts w:ascii="Gill Sans MT" w:eastAsia="Times New Roman" w:hAnsi="Gill Sans MT"/>
          <w:color w:val="000000"/>
          <w:sz w:val="16"/>
          <w:szCs w:val="16"/>
        </w:rPr>
      </w:pPr>
    </w:p>
    <w:p w:rsidR="00DE39ED" w:rsidRPr="00F03EEE" w:rsidRDefault="00DE39ED" w:rsidP="00EE5380">
      <w:pPr>
        <w:tabs>
          <w:tab w:val="left" w:pos="1330"/>
          <w:tab w:val="left" w:pos="1560"/>
          <w:tab w:val="left" w:pos="1815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Avril 2006 </w:t>
      </w:r>
      <w:r w:rsidRPr="00F03EEE">
        <w:rPr>
          <w:rFonts w:ascii="Times New Roman" w:eastAsia="Times New Roman" w:hAnsi="Times New Roman"/>
          <w:b/>
          <w:color w:val="000000"/>
        </w:rPr>
        <w:t xml:space="preserve"> </w:t>
      </w:r>
      <w:r w:rsidRPr="00F03EEE">
        <w:rPr>
          <w:rFonts w:ascii="Times New Roman" w:eastAsia="Times New Roman" w:hAnsi="Times New Roman"/>
          <w:color w:val="000000"/>
        </w:rPr>
        <w:t>:</w:t>
      </w:r>
      <w:r>
        <w:rPr>
          <w:rFonts w:ascii="Times New Roman" w:eastAsia="Times New Roman" w:hAnsi="Times New Roman"/>
          <w:color w:val="000000"/>
        </w:rPr>
        <w:t xml:space="preserve">  </w:t>
      </w:r>
      <w:r w:rsidR="00EE5380">
        <w:rPr>
          <w:rFonts w:ascii="Times New Roman" w:eastAsia="Times New Roman" w:hAnsi="Times New Roman"/>
          <w:color w:val="000000"/>
        </w:rPr>
        <w:tab/>
      </w:r>
      <w:r w:rsidR="00EE5380">
        <w:rPr>
          <w:rFonts w:ascii="Times New Roman" w:eastAsia="Times New Roman" w:hAnsi="Times New Roman"/>
          <w:color w:val="000000"/>
        </w:rPr>
        <w:tab/>
      </w:r>
      <w:r w:rsidRPr="00EE5380">
        <w:rPr>
          <w:rFonts w:ascii="Times New Roman" w:eastAsia="Times New Roman" w:hAnsi="Times New Roman"/>
          <w:b/>
          <w:color w:val="000000"/>
        </w:rPr>
        <w:t>Chargée de mission</w:t>
      </w:r>
      <w:r w:rsidR="00E75AA8">
        <w:rPr>
          <w:rFonts w:ascii="Times New Roman" w:eastAsia="Times New Roman" w:hAnsi="Times New Roman"/>
          <w:color w:val="000000"/>
        </w:rPr>
        <w:t>, S</w:t>
      </w:r>
      <w:r w:rsidRPr="00EE5380">
        <w:rPr>
          <w:rFonts w:ascii="Times New Roman" w:eastAsia="Times New Roman" w:hAnsi="Times New Roman"/>
          <w:color w:val="000000"/>
        </w:rPr>
        <w:t>ervice PMSI de la clinique du Tondu,</w:t>
      </w:r>
      <w:r w:rsidR="00EE538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45900">
        <w:rPr>
          <w:rFonts w:ascii="Times New Roman" w:eastAsia="Times New Roman" w:hAnsi="Times New Roman"/>
          <w:color w:val="000000"/>
          <w:sz w:val="24"/>
          <w:szCs w:val="24"/>
        </w:rPr>
        <w:t>France.</w:t>
      </w:r>
    </w:p>
    <w:p w:rsidR="00EE5380" w:rsidRDefault="00DE39ED" w:rsidP="00EE5380">
      <w:pPr>
        <w:tabs>
          <w:tab w:val="left" w:pos="1610"/>
          <w:tab w:val="left" w:pos="1797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Juin </w:t>
      </w:r>
      <w:r w:rsidRPr="00F03EEE">
        <w:rPr>
          <w:rFonts w:ascii="Times New Roman" w:eastAsia="Times New Roman" w:hAnsi="Times New Roman"/>
          <w:b/>
          <w:color w:val="000000"/>
        </w:rPr>
        <w:t>2006</w:t>
      </w:r>
      <w:r w:rsidRPr="00F03EEE">
        <w:rPr>
          <w:rFonts w:ascii="Times New Roman" w:eastAsia="Times New Roman" w:hAnsi="Times New Roman"/>
          <w:color w:val="000000"/>
        </w:rPr>
        <w:t xml:space="preserve">     </w:t>
      </w:r>
      <w:r w:rsidR="00EE5380">
        <w:rPr>
          <w:rFonts w:ascii="Times New Roman" w:eastAsia="Times New Roman" w:hAnsi="Times New Roman"/>
          <w:color w:val="000000"/>
        </w:rPr>
        <w:t xml:space="preserve">       </w:t>
      </w:r>
      <w:r w:rsidR="00EE5380" w:rsidRPr="00ED25FC">
        <w:rPr>
          <w:rFonts w:ascii="Times New Roman" w:eastAsia="Times New Roman" w:hAnsi="Times New Roman"/>
          <w:color w:val="000000"/>
        </w:rPr>
        <w:t>« </w:t>
      </w:r>
      <w:r w:rsidR="00EE5380" w:rsidRPr="007F59E3">
        <w:rPr>
          <w:rFonts w:ascii="Times New Roman" w:eastAsia="Times New Roman" w:hAnsi="Times New Roman"/>
          <w:i/>
          <w:color w:val="000000"/>
        </w:rPr>
        <w:t>Maîtrise du fonctionnement du service PMSI</w:t>
      </w:r>
      <w:r w:rsidR="00EE5380" w:rsidRPr="00ED25FC">
        <w:rPr>
          <w:rFonts w:ascii="Times New Roman" w:eastAsia="Times New Roman" w:hAnsi="Times New Roman"/>
          <w:color w:val="000000"/>
        </w:rPr>
        <w:t xml:space="preserve"> »</w:t>
      </w:r>
    </w:p>
    <w:p w:rsidR="00FC0D12" w:rsidRDefault="00FC0D12" w:rsidP="00EE5380">
      <w:pPr>
        <w:tabs>
          <w:tab w:val="left" w:pos="1610"/>
          <w:tab w:val="left" w:pos="1797"/>
        </w:tabs>
        <w:spacing w:after="0" w:line="240" w:lineRule="auto"/>
        <w:rPr>
          <w:rFonts w:ascii="Gill Sans MT" w:eastAsia="Times New Roman" w:hAnsi="Gill Sans MT"/>
          <w:color w:val="000000"/>
        </w:rPr>
      </w:pPr>
      <w:r w:rsidRPr="00EE5380">
        <w:rPr>
          <w:rFonts w:ascii="Gill Sans MT" w:eastAsia="Times New Roman" w:hAnsi="Gill Sans MT"/>
          <w:color w:val="000000"/>
          <w:sz w:val="20"/>
          <w:szCs w:val="20"/>
        </w:rPr>
        <w:t xml:space="preserve">                  </w:t>
      </w:r>
    </w:p>
    <w:p w:rsidR="00FC0D12" w:rsidRDefault="00FC0D12" w:rsidP="00FC0D12">
      <w:pPr>
        <w:tabs>
          <w:tab w:val="left" w:pos="1815"/>
        </w:tabs>
        <w:spacing w:after="0" w:line="240" w:lineRule="auto"/>
        <w:ind w:left="1560" w:hanging="1503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 w:rsidR="00A10D69" w:rsidRPr="006F4ED6">
        <w:rPr>
          <w:rFonts w:ascii="Times New Roman" w:eastAsia="Times New Roman" w:hAnsi="Times New Roman"/>
          <w:color w:val="000000"/>
        </w:rPr>
        <w:t>· Analyse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6F4ED6">
        <w:rPr>
          <w:rFonts w:ascii="Times New Roman" w:eastAsia="Times New Roman" w:hAnsi="Times New Roman"/>
          <w:color w:val="000000"/>
        </w:rPr>
        <w:t>de l’organisation du service</w:t>
      </w:r>
    </w:p>
    <w:p w:rsidR="00DE39ED" w:rsidRPr="00FC0D12" w:rsidRDefault="00FC0D12" w:rsidP="00FC0D12">
      <w:pPr>
        <w:tabs>
          <w:tab w:val="left" w:pos="1815"/>
        </w:tabs>
        <w:spacing w:after="0" w:line="240" w:lineRule="auto"/>
        <w:ind w:left="1560" w:hanging="1560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 w:rsidRPr="006F4ED6">
        <w:rPr>
          <w:rFonts w:ascii="Times New Roman" w:eastAsia="Times New Roman" w:hAnsi="Times New Roman"/>
          <w:color w:val="000000"/>
        </w:rPr>
        <w:t>· Identification des dysfonctionnements et proposition des actions correctives</w:t>
      </w:r>
    </w:p>
    <w:p w:rsidR="00DE39ED" w:rsidRPr="00C75637" w:rsidRDefault="00DE39ED" w:rsidP="00DE39ED">
      <w:pPr>
        <w:spacing w:after="0" w:line="360" w:lineRule="auto"/>
        <w:ind w:left="57"/>
        <w:rPr>
          <w:rFonts w:ascii="Times New Roman" w:eastAsia="Times New Roman" w:hAnsi="Times New Roman"/>
          <w:color w:val="000000"/>
          <w:sz w:val="12"/>
          <w:szCs w:val="12"/>
        </w:rPr>
      </w:pPr>
    </w:p>
    <w:p w:rsidR="00DE39ED" w:rsidRPr="00F03EEE" w:rsidRDefault="00DE39ED" w:rsidP="00DE39ED">
      <w:pPr>
        <w:pBdr>
          <w:bottom w:val="single" w:sz="4" w:space="1" w:color="9FB8CD"/>
        </w:pBdr>
        <w:spacing w:after="0" w:line="240" w:lineRule="auto"/>
        <w:contextualSpacing/>
        <w:rPr>
          <w:rFonts w:ascii="Bookman Old Style" w:eastAsia="Times New Roman" w:hAnsi="Bookman Old Style"/>
          <w:b/>
          <w:bCs/>
          <w:color w:val="9FB8CD"/>
          <w:sz w:val="28"/>
          <w:szCs w:val="28"/>
        </w:rPr>
      </w:pPr>
      <w:r w:rsidRPr="00F03EEE">
        <w:rPr>
          <w:rFonts w:ascii="Bookman Old Style" w:eastAsia="Times New Roman" w:hAnsi="Bookman Old Style"/>
          <w:b/>
          <w:bCs/>
          <w:color w:val="9FB8CD"/>
          <w:sz w:val="28"/>
          <w:szCs w:val="28"/>
        </w:rPr>
        <w:t>Autres Compétences</w:t>
      </w:r>
    </w:p>
    <w:p w:rsidR="00DE39ED" w:rsidRPr="00C75637" w:rsidRDefault="00DE39ED" w:rsidP="00DE39ED">
      <w:pPr>
        <w:tabs>
          <w:tab w:val="left" w:pos="1779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12"/>
          <w:szCs w:val="12"/>
        </w:rPr>
      </w:pPr>
    </w:p>
    <w:p w:rsidR="00DE39ED" w:rsidRPr="009B285C" w:rsidRDefault="00DE39ED" w:rsidP="00A10D69">
      <w:pPr>
        <w:tabs>
          <w:tab w:val="left" w:pos="1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</w:rPr>
        <w:t>Managem</w:t>
      </w:r>
      <w:r w:rsidRPr="00A10D69">
        <w:rPr>
          <w:rFonts w:ascii="Times New Roman" w:eastAsia="Times New Roman" w:hAnsi="Times New Roman"/>
          <w:b/>
          <w:color w:val="000000"/>
        </w:rPr>
        <w:t>ent</w:t>
      </w:r>
      <w:r w:rsidR="00A10D69" w:rsidRPr="00A10D69">
        <w:rPr>
          <w:rFonts w:ascii="Times New Roman" w:eastAsia="Times New Roman" w:hAnsi="Times New Roman"/>
          <w:b/>
          <w:color w:val="000000"/>
        </w:rPr>
        <w:t xml:space="preserve"> et Assurance</w:t>
      </w:r>
      <w:r w:rsidR="00A10D69">
        <w:rPr>
          <w:rFonts w:ascii="Times New Roman" w:eastAsia="Times New Roman" w:hAnsi="Times New Roman"/>
          <w:color w:val="000000"/>
        </w:rPr>
        <w:t xml:space="preserve"> </w:t>
      </w:r>
      <w:r w:rsidR="00254D74">
        <w:rPr>
          <w:rFonts w:ascii="Times New Roman" w:eastAsia="Times New Roman" w:hAnsi="Times New Roman"/>
          <w:b/>
          <w:color w:val="000000"/>
        </w:rPr>
        <w:t>Q</w:t>
      </w:r>
      <w:r w:rsidR="00A10D69" w:rsidRPr="00254D74">
        <w:rPr>
          <w:rFonts w:ascii="Times New Roman" w:eastAsia="Times New Roman" w:hAnsi="Times New Roman"/>
          <w:b/>
          <w:color w:val="000000"/>
        </w:rPr>
        <w:t>ualité</w:t>
      </w:r>
      <w:r w:rsidR="00A10D69" w:rsidRPr="00254D74">
        <w:rPr>
          <w:rFonts w:ascii="Times New Roman" w:eastAsia="Times New Roman" w:hAnsi="Times New Roman"/>
          <w:color w:val="000000"/>
        </w:rPr>
        <w:t xml:space="preserve"> : </w:t>
      </w:r>
      <w:r w:rsidR="003C06B2">
        <w:rPr>
          <w:rFonts w:ascii="Times New Roman" w:eastAsia="Times New Roman" w:hAnsi="Times New Roman"/>
          <w:color w:val="000000"/>
        </w:rPr>
        <w:t xml:space="preserve">Notions de </w:t>
      </w:r>
      <w:r w:rsidR="002010BD">
        <w:rPr>
          <w:rFonts w:ascii="Times New Roman" w:eastAsia="Times New Roman" w:hAnsi="Times New Roman"/>
          <w:color w:val="000000"/>
        </w:rPr>
        <w:t xml:space="preserve">management de la qualité, </w:t>
      </w:r>
      <w:r w:rsidRPr="00254D74">
        <w:rPr>
          <w:rFonts w:ascii="Times New Roman" w:eastAsia="Times New Roman" w:hAnsi="Times New Roman"/>
          <w:color w:val="000000"/>
        </w:rPr>
        <w:t>management de projet</w:t>
      </w:r>
      <w:r w:rsidR="00601BA7">
        <w:rPr>
          <w:rFonts w:ascii="Times New Roman" w:eastAsia="Times New Roman" w:hAnsi="Times New Roman"/>
          <w:color w:val="000000"/>
        </w:rPr>
        <w:t xml:space="preserve"> et </w:t>
      </w:r>
      <w:r w:rsidRPr="00254D74">
        <w:rPr>
          <w:rFonts w:ascii="Times New Roman" w:eastAsia="Times New Roman" w:hAnsi="Times New Roman"/>
          <w:color w:val="000000"/>
        </w:rPr>
        <w:t xml:space="preserve">des organisations, méthodes et outils </w:t>
      </w:r>
      <w:r w:rsidR="00601BA7">
        <w:rPr>
          <w:rFonts w:ascii="Times New Roman" w:eastAsia="Times New Roman" w:hAnsi="Times New Roman"/>
          <w:color w:val="000000"/>
        </w:rPr>
        <w:t>des démarches qualité en santé</w:t>
      </w:r>
      <w:r w:rsidRPr="00254D74">
        <w:rPr>
          <w:rFonts w:ascii="Times New Roman" w:eastAsia="Times New Roman" w:hAnsi="Times New Roman"/>
          <w:color w:val="000000"/>
        </w:rPr>
        <w:t xml:space="preserve">, </w:t>
      </w:r>
      <w:r w:rsidR="0050510D">
        <w:rPr>
          <w:rFonts w:ascii="Times New Roman" w:eastAsia="Times New Roman" w:hAnsi="Times New Roman"/>
          <w:color w:val="000000"/>
        </w:rPr>
        <w:t>c</w:t>
      </w:r>
      <w:r w:rsidR="004577DC">
        <w:rPr>
          <w:rFonts w:ascii="Times New Roman" w:eastAsia="Times New Roman" w:hAnsi="Times New Roman"/>
          <w:color w:val="000000"/>
        </w:rPr>
        <w:t>ertification</w:t>
      </w:r>
      <w:r w:rsidR="008709F6">
        <w:rPr>
          <w:rFonts w:ascii="Times New Roman" w:eastAsia="Times New Roman" w:hAnsi="Times New Roman"/>
          <w:color w:val="000000"/>
        </w:rPr>
        <w:t>,</w:t>
      </w:r>
      <w:r w:rsidR="00CD5BA9">
        <w:rPr>
          <w:rFonts w:ascii="Times New Roman" w:eastAsia="Times New Roman" w:hAnsi="Times New Roman"/>
          <w:color w:val="000000"/>
        </w:rPr>
        <w:t xml:space="preserve"> </w:t>
      </w:r>
      <w:r w:rsidRPr="00254D74">
        <w:rPr>
          <w:rFonts w:ascii="Times New Roman" w:eastAsia="Times New Roman" w:hAnsi="Times New Roman"/>
          <w:color w:val="000000"/>
        </w:rPr>
        <w:t>gestion des risques en santé</w:t>
      </w:r>
      <w:r w:rsidR="00CD779B" w:rsidRPr="00254D74">
        <w:rPr>
          <w:rFonts w:ascii="Times New Roman" w:eastAsia="Times New Roman" w:hAnsi="Times New Roman"/>
          <w:color w:val="000000"/>
        </w:rPr>
        <w:t xml:space="preserve">, </w:t>
      </w:r>
      <w:r w:rsidR="00E75AA8">
        <w:rPr>
          <w:rFonts w:ascii="Times New Roman" w:eastAsia="Times New Roman" w:hAnsi="Times New Roman"/>
          <w:color w:val="000000"/>
        </w:rPr>
        <w:t xml:space="preserve">connaissance des BPF, BPL et </w:t>
      </w:r>
      <w:r w:rsidR="00CD779B" w:rsidRPr="00254D74">
        <w:rPr>
          <w:rFonts w:ascii="Times New Roman" w:eastAsia="Times New Roman" w:hAnsi="Times New Roman"/>
          <w:color w:val="000000"/>
        </w:rPr>
        <w:t>normes ISO (9001, 13</w:t>
      </w:r>
      <w:r w:rsidR="004D216F" w:rsidRPr="00254D74">
        <w:rPr>
          <w:rFonts w:ascii="Times New Roman" w:eastAsia="Times New Roman" w:hAnsi="Times New Roman"/>
          <w:color w:val="000000"/>
        </w:rPr>
        <w:t>485</w:t>
      </w:r>
      <w:r w:rsidR="00CD779B" w:rsidRPr="00254D74">
        <w:rPr>
          <w:rFonts w:ascii="Times New Roman" w:eastAsia="Times New Roman" w:hAnsi="Times New Roman"/>
          <w:color w:val="000000"/>
        </w:rPr>
        <w:t>, 1</w:t>
      </w:r>
      <w:r w:rsidR="00A10D69" w:rsidRPr="00254D74">
        <w:rPr>
          <w:rFonts w:ascii="Times New Roman" w:eastAsia="Times New Roman" w:hAnsi="Times New Roman"/>
          <w:color w:val="000000"/>
        </w:rPr>
        <w:t>5189</w:t>
      </w:r>
      <w:r w:rsidR="002238B1">
        <w:rPr>
          <w:rFonts w:ascii="Times New Roman" w:eastAsia="Times New Roman" w:hAnsi="Times New Roman"/>
          <w:color w:val="000000"/>
        </w:rPr>
        <w:t>, 17025</w:t>
      </w:r>
      <w:r w:rsidR="00A10D69">
        <w:rPr>
          <w:rFonts w:ascii="Times New Roman" w:eastAsia="Times New Roman" w:hAnsi="Times New Roman"/>
          <w:color w:val="000000"/>
          <w:sz w:val="20"/>
          <w:szCs w:val="20"/>
        </w:rPr>
        <w:t>)</w:t>
      </w:r>
      <w:r w:rsidR="006B47B9">
        <w:rPr>
          <w:rFonts w:ascii="Times New Roman" w:eastAsia="Times New Roman" w:hAnsi="Times New Roman"/>
          <w:color w:val="000000"/>
          <w:sz w:val="20"/>
          <w:szCs w:val="20"/>
        </w:rPr>
        <w:t>.</w:t>
      </w:r>
      <w:r w:rsidR="00A10D69" w:rsidRPr="009B285C">
        <w:rPr>
          <w:rFonts w:ascii="Times New Roman" w:eastAsia="Times New Roman" w:hAnsi="Times New Roman"/>
          <w:color w:val="000000"/>
          <w:sz w:val="20"/>
          <w:szCs w:val="20"/>
        </w:rPr>
        <w:t xml:space="preserve">                                  </w:t>
      </w:r>
      <w:r w:rsidR="00A10D69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</w:p>
    <w:p w:rsidR="00DE39ED" w:rsidRPr="009B285C" w:rsidRDefault="00DE39ED" w:rsidP="00DE39ED">
      <w:pPr>
        <w:tabs>
          <w:tab w:val="left" w:pos="1349"/>
          <w:tab w:val="left" w:pos="1870"/>
        </w:tabs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F03EEE">
        <w:rPr>
          <w:rFonts w:ascii="Times New Roman" w:eastAsia="Times New Roman" w:hAnsi="Times New Roman"/>
          <w:b/>
          <w:color w:val="000000"/>
        </w:rPr>
        <w:t>Langues</w:t>
      </w:r>
      <w:r w:rsidRPr="00F03EEE">
        <w:rPr>
          <w:rFonts w:ascii="Times New Roman" w:eastAsia="Times New Roman" w:hAnsi="Times New Roman"/>
          <w:color w:val="000000"/>
        </w:rPr>
        <w:t>: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254D74">
        <w:rPr>
          <w:rFonts w:ascii="Times New Roman" w:eastAsia="Times New Roman" w:hAnsi="Times New Roman"/>
          <w:color w:val="000000"/>
        </w:rPr>
        <w:t>Anglais et français (</w:t>
      </w:r>
      <w:r w:rsidRPr="00B2149C">
        <w:rPr>
          <w:rFonts w:ascii="Times New Roman" w:eastAsia="Times New Roman" w:hAnsi="Times New Roman"/>
          <w:b/>
          <w:color w:val="000000"/>
        </w:rPr>
        <w:t>Bilingue</w:t>
      </w:r>
      <w:r w:rsidRPr="00254D74">
        <w:rPr>
          <w:rFonts w:ascii="Times New Roman" w:eastAsia="Times New Roman" w:hAnsi="Times New Roman"/>
          <w:color w:val="000000"/>
        </w:rPr>
        <w:t>)</w:t>
      </w:r>
      <w:r w:rsidRPr="009B285C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</w:p>
    <w:p w:rsidR="00DE39ED" w:rsidRPr="00254D74" w:rsidRDefault="00DE39ED" w:rsidP="00DE39ED">
      <w:pPr>
        <w:tabs>
          <w:tab w:val="left" w:pos="1820"/>
        </w:tabs>
        <w:spacing w:after="0" w:line="240" w:lineRule="auto"/>
        <w:rPr>
          <w:rFonts w:ascii="Times New Roman" w:eastAsia="Times New Roman" w:hAnsi="Times New Roman"/>
          <w:color w:val="000000"/>
        </w:rPr>
      </w:pPr>
      <w:r w:rsidRPr="00F03EEE">
        <w:rPr>
          <w:rFonts w:ascii="Times New Roman" w:eastAsia="Times New Roman" w:hAnsi="Times New Roman"/>
          <w:b/>
          <w:color w:val="000000"/>
        </w:rPr>
        <w:t>Informatique</w:t>
      </w:r>
      <w:r w:rsidRPr="00F03EEE">
        <w:rPr>
          <w:rFonts w:ascii="Times New Roman" w:eastAsia="Times New Roman" w:hAnsi="Times New Roman"/>
          <w:color w:val="000000"/>
        </w:rPr>
        <w:t xml:space="preserve"> : </w:t>
      </w:r>
      <w:r w:rsidRPr="00254D74">
        <w:rPr>
          <w:rFonts w:ascii="Times New Roman" w:eastAsia="Times New Roman" w:hAnsi="Times New Roman"/>
          <w:color w:val="000000"/>
        </w:rPr>
        <w:t>Pack office</w:t>
      </w:r>
      <w:r w:rsidR="004D7668">
        <w:rPr>
          <w:rFonts w:ascii="Times New Roman" w:eastAsia="Times New Roman" w:hAnsi="Times New Roman"/>
          <w:color w:val="000000"/>
        </w:rPr>
        <w:t>, lotus note</w:t>
      </w:r>
      <w:r w:rsidR="00FB663D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FB663D">
        <w:rPr>
          <w:rFonts w:ascii="Times New Roman" w:eastAsia="Times New Roman" w:hAnsi="Times New Roman"/>
          <w:color w:val="000000"/>
        </w:rPr>
        <w:t>livelink</w:t>
      </w:r>
      <w:proofErr w:type="spellEnd"/>
      <w:r w:rsidR="00FB663D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FB663D">
        <w:rPr>
          <w:rFonts w:ascii="Times New Roman" w:eastAsia="Times New Roman" w:hAnsi="Times New Roman"/>
          <w:color w:val="000000"/>
        </w:rPr>
        <w:t>Zoomerang</w:t>
      </w:r>
      <w:proofErr w:type="spellEnd"/>
    </w:p>
    <w:p w:rsidR="00A10D69" w:rsidRPr="00A10D69" w:rsidRDefault="00A10D69" w:rsidP="00DE39ED">
      <w:pPr>
        <w:tabs>
          <w:tab w:val="left" w:pos="1820"/>
        </w:tabs>
        <w:spacing w:after="0" w:line="240" w:lineRule="auto"/>
        <w:rPr>
          <w:rFonts w:ascii="Times New Roman" w:eastAsia="Times New Roman" w:hAnsi="Times New Roman"/>
          <w:color w:val="000000"/>
          <w:sz w:val="12"/>
          <w:szCs w:val="12"/>
        </w:rPr>
      </w:pPr>
    </w:p>
    <w:p w:rsidR="00DE39ED" w:rsidRDefault="00DE39ED" w:rsidP="00DE39ED">
      <w:pPr>
        <w:pBdr>
          <w:bottom w:val="single" w:sz="4" w:space="1" w:color="9FB8CD"/>
        </w:pBdr>
        <w:spacing w:after="0" w:line="240" w:lineRule="auto"/>
        <w:contextualSpacing/>
        <w:rPr>
          <w:rFonts w:ascii="Bookman Old Style" w:eastAsia="Times New Roman" w:hAnsi="Bookman Old Style"/>
          <w:b/>
          <w:bCs/>
          <w:color w:val="9FB8CD"/>
          <w:sz w:val="28"/>
          <w:szCs w:val="28"/>
        </w:rPr>
      </w:pPr>
      <w:r w:rsidRPr="00091E1A">
        <w:rPr>
          <w:rFonts w:ascii="Bookman Old Style" w:eastAsia="Times New Roman" w:hAnsi="Bookman Old Style"/>
          <w:b/>
          <w:bCs/>
          <w:color w:val="9FB8CD"/>
          <w:sz w:val="28"/>
          <w:szCs w:val="28"/>
        </w:rPr>
        <w:t>Centres d’intérêt </w:t>
      </w:r>
    </w:p>
    <w:p w:rsidR="00A33C73" w:rsidRDefault="00DE39ED" w:rsidP="00DE39ED">
      <w:r w:rsidRPr="00B0006B">
        <w:rPr>
          <w:rFonts w:ascii="Times New Roman" w:eastAsia="Times New Roman" w:hAnsi="Times New Roman"/>
          <w:color w:val="000000"/>
        </w:rPr>
        <w:t>lecture, musique, cinéma</w:t>
      </w:r>
      <w:r w:rsidR="00EA0943">
        <w:rPr>
          <w:rFonts w:ascii="Times New Roman" w:eastAsia="Times New Roman" w:hAnsi="Times New Roman"/>
          <w:color w:val="000000"/>
        </w:rPr>
        <w:t>, engagement associatif</w:t>
      </w:r>
      <w:r w:rsidR="00431683">
        <w:rPr>
          <w:rFonts w:ascii="Times New Roman" w:eastAsia="Times New Roman" w:hAnsi="Times New Roman"/>
          <w:color w:val="000000"/>
        </w:rPr>
        <w:t>.</w:t>
      </w:r>
    </w:p>
    <w:sectPr w:rsidR="00A33C73" w:rsidSect="00E75AA8">
      <w:pgSz w:w="11906" w:h="16838"/>
      <w:pgMar w:top="709" w:right="849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ED8DF0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865B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D2213F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4A57A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4F8EC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B083E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D48370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126741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B7A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5DE6B0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5E291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9D10AA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1EF36D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9ED"/>
    <w:rsid w:val="0001244D"/>
    <w:rsid w:val="0002023B"/>
    <w:rsid w:val="00060AE3"/>
    <w:rsid w:val="000869A1"/>
    <w:rsid w:val="000F45FC"/>
    <w:rsid w:val="00117456"/>
    <w:rsid w:val="001204AA"/>
    <w:rsid w:val="00142654"/>
    <w:rsid w:val="00164E0B"/>
    <w:rsid w:val="001900F9"/>
    <w:rsid w:val="001B1E6B"/>
    <w:rsid w:val="002010BD"/>
    <w:rsid w:val="002238B1"/>
    <w:rsid w:val="00254D74"/>
    <w:rsid w:val="002F7689"/>
    <w:rsid w:val="00302D34"/>
    <w:rsid w:val="003442BE"/>
    <w:rsid w:val="003923CF"/>
    <w:rsid w:val="003C06B2"/>
    <w:rsid w:val="003C42EF"/>
    <w:rsid w:val="003F7D34"/>
    <w:rsid w:val="004005DD"/>
    <w:rsid w:val="00431683"/>
    <w:rsid w:val="004577DC"/>
    <w:rsid w:val="00473596"/>
    <w:rsid w:val="00496C04"/>
    <w:rsid w:val="004D216F"/>
    <w:rsid w:val="004D3641"/>
    <w:rsid w:val="004D7668"/>
    <w:rsid w:val="0050510D"/>
    <w:rsid w:val="00523BDB"/>
    <w:rsid w:val="005A4749"/>
    <w:rsid w:val="005C35A7"/>
    <w:rsid w:val="005F4D95"/>
    <w:rsid w:val="00601BA7"/>
    <w:rsid w:val="006B47B9"/>
    <w:rsid w:val="006C078C"/>
    <w:rsid w:val="006D03C7"/>
    <w:rsid w:val="0078310E"/>
    <w:rsid w:val="007919A8"/>
    <w:rsid w:val="00846180"/>
    <w:rsid w:val="008709F6"/>
    <w:rsid w:val="00880A2A"/>
    <w:rsid w:val="008D3B6A"/>
    <w:rsid w:val="009477FD"/>
    <w:rsid w:val="00983E78"/>
    <w:rsid w:val="00994C69"/>
    <w:rsid w:val="00A10D69"/>
    <w:rsid w:val="00A31429"/>
    <w:rsid w:val="00A339DF"/>
    <w:rsid w:val="00A33C73"/>
    <w:rsid w:val="00A63CF7"/>
    <w:rsid w:val="00A95365"/>
    <w:rsid w:val="00A96457"/>
    <w:rsid w:val="00AD6395"/>
    <w:rsid w:val="00B2149C"/>
    <w:rsid w:val="00C36726"/>
    <w:rsid w:val="00C715A6"/>
    <w:rsid w:val="00CB349C"/>
    <w:rsid w:val="00CC4884"/>
    <w:rsid w:val="00CD5BA9"/>
    <w:rsid w:val="00CD779B"/>
    <w:rsid w:val="00D107C5"/>
    <w:rsid w:val="00D220C1"/>
    <w:rsid w:val="00D270F2"/>
    <w:rsid w:val="00D5204B"/>
    <w:rsid w:val="00D72895"/>
    <w:rsid w:val="00D73A84"/>
    <w:rsid w:val="00DB645E"/>
    <w:rsid w:val="00DC2A90"/>
    <w:rsid w:val="00DE39ED"/>
    <w:rsid w:val="00DF4D76"/>
    <w:rsid w:val="00E1520C"/>
    <w:rsid w:val="00E61D29"/>
    <w:rsid w:val="00E6630E"/>
    <w:rsid w:val="00E75AA8"/>
    <w:rsid w:val="00E9422C"/>
    <w:rsid w:val="00EA073A"/>
    <w:rsid w:val="00EA0943"/>
    <w:rsid w:val="00ED0DCF"/>
    <w:rsid w:val="00EE5380"/>
    <w:rsid w:val="00F760F1"/>
    <w:rsid w:val="00FA5AD7"/>
    <w:rsid w:val="00FB663D"/>
    <w:rsid w:val="00FC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9ED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A9536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536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536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536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536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5365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536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536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5365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DE39ED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A95365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A95365"/>
    <w:pPr>
      <w:numPr>
        <w:numId w:val="2"/>
      </w:numPr>
    </w:pPr>
  </w:style>
  <w:style w:type="character" w:styleId="Accentuation">
    <w:name w:val="Emphasis"/>
    <w:uiPriority w:val="20"/>
    <w:qFormat/>
    <w:rsid w:val="00A95365"/>
    <w:rPr>
      <w:i/>
      <w:iCs/>
    </w:rPr>
  </w:style>
  <w:style w:type="character" w:styleId="AcronymeHTML">
    <w:name w:val="HTML Acronym"/>
    <w:uiPriority w:val="99"/>
    <w:semiHidden/>
    <w:unhideWhenUsed/>
    <w:rsid w:val="00A95365"/>
  </w:style>
  <w:style w:type="paragraph" w:styleId="Adressedestinataire">
    <w:name w:val="envelope address"/>
    <w:basedOn w:val="Normal"/>
    <w:uiPriority w:val="99"/>
    <w:semiHidden/>
    <w:unhideWhenUsed/>
    <w:rsid w:val="00A95365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95365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9536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95365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A9536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95365"/>
    <w:rPr>
      <w:vertAlign w:val="superscript"/>
    </w:rPr>
  </w:style>
  <w:style w:type="character" w:customStyle="1" w:styleId="Titre1Car">
    <w:name w:val="Titre 1 Car"/>
    <w:link w:val="Titre1"/>
    <w:uiPriority w:val="9"/>
    <w:rsid w:val="00A9536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A9536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A9536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A9536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A95365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A95365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A95365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A95365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A95365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A95365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95365"/>
  </w:style>
  <w:style w:type="paragraph" w:styleId="Citation">
    <w:name w:val="Quote"/>
    <w:basedOn w:val="Normal"/>
    <w:next w:val="Normal"/>
    <w:link w:val="CitationCar"/>
    <w:uiPriority w:val="29"/>
    <w:qFormat/>
    <w:rsid w:val="00A9536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95365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A9536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5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95365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95365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95365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95365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95365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95365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95365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95365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9536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95365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9536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95365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9536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95365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95365"/>
  </w:style>
  <w:style w:type="character" w:customStyle="1" w:styleId="DateCar">
    <w:name w:val="Date Car"/>
    <w:link w:val="Date"/>
    <w:uiPriority w:val="99"/>
    <w:semiHidden/>
    <w:rsid w:val="00A95365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A9536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95365"/>
    <w:rPr>
      <w:b/>
      <w:bCs/>
    </w:rPr>
  </w:style>
  <w:style w:type="character" w:styleId="Emphaseintense">
    <w:name w:val="Intense Emphasis"/>
    <w:uiPriority w:val="21"/>
    <w:qFormat/>
    <w:rsid w:val="00A9536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95365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9536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95365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953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9536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5365"/>
    <w:pPr>
      <w:outlineLvl w:val="9"/>
    </w:pPr>
  </w:style>
  <w:style w:type="character" w:styleId="ExempleHTML">
    <w:name w:val="HTML Sample"/>
    <w:uiPriority w:val="99"/>
    <w:semiHidden/>
    <w:unhideWhenUsed/>
    <w:rsid w:val="00A9536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9536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9536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9536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95365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95365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95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95365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A95365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A95365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A95365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A95365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A95365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A95365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A95365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A95365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95365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A95365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9536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9536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9536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9536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9536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95365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95365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95365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95365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95365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95365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95365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95365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95365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95365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9536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9536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9536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9536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9536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9536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9536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9536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5365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95365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95365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95365"/>
    <w:rPr>
      <w:lang w:eastAsia="en-US"/>
    </w:rPr>
  </w:style>
  <w:style w:type="character" w:styleId="Numrodeligne">
    <w:name w:val="line number"/>
    <w:uiPriority w:val="99"/>
    <w:semiHidden/>
    <w:unhideWhenUsed/>
    <w:rsid w:val="00A95365"/>
  </w:style>
  <w:style w:type="character" w:styleId="Numrodepage">
    <w:name w:val="page number"/>
    <w:uiPriority w:val="99"/>
    <w:semiHidden/>
    <w:unhideWhenUsed/>
    <w:rsid w:val="00A9536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536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95365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95365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A9536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95365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9536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9536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9536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9536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95365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9536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95365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9536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95365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9536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95365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9536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95365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9536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95365"/>
  </w:style>
  <w:style w:type="character" w:customStyle="1" w:styleId="SalutationsCar">
    <w:name w:val="Salutations Car"/>
    <w:link w:val="Salutations"/>
    <w:uiPriority w:val="99"/>
    <w:semiHidden/>
    <w:rsid w:val="00A95365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A95365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9536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95365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95365"/>
  </w:style>
  <w:style w:type="character" w:customStyle="1" w:styleId="SignaturelectroniqueCar">
    <w:name w:val="Signature électronique Car"/>
    <w:link w:val="Signaturelectronique"/>
    <w:uiPriority w:val="99"/>
    <w:semiHidden/>
    <w:rsid w:val="00A95365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5365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9536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9536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95365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95365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95365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95365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95365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95365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9536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5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9536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9536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953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9536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9536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95365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95365"/>
  </w:style>
  <w:style w:type="character" w:customStyle="1" w:styleId="TitredenoteCar">
    <w:name w:val="Titre de note Car"/>
    <w:link w:val="Titredenote"/>
    <w:uiPriority w:val="99"/>
    <w:semiHidden/>
    <w:rsid w:val="00A95365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A9536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95365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9536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A95365"/>
  </w:style>
  <w:style w:type="paragraph" w:styleId="TM2">
    <w:name w:val="toc 2"/>
    <w:basedOn w:val="Normal"/>
    <w:next w:val="Normal"/>
    <w:uiPriority w:val="39"/>
    <w:semiHidden/>
    <w:unhideWhenUsed/>
    <w:rsid w:val="00A95365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A95365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A95365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A95365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A95365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A95365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A95365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A95365"/>
    <w:pPr>
      <w:ind w:left="1760"/>
    </w:pPr>
  </w:style>
  <w:style w:type="table" w:styleId="Trameclaire-Accent1">
    <w:name w:val="Light Shading Accent 1"/>
    <w:basedOn w:val="TableauNormal"/>
    <w:uiPriority w:val="60"/>
    <w:rsid w:val="00A9536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9536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9536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9536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9536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9536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9536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9ED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A9536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536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536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536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536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5365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536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536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5365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DE39ED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A95365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A95365"/>
    <w:pPr>
      <w:numPr>
        <w:numId w:val="2"/>
      </w:numPr>
    </w:pPr>
  </w:style>
  <w:style w:type="character" w:styleId="Accentuation">
    <w:name w:val="Emphasis"/>
    <w:uiPriority w:val="20"/>
    <w:qFormat/>
    <w:rsid w:val="00A95365"/>
    <w:rPr>
      <w:i/>
      <w:iCs/>
    </w:rPr>
  </w:style>
  <w:style w:type="character" w:styleId="AcronymeHTML">
    <w:name w:val="HTML Acronym"/>
    <w:uiPriority w:val="99"/>
    <w:semiHidden/>
    <w:unhideWhenUsed/>
    <w:rsid w:val="00A95365"/>
  </w:style>
  <w:style w:type="paragraph" w:styleId="Adressedestinataire">
    <w:name w:val="envelope address"/>
    <w:basedOn w:val="Normal"/>
    <w:uiPriority w:val="99"/>
    <w:semiHidden/>
    <w:unhideWhenUsed/>
    <w:rsid w:val="00A95365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95365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9536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95365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A9536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95365"/>
    <w:rPr>
      <w:vertAlign w:val="superscript"/>
    </w:rPr>
  </w:style>
  <w:style w:type="character" w:customStyle="1" w:styleId="Titre1Car">
    <w:name w:val="Titre 1 Car"/>
    <w:link w:val="Titre1"/>
    <w:uiPriority w:val="9"/>
    <w:rsid w:val="00A9536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A9536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A9536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A9536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A95365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A95365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A95365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A95365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A95365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A95365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95365"/>
  </w:style>
  <w:style w:type="paragraph" w:styleId="Citation">
    <w:name w:val="Quote"/>
    <w:basedOn w:val="Normal"/>
    <w:next w:val="Normal"/>
    <w:link w:val="CitationCar"/>
    <w:uiPriority w:val="29"/>
    <w:qFormat/>
    <w:rsid w:val="00A9536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95365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A9536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5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95365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95365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95365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95365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95365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95365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95365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95365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9536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95365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9536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95365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9536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95365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95365"/>
  </w:style>
  <w:style w:type="character" w:customStyle="1" w:styleId="DateCar">
    <w:name w:val="Date Car"/>
    <w:link w:val="Date"/>
    <w:uiPriority w:val="99"/>
    <w:semiHidden/>
    <w:rsid w:val="00A95365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A9536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95365"/>
    <w:rPr>
      <w:b/>
      <w:bCs/>
    </w:rPr>
  </w:style>
  <w:style w:type="character" w:styleId="Emphaseintense">
    <w:name w:val="Intense Emphasis"/>
    <w:uiPriority w:val="21"/>
    <w:qFormat/>
    <w:rsid w:val="00A9536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95365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9536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95365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953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9536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5365"/>
    <w:pPr>
      <w:outlineLvl w:val="9"/>
    </w:pPr>
  </w:style>
  <w:style w:type="character" w:styleId="ExempleHTML">
    <w:name w:val="HTML Sample"/>
    <w:uiPriority w:val="99"/>
    <w:semiHidden/>
    <w:unhideWhenUsed/>
    <w:rsid w:val="00A9536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9536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9536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9536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95365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953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953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95365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95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953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953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95365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A95365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A95365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A95365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A95365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A95365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A95365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A95365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A95365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95365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A95365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9536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9536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9536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9536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9536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95365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95365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95365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95365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95365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95365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95365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95365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95365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95365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953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9536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9536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9536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9536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9536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953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953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95365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9536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9536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9536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5365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95365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95365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95365"/>
    <w:rPr>
      <w:lang w:eastAsia="en-US"/>
    </w:rPr>
  </w:style>
  <w:style w:type="character" w:styleId="Numrodeligne">
    <w:name w:val="line number"/>
    <w:uiPriority w:val="99"/>
    <w:semiHidden/>
    <w:unhideWhenUsed/>
    <w:rsid w:val="00A95365"/>
  </w:style>
  <w:style w:type="character" w:styleId="Numrodepage">
    <w:name w:val="page number"/>
    <w:uiPriority w:val="99"/>
    <w:semiHidden/>
    <w:unhideWhenUsed/>
    <w:rsid w:val="00A9536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536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95365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95365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A9536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95365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9536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9536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9536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9536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95365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9536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95365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9536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95365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9536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95365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9536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95365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9536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95365"/>
  </w:style>
  <w:style w:type="character" w:customStyle="1" w:styleId="SalutationsCar">
    <w:name w:val="Salutations Car"/>
    <w:link w:val="Salutations"/>
    <w:uiPriority w:val="99"/>
    <w:semiHidden/>
    <w:rsid w:val="00A95365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A95365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9536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95365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95365"/>
  </w:style>
  <w:style w:type="character" w:customStyle="1" w:styleId="SignaturelectroniqueCar">
    <w:name w:val="Signature électronique Car"/>
    <w:link w:val="Signaturelectronique"/>
    <w:uiPriority w:val="99"/>
    <w:semiHidden/>
    <w:rsid w:val="00A95365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5365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9536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9536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95365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95365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95365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95365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95365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95365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95365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9536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9536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5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9536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9536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953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9536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9536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9536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95365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95365"/>
  </w:style>
  <w:style w:type="character" w:customStyle="1" w:styleId="TitredenoteCar">
    <w:name w:val="Titre de note Car"/>
    <w:link w:val="Titredenote"/>
    <w:uiPriority w:val="99"/>
    <w:semiHidden/>
    <w:rsid w:val="00A95365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A9536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95365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9536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A95365"/>
  </w:style>
  <w:style w:type="paragraph" w:styleId="TM2">
    <w:name w:val="toc 2"/>
    <w:basedOn w:val="Normal"/>
    <w:next w:val="Normal"/>
    <w:uiPriority w:val="39"/>
    <w:semiHidden/>
    <w:unhideWhenUsed/>
    <w:rsid w:val="00A95365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A95365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A95365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A95365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A95365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A95365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A95365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A95365"/>
    <w:pPr>
      <w:ind w:left="1760"/>
    </w:pPr>
  </w:style>
  <w:style w:type="table" w:styleId="Trameclaire-Accent1">
    <w:name w:val="Light Shading Accent 1"/>
    <w:basedOn w:val="TableauNormal"/>
    <w:uiPriority w:val="60"/>
    <w:rsid w:val="00A9536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9536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9536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9536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9536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9536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953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953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953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953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ylou_za@hotmail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Links>
    <vt:vector size="6" baseType="variant">
      <vt:variant>
        <vt:i4>6881396</vt:i4>
      </vt:variant>
      <vt:variant>
        <vt:i4>0</vt:i4>
      </vt:variant>
      <vt:variant>
        <vt:i4>0</vt:i4>
      </vt:variant>
      <vt:variant>
        <vt:i4>5</vt:i4>
      </vt:variant>
      <vt:variant>
        <vt:lpwstr>mailto:marylou_za@hotmail.fr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lou</dc:creator>
  <cp:keywords/>
  <dc:description/>
  <cp:lastModifiedBy>Pierre JOUBERT</cp:lastModifiedBy>
  <cp:revision>2</cp:revision>
  <dcterms:created xsi:type="dcterms:W3CDTF">2012-08-30T09:33:00Z</dcterms:created>
  <dcterms:modified xsi:type="dcterms:W3CDTF">2012-08-30T09:33:00Z</dcterms:modified>
</cp:coreProperties>
</file>