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A19" w:rsidRDefault="008F4A19">
      <w:pPr>
        <w:pStyle w:val="Titre1"/>
        <w:ind w:left="-720"/>
        <w:rPr>
          <w:sz w:val="24"/>
        </w:rPr>
      </w:pPr>
      <w:bookmarkStart w:id="0" w:name="_GoBack"/>
      <w:bookmarkEnd w:id="0"/>
    </w:p>
    <w:p w:rsidR="008F4A19" w:rsidRDefault="00C85113">
      <w:pPr>
        <w:pStyle w:val="Titre1"/>
        <w:ind w:left="-720"/>
      </w:pPr>
      <w:r>
        <w:rPr>
          <w:noProof/>
          <w:sz w:val="20"/>
          <w14:shadow w14:blurRad="0" w14:dist="0" w14:dir="0" w14:sx="0" w14:sy="0" w14:kx="0" w14:ky="0" w14:algn="none">
            <w14:srgbClr w14:val="000000"/>
          </w14:shadow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167640</wp:posOffset>
                </wp:positionV>
                <wp:extent cx="3657600" cy="914400"/>
                <wp:effectExtent l="9525" t="15240" r="9525" b="13335"/>
                <wp:wrapNone/>
                <wp:docPr id="3" name="Text Box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6576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99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4A19" w:rsidRDefault="008F4A19">
                            <w:pPr>
                              <w:spacing w:before="120" w:after="120"/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</w:rPr>
                              <w:t>Chef de Produit / Chef de publicité</w:t>
                            </w:r>
                          </w:p>
                          <w:p w:rsidR="008F4A19" w:rsidRDefault="008F4A19">
                            <w:pPr>
                              <w:spacing w:before="120" w:after="120"/>
                              <w:jc w:val="center"/>
                              <w:rPr>
                                <w:color w:val="FF0000"/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Subtil mélange de techniques marketing et d’expériences vente saupoudré de connaissances scientifiques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6" type="#_x0000_t202" style="position:absolute;left:0;text-align:left;margin-left:234pt;margin-top:13.2pt;width:4in;height:1in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" strokecolor="#f90" strokeweight="1.5pt">
                <o:lock v:ext="edit" aspectratio="t"/>
                <v:textbox>
                  <w:txbxContent>
                    <w:p w:rsidR="008F4A19" w:rsidRDefault="008F4A19">
                      <w:pPr>
                        <w:spacing w:before="120" w:after="120"/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>
                        <w:rPr>
                          <w:b/>
                          <w:bCs/>
                          <w:sz w:val="28"/>
                        </w:rPr>
                        <w:t>Chef de Produit / Chef de publicité</w:t>
                      </w:r>
                    </w:p>
                    <w:p w:rsidR="008F4A19" w:rsidRDefault="008F4A19">
                      <w:pPr>
                        <w:spacing w:before="120" w:after="120"/>
                        <w:jc w:val="center"/>
                        <w:rPr>
                          <w:color w:val="FF0000"/>
                          <w:sz w:val="22"/>
                        </w:rPr>
                      </w:pPr>
                      <w:r>
                        <w:rPr>
                          <w:sz w:val="22"/>
                        </w:rPr>
                        <w:t>Subtil mélange de techniques marketing et d’expériences vente saupoudré de connaissances scientifiques</w:t>
                      </w:r>
                    </w:p>
                  </w:txbxContent>
                </v:textbox>
              </v:shape>
            </w:pict>
          </mc:Fallback>
        </mc:AlternateContent>
      </w:r>
      <w:r w:rsidR="008F4A19">
        <w:t>Caroline Talobre</w:t>
      </w:r>
    </w:p>
    <w:p w:rsidR="008F4A19" w:rsidRDefault="008F4A19">
      <w:pPr>
        <w:pStyle w:val="Titre1"/>
        <w:ind w:left="-720"/>
        <w:rPr>
          <w:b w:val="0"/>
          <w:bCs w:val="0"/>
          <w:sz w:val="18"/>
        </w:rPr>
      </w:pPr>
      <w:r>
        <w:rPr>
          <w:b w:val="0"/>
          <w:bCs w:val="0"/>
          <w:sz w:val="18"/>
        </w:rPr>
        <w:t>32 ans</w:t>
      </w:r>
    </w:p>
    <w:p w:rsidR="008F4A19" w:rsidRDefault="008F4A19">
      <w:pPr>
        <w:ind w:left="-720"/>
        <w:rPr>
          <w:sz w:val="8"/>
        </w:rPr>
      </w:pPr>
    </w:p>
    <w:tbl>
      <w:tblPr>
        <w:tblW w:w="0" w:type="auto"/>
        <w:tblInd w:w="-72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3060"/>
      </w:tblGrid>
      <w:tr w:rsidR="008F4A19" w:rsidRPr="00C85113">
        <w:tblPrEx>
          <w:tblCellMar>
            <w:top w:w="0" w:type="dxa"/>
            <w:bottom w:w="0" w:type="dxa"/>
          </w:tblCellMar>
        </w:tblPrEx>
        <w:tc>
          <w:tcPr>
            <w:tcW w:w="2590" w:type="dxa"/>
          </w:tcPr>
          <w:p w:rsidR="008F4A19" w:rsidRPr="00C85113" w:rsidRDefault="008F4A19">
            <w:pPr>
              <w:rPr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85113">
              <w:rPr>
                <w:b/>
                <w:bCs/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sym w:font="Wingdings" w:char="F02B"/>
            </w:r>
            <w:r w:rsidRPr="00C85113">
              <w:rPr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30 rue Lafloque </w:t>
            </w:r>
          </w:p>
          <w:p w:rsidR="008F4A19" w:rsidRPr="00C85113" w:rsidRDefault="008F4A19">
            <w:pPr>
              <w:rPr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85113">
              <w:rPr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03200 Vichy</w:t>
            </w:r>
          </w:p>
          <w:p w:rsidR="008F4A19" w:rsidRDefault="008F4A19">
            <w:pPr>
              <w:rPr>
                <w:sz w:val="22"/>
              </w:rPr>
            </w:pPr>
            <w:r>
              <w:sym w:font="Webdings" w:char="F0C8"/>
            </w:r>
            <w:r>
              <w:rPr>
                <w:sz w:val="22"/>
              </w:rPr>
              <w:t>06.62.24.84.40</w:t>
            </w:r>
          </w:p>
          <w:p w:rsidR="008F4A19" w:rsidRPr="00C85113" w:rsidRDefault="008F4A19">
            <w:pPr>
              <w:rPr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b/>
                <w:bCs/>
                <w:sz w:val="22"/>
              </w:rPr>
              <w:sym w:font="Wingdings" w:char="F03A"/>
            </w:r>
            <w:r>
              <w:rPr>
                <w:sz w:val="22"/>
              </w:rPr>
              <w:t xml:space="preserve"> ctalobre@yahoo.com</w:t>
            </w:r>
          </w:p>
        </w:tc>
        <w:tc>
          <w:tcPr>
            <w:tcW w:w="3060" w:type="dxa"/>
          </w:tcPr>
          <w:p w:rsidR="008F4A19" w:rsidRPr="00C85113" w:rsidRDefault="008F4A19">
            <w:pPr>
              <w:pStyle w:val="Corpsdetexte2"/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sym w:font="Webdings" w:char="F0FE"/>
            </w:r>
            <w:r>
              <w:t xml:space="preserve"> Mobile </w:t>
            </w:r>
            <w:r w:rsidRPr="00C85113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:</w:t>
            </w:r>
          </w:p>
          <w:p w:rsidR="008F4A19" w:rsidRPr="00C85113" w:rsidRDefault="008F4A19">
            <w:pPr>
              <w:rPr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85113">
              <w:rPr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15 Résid. Les Terres Rouges</w:t>
            </w:r>
          </w:p>
          <w:p w:rsidR="008F4A19" w:rsidRPr="00C85113" w:rsidRDefault="008F4A19">
            <w:pPr>
              <w:rPr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85113">
              <w:rPr>
                <w:sz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91 120 Palaiseau</w:t>
            </w:r>
          </w:p>
        </w:tc>
      </w:tr>
    </w:tbl>
    <w:p w:rsidR="008F4A19" w:rsidRDefault="008F4A19">
      <w:pPr>
        <w:ind w:left="-720"/>
        <w:rPr>
          <w:b/>
          <w:sz w:val="22"/>
        </w:rPr>
      </w:pPr>
    </w:p>
    <w:p w:rsidR="008F4A19" w:rsidRDefault="00C85113">
      <w:pPr>
        <w:ind w:left="-720"/>
        <w:rPr>
          <w:b/>
          <w:sz w:val="22"/>
        </w:rPr>
      </w:pPr>
      <w:r>
        <w:rPr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112395</wp:posOffset>
                </wp:positionV>
                <wp:extent cx="6972300" cy="1714500"/>
                <wp:effectExtent l="0" t="7620" r="0" b="1905"/>
                <wp:wrapNone/>
                <wp:docPr id="2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1714500"/>
                        </a:xfrm>
                        <a:prstGeom prst="homePlate">
                          <a:avLst>
                            <a:gd name="adj" fmla="val 103964"/>
                          </a:avLst>
                        </a:prstGeom>
                        <a:gradFill rotWithShape="0">
                          <a:gsLst>
                            <a:gs pos="0">
                              <a:srgbClr val="D3EEFF"/>
                            </a:gs>
                            <a:gs pos="100000">
                              <a:srgbClr val="C8F48E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F4A19" w:rsidRDefault="008F4A19">
                            <w:pPr>
                              <w:ind w:left="-180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37" o:spid="_x0000_s1027" type="#_x0000_t15" style="position:absolute;left:0;text-align:left;margin-left:-36pt;margin-top:8.85pt;width:549pt;height:13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" adj="16078" fillcolor="#d3eeff" stroked="f">
                <v:fill color2="#c8f48e" angle="90" focus="100%" type="gradient"/>
                <v:textbox>
                  <w:txbxContent>
                    <w:p w:rsidR="008F4A19" w:rsidRDefault="008F4A19">
                      <w:pPr>
                        <w:ind w:left="-180"/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F4A19" w:rsidRDefault="008F4A19">
      <w:pPr>
        <w:ind w:left="-720"/>
        <w:rPr>
          <w:b/>
          <w:sz w:val="22"/>
        </w:rPr>
      </w:pPr>
      <w:r>
        <w:rPr>
          <w:b/>
          <w:sz w:val="22"/>
        </w:rPr>
        <w:t>INITIATION</w:t>
      </w:r>
    </w:p>
    <w:p w:rsidR="008F4A19" w:rsidRDefault="008F4A19">
      <w:pPr>
        <w:ind w:left="-720"/>
        <w:rPr>
          <w:bCs/>
          <w:sz w:val="22"/>
        </w:rPr>
      </w:pPr>
    </w:p>
    <w:tbl>
      <w:tblPr>
        <w:tblW w:w="8892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92"/>
      </w:tblGrid>
      <w:tr w:rsidR="008F4A19">
        <w:tblPrEx>
          <w:tblCellMar>
            <w:top w:w="0" w:type="dxa"/>
            <w:bottom w:w="0" w:type="dxa"/>
          </w:tblCellMar>
        </w:tblPrEx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</w:tcPr>
          <w:p w:rsidR="008F4A19" w:rsidRDefault="008F4A19">
            <w:pPr>
              <w:rPr>
                <w:sz w:val="22"/>
              </w:rPr>
            </w:pPr>
            <w:r>
              <w:rPr>
                <w:b/>
                <w:bCs/>
                <w:sz w:val="22"/>
              </w:rPr>
              <w:sym w:font="Wingdings" w:char="F0AA"/>
            </w:r>
            <w:r>
              <w:rPr>
                <w:b/>
                <w:bCs/>
                <w:sz w:val="22"/>
              </w:rPr>
              <w:t>Mastère Spécialisé « Marketing et Communication Commerciale »</w:t>
            </w:r>
            <w:r>
              <w:rPr>
                <w:sz w:val="22"/>
              </w:rPr>
              <w:t xml:space="preserve"> - Mention Bien (2002)</w:t>
            </w:r>
          </w:p>
          <w:p w:rsidR="008F4A19" w:rsidRDefault="008F4A19">
            <w:pPr>
              <w:tabs>
                <w:tab w:val="left" w:pos="7340"/>
              </w:tabs>
              <w:rPr>
                <w:sz w:val="22"/>
              </w:rPr>
            </w:pPr>
            <w:r>
              <w:rPr>
                <w:sz w:val="22"/>
              </w:rPr>
              <w:t>Ecole Supérieure de Commerce de Toulouse (31) / Accredited EQUIS</w:t>
            </w:r>
            <w:r>
              <w:rPr>
                <w:sz w:val="22"/>
              </w:rPr>
              <w:tab/>
            </w:r>
          </w:p>
        </w:tc>
      </w:tr>
      <w:tr w:rsidR="008F4A19">
        <w:tblPrEx>
          <w:tblCellMar>
            <w:top w:w="0" w:type="dxa"/>
            <w:bottom w:w="0" w:type="dxa"/>
          </w:tblCellMar>
        </w:tblPrEx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</w:tcPr>
          <w:p w:rsidR="008F4A19" w:rsidRDefault="008F4A19">
            <w:pPr>
              <w:rPr>
                <w:sz w:val="22"/>
              </w:rPr>
            </w:pPr>
            <w:r>
              <w:rPr>
                <w:b/>
                <w:bCs/>
                <w:sz w:val="22"/>
              </w:rPr>
              <w:sym w:font="Wingdings" w:char="F0AA"/>
            </w:r>
            <w:r>
              <w:rPr>
                <w:b/>
                <w:bCs/>
                <w:sz w:val="22"/>
              </w:rPr>
              <w:t>DESS «  Neuropsychopharmacologie et Toxicomanies »</w:t>
            </w:r>
            <w:r>
              <w:rPr>
                <w:sz w:val="22"/>
              </w:rPr>
              <w:t xml:space="preserve"> - Mention Assez Bien (2001)</w:t>
            </w:r>
          </w:p>
          <w:p w:rsidR="008F4A19" w:rsidRDefault="008F4A19">
            <w:pPr>
              <w:rPr>
                <w:b/>
                <w:bCs/>
                <w:sz w:val="22"/>
              </w:rPr>
            </w:pPr>
            <w:r>
              <w:rPr>
                <w:sz w:val="22"/>
              </w:rPr>
              <w:t>Université Victor Ségalen / Bordeaux II (33)</w:t>
            </w:r>
          </w:p>
        </w:tc>
      </w:tr>
      <w:tr w:rsidR="008F4A19">
        <w:tblPrEx>
          <w:tblCellMar>
            <w:top w:w="0" w:type="dxa"/>
            <w:bottom w:w="0" w:type="dxa"/>
          </w:tblCellMar>
        </w:tblPrEx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</w:tcPr>
          <w:p w:rsidR="008F4A19" w:rsidRDefault="008F4A19">
            <w:pPr>
              <w:rPr>
                <w:sz w:val="22"/>
              </w:rPr>
            </w:pPr>
            <w:r>
              <w:rPr>
                <w:b/>
                <w:bCs/>
                <w:sz w:val="22"/>
              </w:rPr>
              <w:sym w:font="Wingdings" w:char="F0AA"/>
            </w:r>
            <w:r>
              <w:rPr>
                <w:b/>
                <w:bCs/>
                <w:sz w:val="22"/>
              </w:rPr>
              <w:t>Maîtrise « Biochimie Moléculaire »</w:t>
            </w:r>
            <w:r>
              <w:rPr>
                <w:sz w:val="22"/>
              </w:rPr>
              <w:t xml:space="preserve"> - Mention Assez Bien (2000)</w:t>
            </w:r>
          </w:p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t>Concordia University (Canada) / Université Claude Bernard Lyon I (69)</w:t>
            </w:r>
          </w:p>
        </w:tc>
      </w:tr>
    </w:tbl>
    <w:p w:rsidR="008F4A19" w:rsidRDefault="008F4A19">
      <w:pPr>
        <w:ind w:left="-720"/>
        <w:rPr>
          <w:sz w:val="22"/>
        </w:rPr>
      </w:pPr>
      <w:r>
        <w:rPr>
          <w:b/>
          <w:sz w:val="22"/>
        </w:rPr>
        <w:t>Anglais maîtrisé :</w:t>
      </w:r>
      <w:r>
        <w:rPr>
          <w:sz w:val="22"/>
        </w:rPr>
        <w:t xml:space="preserve"> une année d’études dans une université anglophone</w:t>
      </w:r>
    </w:p>
    <w:p w:rsidR="008F4A19" w:rsidRDefault="008F4A19">
      <w:pPr>
        <w:ind w:left="-720"/>
        <w:rPr>
          <w:sz w:val="22"/>
        </w:rPr>
      </w:pPr>
      <w:r>
        <w:rPr>
          <w:b/>
          <w:sz w:val="22"/>
        </w:rPr>
        <w:t>Informatique :</w:t>
      </w:r>
      <w:r>
        <w:rPr>
          <w:sz w:val="22"/>
        </w:rPr>
        <w:t xml:space="preserve"> maîtrise de l’environnement Windows / Word / Excel / Power Point / Teams</w:t>
      </w:r>
    </w:p>
    <w:p w:rsidR="008F4A19" w:rsidRDefault="008F4A19">
      <w:pPr>
        <w:ind w:left="-720"/>
        <w:rPr>
          <w:sz w:val="36"/>
        </w:rPr>
      </w:pPr>
    </w:p>
    <w:p w:rsidR="008F4A19" w:rsidRDefault="00C85113">
      <w:pPr>
        <w:pStyle w:val="Titre9"/>
        <w:pBdr>
          <w:bottom w:val="single" w:sz="12" w:space="1" w:color="FF9900"/>
        </w:pBdr>
        <w:ind w:left="-72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28575</wp:posOffset>
                </wp:positionV>
                <wp:extent cx="2628900" cy="5440045"/>
                <wp:effectExtent l="0" t="0" r="0" b="0"/>
                <wp:wrapNone/>
                <wp:docPr id="1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544004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3EEFF"/>
                            </a:gs>
                            <a:gs pos="100000">
                              <a:srgbClr val="C8F48E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F4A19" w:rsidRDefault="008F4A19">
                            <w:pPr>
                              <w:ind w:left="-180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28" style="position:absolute;left:0;text-align:left;margin-left:-36pt;margin-top:2.25pt;width:207pt;height:428.3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" fillcolor="#d3eeff" stroked="f">
                <v:fill color2="#c8f48e" angle="90" focus="100%" type="gradient"/>
                <v:textbox>
                  <w:txbxContent>
                    <w:p w:rsidR="008F4A19" w:rsidRDefault="008F4A19">
                      <w:pPr>
                        <w:ind w:left="-180"/>
                        <w:rPr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F4A19">
        <w:t>COTÉ PROFESSIONNEL</w:t>
      </w:r>
    </w:p>
    <w:p w:rsidR="008F4A19" w:rsidRDefault="008F4A19">
      <w:pPr>
        <w:ind w:left="-720"/>
        <w:rPr>
          <w:sz w:val="22"/>
        </w:rPr>
      </w:pPr>
    </w:p>
    <w:tbl>
      <w:tblPr>
        <w:tblW w:w="11340" w:type="dxa"/>
        <w:tblInd w:w="-6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7200"/>
      </w:tblGrid>
      <w:tr w:rsidR="008F4A19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4140" w:type="dxa"/>
          </w:tcPr>
          <w:p w:rsidR="008F4A19" w:rsidRDefault="008F4A19">
            <w:pPr>
              <w:pStyle w:val="Titre2"/>
            </w:pPr>
            <w:r>
              <w:t xml:space="preserve">Depuis Janv 05 : </w:t>
            </w:r>
            <w:r>
              <w:rPr>
                <w:smallCaps/>
              </w:rPr>
              <w:t>CL Innovation</w:t>
            </w:r>
            <w:r>
              <w:t xml:space="preserve"> </w:t>
            </w:r>
            <w:r>
              <w:rPr>
                <w:smallCaps/>
              </w:rPr>
              <w:t>Sante</w:t>
            </w:r>
          </w:p>
          <w:p w:rsidR="008F4A19" w:rsidRDefault="008F4A19">
            <w:pPr>
              <w:pStyle w:val="Titre2"/>
            </w:pPr>
            <w:r>
              <w:t>Dept Vente (03)</w:t>
            </w:r>
          </w:p>
          <w:p w:rsidR="008F4A19" w:rsidRDefault="008F4A19">
            <w:pPr>
              <w:rPr>
                <w:sz w:val="16"/>
              </w:rPr>
            </w:pPr>
          </w:p>
        </w:tc>
        <w:tc>
          <w:tcPr>
            <w:tcW w:w="7200" w:type="dxa"/>
          </w:tcPr>
          <w:p w:rsidR="008F4A19" w:rsidRDefault="008F4A19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Déléguée Médicale pour Astra Zeneca et Grünenthal</w:t>
            </w:r>
          </w:p>
          <w:p w:rsidR="008F4A19" w:rsidRDefault="008F4A19">
            <w:pPr>
              <w:jc w:val="center"/>
              <w:rPr>
                <w:i/>
                <w:iCs/>
                <w:sz w:val="22"/>
                <w:u w:val="single"/>
              </w:rPr>
            </w:pPr>
            <w:r>
              <w:rPr>
                <w:i/>
                <w:iCs/>
                <w:sz w:val="22"/>
                <w:u w:val="single"/>
              </w:rPr>
              <w:t>Développement d’un portefeuille produits</w:t>
            </w:r>
          </w:p>
          <w:p w:rsidR="008F4A19" w:rsidRDefault="008F4A19">
            <w:pPr>
              <w:jc w:val="center"/>
              <w:rPr>
                <w:sz w:val="16"/>
              </w:rPr>
            </w:pPr>
          </w:p>
        </w:tc>
      </w:tr>
      <w:tr w:rsidR="008F4A19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sym w:font="Wingdings 2" w:char="F0E7"/>
            </w:r>
            <w:r>
              <w:rPr>
                <w:sz w:val="22"/>
              </w:rPr>
              <w:t>Information médicale</w:t>
            </w:r>
          </w:p>
        </w:tc>
        <w:tc>
          <w:tcPr>
            <w:tcW w:w="7200" w:type="dxa"/>
          </w:tcPr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t>~ maîtrise des environnements en pneumo, gastro, cardio, gynéco et antalgie</w:t>
            </w:r>
          </w:p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t xml:space="preserve">~ recherche des besoins et adaptation du discours </w:t>
            </w:r>
          </w:p>
          <w:p w:rsidR="008F4A19" w:rsidRDefault="008F4A19">
            <w:pPr>
              <w:rPr>
                <w:sz w:val="12"/>
              </w:rPr>
            </w:pPr>
          </w:p>
        </w:tc>
      </w:tr>
      <w:tr w:rsidR="008F4A19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sym w:font="Wingdings 2" w:char="F0E7"/>
            </w:r>
            <w:r>
              <w:rPr>
                <w:sz w:val="22"/>
              </w:rPr>
              <w:t>Développement du CA/ Fidélisation</w:t>
            </w:r>
          </w:p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t>des prescripteurs</w:t>
            </w:r>
          </w:p>
        </w:tc>
        <w:tc>
          <w:tcPr>
            <w:tcW w:w="7200" w:type="dxa"/>
          </w:tcPr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t>~ détection des potentiels à développer</w:t>
            </w:r>
          </w:p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t>~ organisation et suivi de RP (gestion du budget)</w:t>
            </w:r>
          </w:p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t>~ analyse des résultats : ciblage, Gers, R/O, dδ</w:t>
            </w:r>
          </w:p>
          <w:p w:rsidR="008F4A19" w:rsidRDefault="008F4A19">
            <w:pPr>
              <w:ind w:left="254"/>
              <w:rPr>
                <w:sz w:val="12"/>
              </w:rPr>
            </w:pPr>
          </w:p>
          <w:p w:rsidR="008F4A19" w:rsidRDefault="008F4A19">
            <w:pPr>
              <w:ind w:left="254"/>
              <w:rPr>
                <w:sz w:val="12"/>
              </w:rPr>
            </w:pPr>
          </w:p>
        </w:tc>
      </w:tr>
      <w:tr w:rsidR="008F4A19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4140" w:type="dxa"/>
          </w:tcPr>
          <w:p w:rsidR="008F4A19" w:rsidRDefault="008F4A19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Jun-Déc 02 : </w:t>
            </w:r>
            <w:r>
              <w:rPr>
                <w:b/>
                <w:bCs/>
                <w:smallCaps/>
                <w:sz w:val="22"/>
              </w:rPr>
              <w:t>Novartis Santé Familiale</w:t>
            </w:r>
          </w:p>
          <w:p w:rsidR="008F4A19" w:rsidRDefault="008F4A19">
            <w:pPr>
              <w:rPr>
                <w:b/>
                <w:sz w:val="20"/>
              </w:rPr>
            </w:pPr>
            <w:r>
              <w:rPr>
                <w:b/>
                <w:sz w:val="22"/>
              </w:rPr>
              <w:t>Dept Marketing (92)</w:t>
            </w:r>
          </w:p>
          <w:p w:rsidR="008F4A19" w:rsidRDefault="008F4A19">
            <w:pPr>
              <w:rPr>
                <w:sz w:val="16"/>
              </w:rPr>
            </w:pPr>
          </w:p>
        </w:tc>
        <w:tc>
          <w:tcPr>
            <w:tcW w:w="7200" w:type="dxa"/>
          </w:tcPr>
          <w:p w:rsidR="008F4A19" w:rsidRDefault="008F4A19">
            <w:pPr>
              <w:pStyle w:val="Titre6"/>
            </w:pPr>
            <w:r>
              <w:t>Assistante Chefs de Produits</w:t>
            </w:r>
          </w:p>
          <w:p w:rsidR="008F4A19" w:rsidRDefault="008F4A19">
            <w:pPr>
              <w:jc w:val="center"/>
              <w:rPr>
                <w:i/>
                <w:iCs/>
                <w:sz w:val="22"/>
                <w:u w:val="single"/>
              </w:rPr>
            </w:pPr>
            <w:r>
              <w:rPr>
                <w:i/>
                <w:iCs/>
                <w:sz w:val="22"/>
                <w:u w:val="single"/>
              </w:rPr>
              <w:t>Conception et réalisation de campagnes promotionnelles</w:t>
            </w:r>
          </w:p>
          <w:p w:rsidR="008F4A19" w:rsidRDefault="008F4A19">
            <w:pPr>
              <w:jc w:val="center"/>
              <w:rPr>
                <w:sz w:val="16"/>
              </w:rPr>
            </w:pPr>
          </w:p>
        </w:tc>
      </w:tr>
      <w:tr w:rsidR="008F4A19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sym w:font="Wingdings 2" w:char="F0E7"/>
            </w:r>
            <w:r>
              <w:rPr>
                <w:sz w:val="22"/>
              </w:rPr>
              <w:t>Etudes de marché</w:t>
            </w:r>
          </w:p>
        </w:tc>
        <w:tc>
          <w:tcPr>
            <w:tcW w:w="7200" w:type="dxa"/>
          </w:tcPr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t>~ analyse des ventes via panels :GERS, LNP, IMS Health</w:t>
            </w:r>
          </w:p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t>~ analyse prescriptions via Doréma / appréciation MG via CAM, Icomed</w:t>
            </w:r>
          </w:p>
          <w:p w:rsidR="008F4A19" w:rsidRDefault="008F4A19">
            <w:pPr>
              <w:rPr>
                <w:sz w:val="12"/>
              </w:rPr>
            </w:pPr>
          </w:p>
        </w:tc>
      </w:tr>
      <w:tr w:rsidR="008F4A19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sym w:font="Wingdings 2" w:char="F0E7"/>
            </w:r>
            <w:r>
              <w:rPr>
                <w:sz w:val="22"/>
              </w:rPr>
              <w:t>Elaboration de campagnes</w:t>
            </w:r>
          </w:p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t>promotionnelles</w:t>
            </w:r>
          </w:p>
        </w:tc>
        <w:tc>
          <w:tcPr>
            <w:tcW w:w="7200" w:type="dxa"/>
          </w:tcPr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t xml:space="preserve">~ écriture de briefing pour mise en compétition d’agences de communication </w:t>
            </w:r>
          </w:p>
          <w:p w:rsidR="008F4A19" w:rsidRDefault="008F4A19">
            <w:pPr>
              <w:pStyle w:val="Retraitcorpsdetexte2"/>
            </w:pPr>
            <w:r>
              <w:t>~ préparation et suivi de campagne promotionnelle avec agence de com/ réalisation du matériel promotionnel (ADV, FP, remis …)</w:t>
            </w:r>
          </w:p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t>~ rédaction d’argumentaire de la visite médicale</w:t>
            </w:r>
          </w:p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t xml:space="preserve">~ veille concurrentielle et réflexion stratégique sur le lancement de nv produits </w:t>
            </w:r>
          </w:p>
          <w:p w:rsidR="008F4A19" w:rsidRDefault="008F4A19">
            <w:pPr>
              <w:rPr>
                <w:sz w:val="12"/>
              </w:rPr>
            </w:pPr>
          </w:p>
        </w:tc>
      </w:tr>
      <w:tr w:rsidR="008F4A19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sym w:font="Wingdings 2" w:char="F0E7"/>
            </w:r>
            <w:r>
              <w:rPr>
                <w:sz w:val="22"/>
              </w:rPr>
              <w:t>Gestion opérationnelle</w:t>
            </w:r>
          </w:p>
        </w:tc>
        <w:tc>
          <w:tcPr>
            <w:tcW w:w="7200" w:type="dxa"/>
          </w:tcPr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t>~ négociation et reporting avec l’agence de communication, les fournisseurs</w:t>
            </w:r>
          </w:p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t>~ coordination avec les services médical, réglementaire, vente</w:t>
            </w:r>
          </w:p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t xml:space="preserve">~ participation salon grand public </w:t>
            </w:r>
          </w:p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t>~ suivi des dossiers économiques, de demande de remboursement, BPI</w:t>
            </w:r>
          </w:p>
          <w:p w:rsidR="008F4A19" w:rsidRDefault="008F4A19">
            <w:pPr>
              <w:rPr>
                <w:sz w:val="12"/>
              </w:rPr>
            </w:pPr>
          </w:p>
          <w:p w:rsidR="008F4A19" w:rsidRDefault="008F4A19">
            <w:pPr>
              <w:rPr>
                <w:sz w:val="12"/>
              </w:rPr>
            </w:pPr>
          </w:p>
        </w:tc>
      </w:tr>
      <w:tr w:rsidR="008F4A19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4140" w:type="dxa"/>
          </w:tcPr>
          <w:p w:rsidR="008F4A19" w:rsidRDefault="008F4A19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Mars-Août 01 : </w:t>
            </w:r>
            <w:r>
              <w:rPr>
                <w:b/>
                <w:bCs/>
                <w:smallCaps/>
                <w:sz w:val="22"/>
              </w:rPr>
              <w:t xml:space="preserve">Novartis Pharma </w:t>
            </w:r>
          </w:p>
          <w:p w:rsidR="008F4A19" w:rsidRDefault="008F4A19">
            <w:pPr>
              <w:rPr>
                <w:b/>
                <w:sz w:val="20"/>
              </w:rPr>
            </w:pPr>
            <w:r>
              <w:rPr>
                <w:b/>
                <w:sz w:val="22"/>
              </w:rPr>
              <w:t>Dept Recherche Clinique et Dvpt (92)</w:t>
            </w:r>
          </w:p>
          <w:p w:rsidR="008F4A19" w:rsidRDefault="008F4A19">
            <w:pPr>
              <w:rPr>
                <w:sz w:val="16"/>
              </w:rPr>
            </w:pPr>
          </w:p>
        </w:tc>
        <w:tc>
          <w:tcPr>
            <w:tcW w:w="7200" w:type="dxa"/>
          </w:tcPr>
          <w:p w:rsidR="008F4A19" w:rsidRDefault="008F4A19">
            <w:pPr>
              <w:pStyle w:val="Titre6"/>
            </w:pPr>
            <w:r>
              <w:t>Assistante Médecins-Produits SNC</w:t>
            </w:r>
          </w:p>
          <w:p w:rsidR="008F4A19" w:rsidRDefault="008F4A19">
            <w:pPr>
              <w:jc w:val="center"/>
            </w:pPr>
            <w:r>
              <w:rPr>
                <w:i/>
                <w:iCs/>
                <w:sz w:val="22"/>
                <w:u w:val="single"/>
              </w:rPr>
              <w:t>Mise en place d’une enquête rétrospective </w:t>
            </w:r>
          </w:p>
        </w:tc>
      </w:tr>
      <w:tr w:rsidR="008F4A19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sym w:font="Wingdings 2" w:char="F0E7"/>
            </w:r>
            <w:r>
              <w:rPr>
                <w:sz w:val="22"/>
              </w:rPr>
              <w:t>Conception d’enquête</w:t>
            </w:r>
          </w:p>
        </w:tc>
        <w:tc>
          <w:tcPr>
            <w:tcW w:w="7200" w:type="dxa"/>
          </w:tcPr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t>~ rédaction d’un questionnaire rétrospectif sur un méd. anciennement en ATU</w:t>
            </w:r>
          </w:p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t>~ écriture de la procédure et mise en place de l’enquête concernant l’ATU</w:t>
            </w:r>
          </w:p>
          <w:p w:rsidR="008F4A19" w:rsidRDefault="008F4A19">
            <w:pPr>
              <w:rPr>
                <w:sz w:val="12"/>
              </w:rPr>
            </w:pPr>
          </w:p>
        </w:tc>
      </w:tr>
      <w:tr w:rsidR="008F4A19">
        <w:tblPrEx>
          <w:tblCellMar>
            <w:top w:w="0" w:type="dxa"/>
            <w:bottom w:w="0" w:type="dxa"/>
          </w:tblCellMar>
        </w:tblPrEx>
        <w:tc>
          <w:tcPr>
            <w:tcW w:w="4140" w:type="dxa"/>
          </w:tcPr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sym w:font="Wingdings 2" w:char="F0E7"/>
            </w:r>
            <w:r>
              <w:rPr>
                <w:sz w:val="22"/>
              </w:rPr>
              <w:t>Essais cliniques</w:t>
            </w:r>
          </w:p>
        </w:tc>
        <w:tc>
          <w:tcPr>
            <w:tcW w:w="7200" w:type="dxa"/>
          </w:tcPr>
          <w:p w:rsidR="008F4A19" w:rsidRDefault="008F4A19">
            <w:pPr>
              <w:rPr>
                <w:sz w:val="22"/>
              </w:rPr>
            </w:pPr>
            <w:r>
              <w:rPr>
                <w:sz w:val="22"/>
              </w:rPr>
              <w:t>~ rédaction et traduction de protocoles d'essais cliniques phase IV</w:t>
            </w:r>
          </w:p>
        </w:tc>
      </w:tr>
    </w:tbl>
    <w:p w:rsidR="008F4A19" w:rsidRDefault="008F4A19">
      <w:pPr>
        <w:ind w:left="-720"/>
        <w:rPr>
          <w:sz w:val="28"/>
        </w:rPr>
      </w:pPr>
    </w:p>
    <w:p w:rsidR="008F4A19" w:rsidRDefault="008F4A19">
      <w:pPr>
        <w:pStyle w:val="Titre9"/>
        <w:pBdr>
          <w:bottom w:val="single" w:sz="12" w:space="1" w:color="FF9900"/>
        </w:pBdr>
        <w:ind w:left="-720"/>
      </w:pPr>
      <w:r>
        <w:t>COTÉ MAISON</w:t>
      </w:r>
    </w:p>
    <w:p w:rsidR="008F4A19" w:rsidRDefault="008F4A19">
      <w:pPr>
        <w:ind w:left="-720"/>
        <w:rPr>
          <w:sz w:val="22"/>
        </w:rPr>
      </w:pPr>
    </w:p>
    <w:p w:rsidR="008F4A19" w:rsidRDefault="008F4A19">
      <w:pPr>
        <w:ind w:left="-720"/>
        <w:rPr>
          <w:sz w:val="22"/>
        </w:rPr>
      </w:pPr>
      <w:r>
        <w:rPr>
          <w:b/>
          <w:sz w:val="22"/>
        </w:rPr>
        <w:t>Sports :</w:t>
      </w:r>
      <w:r>
        <w:rPr>
          <w:bCs/>
          <w:sz w:val="22"/>
        </w:rPr>
        <w:t xml:space="preserve"> squash</w:t>
      </w:r>
      <w:r>
        <w:rPr>
          <w:sz w:val="22"/>
        </w:rPr>
        <w:t>, natation, treks (Maroc, Tunisie)</w:t>
      </w:r>
    </w:p>
    <w:p w:rsidR="008F4A19" w:rsidRDefault="008F4A19">
      <w:pPr>
        <w:ind w:left="-720"/>
        <w:rPr>
          <w:b/>
          <w:sz w:val="22"/>
        </w:rPr>
      </w:pPr>
      <w:r>
        <w:rPr>
          <w:b/>
          <w:sz w:val="22"/>
        </w:rPr>
        <w:t>Loisirs</w:t>
      </w:r>
      <w:r>
        <w:rPr>
          <w:rFonts w:ascii="Arial" w:hAnsi="Arial"/>
          <w:b/>
          <w:sz w:val="22"/>
        </w:rPr>
        <w:t> </w:t>
      </w:r>
      <w:r>
        <w:rPr>
          <w:b/>
          <w:sz w:val="22"/>
        </w:rPr>
        <w:t xml:space="preserve">:  </w:t>
      </w:r>
      <w:r>
        <w:rPr>
          <w:sz w:val="22"/>
        </w:rPr>
        <w:t xml:space="preserve">- théâtre amateur : zèbre théâtre, les faciles phénomènes </w:t>
      </w:r>
    </w:p>
    <w:p w:rsidR="008F4A19" w:rsidRDefault="008F4A19">
      <w:pPr>
        <w:ind w:left="180"/>
        <w:rPr>
          <w:sz w:val="22"/>
        </w:rPr>
      </w:pPr>
      <w:r>
        <w:rPr>
          <w:sz w:val="22"/>
        </w:rPr>
        <w:t>- restauration de meubles anciens / décoration</w:t>
      </w:r>
    </w:p>
    <w:p w:rsidR="008F4A19" w:rsidRDefault="008F4A19">
      <w:pPr>
        <w:ind w:left="180"/>
        <w:rPr>
          <w:sz w:val="22"/>
        </w:rPr>
      </w:pPr>
      <w:r>
        <w:rPr>
          <w:sz w:val="22"/>
        </w:rPr>
        <w:t>- photo en amatrice / exploratrice de nouvelles contrées</w:t>
      </w:r>
    </w:p>
    <w:p w:rsidR="008F4A19" w:rsidRDefault="008F4A19">
      <w:pPr>
        <w:ind w:left="180"/>
        <w:rPr>
          <w:sz w:val="20"/>
        </w:rPr>
      </w:pPr>
      <w:r>
        <w:rPr>
          <w:sz w:val="22"/>
        </w:rPr>
        <w:t>- l’évasion à travers les longs métrages</w:t>
      </w:r>
    </w:p>
    <w:sectPr w:rsidR="008F4A19">
      <w:pgSz w:w="11906" w:h="16838"/>
      <w:pgMar w:top="170" w:right="567" w:bottom="113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7808F8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02EA76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5885B8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E68A89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1760E5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AEAAA1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9F007C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7B3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2727EC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D207F4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E020B61"/>
    <w:multiLevelType w:val="hybridMultilevel"/>
    <w:tmpl w:val="5308E2EE"/>
    <w:lvl w:ilvl="0" w:tplc="3A02B09A">
      <w:start w:val="32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1EA54F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651C255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F815A8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2"/>
  </w:num>
  <w:num w:numId="3">
    <w:abstractNumId w:val="13"/>
  </w:num>
  <w:num w:numId="4">
    <w:abstractNumId w:val="11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9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6AF"/>
    <w:rsid w:val="008F4A19"/>
    <w:rsid w:val="009046AF"/>
    <w:rsid w:val="00C8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c3,#130d93,#a8f0fe,#009,#99f,#bcebfa,#0000f4,#bae9f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  <w:sz w:val="3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  <w:sz w:val="22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rFonts w:ascii="Comic Sans MS" w:hAnsi="Comic Sans MS"/>
      <w:b/>
      <w:bCs/>
      <w:color w:val="000080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sz w:val="28"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2"/>
    </w:rPr>
  </w:style>
  <w:style w:type="paragraph" w:styleId="Titre7">
    <w:name w:val="heading 7"/>
    <w:basedOn w:val="Normal"/>
    <w:next w:val="Normal"/>
    <w:qFormat/>
    <w:pPr>
      <w:keepNext/>
      <w:framePr w:hSpace="142" w:vSpace="142" w:wrap="around" w:vAnchor="text" w:hAnchor="text" w:y="1"/>
      <w:jc w:val="center"/>
      <w:outlineLvl w:val="6"/>
    </w:pPr>
    <w:rPr>
      <w:b/>
      <w:sz w:val="20"/>
    </w:rPr>
  </w:style>
  <w:style w:type="paragraph" w:styleId="Titre8">
    <w:name w:val="heading 8"/>
    <w:basedOn w:val="Normal"/>
    <w:next w:val="Normal"/>
    <w:qFormat/>
    <w:pPr>
      <w:keepNext/>
      <w:outlineLvl w:val="7"/>
    </w:pPr>
    <w:rPr>
      <w:bCs/>
      <w:i/>
      <w:iCs/>
      <w:sz w:val="20"/>
    </w:rPr>
  </w:style>
  <w:style w:type="paragraph" w:styleId="Titre9">
    <w:name w:val="heading 9"/>
    <w:basedOn w:val="Normal"/>
    <w:next w:val="Normal"/>
    <w:qFormat/>
    <w:pPr>
      <w:keepNext/>
      <w:ind w:left="-540"/>
      <w:outlineLvl w:val="8"/>
    </w:pPr>
    <w:rPr>
      <w:b/>
      <w:bCs/>
      <w:sz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3">
    <w:name w:val="Body Text 3"/>
    <w:basedOn w:val="Normal"/>
    <w:semiHidden/>
    <w:rPr>
      <w:sz w:val="20"/>
    </w:rPr>
  </w:style>
  <w:style w:type="paragraph" w:styleId="Retraitcorpsdetexte">
    <w:name w:val="Body Text Indent"/>
    <w:basedOn w:val="Normal"/>
    <w:link w:val="RetraitcorpsdetexteCar"/>
    <w:semiHidden/>
    <w:pPr>
      <w:framePr w:hSpace="142" w:vSpace="142" w:wrap="around" w:vAnchor="text" w:hAnchor="text" w:y="1"/>
      <w:ind w:left="150" w:hanging="150"/>
      <w:jc w:val="both"/>
    </w:pPr>
    <w:rPr>
      <w:sz w:val="20"/>
    </w:rPr>
  </w:style>
  <w:style w:type="paragraph" w:styleId="Corpsdetexte">
    <w:name w:val="Body Text"/>
    <w:basedOn w:val="Normal"/>
    <w:link w:val="CorpsdetexteCar"/>
    <w:semiHidden/>
    <w:pPr>
      <w:jc w:val="center"/>
    </w:pPr>
    <w:rPr>
      <w:rFonts w:ascii="Comic Sans MS" w:hAnsi="Comic Sans MS"/>
    </w:rPr>
  </w:style>
  <w:style w:type="paragraph" w:styleId="Corpsdetexte2">
    <w:name w:val="Body Text 2"/>
    <w:basedOn w:val="Normal"/>
    <w:semiHidden/>
    <w:rPr>
      <w:sz w:val="22"/>
    </w:rPr>
  </w:style>
  <w:style w:type="paragraph" w:styleId="Retraitcorpsdetexte2">
    <w:name w:val="Body Text Indent 2"/>
    <w:basedOn w:val="Normal"/>
    <w:semiHidden/>
    <w:pPr>
      <w:ind w:left="110" w:hanging="110"/>
    </w:pPr>
    <w:rPr>
      <w:sz w:val="22"/>
    </w:rPr>
  </w:style>
  <w:style w:type="numbering" w:styleId="111111">
    <w:name w:val="Outline List 2"/>
    <w:basedOn w:val="Aucuneliste"/>
    <w:uiPriority w:val="99"/>
    <w:semiHidden/>
    <w:unhideWhenUsed/>
    <w:rsid w:val="009046AF"/>
    <w:pPr>
      <w:numPr>
        <w:numId w:val="2"/>
      </w:numPr>
    </w:pPr>
  </w:style>
  <w:style w:type="numbering" w:styleId="1ai">
    <w:name w:val="Outline List 1"/>
    <w:basedOn w:val="Aucuneliste"/>
    <w:uiPriority w:val="99"/>
    <w:semiHidden/>
    <w:unhideWhenUsed/>
    <w:rsid w:val="009046AF"/>
    <w:pPr>
      <w:numPr>
        <w:numId w:val="3"/>
      </w:numPr>
    </w:pPr>
  </w:style>
  <w:style w:type="character" w:styleId="Accentuation">
    <w:name w:val="Emphasis"/>
    <w:uiPriority w:val="20"/>
    <w:qFormat/>
    <w:rsid w:val="009046AF"/>
    <w:rPr>
      <w:i/>
      <w:iCs/>
    </w:rPr>
  </w:style>
  <w:style w:type="character" w:styleId="AcronymeHTML">
    <w:name w:val="HTML Acronym"/>
    <w:uiPriority w:val="99"/>
    <w:semiHidden/>
    <w:unhideWhenUsed/>
    <w:rsid w:val="009046AF"/>
  </w:style>
  <w:style w:type="paragraph" w:styleId="Adressedestinataire">
    <w:name w:val="envelope address"/>
    <w:basedOn w:val="Normal"/>
    <w:uiPriority w:val="99"/>
    <w:semiHidden/>
    <w:unhideWhenUsed/>
    <w:rsid w:val="009046AF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9046A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046AF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046AF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9046AF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9046AF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9046AF"/>
    <w:pPr>
      <w:numPr>
        <w:numId w:val="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046AF"/>
  </w:style>
  <w:style w:type="paragraph" w:styleId="Citation">
    <w:name w:val="Quote"/>
    <w:basedOn w:val="Normal"/>
    <w:next w:val="Normal"/>
    <w:link w:val="CitationCar"/>
    <w:uiPriority w:val="29"/>
    <w:qFormat/>
    <w:rsid w:val="009046A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046AF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9046A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046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046AF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9046AF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046A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046AF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046AF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046AF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046AF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046AF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9046A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046AF"/>
  </w:style>
  <w:style w:type="paragraph" w:styleId="Date">
    <w:name w:val="Date"/>
    <w:basedOn w:val="Normal"/>
    <w:next w:val="Normal"/>
    <w:link w:val="DateCar"/>
    <w:uiPriority w:val="99"/>
    <w:semiHidden/>
    <w:unhideWhenUsed/>
    <w:rsid w:val="009046AF"/>
  </w:style>
  <w:style w:type="character" w:customStyle="1" w:styleId="DateCar">
    <w:name w:val="Date Car"/>
    <w:link w:val="Date"/>
    <w:uiPriority w:val="99"/>
    <w:semiHidden/>
    <w:rsid w:val="009046AF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9046AF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046A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046AF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046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046AF"/>
    <w:rPr>
      <w:b/>
      <w:bCs/>
    </w:rPr>
  </w:style>
  <w:style w:type="character" w:styleId="Emphaseintense">
    <w:name w:val="Intense Emphasis"/>
    <w:uiPriority w:val="21"/>
    <w:qFormat/>
    <w:rsid w:val="009046A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046AF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9046A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9046AF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046A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9046A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046AF"/>
    <w:pPr>
      <w:spacing w:before="240" w:after="60"/>
      <w:outlineLvl w:val="9"/>
    </w:pPr>
    <w:rPr>
      <w:rFonts w:ascii="Cambria" w:hAnsi="Cambria"/>
      <w:kern w:val="32"/>
      <w:sz w:val="32"/>
      <w:szCs w:val="32"/>
      <w14:shadow w14:blurRad="0" w14:dist="0" w14:dir="0" w14:sx="0" w14:sy="0" w14:kx="0" w14:ky="0" w14:algn="none">
        <w14:srgbClr w14:val="000000"/>
      </w14:shadow>
    </w:rPr>
  </w:style>
  <w:style w:type="character" w:styleId="ExempleHTML">
    <w:name w:val="HTML Sample"/>
    <w:uiPriority w:val="99"/>
    <w:semiHidden/>
    <w:unhideWhenUsed/>
    <w:rsid w:val="009046A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046A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046A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046AF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046AF"/>
    <w:rPr>
      <w:sz w:val="24"/>
      <w:szCs w:val="24"/>
    </w:rPr>
  </w:style>
  <w:style w:type="table" w:styleId="Grilleclaire">
    <w:name w:val="Light Grid"/>
    <w:basedOn w:val="TableauNormal"/>
    <w:uiPriority w:val="62"/>
    <w:rsid w:val="009046A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046A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046A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046A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046A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046A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046A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046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046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046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046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046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046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046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046A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046AF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046AF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046AF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046A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046A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046AF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046AF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9046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046A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046A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046A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046A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046A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046A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046A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046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046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046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046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046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046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046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9046AF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9046AF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9046AF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9046AF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9046AF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9046AF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9046AF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9046AF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9046AF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046AF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9046AF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9046AF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9046AF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046A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046A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046A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046AF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046AF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046AF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046AF"/>
    <w:pPr>
      <w:numPr>
        <w:numId w:val="7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046AF"/>
    <w:pPr>
      <w:numPr>
        <w:numId w:val="8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046AF"/>
    <w:pPr>
      <w:numPr>
        <w:numId w:val="9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046AF"/>
    <w:pPr>
      <w:numPr>
        <w:numId w:val="10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046AF"/>
    <w:pPr>
      <w:numPr>
        <w:numId w:val="11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046AF"/>
    <w:pPr>
      <w:numPr>
        <w:numId w:val="12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046AF"/>
    <w:pPr>
      <w:numPr>
        <w:numId w:val="13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046AF"/>
    <w:pPr>
      <w:numPr>
        <w:numId w:val="14"/>
      </w:numPr>
      <w:contextualSpacing/>
    </w:pPr>
  </w:style>
  <w:style w:type="table" w:styleId="Listeclaire">
    <w:name w:val="Light List"/>
    <w:basedOn w:val="TableauNormal"/>
    <w:uiPriority w:val="61"/>
    <w:rsid w:val="009046A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046A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046A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046A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046A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046A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046A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046A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046A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046A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046A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046A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046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046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046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046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046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046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046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046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046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046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046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046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046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046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046A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9046AF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046AF"/>
  </w:style>
  <w:style w:type="paragraph" w:styleId="Normalcentr">
    <w:name w:val="Block Text"/>
    <w:basedOn w:val="Normal"/>
    <w:uiPriority w:val="99"/>
    <w:semiHidden/>
    <w:unhideWhenUsed/>
    <w:rsid w:val="009046A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046AF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046AF"/>
  </w:style>
  <w:style w:type="paragraph" w:styleId="Notedefin">
    <w:name w:val="endnote text"/>
    <w:basedOn w:val="Normal"/>
    <w:link w:val="NotedefinCar"/>
    <w:uiPriority w:val="99"/>
    <w:semiHidden/>
    <w:unhideWhenUsed/>
    <w:rsid w:val="009046AF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9046AF"/>
  </w:style>
  <w:style w:type="character" w:styleId="Numrodeligne">
    <w:name w:val="line number"/>
    <w:uiPriority w:val="99"/>
    <w:semiHidden/>
    <w:unhideWhenUsed/>
    <w:rsid w:val="009046AF"/>
  </w:style>
  <w:style w:type="character" w:styleId="Numrodepage">
    <w:name w:val="page number"/>
    <w:uiPriority w:val="99"/>
    <w:semiHidden/>
    <w:unhideWhenUsed/>
    <w:rsid w:val="009046AF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046AF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046AF"/>
    <w:rPr>
      <w:b/>
      <w:bCs/>
    </w:rPr>
  </w:style>
  <w:style w:type="table" w:styleId="Ombrageclair">
    <w:name w:val="Light Shading"/>
    <w:basedOn w:val="TableauNormal"/>
    <w:uiPriority w:val="60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046AF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9046A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9046AF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046A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9046A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046A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046A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046AF"/>
    <w:pPr>
      <w:spacing w:after="120"/>
      <w:ind w:firstLine="210"/>
      <w:jc w:val="left"/>
    </w:pPr>
    <w:rPr>
      <w:rFonts w:ascii="Times New Roman" w:hAnsi="Times New Roman"/>
    </w:rPr>
  </w:style>
  <w:style w:type="character" w:customStyle="1" w:styleId="CorpsdetexteCar">
    <w:name w:val="Corps de texte Car"/>
    <w:link w:val="Corpsdetexte"/>
    <w:semiHidden/>
    <w:rsid w:val="009046AF"/>
    <w:rPr>
      <w:rFonts w:ascii="Comic Sans MS" w:hAnsi="Comic Sans MS"/>
      <w:sz w:val="24"/>
      <w:szCs w:val="24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046AF"/>
    <w:rPr>
      <w:rFonts w:ascii="Comic Sans MS" w:hAnsi="Comic Sans MS"/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046A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046AF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046AF"/>
    <w:pPr>
      <w:framePr w:hSpace="0" w:vSpace="0" w:wrap="auto" w:vAnchor="margin" w:yAlign="inline"/>
      <w:spacing w:after="120"/>
      <w:ind w:left="283" w:firstLine="210"/>
      <w:jc w:val="left"/>
    </w:pPr>
    <w:rPr>
      <w:sz w:val="24"/>
    </w:rPr>
  </w:style>
  <w:style w:type="character" w:customStyle="1" w:styleId="RetraitcorpsdetexteCar">
    <w:name w:val="Retrait corps de texte Car"/>
    <w:link w:val="Retraitcorpsdetexte"/>
    <w:semiHidden/>
    <w:rsid w:val="009046AF"/>
    <w:rPr>
      <w:szCs w:val="24"/>
    </w:rPr>
  </w:style>
  <w:style w:type="character" w:customStyle="1" w:styleId="Retraitcorpset1religCar">
    <w:name w:val="Retrait corps et 1re lig. Car"/>
    <w:link w:val="Retraitcorpset1relig"/>
    <w:uiPriority w:val="99"/>
    <w:semiHidden/>
    <w:rsid w:val="009046AF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9046AF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046AF"/>
  </w:style>
  <w:style w:type="character" w:customStyle="1" w:styleId="SalutationsCar">
    <w:name w:val="Salutations Car"/>
    <w:link w:val="Salutations"/>
    <w:uiPriority w:val="99"/>
    <w:semiHidden/>
    <w:rsid w:val="009046AF"/>
    <w:rPr>
      <w:sz w:val="24"/>
      <w:szCs w:val="24"/>
    </w:rPr>
  </w:style>
  <w:style w:type="paragraph" w:styleId="Sansinterligne">
    <w:name w:val="No Spacing"/>
    <w:uiPriority w:val="1"/>
    <w:qFormat/>
    <w:rsid w:val="009046AF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9046AF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046AF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046AF"/>
  </w:style>
  <w:style w:type="character" w:customStyle="1" w:styleId="SignaturelectroniqueCar">
    <w:name w:val="Signature électronique Car"/>
    <w:link w:val="Signaturelectronique"/>
    <w:uiPriority w:val="99"/>
    <w:semiHidden/>
    <w:rsid w:val="009046AF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046AF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9046A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046AF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046AF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9046A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046A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046AF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046AF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046AF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046AF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046AF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046AF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046AF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046AF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046AF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046AF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046A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046A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046AF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046AF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046AF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046AF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046AF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046A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046AF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046A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046A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046AF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046AF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046AF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046A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9046AF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046A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046AF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9046AF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046A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9046AF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9046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9046A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9046A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046AF"/>
  </w:style>
  <w:style w:type="character" w:customStyle="1" w:styleId="TitredenoteCar">
    <w:name w:val="Titre de note Car"/>
    <w:link w:val="Titredenote"/>
    <w:uiPriority w:val="99"/>
    <w:semiHidden/>
    <w:rsid w:val="009046AF"/>
    <w:rPr>
      <w:sz w:val="24"/>
      <w:szCs w:val="24"/>
    </w:rPr>
  </w:style>
  <w:style w:type="character" w:styleId="Titredulivre">
    <w:name w:val="Book Title"/>
    <w:uiPriority w:val="33"/>
    <w:qFormat/>
    <w:rsid w:val="009046AF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9046AF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046AF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9046AF"/>
  </w:style>
  <w:style w:type="paragraph" w:styleId="TM2">
    <w:name w:val="toc 2"/>
    <w:basedOn w:val="Normal"/>
    <w:next w:val="Normal"/>
    <w:uiPriority w:val="39"/>
    <w:semiHidden/>
    <w:unhideWhenUsed/>
    <w:rsid w:val="009046AF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9046AF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9046AF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9046AF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9046AF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9046AF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9046AF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9046AF"/>
    <w:pPr>
      <w:ind w:left="1920"/>
    </w:pPr>
  </w:style>
  <w:style w:type="table" w:styleId="Trameclaire-Accent1">
    <w:name w:val="Light Shading Accent 1"/>
    <w:basedOn w:val="TableauNormal"/>
    <w:uiPriority w:val="60"/>
    <w:rsid w:val="009046A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046A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046A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046A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046A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046A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046A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046A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046A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046A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046A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046A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046A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046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046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046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046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046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046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046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046A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  <w:sz w:val="3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  <w:sz w:val="22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rFonts w:ascii="Comic Sans MS" w:hAnsi="Comic Sans MS"/>
      <w:b/>
      <w:bCs/>
      <w:color w:val="000080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sz w:val="28"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2"/>
    </w:rPr>
  </w:style>
  <w:style w:type="paragraph" w:styleId="Titre7">
    <w:name w:val="heading 7"/>
    <w:basedOn w:val="Normal"/>
    <w:next w:val="Normal"/>
    <w:qFormat/>
    <w:pPr>
      <w:keepNext/>
      <w:framePr w:hSpace="142" w:vSpace="142" w:wrap="around" w:vAnchor="text" w:hAnchor="text" w:y="1"/>
      <w:jc w:val="center"/>
      <w:outlineLvl w:val="6"/>
    </w:pPr>
    <w:rPr>
      <w:b/>
      <w:sz w:val="20"/>
    </w:rPr>
  </w:style>
  <w:style w:type="paragraph" w:styleId="Titre8">
    <w:name w:val="heading 8"/>
    <w:basedOn w:val="Normal"/>
    <w:next w:val="Normal"/>
    <w:qFormat/>
    <w:pPr>
      <w:keepNext/>
      <w:outlineLvl w:val="7"/>
    </w:pPr>
    <w:rPr>
      <w:bCs/>
      <w:i/>
      <w:iCs/>
      <w:sz w:val="20"/>
    </w:rPr>
  </w:style>
  <w:style w:type="paragraph" w:styleId="Titre9">
    <w:name w:val="heading 9"/>
    <w:basedOn w:val="Normal"/>
    <w:next w:val="Normal"/>
    <w:qFormat/>
    <w:pPr>
      <w:keepNext/>
      <w:ind w:left="-540"/>
      <w:outlineLvl w:val="8"/>
    </w:pPr>
    <w:rPr>
      <w:b/>
      <w:bCs/>
      <w:sz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3">
    <w:name w:val="Body Text 3"/>
    <w:basedOn w:val="Normal"/>
    <w:semiHidden/>
    <w:rPr>
      <w:sz w:val="20"/>
    </w:rPr>
  </w:style>
  <w:style w:type="paragraph" w:styleId="Retraitcorpsdetexte">
    <w:name w:val="Body Text Indent"/>
    <w:basedOn w:val="Normal"/>
    <w:link w:val="RetraitcorpsdetexteCar"/>
    <w:semiHidden/>
    <w:pPr>
      <w:framePr w:hSpace="142" w:vSpace="142" w:wrap="around" w:vAnchor="text" w:hAnchor="text" w:y="1"/>
      <w:ind w:left="150" w:hanging="150"/>
      <w:jc w:val="both"/>
    </w:pPr>
    <w:rPr>
      <w:sz w:val="20"/>
    </w:rPr>
  </w:style>
  <w:style w:type="paragraph" w:styleId="Corpsdetexte">
    <w:name w:val="Body Text"/>
    <w:basedOn w:val="Normal"/>
    <w:link w:val="CorpsdetexteCar"/>
    <w:semiHidden/>
    <w:pPr>
      <w:jc w:val="center"/>
    </w:pPr>
    <w:rPr>
      <w:rFonts w:ascii="Comic Sans MS" w:hAnsi="Comic Sans MS"/>
    </w:rPr>
  </w:style>
  <w:style w:type="paragraph" w:styleId="Corpsdetexte2">
    <w:name w:val="Body Text 2"/>
    <w:basedOn w:val="Normal"/>
    <w:semiHidden/>
    <w:rPr>
      <w:sz w:val="22"/>
    </w:rPr>
  </w:style>
  <w:style w:type="paragraph" w:styleId="Retraitcorpsdetexte2">
    <w:name w:val="Body Text Indent 2"/>
    <w:basedOn w:val="Normal"/>
    <w:semiHidden/>
    <w:pPr>
      <w:ind w:left="110" w:hanging="110"/>
    </w:pPr>
    <w:rPr>
      <w:sz w:val="22"/>
    </w:rPr>
  </w:style>
  <w:style w:type="numbering" w:styleId="111111">
    <w:name w:val="Outline List 2"/>
    <w:basedOn w:val="Aucuneliste"/>
    <w:uiPriority w:val="99"/>
    <w:semiHidden/>
    <w:unhideWhenUsed/>
    <w:rsid w:val="009046AF"/>
    <w:pPr>
      <w:numPr>
        <w:numId w:val="2"/>
      </w:numPr>
    </w:pPr>
  </w:style>
  <w:style w:type="numbering" w:styleId="1ai">
    <w:name w:val="Outline List 1"/>
    <w:basedOn w:val="Aucuneliste"/>
    <w:uiPriority w:val="99"/>
    <w:semiHidden/>
    <w:unhideWhenUsed/>
    <w:rsid w:val="009046AF"/>
    <w:pPr>
      <w:numPr>
        <w:numId w:val="3"/>
      </w:numPr>
    </w:pPr>
  </w:style>
  <w:style w:type="character" w:styleId="Accentuation">
    <w:name w:val="Emphasis"/>
    <w:uiPriority w:val="20"/>
    <w:qFormat/>
    <w:rsid w:val="009046AF"/>
    <w:rPr>
      <w:i/>
      <w:iCs/>
    </w:rPr>
  </w:style>
  <w:style w:type="character" w:styleId="AcronymeHTML">
    <w:name w:val="HTML Acronym"/>
    <w:uiPriority w:val="99"/>
    <w:semiHidden/>
    <w:unhideWhenUsed/>
    <w:rsid w:val="009046AF"/>
  </w:style>
  <w:style w:type="paragraph" w:styleId="Adressedestinataire">
    <w:name w:val="envelope address"/>
    <w:basedOn w:val="Normal"/>
    <w:uiPriority w:val="99"/>
    <w:semiHidden/>
    <w:unhideWhenUsed/>
    <w:rsid w:val="009046AF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9046A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9046AF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9046AF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9046AF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9046AF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9046AF"/>
    <w:pPr>
      <w:numPr>
        <w:numId w:val="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046AF"/>
  </w:style>
  <w:style w:type="paragraph" w:styleId="Citation">
    <w:name w:val="Quote"/>
    <w:basedOn w:val="Normal"/>
    <w:next w:val="Normal"/>
    <w:link w:val="CitationCar"/>
    <w:uiPriority w:val="29"/>
    <w:qFormat/>
    <w:rsid w:val="009046A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046AF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9046A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046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046AF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9046AF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9046A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9046AF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9046AF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9046AF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9046AF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9046AF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9046AF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046AF"/>
  </w:style>
  <w:style w:type="paragraph" w:styleId="Date">
    <w:name w:val="Date"/>
    <w:basedOn w:val="Normal"/>
    <w:next w:val="Normal"/>
    <w:link w:val="DateCar"/>
    <w:uiPriority w:val="99"/>
    <w:semiHidden/>
    <w:unhideWhenUsed/>
    <w:rsid w:val="009046AF"/>
  </w:style>
  <w:style w:type="character" w:customStyle="1" w:styleId="DateCar">
    <w:name w:val="Date Car"/>
    <w:link w:val="Date"/>
    <w:uiPriority w:val="99"/>
    <w:semiHidden/>
    <w:rsid w:val="009046AF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9046AF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9046A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9046AF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9046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9046AF"/>
    <w:rPr>
      <w:b/>
      <w:bCs/>
    </w:rPr>
  </w:style>
  <w:style w:type="character" w:styleId="Emphaseintense">
    <w:name w:val="Intense Emphasis"/>
    <w:uiPriority w:val="21"/>
    <w:qFormat/>
    <w:rsid w:val="009046A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046AF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9046A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9046AF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9046A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9046A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046AF"/>
    <w:pPr>
      <w:spacing w:before="240" w:after="60"/>
      <w:outlineLvl w:val="9"/>
    </w:pPr>
    <w:rPr>
      <w:rFonts w:ascii="Cambria" w:hAnsi="Cambria"/>
      <w:kern w:val="32"/>
      <w:sz w:val="32"/>
      <w:szCs w:val="32"/>
      <w14:shadow w14:blurRad="0" w14:dist="0" w14:dir="0" w14:sx="0" w14:sy="0" w14:kx="0" w14:ky="0" w14:algn="none">
        <w14:srgbClr w14:val="000000"/>
      </w14:shadow>
    </w:rPr>
  </w:style>
  <w:style w:type="character" w:styleId="ExempleHTML">
    <w:name w:val="HTML Sample"/>
    <w:uiPriority w:val="99"/>
    <w:semiHidden/>
    <w:unhideWhenUsed/>
    <w:rsid w:val="009046A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9046A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9046A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9046AF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9046AF"/>
    <w:rPr>
      <w:sz w:val="24"/>
      <w:szCs w:val="24"/>
    </w:rPr>
  </w:style>
  <w:style w:type="table" w:styleId="Grilleclaire">
    <w:name w:val="Light Grid"/>
    <w:basedOn w:val="TableauNormal"/>
    <w:uiPriority w:val="62"/>
    <w:rsid w:val="009046A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046A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046A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046A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046A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046A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046A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046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046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046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046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046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046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046A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9046A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9046AF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9046AF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9046AF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9046A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9046A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9046AF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9046AF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9046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046A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046A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046A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046A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046A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046A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046A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046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046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046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046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046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046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046A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9046AF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9046AF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9046AF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9046AF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9046AF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9046AF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9046AF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9046AF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9046AF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9046AF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9046AF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9046AF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9046AF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046AF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046AF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046AF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046AF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9046AF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9046AF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9046AF"/>
    <w:pPr>
      <w:numPr>
        <w:numId w:val="7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9046AF"/>
    <w:pPr>
      <w:numPr>
        <w:numId w:val="8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9046AF"/>
    <w:pPr>
      <w:numPr>
        <w:numId w:val="9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9046AF"/>
    <w:pPr>
      <w:numPr>
        <w:numId w:val="10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9046AF"/>
    <w:pPr>
      <w:numPr>
        <w:numId w:val="11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9046AF"/>
    <w:pPr>
      <w:numPr>
        <w:numId w:val="12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9046AF"/>
    <w:pPr>
      <w:numPr>
        <w:numId w:val="13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9046AF"/>
    <w:pPr>
      <w:numPr>
        <w:numId w:val="14"/>
      </w:numPr>
      <w:contextualSpacing/>
    </w:pPr>
  </w:style>
  <w:style w:type="table" w:styleId="Listeclaire">
    <w:name w:val="Light List"/>
    <w:basedOn w:val="TableauNormal"/>
    <w:uiPriority w:val="61"/>
    <w:rsid w:val="009046A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046A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046A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046A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046A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046A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046A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9046AF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9046AF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9046AF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9046AF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9046A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046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046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046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046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046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046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046A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046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046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046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046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046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046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046A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046A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9046A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9046AF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046AF"/>
  </w:style>
  <w:style w:type="paragraph" w:styleId="Normalcentr">
    <w:name w:val="Block Text"/>
    <w:basedOn w:val="Normal"/>
    <w:uiPriority w:val="99"/>
    <w:semiHidden/>
    <w:unhideWhenUsed/>
    <w:rsid w:val="009046A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9046AF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9046AF"/>
  </w:style>
  <w:style w:type="paragraph" w:styleId="Notedefin">
    <w:name w:val="endnote text"/>
    <w:basedOn w:val="Normal"/>
    <w:link w:val="NotedefinCar"/>
    <w:uiPriority w:val="99"/>
    <w:semiHidden/>
    <w:unhideWhenUsed/>
    <w:rsid w:val="009046AF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9046AF"/>
  </w:style>
  <w:style w:type="character" w:styleId="Numrodeligne">
    <w:name w:val="line number"/>
    <w:uiPriority w:val="99"/>
    <w:semiHidden/>
    <w:unhideWhenUsed/>
    <w:rsid w:val="009046AF"/>
  </w:style>
  <w:style w:type="character" w:styleId="Numrodepage">
    <w:name w:val="page number"/>
    <w:uiPriority w:val="99"/>
    <w:semiHidden/>
    <w:unhideWhenUsed/>
    <w:rsid w:val="009046AF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046AF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9046AF"/>
    <w:rPr>
      <w:b/>
      <w:bCs/>
    </w:rPr>
  </w:style>
  <w:style w:type="table" w:styleId="Ombrageclair">
    <w:name w:val="Light Shading"/>
    <w:basedOn w:val="TableauNormal"/>
    <w:uiPriority w:val="60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046AF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9046A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9046AF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046A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9046A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046A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046A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9046AF"/>
    <w:pPr>
      <w:spacing w:after="120"/>
      <w:ind w:firstLine="210"/>
      <w:jc w:val="left"/>
    </w:pPr>
    <w:rPr>
      <w:rFonts w:ascii="Times New Roman" w:hAnsi="Times New Roman"/>
    </w:rPr>
  </w:style>
  <w:style w:type="character" w:customStyle="1" w:styleId="CorpsdetexteCar">
    <w:name w:val="Corps de texte Car"/>
    <w:link w:val="Corpsdetexte"/>
    <w:semiHidden/>
    <w:rsid w:val="009046AF"/>
    <w:rPr>
      <w:rFonts w:ascii="Comic Sans MS" w:hAnsi="Comic Sans MS"/>
      <w:sz w:val="24"/>
      <w:szCs w:val="24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9046AF"/>
    <w:rPr>
      <w:rFonts w:ascii="Comic Sans MS" w:hAnsi="Comic Sans MS"/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9046A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9046AF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9046AF"/>
    <w:pPr>
      <w:framePr w:hSpace="0" w:vSpace="0" w:wrap="auto" w:vAnchor="margin" w:yAlign="inline"/>
      <w:spacing w:after="120"/>
      <w:ind w:left="283" w:firstLine="210"/>
      <w:jc w:val="left"/>
    </w:pPr>
    <w:rPr>
      <w:sz w:val="24"/>
    </w:rPr>
  </w:style>
  <w:style w:type="character" w:customStyle="1" w:styleId="RetraitcorpsdetexteCar">
    <w:name w:val="Retrait corps de texte Car"/>
    <w:link w:val="Retraitcorpsdetexte"/>
    <w:semiHidden/>
    <w:rsid w:val="009046AF"/>
    <w:rPr>
      <w:szCs w:val="24"/>
    </w:rPr>
  </w:style>
  <w:style w:type="character" w:customStyle="1" w:styleId="Retraitcorpset1religCar">
    <w:name w:val="Retrait corps et 1re lig. Car"/>
    <w:link w:val="Retraitcorpset1relig"/>
    <w:uiPriority w:val="99"/>
    <w:semiHidden/>
    <w:rsid w:val="009046AF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9046AF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9046AF"/>
  </w:style>
  <w:style w:type="character" w:customStyle="1" w:styleId="SalutationsCar">
    <w:name w:val="Salutations Car"/>
    <w:link w:val="Salutations"/>
    <w:uiPriority w:val="99"/>
    <w:semiHidden/>
    <w:rsid w:val="009046AF"/>
    <w:rPr>
      <w:sz w:val="24"/>
      <w:szCs w:val="24"/>
    </w:rPr>
  </w:style>
  <w:style w:type="paragraph" w:styleId="Sansinterligne">
    <w:name w:val="No Spacing"/>
    <w:uiPriority w:val="1"/>
    <w:qFormat/>
    <w:rsid w:val="009046AF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9046AF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9046AF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9046AF"/>
  </w:style>
  <w:style w:type="character" w:customStyle="1" w:styleId="SignaturelectroniqueCar">
    <w:name w:val="Signature électronique Car"/>
    <w:link w:val="Signaturelectronique"/>
    <w:uiPriority w:val="99"/>
    <w:semiHidden/>
    <w:rsid w:val="009046AF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046AF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9046A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9046AF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9046AF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9046A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9046AF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9046AF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9046AF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9046AF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9046AF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9046AF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9046AF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9046AF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9046AF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9046AF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9046AF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9046A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9046A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9046AF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9046AF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9046AF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9046AF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9046AF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9046A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9046AF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9046A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9046AF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9046AF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9046AF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9046AF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9046A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9046AF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046A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046AF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9046AF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9046A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9046AF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9046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9046A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9046A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9046AF"/>
  </w:style>
  <w:style w:type="character" w:customStyle="1" w:styleId="TitredenoteCar">
    <w:name w:val="Titre de note Car"/>
    <w:link w:val="Titredenote"/>
    <w:uiPriority w:val="99"/>
    <w:semiHidden/>
    <w:rsid w:val="009046AF"/>
    <w:rPr>
      <w:sz w:val="24"/>
      <w:szCs w:val="24"/>
    </w:rPr>
  </w:style>
  <w:style w:type="character" w:styleId="Titredulivre">
    <w:name w:val="Book Title"/>
    <w:uiPriority w:val="33"/>
    <w:qFormat/>
    <w:rsid w:val="009046AF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9046AF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9046AF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9046AF"/>
  </w:style>
  <w:style w:type="paragraph" w:styleId="TM2">
    <w:name w:val="toc 2"/>
    <w:basedOn w:val="Normal"/>
    <w:next w:val="Normal"/>
    <w:uiPriority w:val="39"/>
    <w:semiHidden/>
    <w:unhideWhenUsed/>
    <w:rsid w:val="009046AF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9046AF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9046AF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9046AF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9046AF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9046AF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9046AF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9046AF"/>
    <w:pPr>
      <w:ind w:left="1920"/>
    </w:pPr>
  </w:style>
  <w:style w:type="table" w:styleId="Trameclaire-Accent1">
    <w:name w:val="Light Shading Accent 1"/>
    <w:basedOn w:val="TableauNormal"/>
    <w:uiPriority w:val="60"/>
    <w:rsid w:val="009046A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046A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046A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046A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046A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046A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046A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046A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046A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046A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046A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046A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046A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046A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046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046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046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046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046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046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046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9046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Caroline Talobre</vt:lpstr>
    </vt:vector>
  </TitlesOfParts>
  <Company/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Caroline Talobre</dc:title>
  <dc:subject/>
  <dc:creator>Caroline TALOBRE</dc:creator>
  <cp:keywords/>
  <dc:description/>
  <cp:lastModifiedBy>Pierre JOUBERT</cp:lastModifiedBy>
  <cp:revision>2</cp:revision>
  <cp:lastPrinted>2008-03-03T09:16:00Z</cp:lastPrinted>
  <dcterms:created xsi:type="dcterms:W3CDTF">2012-08-30T09:32:00Z</dcterms:created>
  <dcterms:modified xsi:type="dcterms:W3CDTF">2012-08-30T09:32:00Z</dcterms:modified>
</cp:coreProperties>
</file>