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880" w:type="dxa"/>
        <w:tblInd w:w="-1370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780"/>
        <w:gridCol w:w="8100"/>
      </w:tblGrid>
      <w:tr w:rsidR="00B96D5D">
        <w:tblPrEx>
          <w:tblCellMar>
            <w:top w:w="0" w:type="dxa"/>
            <w:bottom w:w="0" w:type="dxa"/>
          </w:tblCellMar>
        </w:tblPrEx>
        <w:trPr>
          <w:trHeight w:val="15878"/>
        </w:trPr>
        <w:tc>
          <w:tcPr>
            <w:tcW w:w="3780" w:type="dxa"/>
            <w:shd w:val="clear" w:color="auto" w:fill="FFFFFF"/>
          </w:tcPr>
          <w:p w:rsidR="00B96D5D" w:rsidRDefault="00B96D5D">
            <w:pPr>
              <w:pStyle w:val="Titre8"/>
              <w:jc w:val="left"/>
            </w:pPr>
            <w:bookmarkStart w:id="0" w:name="_GoBack"/>
            <w:bookmarkEnd w:id="0"/>
          </w:p>
          <w:p w:rsidR="00B96D5D" w:rsidRDefault="00BA77A2">
            <w:pPr>
              <w:pStyle w:val="Titre8"/>
              <w:jc w:val="left"/>
            </w:pPr>
            <w:r>
              <w:t>Anne-Sophie NAU</w:t>
            </w:r>
          </w:p>
          <w:p w:rsidR="00B96D5D" w:rsidRDefault="00BA77A2">
            <w:pPr>
              <w:ind w:left="252"/>
              <w:rPr>
                <w:rFonts w:ascii="Tahoma" w:hAnsi="Tahoma"/>
                <w:color w:val="000000"/>
                <w:sz w:val="20"/>
              </w:rPr>
            </w:pPr>
            <w:r>
              <w:rPr>
                <w:rFonts w:ascii="Tahoma" w:hAnsi="Tahoma"/>
                <w:color w:val="000000"/>
                <w:sz w:val="20"/>
              </w:rPr>
              <w:t xml:space="preserve">10 Rue de Fontenay </w:t>
            </w:r>
          </w:p>
          <w:p w:rsidR="00B96D5D" w:rsidRDefault="00BA77A2">
            <w:pPr>
              <w:ind w:left="252"/>
              <w:rPr>
                <w:rFonts w:ascii="Tahoma" w:hAnsi="Tahoma"/>
                <w:color w:val="000000"/>
                <w:sz w:val="20"/>
              </w:rPr>
            </w:pPr>
            <w:r>
              <w:rPr>
                <w:rFonts w:ascii="Tahoma" w:hAnsi="Tahoma"/>
                <w:color w:val="000000"/>
                <w:sz w:val="20"/>
              </w:rPr>
              <w:t>94130 Nogent sur Marne</w:t>
            </w:r>
          </w:p>
          <w:p w:rsidR="00B96D5D" w:rsidRDefault="00B96D5D">
            <w:pPr>
              <w:rPr>
                <w:rFonts w:ascii="Tahoma" w:hAnsi="Tahoma"/>
                <w:color w:val="000000"/>
                <w:sz w:val="20"/>
              </w:rPr>
            </w:pPr>
            <w:r>
              <w:rPr>
                <w:rFonts w:ascii="Tahoma" w:hAnsi="Tahoma"/>
                <w:color w:val="000000"/>
                <w:sz w:val="20"/>
              </w:rPr>
              <w:t xml:space="preserve">    Tel : 06 </w:t>
            </w:r>
            <w:r w:rsidR="00BA77A2">
              <w:rPr>
                <w:rFonts w:ascii="Tahoma" w:hAnsi="Tahoma"/>
                <w:color w:val="000000"/>
                <w:sz w:val="20"/>
              </w:rPr>
              <w:t xml:space="preserve">23 05 43 23 </w:t>
            </w:r>
          </w:p>
          <w:p w:rsidR="00B96D5D" w:rsidRDefault="00B96D5D">
            <w:pPr>
              <w:rPr>
                <w:rFonts w:ascii="Tahoma" w:hAnsi="Tahoma"/>
                <w:b/>
                <w:i/>
                <w:color w:val="000000"/>
                <w:sz w:val="20"/>
              </w:rPr>
            </w:pPr>
          </w:p>
          <w:p w:rsidR="00B96D5D" w:rsidRDefault="00B96D5D">
            <w:pPr>
              <w:rPr>
                <w:rFonts w:ascii="Tahoma" w:hAnsi="Tahoma"/>
                <w:i/>
                <w:color w:val="000000"/>
                <w:sz w:val="20"/>
              </w:rPr>
            </w:pPr>
            <w:r>
              <w:rPr>
                <w:rFonts w:ascii="Tahoma" w:hAnsi="Tahoma"/>
                <w:i/>
                <w:color w:val="000000"/>
                <w:sz w:val="20"/>
              </w:rPr>
              <w:t xml:space="preserve">     </w:t>
            </w:r>
            <w:r>
              <w:rPr>
                <w:rFonts w:ascii="Tahoma" w:hAnsi="Tahoma"/>
                <w:color w:val="000000"/>
                <w:sz w:val="20"/>
              </w:rPr>
              <w:sym w:font="Wingdings" w:char="F02A"/>
            </w:r>
            <w:r>
              <w:rPr>
                <w:rFonts w:ascii="Tahoma" w:hAnsi="Tahoma"/>
                <w:color w:val="000000"/>
                <w:sz w:val="20"/>
              </w:rPr>
              <w:t xml:space="preserve"> </w:t>
            </w:r>
            <w:r w:rsidR="00BA77A2">
              <w:rPr>
                <w:rFonts w:ascii="Tahoma" w:hAnsi="Tahoma"/>
                <w:color w:val="000000"/>
                <w:sz w:val="20"/>
              </w:rPr>
              <w:t>asnau@hotmail.com</w:t>
            </w:r>
          </w:p>
          <w:p w:rsidR="00B96D5D" w:rsidRDefault="00B96D5D">
            <w:pPr>
              <w:pStyle w:val="Titre7"/>
              <w:ind w:left="0"/>
              <w:jc w:val="left"/>
              <w:rPr>
                <w:color w:val="808080"/>
              </w:rPr>
            </w:pPr>
          </w:p>
          <w:p w:rsidR="00B96D5D" w:rsidRDefault="00B96D5D">
            <w:pPr>
              <w:pStyle w:val="Titre7"/>
              <w:ind w:left="0"/>
              <w:jc w:val="left"/>
            </w:pPr>
            <w:r w:rsidRPr="00BA77A2">
              <w:t xml:space="preserve">     </w:t>
            </w:r>
            <w:r w:rsidR="00BA77A2" w:rsidRPr="00BA77A2">
              <w:t>30</w:t>
            </w:r>
            <w:r w:rsidR="00BA77A2">
              <w:rPr>
                <w:color w:val="808080"/>
              </w:rPr>
              <w:t xml:space="preserve"> </w:t>
            </w:r>
            <w:r>
              <w:t>ans – Née le 2</w:t>
            </w:r>
            <w:r w:rsidR="00BA77A2">
              <w:t>8</w:t>
            </w:r>
            <w:r>
              <w:t>/</w:t>
            </w:r>
            <w:r w:rsidR="00BA77A2">
              <w:t>01</w:t>
            </w:r>
            <w:r>
              <w:t>/197</w:t>
            </w:r>
            <w:r w:rsidR="00BA77A2">
              <w:t>7</w:t>
            </w:r>
          </w:p>
          <w:p w:rsidR="00B96D5D" w:rsidRDefault="00B96D5D"/>
          <w:p w:rsidR="00B96D5D" w:rsidRPr="00BE1ECF" w:rsidRDefault="00B96D5D">
            <w:pPr>
              <w:ind w:right="252"/>
              <w:jc w:val="both"/>
              <w:rPr>
                <w:rFonts w:ascii="Arial Narrow" w:hAnsi="Arial Narrow"/>
                <w:b/>
                <w:color w:val="800000"/>
                <w:sz w:val="22"/>
              </w:rPr>
            </w:pPr>
            <w:r w:rsidRPr="00BE1ECF">
              <w:rPr>
                <w:rFonts w:ascii="Arial Narrow" w:hAnsi="Arial Narrow"/>
                <w:b/>
                <w:color w:val="800000"/>
                <w:sz w:val="22"/>
              </w:rPr>
              <w:t xml:space="preserve">     FORMATION</w:t>
            </w:r>
          </w:p>
          <w:p w:rsidR="00B96D5D" w:rsidRDefault="00B96D5D">
            <w:pPr>
              <w:ind w:left="252" w:right="252"/>
              <w:jc w:val="both"/>
              <w:rPr>
                <w:rFonts w:ascii="Arial Narrow" w:hAnsi="Arial Narrow"/>
                <w:b/>
                <w:color w:val="808080"/>
                <w:sz w:val="20"/>
              </w:rPr>
            </w:pPr>
            <w:r>
              <w:rPr>
                <w:rFonts w:ascii="Arial Narrow" w:hAnsi="Arial Narrow"/>
                <w:b/>
                <w:color w:val="808080"/>
                <w:sz w:val="20"/>
              </w:rPr>
              <w:t>----------------------------------------</w:t>
            </w:r>
          </w:p>
          <w:p w:rsidR="006E31AA" w:rsidRDefault="006E31AA">
            <w:pPr>
              <w:pStyle w:val="Retraitcorpsdetexte2"/>
              <w:tabs>
                <w:tab w:val="left" w:pos="792"/>
              </w:tabs>
              <w:ind w:right="252"/>
              <w:jc w:val="both"/>
              <w:rPr>
                <w:rFonts w:ascii="Arial Narrow" w:hAnsi="Arial Narrow"/>
                <w:color w:val="808080"/>
              </w:rPr>
            </w:pPr>
          </w:p>
          <w:p w:rsidR="00B96D5D" w:rsidRDefault="00B96D5D">
            <w:pPr>
              <w:pStyle w:val="Retraitcorpsdetexte2"/>
              <w:tabs>
                <w:tab w:val="left" w:pos="792"/>
              </w:tabs>
              <w:ind w:right="252"/>
              <w:jc w:val="both"/>
              <w:rPr>
                <w:rFonts w:ascii="Arial Narrow" w:hAnsi="Arial Narrow"/>
                <w:b w:val="0"/>
                <w:color w:val="808080"/>
              </w:rPr>
            </w:pPr>
            <w:r>
              <w:rPr>
                <w:rFonts w:ascii="Arial Narrow" w:hAnsi="Arial Narrow"/>
                <w:color w:val="808080"/>
              </w:rPr>
              <w:t>200</w:t>
            </w:r>
            <w:r w:rsidR="0081713B">
              <w:rPr>
                <w:rFonts w:ascii="Arial Narrow" w:hAnsi="Arial Narrow"/>
                <w:color w:val="808080"/>
              </w:rPr>
              <w:t>0</w:t>
            </w:r>
            <w:r>
              <w:rPr>
                <w:rFonts w:ascii="Arial Narrow" w:hAnsi="Arial Narrow"/>
                <w:color w:val="808080"/>
              </w:rPr>
              <w:t>-200</w:t>
            </w:r>
            <w:r w:rsidR="0081713B">
              <w:rPr>
                <w:rFonts w:ascii="Arial Narrow" w:hAnsi="Arial Narrow"/>
                <w:color w:val="808080"/>
              </w:rPr>
              <w:t>1</w:t>
            </w:r>
            <w:r>
              <w:rPr>
                <w:rFonts w:ascii="Arial Narrow" w:hAnsi="Arial Narrow"/>
                <w:color w:val="808080"/>
              </w:rPr>
              <w:t xml:space="preserve"> : </w:t>
            </w:r>
          </w:p>
          <w:p w:rsidR="0081713B" w:rsidRDefault="0081713B">
            <w:pPr>
              <w:ind w:left="252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Obtention du Diplôme de </w:t>
            </w:r>
            <w:r w:rsidRPr="0081713B">
              <w:rPr>
                <w:rFonts w:ascii="Arial Narrow" w:hAnsi="Arial Narrow"/>
                <w:b/>
                <w:sz w:val="20"/>
              </w:rPr>
              <w:t>l’</w:t>
            </w:r>
            <w:r w:rsidR="00971C3F" w:rsidRPr="0081713B">
              <w:rPr>
                <w:rFonts w:ascii="Arial Narrow" w:hAnsi="Arial Narrow"/>
                <w:b/>
                <w:sz w:val="20"/>
              </w:rPr>
              <w:t>ISC Paris</w:t>
            </w:r>
            <w:r w:rsidR="00971C3F">
              <w:rPr>
                <w:rFonts w:ascii="Arial Narrow" w:hAnsi="Arial Narrow"/>
                <w:sz w:val="20"/>
              </w:rPr>
              <w:t xml:space="preserve"> </w:t>
            </w:r>
          </w:p>
          <w:p w:rsidR="00B96D5D" w:rsidRDefault="00B96D5D">
            <w:pPr>
              <w:ind w:left="252"/>
              <w:rPr>
                <w:rFonts w:ascii="Tahoma" w:hAnsi="Tahoma"/>
                <w:color w:val="000000"/>
                <w:sz w:val="16"/>
              </w:rPr>
            </w:pPr>
          </w:p>
          <w:p w:rsidR="00971C3F" w:rsidRDefault="006E31AA" w:rsidP="00971C3F">
            <w:pPr>
              <w:ind w:left="252"/>
              <w:rPr>
                <w:rFonts w:ascii="Arial Narrow" w:hAnsi="Arial Narrow"/>
                <w:b/>
                <w:color w:val="808080"/>
                <w:sz w:val="20"/>
              </w:rPr>
            </w:pPr>
            <w:r>
              <w:rPr>
                <w:rFonts w:ascii="Arial Narrow" w:hAnsi="Arial Narrow"/>
                <w:b/>
                <w:color w:val="808080"/>
                <w:sz w:val="20"/>
              </w:rPr>
              <w:t>1999 :</w:t>
            </w:r>
          </w:p>
          <w:p w:rsidR="00B96D5D" w:rsidRDefault="00B96D5D">
            <w:pPr>
              <w:ind w:left="252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Maîtrise de </w:t>
            </w:r>
            <w:r w:rsidR="00971C3F">
              <w:rPr>
                <w:rFonts w:ascii="Arial Narrow" w:hAnsi="Arial Narrow"/>
                <w:b/>
                <w:sz w:val="20"/>
              </w:rPr>
              <w:t>Langues Etrangères Appliquées au Commerce International</w:t>
            </w:r>
            <w:r>
              <w:rPr>
                <w:rFonts w:ascii="Arial Narrow" w:hAnsi="Arial Narrow"/>
                <w:sz w:val="20"/>
              </w:rPr>
              <w:t xml:space="preserve">, </w:t>
            </w:r>
            <w:r w:rsidR="00971C3F">
              <w:rPr>
                <w:rFonts w:ascii="Arial Narrow" w:hAnsi="Arial Narrow"/>
                <w:sz w:val="20"/>
              </w:rPr>
              <w:t>Anglais + Allemand</w:t>
            </w:r>
          </w:p>
          <w:p w:rsidR="00B96D5D" w:rsidRDefault="00971C3F">
            <w:pPr>
              <w:ind w:left="252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</w:rPr>
              <w:t xml:space="preserve">Université Paris XII </w:t>
            </w:r>
          </w:p>
          <w:p w:rsidR="00B96D5D" w:rsidRDefault="00B96D5D">
            <w:pPr>
              <w:ind w:left="252"/>
              <w:rPr>
                <w:rFonts w:ascii="Tahoma" w:hAnsi="Tahoma"/>
                <w:color w:val="000000"/>
                <w:sz w:val="16"/>
              </w:rPr>
            </w:pPr>
          </w:p>
          <w:p w:rsidR="00B96D5D" w:rsidRDefault="00B96D5D">
            <w:pPr>
              <w:ind w:right="252"/>
              <w:jc w:val="both"/>
              <w:rPr>
                <w:rFonts w:ascii="Arial Narrow" w:hAnsi="Arial Narrow"/>
                <w:b/>
                <w:sz w:val="20"/>
              </w:rPr>
            </w:pPr>
          </w:p>
          <w:p w:rsidR="0071762A" w:rsidRDefault="0071762A">
            <w:pPr>
              <w:ind w:left="252" w:right="252"/>
              <w:jc w:val="both"/>
              <w:rPr>
                <w:rFonts w:ascii="Arial Narrow" w:hAnsi="Arial Narrow"/>
                <w:b/>
                <w:color w:val="808080"/>
                <w:sz w:val="22"/>
              </w:rPr>
            </w:pPr>
          </w:p>
          <w:p w:rsidR="0071762A" w:rsidRDefault="0071762A">
            <w:pPr>
              <w:ind w:left="252" w:right="252"/>
              <w:jc w:val="both"/>
              <w:rPr>
                <w:rFonts w:ascii="Arial Narrow" w:hAnsi="Arial Narrow"/>
                <w:b/>
                <w:color w:val="808080"/>
                <w:sz w:val="22"/>
              </w:rPr>
            </w:pPr>
          </w:p>
          <w:p w:rsidR="0071762A" w:rsidRDefault="0071762A">
            <w:pPr>
              <w:ind w:left="252" w:right="252"/>
              <w:jc w:val="both"/>
              <w:rPr>
                <w:rFonts w:ascii="Arial Narrow" w:hAnsi="Arial Narrow"/>
                <w:b/>
                <w:color w:val="808080"/>
                <w:sz w:val="22"/>
              </w:rPr>
            </w:pPr>
          </w:p>
          <w:p w:rsidR="0071762A" w:rsidRDefault="0071762A">
            <w:pPr>
              <w:ind w:left="252" w:right="252"/>
              <w:jc w:val="both"/>
              <w:rPr>
                <w:rFonts w:ascii="Arial Narrow" w:hAnsi="Arial Narrow"/>
                <w:b/>
                <w:color w:val="808080"/>
                <w:sz w:val="22"/>
              </w:rPr>
            </w:pPr>
          </w:p>
          <w:p w:rsidR="00B96D5D" w:rsidRPr="00BE1ECF" w:rsidRDefault="00B96D5D">
            <w:pPr>
              <w:ind w:left="252" w:right="252"/>
              <w:jc w:val="both"/>
              <w:rPr>
                <w:rFonts w:ascii="Arial Narrow" w:hAnsi="Arial Narrow"/>
                <w:b/>
                <w:color w:val="800000"/>
                <w:sz w:val="20"/>
              </w:rPr>
            </w:pPr>
            <w:r w:rsidRPr="00BE1ECF">
              <w:rPr>
                <w:rFonts w:ascii="Arial Narrow" w:hAnsi="Arial Narrow"/>
                <w:b/>
                <w:color w:val="800000"/>
                <w:sz w:val="22"/>
              </w:rPr>
              <w:t>LANGUES</w:t>
            </w:r>
          </w:p>
          <w:p w:rsidR="00B96D5D" w:rsidRDefault="00B96D5D">
            <w:pPr>
              <w:ind w:left="252" w:right="252"/>
              <w:jc w:val="both"/>
              <w:rPr>
                <w:rFonts w:ascii="Arial Narrow" w:hAnsi="Arial Narrow"/>
                <w:b/>
                <w:color w:val="808080"/>
                <w:sz w:val="20"/>
              </w:rPr>
            </w:pPr>
            <w:r>
              <w:rPr>
                <w:rFonts w:ascii="Arial Narrow" w:hAnsi="Arial Narrow"/>
                <w:b/>
                <w:color w:val="808080"/>
                <w:sz w:val="20"/>
              </w:rPr>
              <w:t>----------------------------------------</w:t>
            </w:r>
          </w:p>
          <w:p w:rsidR="00B96D5D" w:rsidRDefault="00B96D5D" w:rsidP="00F90B44">
            <w:pPr>
              <w:numPr>
                <w:ilvl w:val="0"/>
                <w:numId w:val="1"/>
              </w:numPr>
              <w:ind w:right="252"/>
              <w:jc w:val="both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b/>
                <w:color w:val="000000"/>
                <w:sz w:val="20"/>
              </w:rPr>
              <w:t xml:space="preserve">Anglais : </w:t>
            </w:r>
            <w:r>
              <w:rPr>
                <w:rFonts w:ascii="Arial Narrow" w:hAnsi="Arial Narrow"/>
                <w:color w:val="000000"/>
                <w:sz w:val="20"/>
              </w:rPr>
              <w:t xml:space="preserve">Bon niveau oral et écrit, </w:t>
            </w:r>
            <w:r w:rsidR="00BA77A2">
              <w:rPr>
                <w:rFonts w:ascii="Arial Narrow" w:hAnsi="Arial Narrow"/>
                <w:color w:val="000000"/>
                <w:sz w:val="20"/>
              </w:rPr>
              <w:t>maîtrise du vocabulaire commercial</w:t>
            </w:r>
          </w:p>
          <w:p w:rsidR="00B96D5D" w:rsidRDefault="00B96D5D">
            <w:pPr>
              <w:ind w:right="252"/>
              <w:jc w:val="both"/>
              <w:rPr>
                <w:rFonts w:ascii="Arial Narrow" w:hAnsi="Arial Narrow"/>
                <w:color w:val="000000"/>
                <w:sz w:val="20"/>
              </w:rPr>
            </w:pPr>
          </w:p>
          <w:p w:rsidR="00B96D5D" w:rsidRDefault="00BA77A2" w:rsidP="00F90B44">
            <w:pPr>
              <w:numPr>
                <w:ilvl w:val="0"/>
                <w:numId w:val="1"/>
              </w:numPr>
              <w:ind w:right="252"/>
              <w:jc w:val="both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b/>
                <w:color w:val="000000"/>
                <w:sz w:val="20"/>
              </w:rPr>
              <w:t xml:space="preserve">Allemand : </w:t>
            </w:r>
            <w:r>
              <w:rPr>
                <w:rFonts w:ascii="Arial Narrow" w:hAnsi="Arial Narrow"/>
                <w:color w:val="000000"/>
                <w:sz w:val="20"/>
              </w:rPr>
              <w:t>Bon niveau oral et écrit, maîtrise du vocabulaire commercial</w:t>
            </w:r>
          </w:p>
          <w:p w:rsidR="00B96D5D" w:rsidRDefault="00B96D5D">
            <w:pPr>
              <w:ind w:right="252"/>
              <w:jc w:val="both"/>
              <w:rPr>
                <w:rFonts w:ascii="Arial Narrow" w:hAnsi="Arial Narrow"/>
                <w:b/>
                <w:color w:val="000000"/>
                <w:sz w:val="20"/>
              </w:rPr>
            </w:pPr>
          </w:p>
          <w:p w:rsidR="0071762A" w:rsidRDefault="0071762A">
            <w:pPr>
              <w:ind w:left="252" w:right="252"/>
              <w:jc w:val="both"/>
              <w:rPr>
                <w:rFonts w:ascii="Arial Narrow" w:hAnsi="Arial Narrow"/>
                <w:b/>
                <w:color w:val="808080"/>
                <w:sz w:val="22"/>
              </w:rPr>
            </w:pPr>
          </w:p>
          <w:p w:rsidR="0071762A" w:rsidRDefault="0071762A">
            <w:pPr>
              <w:ind w:left="252" w:right="252"/>
              <w:jc w:val="both"/>
              <w:rPr>
                <w:rFonts w:ascii="Arial Narrow" w:hAnsi="Arial Narrow"/>
                <w:b/>
                <w:color w:val="808080"/>
                <w:sz w:val="22"/>
              </w:rPr>
            </w:pPr>
          </w:p>
          <w:p w:rsidR="0071762A" w:rsidRDefault="0071762A">
            <w:pPr>
              <w:ind w:left="252" w:right="252"/>
              <w:jc w:val="both"/>
              <w:rPr>
                <w:rFonts w:ascii="Arial Narrow" w:hAnsi="Arial Narrow"/>
                <w:b/>
                <w:color w:val="808080"/>
                <w:sz w:val="22"/>
              </w:rPr>
            </w:pPr>
          </w:p>
          <w:p w:rsidR="0071762A" w:rsidRPr="00BE1ECF" w:rsidRDefault="0071762A">
            <w:pPr>
              <w:ind w:left="252" w:right="252"/>
              <w:jc w:val="both"/>
              <w:rPr>
                <w:rFonts w:ascii="Arial Narrow" w:hAnsi="Arial Narrow"/>
                <w:b/>
                <w:color w:val="800000"/>
                <w:sz w:val="22"/>
              </w:rPr>
            </w:pPr>
          </w:p>
          <w:p w:rsidR="00B96D5D" w:rsidRPr="00BE1ECF" w:rsidRDefault="00B96D5D">
            <w:pPr>
              <w:ind w:left="252" w:right="252"/>
              <w:jc w:val="both"/>
              <w:rPr>
                <w:rFonts w:ascii="Arial Narrow" w:hAnsi="Arial Narrow"/>
                <w:b/>
                <w:color w:val="800000"/>
                <w:sz w:val="20"/>
              </w:rPr>
            </w:pPr>
            <w:r w:rsidRPr="00BE1ECF">
              <w:rPr>
                <w:rFonts w:ascii="Arial Narrow" w:hAnsi="Arial Narrow"/>
                <w:b/>
                <w:color w:val="800000"/>
                <w:sz w:val="22"/>
              </w:rPr>
              <w:t>INFORMATIQUE</w:t>
            </w:r>
          </w:p>
          <w:p w:rsidR="00B96D5D" w:rsidRDefault="00B96D5D">
            <w:pPr>
              <w:ind w:left="252" w:right="252"/>
              <w:jc w:val="both"/>
              <w:rPr>
                <w:rFonts w:ascii="Arial Narrow" w:hAnsi="Arial Narrow"/>
                <w:b/>
                <w:color w:val="0000FF"/>
                <w:sz w:val="20"/>
              </w:rPr>
            </w:pPr>
            <w:r>
              <w:rPr>
                <w:rFonts w:ascii="Arial Narrow" w:hAnsi="Arial Narrow"/>
                <w:b/>
                <w:color w:val="808080"/>
                <w:sz w:val="20"/>
              </w:rPr>
              <w:t>----------------------------------------</w:t>
            </w:r>
          </w:p>
          <w:p w:rsidR="00B96D5D" w:rsidRDefault="00B96D5D" w:rsidP="00F90B44">
            <w:pPr>
              <w:numPr>
                <w:ilvl w:val="0"/>
                <w:numId w:val="2"/>
              </w:numPr>
              <w:ind w:right="252"/>
              <w:jc w:val="both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</w:rPr>
              <w:t xml:space="preserve">Maîtrise du pack Office Microsoft ; Internet </w:t>
            </w:r>
          </w:p>
          <w:p w:rsidR="00A33CBA" w:rsidRDefault="00A33CBA" w:rsidP="00F90B44">
            <w:pPr>
              <w:numPr>
                <w:ilvl w:val="0"/>
                <w:numId w:val="2"/>
              </w:numPr>
              <w:ind w:right="252"/>
              <w:jc w:val="both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</w:rPr>
              <w:t>JD EDWARDS  (ERP)</w:t>
            </w:r>
          </w:p>
          <w:p w:rsidR="00A33CBA" w:rsidRDefault="00A33CBA" w:rsidP="00F90B44">
            <w:pPr>
              <w:numPr>
                <w:ilvl w:val="0"/>
                <w:numId w:val="2"/>
              </w:numPr>
              <w:ind w:right="252"/>
              <w:jc w:val="both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color w:val="000000"/>
                <w:sz w:val="20"/>
              </w:rPr>
              <w:t>AS400</w:t>
            </w:r>
          </w:p>
          <w:p w:rsidR="00B96D5D" w:rsidRDefault="00B96D5D">
            <w:pPr>
              <w:ind w:left="252" w:right="252"/>
              <w:jc w:val="both"/>
              <w:rPr>
                <w:rFonts w:ascii="Arial Narrow" w:hAnsi="Arial Narrow"/>
                <w:color w:val="000000"/>
                <w:sz w:val="20"/>
              </w:rPr>
            </w:pPr>
          </w:p>
          <w:p w:rsidR="0071762A" w:rsidRDefault="0071762A">
            <w:pPr>
              <w:ind w:left="252" w:right="252"/>
              <w:jc w:val="both"/>
              <w:rPr>
                <w:rFonts w:ascii="Arial Narrow" w:hAnsi="Arial Narrow"/>
                <w:b/>
                <w:color w:val="808080"/>
                <w:sz w:val="22"/>
              </w:rPr>
            </w:pPr>
          </w:p>
          <w:p w:rsidR="0071762A" w:rsidRDefault="0071762A">
            <w:pPr>
              <w:ind w:left="252" w:right="252"/>
              <w:jc w:val="both"/>
              <w:rPr>
                <w:rFonts w:ascii="Arial Narrow" w:hAnsi="Arial Narrow"/>
                <w:b/>
                <w:color w:val="808080"/>
                <w:sz w:val="22"/>
              </w:rPr>
            </w:pPr>
          </w:p>
          <w:p w:rsidR="0071762A" w:rsidRDefault="0071762A">
            <w:pPr>
              <w:ind w:left="252" w:right="252"/>
              <w:jc w:val="both"/>
              <w:rPr>
                <w:rFonts w:ascii="Arial Narrow" w:hAnsi="Arial Narrow"/>
                <w:b/>
                <w:color w:val="808080"/>
                <w:sz w:val="22"/>
              </w:rPr>
            </w:pPr>
          </w:p>
          <w:p w:rsidR="0071762A" w:rsidRDefault="0071762A">
            <w:pPr>
              <w:ind w:left="252" w:right="252"/>
              <w:jc w:val="both"/>
              <w:rPr>
                <w:rFonts w:ascii="Arial Narrow" w:hAnsi="Arial Narrow"/>
                <w:b/>
                <w:color w:val="808080"/>
                <w:sz w:val="22"/>
              </w:rPr>
            </w:pPr>
          </w:p>
          <w:p w:rsidR="0071762A" w:rsidRPr="00BE1ECF" w:rsidRDefault="0071762A">
            <w:pPr>
              <w:ind w:left="252" w:right="252"/>
              <w:jc w:val="both"/>
              <w:rPr>
                <w:rFonts w:ascii="Arial Narrow" w:hAnsi="Arial Narrow"/>
                <w:b/>
                <w:color w:val="800000"/>
                <w:sz w:val="22"/>
              </w:rPr>
            </w:pPr>
          </w:p>
          <w:p w:rsidR="00B96D5D" w:rsidRPr="00BE1ECF" w:rsidRDefault="00B96D5D">
            <w:pPr>
              <w:ind w:left="252" w:right="252"/>
              <w:jc w:val="both"/>
              <w:rPr>
                <w:rFonts w:ascii="Arial Narrow" w:hAnsi="Arial Narrow"/>
                <w:b/>
                <w:color w:val="800000"/>
                <w:sz w:val="22"/>
              </w:rPr>
            </w:pPr>
            <w:r w:rsidRPr="00BE1ECF">
              <w:rPr>
                <w:rFonts w:ascii="Arial Narrow" w:hAnsi="Arial Narrow"/>
                <w:b/>
                <w:color w:val="800000"/>
                <w:sz w:val="22"/>
              </w:rPr>
              <w:t>CENTRES D’INTERET</w:t>
            </w:r>
          </w:p>
          <w:p w:rsidR="00B96D5D" w:rsidRDefault="00B96D5D">
            <w:pPr>
              <w:ind w:left="252" w:right="252"/>
              <w:jc w:val="both"/>
              <w:rPr>
                <w:rFonts w:ascii="Arial Narrow" w:hAnsi="Arial Narrow"/>
                <w:b/>
                <w:color w:val="0000FF"/>
                <w:sz w:val="20"/>
              </w:rPr>
            </w:pPr>
            <w:r>
              <w:rPr>
                <w:rFonts w:ascii="Arial Narrow" w:hAnsi="Arial Narrow"/>
                <w:b/>
                <w:color w:val="808080"/>
                <w:sz w:val="20"/>
              </w:rPr>
              <w:t>----------------------------------------</w:t>
            </w:r>
          </w:p>
          <w:p w:rsidR="00B96D5D" w:rsidRDefault="00B96D5D" w:rsidP="00F90B44">
            <w:pPr>
              <w:numPr>
                <w:ilvl w:val="0"/>
                <w:numId w:val="3"/>
              </w:numPr>
              <w:jc w:val="both"/>
              <w:rPr>
                <w:rFonts w:ascii="Arial Narrow" w:hAnsi="Arial Narrow"/>
                <w:color w:val="000000"/>
                <w:sz w:val="20"/>
              </w:rPr>
            </w:pPr>
            <w:r>
              <w:rPr>
                <w:rFonts w:ascii="Arial Narrow" w:hAnsi="Arial Narrow"/>
                <w:b/>
                <w:color w:val="000000"/>
                <w:sz w:val="20"/>
              </w:rPr>
              <w:t xml:space="preserve">Sensibilité à la </w:t>
            </w:r>
            <w:r w:rsidR="00F36C30">
              <w:rPr>
                <w:rFonts w:ascii="Arial Narrow" w:hAnsi="Arial Narrow"/>
                <w:b/>
                <w:color w:val="000000"/>
                <w:sz w:val="20"/>
              </w:rPr>
              <w:t>Cosmétique</w:t>
            </w:r>
            <w:r w:rsidR="00971C3F">
              <w:rPr>
                <w:rFonts w:ascii="Arial Narrow" w:hAnsi="Arial Narrow"/>
                <w:b/>
                <w:color w:val="000000"/>
                <w:sz w:val="20"/>
              </w:rPr>
              <w:t xml:space="preserve"> : </w:t>
            </w:r>
            <w:r w:rsidR="00971C3F" w:rsidRPr="00971C3F">
              <w:rPr>
                <w:rFonts w:ascii="Arial Narrow" w:hAnsi="Arial Narrow"/>
                <w:color w:val="000000"/>
                <w:sz w:val="20"/>
              </w:rPr>
              <w:t>manifestations</w:t>
            </w:r>
            <w:r w:rsidR="00971C3F">
              <w:rPr>
                <w:rFonts w:ascii="Arial Narrow" w:hAnsi="Arial Narrow"/>
                <w:b/>
                <w:color w:val="000000"/>
                <w:sz w:val="20"/>
              </w:rPr>
              <w:t xml:space="preserve"> </w:t>
            </w:r>
            <w:r w:rsidR="00971C3F" w:rsidRPr="00971C3F">
              <w:rPr>
                <w:rFonts w:ascii="Arial Narrow" w:hAnsi="Arial Narrow"/>
                <w:color w:val="000000"/>
                <w:sz w:val="20"/>
              </w:rPr>
              <w:t xml:space="preserve">diverses </w:t>
            </w:r>
            <w:r>
              <w:rPr>
                <w:rFonts w:ascii="Arial Narrow" w:hAnsi="Arial Narrow"/>
                <w:color w:val="000000"/>
                <w:sz w:val="20"/>
              </w:rPr>
              <w:t>et lecture régulière de magazines afin d</w:t>
            </w:r>
            <w:r w:rsidR="00971C3F">
              <w:rPr>
                <w:rFonts w:ascii="Arial Narrow" w:hAnsi="Arial Narrow"/>
                <w:color w:val="000000"/>
                <w:sz w:val="20"/>
              </w:rPr>
              <w:t>e me tenir au courant des dernières innovations</w:t>
            </w:r>
          </w:p>
          <w:p w:rsidR="00B96D5D" w:rsidRDefault="005429F9" w:rsidP="00F90B44">
            <w:pPr>
              <w:numPr>
                <w:ilvl w:val="0"/>
                <w:numId w:val="3"/>
              </w:numPr>
              <w:jc w:val="both"/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rFonts w:ascii="Arial Narrow" w:hAnsi="Arial Narrow"/>
                <w:b/>
                <w:color w:val="000000"/>
                <w:sz w:val="20"/>
              </w:rPr>
              <w:t xml:space="preserve">Hobby : </w:t>
            </w:r>
            <w:r w:rsidRPr="005429F9">
              <w:rPr>
                <w:rFonts w:ascii="Arial Narrow" w:hAnsi="Arial Narrow"/>
                <w:color w:val="000000"/>
                <w:sz w:val="20"/>
              </w:rPr>
              <w:t>Brocante</w:t>
            </w:r>
            <w:r w:rsidR="0071762A">
              <w:rPr>
                <w:rFonts w:ascii="Arial Narrow" w:hAnsi="Arial Narrow"/>
                <w:color w:val="000000"/>
                <w:sz w:val="20"/>
              </w:rPr>
              <w:t>,</w:t>
            </w:r>
            <w:r w:rsidR="00825A96">
              <w:rPr>
                <w:rFonts w:ascii="Arial Narrow" w:hAnsi="Arial Narrow"/>
                <w:color w:val="000000"/>
                <w:sz w:val="20"/>
              </w:rPr>
              <w:t xml:space="preserve"> </w:t>
            </w:r>
            <w:r w:rsidR="0071762A">
              <w:rPr>
                <w:rFonts w:ascii="Arial Narrow" w:hAnsi="Arial Narrow"/>
                <w:color w:val="000000"/>
                <w:sz w:val="20"/>
              </w:rPr>
              <w:t>musiques électroniques</w:t>
            </w:r>
            <w:r>
              <w:rPr>
                <w:rFonts w:ascii="Arial Narrow" w:hAnsi="Arial Narrow"/>
                <w:b/>
                <w:color w:val="000000"/>
                <w:sz w:val="20"/>
              </w:rPr>
              <w:t xml:space="preserve"> </w:t>
            </w:r>
            <w:r w:rsidR="00B96D5D">
              <w:rPr>
                <w:rFonts w:ascii="Arial Narrow" w:hAnsi="Arial Narrow"/>
                <w:color w:val="000000"/>
                <w:sz w:val="20"/>
              </w:rPr>
              <w:t xml:space="preserve"> </w:t>
            </w:r>
          </w:p>
          <w:p w:rsidR="00B96D5D" w:rsidRDefault="00B96D5D" w:rsidP="00F90B44">
            <w:pPr>
              <w:numPr>
                <w:ilvl w:val="0"/>
                <w:numId w:val="3"/>
              </w:numPr>
              <w:jc w:val="both"/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rFonts w:ascii="Arial Narrow" w:hAnsi="Arial Narrow"/>
                <w:b/>
                <w:color w:val="000000"/>
                <w:sz w:val="20"/>
              </w:rPr>
              <w:t xml:space="preserve">Sport : </w:t>
            </w:r>
            <w:r w:rsidR="005429F9" w:rsidRPr="005429F9">
              <w:rPr>
                <w:rFonts w:ascii="Arial Narrow" w:hAnsi="Arial Narrow"/>
                <w:color w:val="000000"/>
                <w:sz w:val="20"/>
              </w:rPr>
              <w:t>natation</w:t>
            </w:r>
          </w:p>
          <w:p w:rsidR="00B96D5D" w:rsidRDefault="00B96D5D">
            <w:pPr>
              <w:spacing w:line="216" w:lineRule="auto"/>
              <w:ind w:right="-58"/>
              <w:jc w:val="both"/>
              <w:rPr>
                <w:rFonts w:ascii="Arial Narrow" w:hAnsi="Arial Narrow"/>
                <w:color w:val="000000"/>
                <w:sz w:val="20"/>
              </w:rPr>
            </w:pPr>
          </w:p>
        </w:tc>
        <w:tc>
          <w:tcPr>
            <w:tcW w:w="8100" w:type="dxa"/>
            <w:tcBorders>
              <w:bottom w:val="nil"/>
            </w:tcBorders>
          </w:tcPr>
          <w:p w:rsidR="009A283D" w:rsidRPr="000E7098" w:rsidRDefault="00B96D5D" w:rsidP="00F6055D">
            <w:pPr>
              <w:pStyle w:val="Titr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FFFFFF"/>
              <w:ind w:right="72"/>
              <w:jc w:val="center"/>
              <w:rPr>
                <w:b/>
              </w:rPr>
            </w:pPr>
            <w:r w:rsidRPr="000E7098">
              <w:rPr>
                <w:b/>
              </w:rPr>
              <w:t>EXPERIENCE PROFESSIONNELLE</w:t>
            </w:r>
          </w:p>
          <w:p w:rsidR="00B96D5D" w:rsidRPr="000E7098" w:rsidRDefault="00FE7819" w:rsidP="000E7098">
            <w:pPr>
              <w:jc w:val="center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b/>
                <w:i/>
                <w:sz w:val="20"/>
              </w:rPr>
              <w:t xml:space="preserve">6 </w:t>
            </w:r>
            <w:r w:rsidR="000E7098" w:rsidRPr="000E7098">
              <w:rPr>
                <w:rFonts w:ascii="Arial" w:hAnsi="Arial" w:cs="Arial"/>
                <w:b/>
                <w:i/>
                <w:sz w:val="20"/>
              </w:rPr>
              <w:t xml:space="preserve"> ans </w:t>
            </w:r>
            <w:r w:rsidR="006F6A7B">
              <w:rPr>
                <w:rFonts w:ascii="Arial" w:hAnsi="Arial" w:cs="Arial"/>
                <w:b/>
                <w:i/>
                <w:sz w:val="20"/>
              </w:rPr>
              <w:t>d’expertise de l’U</w:t>
            </w:r>
            <w:r w:rsidR="000E7098" w:rsidRPr="000E7098">
              <w:rPr>
                <w:rFonts w:ascii="Arial" w:hAnsi="Arial" w:cs="Arial"/>
                <w:b/>
                <w:i/>
                <w:sz w:val="20"/>
              </w:rPr>
              <w:t xml:space="preserve">nivers </w:t>
            </w:r>
            <w:r w:rsidR="006F6A7B">
              <w:rPr>
                <w:rFonts w:ascii="Arial" w:hAnsi="Arial" w:cs="Arial"/>
                <w:b/>
                <w:i/>
                <w:sz w:val="20"/>
              </w:rPr>
              <w:t>Officinal</w:t>
            </w:r>
          </w:p>
          <w:p w:rsidR="000E7098" w:rsidRPr="000E7098" w:rsidRDefault="000E7098" w:rsidP="000E7098">
            <w:pPr>
              <w:jc w:val="center"/>
              <w:rPr>
                <w:rFonts w:ascii="Arial" w:hAnsi="Arial" w:cs="Arial"/>
                <w:b/>
                <w:i/>
                <w:sz w:val="20"/>
              </w:rPr>
            </w:pPr>
          </w:p>
          <w:p w:rsidR="00971C3F" w:rsidRPr="00F6055D" w:rsidRDefault="009A283D">
            <w:pPr>
              <w:pStyle w:val="Titre5"/>
              <w:pBdr>
                <w:top w:val="single" w:sz="12" w:space="1" w:color="808080"/>
                <w:left w:val="single" w:sz="12" w:space="4" w:color="808080"/>
                <w:bottom w:val="single" w:sz="12" w:space="1" w:color="808080"/>
                <w:right w:val="single" w:sz="12" w:space="4" w:color="808080"/>
              </w:pBdr>
              <w:tabs>
                <w:tab w:val="left" w:pos="900"/>
                <w:tab w:val="left" w:pos="6912"/>
              </w:tabs>
              <w:ind w:left="432"/>
              <w:jc w:val="center"/>
              <w:rPr>
                <w:b/>
                <w:i w:val="0"/>
                <w:color w:val="800000"/>
                <w:sz w:val="24"/>
                <w:szCs w:val="24"/>
              </w:rPr>
            </w:pPr>
            <w:r w:rsidRPr="00F6055D">
              <w:rPr>
                <w:b/>
                <w:i w:val="0"/>
                <w:color w:val="800000"/>
                <w:sz w:val="24"/>
                <w:szCs w:val="24"/>
              </w:rPr>
              <w:t xml:space="preserve">2001 à ce jour : </w:t>
            </w:r>
            <w:r w:rsidR="00971C3F" w:rsidRPr="00BE1ECF">
              <w:rPr>
                <w:b/>
                <w:i w:val="0"/>
                <w:color w:val="800000"/>
                <w:sz w:val="28"/>
                <w:szCs w:val="28"/>
                <w:u w:val="single"/>
              </w:rPr>
              <w:t>DAYTONA</w:t>
            </w:r>
            <w:r w:rsidR="00971C3F" w:rsidRPr="00F6055D">
              <w:rPr>
                <w:b/>
                <w:i w:val="0"/>
                <w:color w:val="800000"/>
                <w:sz w:val="24"/>
                <w:szCs w:val="24"/>
              </w:rPr>
              <w:t xml:space="preserve"> </w:t>
            </w:r>
            <w:r w:rsidR="00BE1ECF">
              <w:rPr>
                <w:b/>
                <w:i w:val="0"/>
                <w:color w:val="800000"/>
                <w:sz w:val="24"/>
                <w:szCs w:val="24"/>
              </w:rPr>
              <w:t xml:space="preserve"> </w:t>
            </w:r>
            <w:r w:rsidR="00971C3F" w:rsidRPr="00F6055D">
              <w:rPr>
                <w:b/>
                <w:i w:val="0"/>
                <w:color w:val="800000"/>
                <w:sz w:val="24"/>
                <w:szCs w:val="24"/>
              </w:rPr>
              <w:t>– Groupe DDB</w:t>
            </w:r>
          </w:p>
          <w:p w:rsidR="00971C3F" w:rsidRPr="00F6055D" w:rsidRDefault="001A4744">
            <w:pPr>
              <w:pStyle w:val="Titre5"/>
              <w:pBdr>
                <w:top w:val="single" w:sz="12" w:space="1" w:color="808080"/>
                <w:left w:val="single" w:sz="12" w:space="4" w:color="808080"/>
                <w:bottom w:val="single" w:sz="12" w:space="1" w:color="808080"/>
                <w:right w:val="single" w:sz="12" w:space="4" w:color="808080"/>
              </w:pBdr>
              <w:tabs>
                <w:tab w:val="left" w:pos="900"/>
                <w:tab w:val="left" w:pos="6912"/>
              </w:tabs>
              <w:ind w:left="432"/>
              <w:jc w:val="center"/>
              <w:rPr>
                <w:b/>
                <w:i w:val="0"/>
                <w:color w:val="800000"/>
                <w:sz w:val="24"/>
                <w:szCs w:val="24"/>
                <w:u w:val="single"/>
              </w:rPr>
            </w:pPr>
            <w:r w:rsidRPr="00F6055D">
              <w:rPr>
                <w:b/>
                <w:i w:val="0"/>
                <w:color w:val="800000"/>
                <w:sz w:val="24"/>
                <w:szCs w:val="24"/>
                <w:u w:val="single"/>
              </w:rPr>
              <w:t>C</w:t>
            </w:r>
            <w:r w:rsidR="00FE7819">
              <w:rPr>
                <w:b/>
                <w:i w:val="0"/>
                <w:color w:val="800000"/>
                <w:sz w:val="24"/>
                <w:szCs w:val="24"/>
                <w:u w:val="single"/>
              </w:rPr>
              <w:t>oordinatrice Marketing Ventes/ Chef des Ventes</w:t>
            </w:r>
          </w:p>
          <w:p w:rsidR="00B96D5D" w:rsidRPr="00F6055D" w:rsidRDefault="00B96D5D">
            <w:pPr>
              <w:pStyle w:val="Titre5"/>
              <w:pBdr>
                <w:top w:val="single" w:sz="12" w:space="1" w:color="808080"/>
                <w:left w:val="single" w:sz="12" w:space="4" w:color="808080"/>
                <w:bottom w:val="single" w:sz="12" w:space="1" w:color="808080"/>
                <w:right w:val="single" w:sz="12" w:space="4" w:color="808080"/>
              </w:pBdr>
              <w:tabs>
                <w:tab w:val="left" w:pos="900"/>
                <w:tab w:val="left" w:pos="6912"/>
              </w:tabs>
              <w:ind w:left="432"/>
              <w:jc w:val="center"/>
              <w:rPr>
                <w:b/>
                <w:i w:val="0"/>
                <w:color w:val="800000"/>
                <w:sz w:val="24"/>
                <w:szCs w:val="24"/>
              </w:rPr>
            </w:pPr>
            <w:r w:rsidRPr="00F6055D">
              <w:rPr>
                <w:b/>
                <w:i w:val="0"/>
                <w:color w:val="800000"/>
                <w:sz w:val="24"/>
                <w:szCs w:val="24"/>
              </w:rPr>
              <w:sym w:font="Symbol" w:char="F0DE"/>
            </w:r>
            <w:r w:rsidRPr="00F6055D">
              <w:rPr>
                <w:b/>
                <w:i w:val="0"/>
                <w:color w:val="800000"/>
                <w:sz w:val="24"/>
                <w:szCs w:val="24"/>
              </w:rPr>
              <w:t xml:space="preserve"> </w:t>
            </w:r>
            <w:r w:rsidR="001A4744" w:rsidRPr="00F6055D">
              <w:rPr>
                <w:b/>
                <w:i w:val="0"/>
                <w:color w:val="800000"/>
                <w:sz w:val="24"/>
                <w:szCs w:val="24"/>
              </w:rPr>
              <w:t>1 an</w:t>
            </w:r>
          </w:p>
          <w:p w:rsidR="00B96D5D" w:rsidRDefault="00B96D5D">
            <w:pPr>
              <w:ind w:right="432"/>
              <w:rPr>
                <w:rFonts w:ascii="Arial Narrow" w:hAnsi="Arial Narrow"/>
                <w:sz w:val="22"/>
              </w:rPr>
            </w:pPr>
          </w:p>
          <w:p w:rsidR="002C5007" w:rsidRDefault="002E36D5" w:rsidP="00F90B44">
            <w:pPr>
              <w:numPr>
                <w:ilvl w:val="0"/>
                <w:numId w:val="5"/>
              </w:numPr>
              <w:spacing w:line="216" w:lineRule="auto"/>
              <w:ind w:right="38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sz w:val="18"/>
              </w:rPr>
              <w:t xml:space="preserve">Gestion d’une Force de Vente Supplétive </w:t>
            </w:r>
            <w:r w:rsidR="00FE7819">
              <w:rPr>
                <w:rFonts w:ascii="Century Gothic" w:hAnsi="Century Gothic"/>
                <w:b/>
                <w:sz w:val="18"/>
              </w:rPr>
              <w:t>(5 mois)</w:t>
            </w:r>
          </w:p>
          <w:p w:rsidR="00F83BE6" w:rsidRDefault="002E36D5" w:rsidP="002E36D5">
            <w:pPr>
              <w:spacing w:line="216" w:lineRule="auto"/>
              <w:ind w:left="360" w:right="38"/>
              <w:rPr>
                <w:rFonts w:ascii="Century Gothic" w:hAnsi="Century Gothic"/>
                <w:b/>
                <w:i/>
                <w:sz w:val="18"/>
              </w:rPr>
            </w:pPr>
            <w:r>
              <w:rPr>
                <w:rFonts w:ascii="Century Gothic" w:hAnsi="Century Gothic"/>
                <w:b/>
                <w:sz w:val="18"/>
              </w:rPr>
              <w:t xml:space="preserve"> </w:t>
            </w:r>
            <w:r w:rsidR="002C5007">
              <w:rPr>
                <w:rFonts w:ascii="Century Gothic" w:hAnsi="Century Gothic"/>
                <w:b/>
                <w:sz w:val="18"/>
              </w:rPr>
              <w:t xml:space="preserve">     </w:t>
            </w:r>
            <w:r w:rsidR="00F83BE6">
              <w:rPr>
                <w:rFonts w:ascii="Century Gothic" w:hAnsi="Century Gothic"/>
                <w:b/>
                <w:sz w:val="18"/>
              </w:rPr>
              <w:t xml:space="preserve"> </w:t>
            </w:r>
            <w:r w:rsidRPr="002E36D5">
              <w:rPr>
                <w:rFonts w:ascii="Century Gothic" w:hAnsi="Century Gothic"/>
                <w:b/>
                <w:i/>
                <w:sz w:val="18"/>
              </w:rPr>
              <w:t>Laboratoires Milical</w:t>
            </w:r>
            <w:r w:rsidR="00FA760B">
              <w:rPr>
                <w:rFonts w:ascii="Century Gothic" w:hAnsi="Century Gothic"/>
                <w:b/>
                <w:i/>
                <w:sz w:val="18"/>
              </w:rPr>
              <w:t xml:space="preserve"> (Gamme Hyperprotéinée et Complémen</w:t>
            </w:r>
            <w:r w:rsidR="00F83BE6">
              <w:rPr>
                <w:rFonts w:ascii="Century Gothic" w:hAnsi="Century Gothic"/>
                <w:b/>
                <w:i/>
                <w:sz w:val="18"/>
              </w:rPr>
              <w:t>ts</w:t>
            </w:r>
          </w:p>
          <w:p w:rsidR="00F3212D" w:rsidRDefault="00F83BE6" w:rsidP="00F3212D">
            <w:pPr>
              <w:spacing w:line="216" w:lineRule="auto"/>
              <w:ind w:right="38"/>
              <w:rPr>
                <w:rFonts w:ascii="Century Gothic" w:hAnsi="Century Gothic"/>
                <w:b/>
                <w:i/>
                <w:sz w:val="18"/>
              </w:rPr>
            </w:pPr>
            <w:r>
              <w:rPr>
                <w:rFonts w:ascii="Century Gothic" w:hAnsi="Century Gothic"/>
                <w:b/>
                <w:i/>
                <w:sz w:val="18"/>
              </w:rPr>
              <w:t xml:space="preserve">             </w:t>
            </w:r>
            <w:r w:rsidR="00FA760B">
              <w:rPr>
                <w:rFonts w:ascii="Century Gothic" w:hAnsi="Century Gothic"/>
                <w:b/>
                <w:i/>
                <w:sz w:val="18"/>
              </w:rPr>
              <w:t xml:space="preserve"> </w:t>
            </w:r>
            <w:r>
              <w:rPr>
                <w:rFonts w:ascii="Century Gothic" w:hAnsi="Century Gothic"/>
                <w:b/>
                <w:i/>
                <w:sz w:val="18"/>
              </w:rPr>
              <w:t xml:space="preserve"> </w:t>
            </w:r>
            <w:r w:rsidR="00FA760B">
              <w:rPr>
                <w:rFonts w:ascii="Century Gothic" w:hAnsi="Century Gothic"/>
                <w:b/>
                <w:i/>
                <w:sz w:val="18"/>
              </w:rPr>
              <w:t>Alimentaires</w:t>
            </w:r>
            <w:r w:rsidR="002C5007">
              <w:rPr>
                <w:rFonts w:ascii="Century Gothic" w:hAnsi="Century Gothic"/>
                <w:b/>
                <w:i/>
                <w:sz w:val="18"/>
              </w:rPr>
              <w:t>)</w:t>
            </w:r>
          </w:p>
          <w:p w:rsidR="00F3212D" w:rsidRDefault="00F3212D" w:rsidP="00F3212D">
            <w:pPr>
              <w:spacing w:line="216" w:lineRule="auto"/>
              <w:ind w:right="38"/>
              <w:rPr>
                <w:rFonts w:ascii="Century Gothic" w:hAnsi="Century Gothic"/>
                <w:b/>
                <w:i/>
                <w:sz w:val="18"/>
              </w:rPr>
            </w:pPr>
          </w:p>
          <w:p w:rsidR="00F3212D" w:rsidRPr="00F3212D" w:rsidRDefault="00F3212D" w:rsidP="00F3212D">
            <w:pPr>
              <w:spacing w:line="216" w:lineRule="auto"/>
              <w:ind w:right="38"/>
              <w:rPr>
                <w:rFonts w:ascii="Century Gothic" w:hAnsi="Century Gothic"/>
                <w:sz w:val="16"/>
                <w:szCs w:val="16"/>
              </w:rPr>
            </w:pPr>
            <w:r w:rsidRPr="00F3212D">
              <w:rPr>
                <w:rFonts w:ascii="Century Gothic" w:hAnsi="Century Gothic"/>
                <w:sz w:val="16"/>
                <w:szCs w:val="16"/>
              </w:rPr>
              <w:t xml:space="preserve">             Encadrement de 9 conseillères : suivi, conseil, coaching, formation</w:t>
            </w:r>
          </w:p>
          <w:p w:rsidR="00F3212D" w:rsidRPr="00F3212D" w:rsidRDefault="00F3212D" w:rsidP="00F3212D">
            <w:pPr>
              <w:spacing w:line="216" w:lineRule="auto"/>
              <w:ind w:right="38"/>
              <w:rPr>
                <w:rFonts w:ascii="Century Gothic" w:hAnsi="Century Gothic"/>
                <w:sz w:val="16"/>
                <w:szCs w:val="16"/>
              </w:rPr>
            </w:pPr>
            <w:r w:rsidRPr="00F3212D">
              <w:rPr>
                <w:rFonts w:ascii="Century Gothic" w:hAnsi="Century Gothic"/>
                <w:sz w:val="16"/>
                <w:szCs w:val="16"/>
              </w:rPr>
              <w:t xml:space="preserve">             Organisation et optimisation des performances de l’Equipe</w:t>
            </w:r>
          </w:p>
          <w:p w:rsidR="00F3212D" w:rsidRPr="00F3212D" w:rsidRDefault="00F3212D" w:rsidP="00F3212D">
            <w:pPr>
              <w:spacing w:line="216" w:lineRule="auto"/>
              <w:ind w:right="38"/>
              <w:rPr>
                <w:rFonts w:ascii="Century Gothic" w:hAnsi="Century Gothic"/>
                <w:sz w:val="16"/>
                <w:szCs w:val="16"/>
              </w:rPr>
            </w:pPr>
            <w:r w:rsidRPr="00F3212D">
              <w:rPr>
                <w:rFonts w:ascii="Century Gothic" w:hAnsi="Century Gothic"/>
                <w:sz w:val="16"/>
                <w:szCs w:val="16"/>
              </w:rPr>
              <w:t xml:space="preserve">             Transformation de la stratégie client en plan d’actions</w:t>
            </w:r>
          </w:p>
          <w:p w:rsidR="00F3212D" w:rsidRPr="00F3212D" w:rsidRDefault="00F3212D" w:rsidP="00F3212D">
            <w:pPr>
              <w:spacing w:line="216" w:lineRule="auto"/>
              <w:ind w:right="38"/>
              <w:rPr>
                <w:rFonts w:ascii="Century Gothic" w:hAnsi="Century Gothic"/>
                <w:sz w:val="16"/>
                <w:szCs w:val="16"/>
              </w:rPr>
            </w:pPr>
            <w:r w:rsidRPr="00F3212D">
              <w:rPr>
                <w:rFonts w:ascii="Century Gothic" w:hAnsi="Century Gothic"/>
                <w:sz w:val="16"/>
                <w:szCs w:val="16"/>
              </w:rPr>
              <w:t xml:space="preserve">             Respect des objectifs, suivi et synthèse des résultas</w:t>
            </w:r>
          </w:p>
          <w:p w:rsidR="002E36D5" w:rsidRPr="00F3212D" w:rsidRDefault="00F3212D" w:rsidP="00F3212D">
            <w:pPr>
              <w:spacing w:line="216" w:lineRule="auto"/>
              <w:ind w:right="38"/>
              <w:rPr>
                <w:rFonts w:ascii="Century Gothic" w:hAnsi="Century Gothic"/>
                <w:sz w:val="16"/>
                <w:szCs w:val="16"/>
              </w:rPr>
            </w:pPr>
            <w:r w:rsidRPr="00F3212D">
              <w:rPr>
                <w:rFonts w:ascii="Century Gothic" w:hAnsi="Century Gothic"/>
                <w:sz w:val="16"/>
                <w:szCs w:val="16"/>
              </w:rPr>
              <w:t xml:space="preserve">             Veille concurrentielle et reporting d’activité</w:t>
            </w:r>
          </w:p>
          <w:p w:rsidR="00F3212D" w:rsidRDefault="00F3212D" w:rsidP="00F3212D">
            <w:pPr>
              <w:spacing w:line="216" w:lineRule="auto"/>
              <w:ind w:right="38"/>
              <w:rPr>
                <w:rFonts w:ascii="Century Gothic" w:hAnsi="Century Gothic"/>
                <w:sz w:val="16"/>
              </w:rPr>
            </w:pPr>
          </w:p>
          <w:p w:rsidR="00F83BE6" w:rsidRDefault="00F83BE6" w:rsidP="00F90B44">
            <w:pPr>
              <w:numPr>
                <w:ilvl w:val="0"/>
                <w:numId w:val="6"/>
              </w:numPr>
              <w:spacing w:line="216" w:lineRule="auto"/>
              <w:ind w:right="38"/>
              <w:jc w:val="both"/>
              <w:rPr>
                <w:rFonts w:ascii="Century Gothic" w:hAnsi="Century Gothic"/>
                <w:sz w:val="16"/>
              </w:rPr>
            </w:pPr>
            <w:r w:rsidRPr="0071762A">
              <w:rPr>
                <w:rFonts w:ascii="Century Gothic" w:hAnsi="Century Gothic"/>
                <w:b/>
                <w:sz w:val="20"/>
                <w:u w:val="single"/>
              </w:rPr>
              <w:t>Résultat </w:t>
            </w:r>
            <w:r w:rsidRPr="00F83BE6">
              <w:rPr>
                <w:rFonts w:ascii="Century Gothic" w:hAnsi="Century Gothic"/>
                <w:b/>
                <w:sz w:val="20"/>
              </w:rPr>
              <w:t>: + 20% sur le Sell In versus 2006</w:t>
            </w:r>
          </w:p>
          <w:p w:rsidR="002E36D5" w:rsidRDefault="002E36D5" w:rsidP="002E36D5">
            <w:pPr>
              <w:spacing w:line="216" w:lineRule="auto"/>
              <w:ind w:left="360" w:right="38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</w:t>
            </w:r>
          </w:p>
          <w:p w:rsidR="002E36D5" w:rsidRPr="002E36D5" w:rsidRDefault="002E36D5" w:rsidP="00F90B44">
            <w:pPr>
              <w:numPr>
                <w:ilvl w:val="0"/>
                <w:numId w:val="4"/>
              </w:numPr>
              <w:tabs>
                <w:tab w:val="clear" w:pos="720"/>
                <w:tab w:val="num" w:pos="612"/>
              </w:tabs>
              <w:spacing w:line="216" w:lineRule="auto"/>
              <w:ind w:right="38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b/>
                <w:sz w:val="18"/>
              </w:rPr>
              <w:t>Campagne annuelle d’Animations commerciales  en GMS</w:t>
            </w:r>
            <w:r w:rsidR="00FE7819">
              <w:rPr>
                <w:rFonts w:ascii="Century Gothic" w:hAnsi="Century Gothic"/>
                <w:b/>
                <w:sz w:val="18"/>
              </w:rPr>
              <w:t xml:space="preserve"> (4 mois)</w:t>
            </w:r>
            <w:r>
              <w:rPr>
                <w:rFonts w:ascii="Century Gothic" w:hAnsi="Century Gothic"/>
                <w:b/>
                <w:sz w:val="18"/>
              </w:rPr>
              <w:t xml:space="preserve"> </w:t>
            </w:r>
          </w:p>
          <w:p w:rsidR="00B96D5D" w:rsidRPr="002C5007" w:rsidRDefault="002E36D5" w:rsidP="002E36D5">
            <w:pPr>
              <w:spacing w:line="216" w:lineRule="auto"/>
              <w:ind w:left="360" w:right="38"/>
              <w:jc w:val="both"/>
              <w:rPr>
                <w:rFonts w:ascii="Century Gothic" w:hAnsi="Century Gothic"/>
                <w:i/>
                <w:sz w:val="18"/>
              </w:rPr>
            </w:pPr>
            <w:r w:rsidRPr="002C5007">
              <w:rPr>
                <w:rFonts w:ascii="Century Gothic" w:hAnsi="Century Gothic"/>
                <w:b/>
                <w:i/>
                <w:sz w:val="18"/>
              </w:rPr>
              <w:t xml:space="preserve">      Johnson&amp;Johnson Consumer France</w:t>
            </w:r>
            <w:r w:rsidR="00B96D5D" w:rsidRPr="002C5007">
              <w:rPr>
                <w:rFonts w:ascii="Century Gothic" w:hAnsi="Century Gothic"/>
                <w:b/>
                <w:i/>
                <w:sz w:val="18"/>
              </w:rPr>
              <w:t> </w:t>
            </w:r>
            <w:r w:rsidR="00FA760B" w:rsidRPr="002C5007">
              <w:rPr>
                <w:rFonts w:ascii="Century Gothic" w:hAnsi="Century Gothic"/>
                <w:b/>
                <w:i/>
                <w:sz w:val="18"/>
              </w:rPr>
              <w:t>(Gammes Neutrogena et Evian Affinit</w:t>
            </w:r>
            <w:r w:rsidR="00976D11">
              <w:rPr>
                <w:rFonts w:ascii="Century Gothic" w:hAnsi="Century Gothic"/>
                <w:b/>
                <w:i/>
                <w:sz w:val="18"/>
              </w:rPr>
              <w:t>y)</w:t>
            </w:r>
          </w:p>
          <w:p w:rsidR="009A283D" w:rsidRPr="009A283D" w:rsidRDefault="009A283D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b/>
                <w:i/>
                <w:sz w:val="16"/>
              </w:rPr>
            </w:pPr>
          </w:p>
          <w:p w:rsidR="002E36D5" w:rsidRDefault="002E36D5" w:rsidP="009A283D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 Gestion de 80 animatrices fidélisées</w:t>
            </w:r>
          </w:p>
          <w:p w:rsidR="002E36D5" w:rsidRDefault="002E36D5" w:rsidP="009A283D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 Recrutement, affectation,</w:t>
            </w:r>
            <w:r w:rsidR="00F83BE6">
              <w:rPr>
                <w:rFonts w:ascii="Century Gothic" w:hAnsi="Century Gothic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gestion du planning</w:t>
            </w:r>
          </w:p>
          <w:p w:rsidR="002C5007" w:rsidRDefault="009A283D" w:rsidP="009A283D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 </w:t>
            </w:r>
            <w:r w:rsidR="002C5007">
              <w:rPr>
                <w:rFonts w:ascii="Century Gothic" w:hAnsi="Century Gothic"/>
                <w:sz w:val="16"/>
              </w:rPr>
              <w:t xml:space="preserve">Mise au point des  briefings de Formation </w:t>
            </w:r>
            <w:r w:rsidR="00F83BE6">
              <w:rPr>
                <w:rFonts w:ascii="Century Gothic" w:hAnsi="Century Gothic"/>
                <w:sz w:val="16"/>
              </w:rPr>
              <w:t xml:space="preserve">et Argumentaires </w:t>
            </w:r>
            <w:r w:rsidR="002C5007">
              <w:rPr>
                <w:rFonts w:ascii="Century Gothic" w:hAnsi="Century Gothic"/>
                <w:sz w:val="16"/>
              </w:rPr>
              <w:t>produits</w:t>
            </w:r>
          </w:p>
          <w:p w:rsidR="00064435" w:rsidRDefault="009A283D" w:rsidP="009A283D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 </w:t>
            </w:r>
            <w:r w:rsidR="00064435">
              <w:rPr>
                <w:rFonts w:ascii="Century Gothic" w:hAnsi="Century Gothic"/>
                <w:sz w:val="16"/>
              </w:rPr>
              <w:t>Re</w:t>
            </w:r>
            <w:r w:rsidR="00851C3B">
              <w:rPr>
                <w:rFonts w:ascii="Century Gothic" w:hAnsi="Century Gothic"/>
                <w:sz w:val="16"/>
              </w:rPr>
              <w:t>s</w:t>
            </w:r>
            <w:r w:rsidR="00064435">
              <w:rPr>
                <w:rFonts w:ascii="Century Gothic" w:hAnsi="Century Gothic"/>
                <w:sz w:val="16"/>
              </w:rPr>
              <w:t>ponsable de la Logistique et de l’expédition des Kits Animatrices</w:t>
            </w:r>
          </w:p>
          <w:p w:rsidR="002E36D5" w:rsidRDefault="009A283D" w:rsidP="009A283D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 </w:t>
            </w:r>
            <w:r w:rsidR="002E36D5">
              <w:rPr>
                <w:rFonts w:ascii="Century Gothic" w:hAnsi="Century Gothic"/>
                <w:sz w:val="16"/>
              </w:rPr>
              <w:t>Formation téléphonique des intervenantes aux 2 marques</w:t>
            </w:r>
          </w:p>
          <w:p w:rsidR="002E36D5" w:rsidRDefault="009A283D" w:rsidP="009A283D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 </w:t>
            </w:r>
            <w:r w:rsidR="002E36D5">
              <w:rPr>
                <w:rFonts w:ascii="Century Gothic" w:hAnsi="Century Gothic"/>
                <w:sz w:val="16"/>
              </w:rPr>
              <w:t xml:space="preserve">Suivi du cadre règlementaire </w:t>
            </w:r>
            <w:r w:rsidR="00FE7819">
              <w:rPr>
                <w:rFonts w:ascii="Century Gothic" w:hAnsi="Century Gothic"/>
                <w:sz w:val="16"/>
              </w:rPr>
              <w:t xml:space="preserve"> </w:t>
            </w:r>
            <w:r w:rsidR="002E36D5">
              <w:rPr>
                <w:rFonts w:ascii="Century Gothic" w:hAnsi="Century Gothic"/>
                <w:sz w:val="16"/>
              </w:rPr>
              <w:t>pour l’entrée des intervenantes en</w:t>
            </w:r>
            <w:r w:rsidR="00FE7819">
              <w:rPr>
                <w:rFonts w:ascii="Century Gothic" w:hAnsi="Century Gothic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 xml:space="preserve"> ma</w:t>
            </w:r>
            <w:r w:rsidR="002E36D5">
              <w:rPr>
                <w:rFonts w:ascii="Century Gothic" w:hAnsi="Century Gothic"/>
                <w:sz w:val="16"/>
              </w:rPr>
              <w:t>gasin</w:t>
            </w:r>
          </w:p>
          <w:p w:rsidR="002E36D5" w:rsidRDefault="002E36D5" w:rsidP="009A283D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 Reporting quantitatif hebdomadaire et qualitatif quotidien</w:t>
            </w:r>
          </w:p>
          <w:p w:rsidR="002E36D5" w:rsidRDefault="002E36D5" w:rsidP="009A283D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 Gestion des incidents, des reports et Coordination</w:t>
            </w:r>
            <w:r w:rsidR="00FE7819">
              <w:rPr>
                <w:rFonts w:ascii="Century Gothic" w:hAnsi="Century Gothic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avec la Force</w:t>
            </w:r>
            <w:r w:rsidR="00FE7819">
              <w:rPr>
                <w:rFonts w:ascii="Century Gothic" w:hAnsi="Century Gothic"/>
                <w:sz w:val="16"/>
              </w:rPr>
              <w:t xml:space="preserve"> </w:t>
            </w:r>
            <w:r>
              <w:rPr>
                <w:rFonts w:ascii="Century Gothic" w:hAnsi="Century Gothic"/>
                <w:sz w:val="16"/>
              </w:rPr>
              <w:t>de Vente Terrain</w:t>
            </w:r>
          </w:p>
          <w:p w:rsidR="002E36D5" w:rsidRDefault="009A283D" w:rsidP="009A283D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 </w:t>
            </w:r>
            <w:r w:rsidR="002E36D5">
              <w:rPr>
                <w:rFonts w:ascii="Century Gothic" w:hAnsi="Century Gothic"/>
                <w:sz w:val="16"/>
              </w:rPr>
              <w:t>Eta</w:t>
            </w:r>
            <w:r w:rsidR="002C5007">
              <w:rPr>
                <w:rFonts w:ascii="Century Gothic" w:hAnsi="Century Gothic"/>
                <w:sz w:val="16"/>
              </w:rPr>
              <w:t>b</w:t>
            </w:r>
            <w:r w:rsidR="002E36D5">
              <w:rPr>
                <w:rFonts w:ascii="Century Gothic" w:hAnsi="Century Gothic"/>
                <w:sz w:val="16"/>
              </w:rPr>
              <w:t>lissement de la Synthèse finale et recommandations d’action</w:t>
            </w:r>
          </w:p>
          <w:p w:rsidR="002E36D5" w:rsidRDefault="009A283D" w:rsidP="009A283D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 </w:t>
            </w:r>
            <w:r w:rsidR="002E36D5">
              <w:rPr>
                <w:rFonts w:ascii="Century Gothic" w:hAnsi="Century Gothic"/>
                <w:sz w:val="16"/>
              </w:rPr>
              <w:t xml:space="preserve">Renégociation du </w:t>
            </w:r>
            <w:r w:rsidR="002C5007">
              <w:rPr>
                <w:rFonts w:ascii="Century Gothic" w:hAnsi="Century Gothic"/>
                <w:sz w:val="16"/>
              </w:rPr>
              <w:t>budget</w:t>
            </w:r>
            <w:r w:rsidR="002E36D5">
              <w:rPr>
                <w:rFonts w:ascii="Century Gothic" w:hAnsi="Century Gothic"/>
                <w:sz w:val="16"/>
              </w:rPr>
              <w:t xml:space="preserve"> annuel Animations depuis 2004</w:t>
            </w:r>
          </w:p>
          <w:p w:rsidR="00F83BE6" w:rsidRPr="00F83BE6" w:rsidRDefault="00F83BE6" w:rsidP="00F90B44">
            <w:pPr>
              <w:numPr>
                <w:ilvl w:val="0"/>
                <w:numId w:val="6"/>
              </w:numPr>
              <w:spacing w:line="216" w:lineRule="auto"/>
              <w:ind w:right="38"/>
              <w:jc w:val="both"/>
              <w:rPr>
                <w:rFonts w:ascii="Century Gothic" w:hAnsi="Century Gothic"/>
                <w:b/>
                <w:sz w:val="20"/>
              </w:rPr>
            </w:pPr>
            <w:r w:rsidRPr="0071762A">
              <w:rPr>
                <w:rFonts w:ascii="Century Gothic" w:hAnsi="Century Gothic"/>
                <w:b/>
                <w:sz w:val="20"/>
                <w:u w:val="single"/>
              </w:rPr>
              <w:t>Résultat</w:t>
            </w:r>
            <w:r w:rsidRPr="00F83BE6">
              <w:rPr>
                <w:rFonts w:ascii="Century Gothic" w:hAnsi="Century Gothic"/>
                <w:b/>
                <w:sz w:val="20"/>
              </w:rPr>
              <w:t xml:space="preserve"> : </w:t>
            </w:r>
            <w:r w:rsidR="0071762A">
              <w:rPr>
                <w:rFonts w:ascii="Century Gothic" w:hAnsi="Century Gothic"/>
                <w:b/>
                <w:sz w:val="20"/>
              </w:rPr>
              <w:t>M</w:t>
            </w:r>
            <w:r>
              <w:rPr>
                <w:rFonts w:ascii="Century Gothic" w:hAnsi="Century Gothic"/>
                <w:b/>
                <w:sz w:val="20"/>
              </w:rPr>
              <w:t xml:space="preserve">oyenne </w:t>
            </w:r>
            <w:r w:rsidR="00976D11">
              <w:rPr>
                <w:rFonts w:ascii="Century Gothic" w:hAnsi="Century Gothic"/>
                <w:b/>
                <w:sz w:val="20"/>
              </w:rPr>
              <w:t xml:space="preserve">de </w:t>
            </w:r>
            <w:r>
              <w:rPr>
                <w:rFonts w:ascii="Century Gothic" w:hAnsi="Century Gothic"/>
                <w:b/>
                <w:sz w:val="20"/>
              </w:rPr>
              <w:t>99 produits vendus par jour d’animation</w:t>
            </w:r>
          </w:p>
          <w:p w:rsidR="00F83BE6" w:rsidRDefault="00F83BE6" w:rsidP="009A283D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</w:p>
          <w:p w:rsidR="002E36D5" w:rsidRDefault="002E36D5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</w:p>
          <w:p w:rsidR="002C5007" w:rsidRDefault="002C5007" w:rsidP="00F90B44">
            <w:pPr>
              <w:numPr>
                <w:ilvl w:val="0"/>
                <w:numId w:val="4"/>
              </w:numPr>
              <w:tabs>
                <w:tab w:val="clear" w:pos="720"/>
                <w:tab w:val="num" w:pos="612"/>
              </w:tabs>
              <w:spacing w:line="216" w:lineRule="auto"/>
              <w:ind w:right="38"/>
              <w:jc w:val="both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sz w:val="18"/>
              </w:rPr>
              <w:t>Campagne de Formation et d’action Merchandising en Officines</w:t>
            </w:r>
            <w:r w:rsidR="00FE7819">
              <w:rPr>
                <w:rFonts w:ascii="Century Gothic" w:hAnsi="Century Gothic"/>
                <w:b/>
                <w:sz w:val="18"/>
              </w:rPr>
              <w:t xml:space="preserve"> (3 mois)</w:t>
            </w:r>
          </w:p>
          <w:p w:rsidR="009A283D" w:rsidRDefault="002C5007" w:rsidP="009A283D">
            <w:pPr>
              <w:spacing w:line="216" w:lineRule="auto"/>
              <w:ind w:right="38"/>
              <w:jc w:val="both"/>
              <w:rPr>
                <w:rFonts w:ascii="Century Gothic" w:hAnsi="Century Gothic"/>
                <w:b/>
                <w:i/>
                <w:sz w:val="18"/>
              </w:rPr>
            </w:pPr>
            <w:r>
              <w:rPr>
                <w:rFonts w:ascii="Century Gothic" w:hAnsi="Century Gothic"/>
                <w:b/>
                <w:i/>
                <w:sz w:val="18"/>
              </w:rPr>
              <w:t xml:space="preserve">             </w:t>
            </w:r>
            <w:r w:rsidRPr="002C5007">
              <w:rPr>
                <w:rFonts w:ascii="Century Gothic" w:hAnsi="Century Gothic"/>
                <w:b/>
                <w:i/>
                <w:sz w:val="18"/>
              </w:rPr>
              <w:t>MERCK Médication Familiale (pro biotique BION3)</w:t>
            </w:r>
            <w:r w:rsidR="009A283D">
              <w:rPr>
                <w:rFonts w:ascii="Century Gothic" w:hAnsi="Century Gothic"/>
                <w:b/>
                <w:i/>
                <w:sz w:val="18"/>
              </w:rPr>
              <w:t> : 1 200 officines cibles</w:t>
            </w:r>
          </w:p>
          <w:p w:rsidR="002C5007" w:rsidRPr="00BC566B" w:rsidRDefault="002C5007" w:rsidP="009A283D">
            <w:pPr>
              <w:spacing w:line="216" w:lineRule="auto"/>
              <w:ind w:right="38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BC566B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:rsidR="00B049F8" w:rsidRPr="00BC566B" w:rsidRDefault="002C5007" w:rsidP="002C5007">
            <w:pPr>
              <w:spacing w:line="216" w:lineRule="auto"/>
              <w:ind w:left="360" w:right="38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BC566B">
              <w:rPr>
                <w:rFonts w:ascii="Century Gothic" w:hAnsi="Century Gothic"/>
                <w:sz w:val="16"/>
                <w:szCs w:val="16"/>
              </w:rPr>
              <w:t xml:space="preserve">     </w:t>
            </w:r>
            <w:r w:rsidR="00B049F8" w:rsidRPr="00BC566B">
              <w:rPr>
                <w:rFonts w:ascii="Century Gothic" w:hAnsi="Century Gothic"/>
                <w:sz w:val="16"/>
                <w:szCs w:val="16"/>
              </w:rPr>
              <w:t>Recrutement et montage d’une équipe de 32 Formatrices en Pharmacies</w:t>
            </w:r>
          </w:p>
          <w:p w:rsidR="00B049F8" w:rsidRPr="00BC566B" w:rsidRDefault="00B049F8" w:rsidP="002C5007">
            <w:pPr>
              <w:spacing w:line="216" w:lineRule="auto"/>
              <w:ind w:left="360" w:right="38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BC566B">
              <w:rPr>
                <w:rFonts w:ascii="Century Gothic" w:hAnsi="Century Gothic"/>
                <w:sz w:val="16"/>
                <w:szCs w:val="16"/>
              </w:rPr>
              <w:t xml:space="preserve">     Management et suivi de l’Equipe au quotidien</w:t>
            </w:r>
          </w:p>
          <w:p w:rsidR="00BC566B" w:rsidRPr="00BC566B" w:rsidRDefault="00B049F8" w:rsidP="002C5007">
            <w:pPr>
              <w:spacing w:line="216" w:lineRule="auto"/>
              <w:ind w:left="360" w:right="38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BC566B">
              <w:rPr>
                <w:rFonts w:ascii="Century Gothic" w:hAnsi="Century Gothic"/>
                <w:sz w:val="16"/>
                <w:szCs w:val="16"/>
              </w:rPr>
              <w:t xml:space="preserve">     Suivi du respect de la couverture terrain des </w:t>
            </w:r>
            <w:r w:rsidR="00976D11">
              <w:rPr>
                <w:rFonts w:ascii="Century Gothic" w:hAnsi="Century Gothic"/>
                <w:sz w:val="16"/>
                <w:szCs w:val="16"/>
              </w:rPr>
              <w:t>F</w:t>
            </w:r>
            <w:r w:rsidRPr="00BC566B">
              <w:rPr>
                <w:rFonts w:ascii="Century Gothic" w:hAnsi="Century Gothic"/>
                <w:sz w:val="16"/>
                <w:szCs w:val="16"/>
              </w:rPr>
              <w:t>ormatrices</w:t>
            </w:r>
          </w:p>
          <w:p w:rsidR="00BC566B" w:rsidRPr="00BC566B" w:rsidRDefault="00BC566B" w:rsidP="002C5007">
            <w:pPr>
              <w:spacing w:line="216" w:lineRule="auto"/>
              <w:ind w:left="360" w:right="38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BC566B">
              <w:rPr>
                <w:rFonts w:ascii="Century Gothic" w:hAnsi="Century Gothic"/>
                <w:sz w:val="16"/>
                <w:szCs w:val="16"/>
              </w:rPr>
              <w:t xml:space="preserve">     Suivi de l’installation des outils Merchandising et évaluation du gain en DN</w:t>
            </w:r>
          </w:p>
          <w:p w:rsidR="00B049F8" w:rsidRPr="00BC566B" w:rsidRDefault="00BC566B" w:rsidP="002C5007">
            <w:pPr>
              <w:spacing w:line="216" w:lineRule="auto"/>
              <w:ind w:left="360" w:right="38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BC566B">
              <w:rPr>
                <w:rFonts w:ascii="Century Gothic" w:hAnsi="Century Gothic"/>
                <w:sz w:val="16"/>
                <w:szCs w:val="16"/>
              </w:rPr>
              <w:t xml:space="preserve">     Suivi de la </w:t>
            </w:r>
            <w:r w:rsidR="00B049F8" w:rsidRPr="00BC566B">
              <w:rPr>
                <w:rFonts w:ascii="Century Gothic" w:hAnsi="Century Gothic"/>
                <w:sz w:val="16"/>
                <w:szCs w:val="16"/>
              </w:rPr>
              <w:t>communication</w:t>
            </w:r>
            <w:r w:rsidRPr="00BC566B">
              <w:rPr>
                <w:rFonts w:ascii="Century Gothic" w:hAnsi="Century Gothic"/>
                <w:sz w:val="16"/>
                <w:szCs w:val="16"/>
              </w:rPr>
              <w:t xml:space="preserve"> du Challenge auprès des Equipes officinales</w:t>
            </w:r>
          </w:p>
          <w:p w:rsidR="00B96D5D" w:rsidRDefault="00BC566B" w:rsidP="00BC566B">
            <w:pPr>
              <w:spacing w:line="216" w:lineRule="auto"/>
              <w:ind w:left="360" w:right="38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BC566B">
              <w:rPr>
                <w:rFonts w:ascii="Century Gothic" w:hAnsi="Century Gothic"/>
                <w:sz w:val="16"/>
                <w:szCs w:val="16"/>
              </w:rPr>
              <w:t xml:space="preserve">     Compte rendu client journalier et hebdomadaire</w:t>
            </w:r>
          </w:p>
          <w:p w:rsidR="0071762A" w:rsidRDefault="0071762A" w:rsidP="00F90B44">
            <w:pPr>
              <w:numPr>
                <w:ilvl w:val="0"/>
                <w:numId w:val="6"/>
              </w:numPr>
              <w:spacing w:line="216" w:lineRule="auto"/>
              <w:ind w:right="38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71762A">
              <w:rPr>
                <w:rFonts w:ascii="Century Gothic" w:hAnsi="Century Gothic"/>
                <w:b/>
                <w:sz w:val="20"/>
                <w:u w:val="single"/>
              </w:rPr>
              <w:t>Résultat</w:t>
            </w:r>
            <w:r w:rsidRPr="00F83BE6">
              <w:rPr>
                <w:rFonts w:ascii="Century Gothic" w:hAnsi="Century Gothic"/>
                <w:b/>
                <w:sz w:val="20"/>
              </w:rPr>
              <w:t xml:space="preserve"> : </w:t>
            </w:r>
            <w:r>
              <w:rPr>
                <w:rFonts w:ascii="Century Gothic" w:hAnsi="Century Gothic"/>
                <w:b/>
                <w:sz w:val="20"/>
              </w:rPr>
              <w:t>Sell In X 5 et Sell Out X 7 versus 2006</w:t>
            </w:r>
          </w:p>
          <w:p w:rsidR="00851C3B" w:rsidRPr="00F6055D" w:rsidRDefault="00851C3B" w:rsidP="00BC566B">
            <w:pPr>
              <w:spacing w:line="216" w:lineRule="auto"/>
              <w:ind w:left="360" w:right="38"/>
              <w:jc w:val="both"/>
              <w:rPr>
                <w:rFonts w:ascii="Century Gothic" w:hAnsi="Century Gothic"/>
                <w:color w:val="800000"/>
                <w:sz w:val="16"/>
                <w:szCs w:val="16"/>
              </w:rPr>
            </w:pPr>
          </w:p>
          <w:p w:rsidR="001A4744" w:rsidRPr="00F6055D" w:rsidRDefault="001A4744" w:rsidP="00F6055D">
            <w:pPr>
              <w:pStyle w:val="Titre5"/>
              <w:pBdr>
                <w:top w:val="single" w:sz="12" w:space="1" w:color="808080"/>
                <w:left w:val="single" w:sz="12" w:space="4" w:color="808080"/>
                <w:bottom w:val="single" w:sz="12" w:space="1" w:color="808080"/>
                <w:right w:val="single" w:sz="12" w:space="4" w:color="808080"/>
              </w:pBdr>
              <w:tabs>
                <w:tab w:val="left" w:pos="900"/>
                <w:tab w:val="left" w:pos="6912"/>
              </w:tabs>
              <w:ind w:left="432"/>
              <w:jc w:val="center"/>
              <w:rPr>
                <w:b/>
                <w:i w:val="0"/>
                <w:color w:val="800000"/>
                <w:sz w:val="20"/>
              </w:rPr>
            </w:pPr>
            <w:r w:rsidRPr="00F6055D">
              <w:rPr>
                <w:b/>
                <w:i w:val="0"/>
                <w:color w:val="800000"/>
                <w:sz w:val="20"/>
                <w:u w:val="single"/>
              </w:rPr>
              <w:t>Responsable Clientèle Senior</w:t>
            </w:r>
            <w:r w:rsidR="009A283D" w:rsidRPr="00F6055D">
              <w:rPr>
                <w:b/>
                <w:i w:val="0"/>
                <w:color w:val="800000"/>
                <w:sz w:val="20"/>
              </w:rPr>
              <w:t xml:space="preserve">, </w:t>
            </w:r>
            <w:r w:rsidRPr="00F6055D">
              <w:rPr>
                <w:b/>
                <w:i w:val="0"/>
                <w:color w:val="800000"/>
                <w:sz w:val="20"/>
              </w:rPr>
              <w:t xml:space="preserve">Département Santé Beauté </w:t>
            </w:r>
            <w:r w:rsidRPr="00F6055D">
              <w:rPr>
                <w:b/>
                <w:i w:val="0"/>
                <w:color w:val="800000"/>
                <w:sz w:val="20"/>
              </w:rPr>
              <w:sym w:font="Symbol" w:char="F0DE"/>
            </w:r>
            <w:r w:rsidRPr="00F6055D">
              <w:rPr>
                <w:b/>
                <w:i w:val="0"/>
                <w:color w:val="800000"/>
                <w:sz w:val="20"/>
              </w:rPr>
              <w:t xml:space="preserve"> 2 ans</w:t>
            </w:r>
          </w:p>
          <w:p w:rsidR="00BC566B" w:rsidRDefault="00BC566B" w:rsidP="00BC566B">
            <w:pPr>
              <w:spacing w:line="216" w:lineRule="auto"/>
              <w:ind w:right="38"/>
              <w:jc w:val="both"/>
              <w:rPr>
                <w:rFonts w:ascii="Century Gothic" w:hAnsi="Century Gothic"/>
                <w:sz w:val="16"/>
              </w:rPr>
            </w:pPr>
          </w:p>
          <w:p w:rsidR="00FD769F" w:rsidRPr="009A283D" w:rsidRDefault="00212912" w:rsidP="00F90B44">
            <w:pPr>
              <w:numPr>
                <w:ilvl w:val="0"/>
                <w:numId w:val="4"/>
              </w:numPr>
              <w:tabs>
                <w:tab w:val="clear" w:pos="720"/>
                <w:tab w:val="num" w:pos="612"/>
              </w:tabs>
              <w:spacing w:line="216" w:lineRule="auto"/>
              <w:ind w:right="38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9A283D">
              <w:rPr>
                <w:rFonts w:ascii="Century Gothic" w:hAnsi="Century Gothic"/>
                <w:b/>
                <w:sz w:val="18"/>
                <w:szCs w:val="18"/>
              </w:rPr>
              <w:t>Campagne annuelle d’Animations/Formations en officines</w:t>
            </w:r>
          </w:p>
          <w:p w:rsidR="00FD769F" w:rsidRPr="00F83BE6" w:rsidRDefault="00FD769F" w:rsidP="00FD769F">
            <w:pPr>
              <w:spacing w:line="216" w:lineRule="auto"/>
              <w:ind w:right="38"/>
              <w:jc w:val="both"/>
              <w:rPr>
                <w:rFonts w:ascii="Century Gothic" w:hAnsi="Century Gothic"/>
                <w:i/>
                <w:sz w:val="18"/>
                <w:szCs w:val="18"/>
                <w:lang w:val="en-GB"/>
              </w:rPr>
            </w:pPr>
            <w:r w:rsidRPr="00F83BE6">
              <w:rPr>
                <w:rFonts w:ascii="Century Gothic" w:hAnsi="Century Gothic"/>
                <w:b/>
                <w:sz w:val="18"/>
                <w:szCs w:val="18"/>
                <w:lang w:val="en-GB"/>
              </w:rPr>
              <w:t xml:space="preserve">            - </w:t>
            </w:r>
            <w:r w:rsidRPr="00F83BE6">
              <w:rPr>
                <w:rFonts w:ascii="Century Gothic" w:hAnsi="Century Gothic"/>
                <w:b/>
                <w:i/>
                <w:sz w:val="18"/>
                <w:szCs w:val="18"/>
                <w:lang w:val="en-GB"/>
              </w:rPr>
              <w:t>PHYSCiENCE (Slim 10/10)</w:t>
            </w:r>
          </w:p>
          <w:p w:rsidR="00FD769F" w:rsidRPr="00F83BE6" w:rsidRDefault="00FD769F" w:rsidP="00FD769F">
            <w:pPr>
              <w:spacing w:line="216" w:lineRule="auto"/>
              <w:ind w:right="38"/>
              <w:jc w:val="both"/>
              <w:rPr>
                <w:sz w:val="18"/>
                <w:szCs w:val="18"/>
                <w:lang w:val="en-GB"/>
              </w:rPr>
            </w:pPr>
            <w:r w:rsidRPr="00F83BE6">
              <w:rPr>
                <w:rFonts w:ascii="Century Gothic" w:hAnsi="Century Gothic"/>
                <w:b/>
                <w:i/>
                <w:sz w:val="18"/>
                <w:szCs w:val="18"/>
                <w:lang w:val="en-GB"/>
              </w:rPr>
              <w:t xml:space="preserve">            - SSL-Healthcare (Chaussures SCHOLL)</w:t>
            </w:r>
          </w:p>
          <w:p w:rsidR="00F83BE6" w:rsidRDefault="00FD769F" w:rsidP="00F83BE6">
            <w:pPr>
              <w:spacing w:line="216" w:lineRule="auto"/>
              <w:ind w:right="38"/>
              <w:jc w:val="both"/>
              <w:rPr>
                <w:rFonts w:ascii="Century Gothic" w:hAnsi="Century Gothic"/>
                <w:b/>
                <w:i/>
                <w:sz w:val="18"/>
                <w:szCs w:val="18"/>
              </w:rPr>
            </w:pPr>
            <w:r w:rsidRPr="00F83BE6">
              <w:rPr>
                <w:rFonts w:ascii="Century Gothic" w:hAnsi="Century Gothic"/>
                <w:b/>
                <w:i/>
                <w:sz w:val="18"/>
                <w:szCs w:val="18"/>
              </w:rPr>
              <w:t xml:space="preserve">            </w:t>
            </w:r>
            <w:r w:rsidRPr="009A283D">
              <w:rPr>
                <w:rFonts w:ascii="Century Gothic" w:hAnsi="Century Gothic"/>
                <w:b/>
                <w:i/>
                <w:sz w:val="18"/>
                <w:szCs w:val="18"/>
              </w:rPr>
              <w:t>- Omega-Pharma (Gamme Innoxa)</w:t>
            </w:r>
          </w:p>
          <w:p w:rsidR="00212912" w:rsidRPr="00FD769F" w:rsidRDefault="00212912" w:rsidP="00F83BE6">
            <w:pPr>
              <w:spacing w:line="216" w:lineRule="auto"/>
              <w:ind w:right="38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b/>
                <w:sz w:val="18"/>
              </w:rPr>
              <w:t xml:space="preserve"> </w:t>
            </w:r>
          </w:p>
          <w:p w:rsidR="00212912" w:rsidRDefault="009A283D" w:rsidP="00212912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</w:t>
            </w:r>
            <w:r w:rsidR="00212912">
              <w:rPr>
                <w:rFonts w:ascii="Century Gothic" w:hAnsi="Century Gothic"/>
                <w:sz w:val="16"/>
              </w:rPr>
              <w:t>Montage de l’Opération et de la prise de RDV auprès des Pharmacies</w:t>
            </w:r>
          </w:p>
          <w:p w:rsidR="00F83BE6" w:rsidRDefault="009A283D" w:rsidP="00FD769F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</w:t>
            </w:r>
            <w:r w:rsidR="00212912">
              <w:rPr>
                <w:rFonts w:ascii="Century Gothic" w:hAnsi="Century Gothic"/>
                <w:sz w:val="16"/>
              </w:rPr>
              <w:t xml:space="preserve">Formation Physique </w:t>
            </w:r>
            <w:r w:rsidR="00F83BE6">
              <w:rPr>
                <w:rFonts w:ascii="Century Gothic" w:hAnsi="Century Gothic"/>
                <w:sz w:val="16"/>
              </w:rPr>
              <w:t>de l’Equipe Terrain : Formation de Formatrices et</w:t>
            </w:r>
          </w:p>
          <w:p w:rsidR="00FD769F" w:rsidRDefault="00F83BE6" w:rsidP="00FD769F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</w:t>
            </w:r>
            <w:r w:rsidR="00FD769F">
              <w:rPr>
                <w:rFonts w:ascii="Century Gothic" w:hAnsi="Century Gothic"/>
                <w:sz w:val="16"/>
              </w:rPr>
              <w:t>comp</w:t>
            </w:r>
            <w:r w:rsidR="009A283D">
              <w:rPr>
                <w:rFonts w:ascii="Century Gothic" w:hAnsi="Century Gothic"/>
                <w:sz w:val="16"/>
              </w:rPr>
              <w:t>o</w:t>
            </w:r>
            <w:r w:rsidR="00976D11">
              <w:rPr>
                <w:rFonts w:ascii="Century Gothic" w:hAnsi="Century Gothic"/>
                <w:sz w:val="16"/>
              </w:rPr>
              <w:t>rtement en Pharmacies</w:t>
            </w:r>
          </w:p>
          <w:p w:rsidR="00212912" w:rsidRDefault="009A283D" w:rsidP="00212912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</w:rPr>
            </w:pPr>
            <w:r>
              <w:rPr>
                <w:rFonts w:ascii="Century Gothic" w:hAnsi="Century Gothic"/>
                <w:sz w:val="16"/>
              </w:rPr>
              <w:t xml:space="preserve"> </w:t>
            </w:r>
            <w:r w:rsidR="00212912">
              <w:rPr>
                <w:rFonts w:ascii="Century Gothic" w:hAnsi="Century Gothic"/>
                <w:sz w:val="16"/>
              </w:rPr>
              <w:t>Contr</w:t>
            </w:r>
            <w:r w:rsidR="00F83BE6">
              <w:rPr>
                <w:rFonts w:ascii="Century Gothic" w:hAnsi="Century Gothic"/>
                <w:sz w:val="16"/>
              </w:rPr>
              <w:t>ô</w:t>
            </w:r>
            <w:r w:rsidR="00212912">
              <w:rPr>
                <w:rFonts w:ascii="Century Gothic" w:hAnsi="Century Gothic"/>
                <w:sz w:val="16"/>
              </w:rPr>
              <w:t xml:space="preserve">le journalier des performances de ventes et recadrage </w:t>
            </w:r>
          </w:p>
          <w:p w:rsidR="009A283D" w:rsidRPr="00F6055D" w:rsidRDefault="009A283D" w:rsidP="00FD769F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color w:val="800000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    </w:t>
            </w:r>
          </w:p>
          <w:p w:rsidR="009A283D" w:rsidRPr="00F6055D" w:rsidRDefault="009A283D" w:rsidP="00F6055D">
            <w:pPr>
              <w:pStyle w:val="Titre5"/>
              <w:pBdr>
                <w:top w:val="single" w:sz="12" w:space="1" w:color="808080"/>
                <w:left w:val="single" w:sz="12" w:space="4" w:color="808080"/>
                <w:bottom w:val="single" w:sz="12" w:space="1" w:color="808080"/>
                <w:right w:val="single" w:sz="12" w:space="4" w:color="808080"/>
              </w:pBdr>
              <w:tabs>
                <w:tab w:val="left" w:pos="900"/>
                <w:tab w:val="left" w:pos="6912"/>
              </w:tabs>
              <w:ind w:left="432"/>
              <w:jc w:val="center"/>
              <w:rPr>
                <w:b/>
                <w:i w:val="0"/>
                <w:color w:val="800000"/>
                <w:sz w:val="20"/>
              </w:rPr>
            </w:pPr>
            <w:r w:rsidRPr="00F6055D">
              <w:rPr>
                <w:b/>
                <w:i w:val="0"/>
                <w:color w:val="800000"/>
                <w:sz w:val="20"/>
                <w:u w:val="single"/>
              </w:rPr>
              <w:t>Responsable Clientèle Junior</w:t>
            </w:r>
            <w:r w:rsidRPr="00F6055D">
              <w:rPr>
                <w:b/>
                <w:i w:val="0"/>
                <w:color w:val="800000"/>
                <w:sz w:val="20"/>
              </w:rPr>
              <w:t xml:space="preserve">, Département Santé Beauté </w:t>
            </w:r>
            <w:r w:rsidRPr="00F6055D">
              <w:rPr>
                <w:b/>
                <w:i w:val="0"/>
                <w:color w:val="800000"/>
                <w:sz w:val="20"/>
              </w:rPr>
              <w:sym w:font="Symbol" w:char="F0DE"/>
            </w:r>
            <w:r w:rsidRPr="00F6055D">
              <w:rPr>
                <w:b/>
                <w:i w:val="0"/>
                <w:color w:val="800000"/>
                <w:sz w:val="20"/>
              </w:rPr>
              <w:t xml:space="preserve"> 2 ans</w:t>
            </w:r>
          </w:p>
          <w:p w:rsidR="00FD769F" w:rsidRDefault="00FD769F" w:rsidP="00FD769F">
            <w:pPr>
              <w:spacing w:line="216" w:lineRule="auto"/>
              <w:ind w:left="567" w:right="432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:rsidR="00FD769F" w:rsidRPr="009A283D" w:rsidRDefault="00FD769F" w:rsidP="00F90B44">
            <w:pPr>
              <w:numPr>
                <w:ilvl w:val="0"/>
                <w:numId w:val="4"/>
              </w:numPr>
              <w:tabs>
                <w:tab w:val="clear" w:pos="720"/>
              </w:tabs>
              <w:spacing w:line="216" w:lineRule="auto"/>
              <w:ind w:left="612" w:right="432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9A283D">
              <w:rPr>
                <w:rFonts w:ascii="Century Gothic" w:hAnsi="Century Gothic"/>
                <w:b/>
                <w:sz w:val="18"/>
                <w:szCs w:val="18"/>
              </w:rPr>
              <w:t>Campagne d’Animations en Pharmacies et Parapharmacies d’Enseigne</w:t>
            </w:r>
          </w:p>
          <w:p w:rsidR="00064435" w:rsidRPr="009A283D" w:rsidRDefault="00FD769F" w:rsidP="00FD769F">
            <w:pPr>
              <w:spacing w:line="216" w:lineRule="auto"/>
              <w:ind w:right="38"/>
              <w:jc w:val="both"/>
              <w:rPr>
                <w:rFonts w:ascii="Century Gothic" w:hAnsi="Century Gothic"/>
                <w:b/>
                <w:i/>
                <w:sz w:val="18"/>
                <w:szCs w:val="18"/>
              </w:rPr>
            </w:pPr>
            <w:r w:rsidRPr="009A283D">
              <w:rPr>
                <w:rFonts w:ascii="Century Gothic" w:hAnsi="Century Gothic"/>
                <w:b/>
                <w:i/>
                <w:sz w:val="18"/>
                <w:szCs w:val="18"/>
              </w:rPr>
              <w:t xml:space="preserve">            - </w:t>
            </w:r>
            <w:r w:rsidR="00064435" w:rsidRPr="009A283D">
              <w:rPr>
                <w:rFonts w:ascii="Century Gothic" w:hAnsi="Century Gothic"/>
                <w:b/>
                <w:i/>
                <w:sz w:val="18"/>
                <w:szCs w:val="18"/>
              </w:rPr>
              <w:t>Johnson &amp; Johnson Consumer  France (Gammes RoC et Neutrogena)</w:t>
            </w:r>
            <w:r w:rsidRPr="009A283D">
              <w:rPr>
                <w:rFonts w:ascii="Century Gothic" w:hAnsi="Century Gothic"/>
                <w:b/>
                <w:i/>
                <w:sz w:val="18"/>
                <w:szCs w:val="18"/>
              </w:rPr>
              <w:t xml:space="preserve">        </w:t>
            </w:r>
          </w:p>
          <w:p w:rsidR="00064435" w:rsidRPr="009A283D" w:rsidRDefault="00064435" w:rsidP="00F90B44">
            <w:pPr>
              <w:numPr>
                <w:ilvl w:val="0"/>
                <w:numId w:val="4"/>
              </w:numPr>
              <w:tabs>
                <w:tab w:val="clear" w:pos="720"/>
              </w:tabs>
              <w:spacing w:line="216" w:lineRule="auto"/>
              <w:ind w:left="612" w:right="432"/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9A283D">
              <w:rPr>
                <w:rFonts w:ascii="Century Gothic" w:hAnsi="Century Gothic"/>
                <w:b/>
                <w:sz w:val="18"/>
                <w:szCs w:val="18"/>
              </w:rPr>
              <w:t>Campagne de Visites Mystère en officines</w:t>
            </w:r>
          </w:p>
          <w:p w:rsidR="00064435" w:rsidRPr="009A283D" w:rsidRDefault="00FD769F" w:rsidP="00064435">
            <w:pPr>
              <w:spacing w:line="216" w:lineRule="auto"/>
              <w:ind w:left="612" w:right="432"/>
              <w:jc w:val="both"/>
              <w:rPr>
                <w:rFonts w:ascii="Century Gothic" w:hAnsi="Century Gothic"/>
                <w:b/>
                <w:i/>
                <w:sz w:val="18"/>
                <w:szCs w:val="18"/>
              </w:rPr>
            </w:pPr>
            <w:r w:rsidRPr="009A283D">
              <w:rPr>
                <w:rFonts w:ascii="Century Gothic" w:hAnsi="Century Gothic"/>
                <w:b/>
                <w:sz w:val="18"/>
                <w:szCs w:val="18"/>
              </w:rPr>
              <w:t xml:space="preserve">- </w:t>
            </w:r>
            <w:r w:rsidR="00064435" w:rsidRPr="009A283D">
              <w:rPr>
                <w:rFonts w:ascii="Century Gothic" w:hAnsi="Century Gothic"/>
                <w:b/>
                <w:i/>
                <w:sz w:val="18"/>
                <w:szCs w:val="18"/>
              </w:rPr>
              <w:t>Bristol Meyers Squibb (</w:t>
            </w:r>
            <w:r w:rsidR="0071762A" w:rsidRPr="009A283D">
              <w:rPr>
                <w:rFonts w:ascii="Century Gothic" w:hAnsi="Century Gothic"/>
                <w:b/>
                <w:i/>
                <w:sz w:val="18"/>
                <w:szCs w:val="18"/>
              </w:rPr>
              <w:t>Multi vitamines</w:t>
            </w:r>
            <w:r w:rsidR="00064435" w:rsidRPr="009A283D">
              <w:rPr>
                <w:rFonts w:ascii="Century Gothic" w:hAnsi="Century Gothic"/>
                <w:b/>
                <w:i/>
                <w:sz w:val="18"/>
                <w:szCs w:val="18"/>
              </w:rPr>
              <w:t xml:space="preserve"> UPSA) </w:t>
            </w:r>
          </w:p>
          <w:p w:rsidR="00FD769F" w:rsidRDefault="00FD769F" w:rsidP="00064435">
            <w:pPr>
              <w:spacing w:line="216" w:lineRule="auto"/>
              <w:ind w:left="612" w:right="432"/>
              <w:jc w:val="both"/>
              <w:rPr>
                <w:rFonts w:ascii="Century Gothic" w:hAnsi="Century Gothic"/>
                <w:b/>
                <w:i/>
                <w:sz w:val="18"/>
                <w:szCs w:val="18"/>
              </w:rPr>
            </w:pPr>
            <w:r w:rsidRPr="009A283D">
              <w:rPr>
                <w:rFonts w:ascii="Century Gothic" w:hAnsi="Century Gothic"/>
                <w:b/>
                <w:i/>
                <w:sz w:val="18"/>
                <w:szCs w:val="18"/>
              </w:rPr>
              <w:t xml:space="preserve">- </w:t>
            </w:r>
            <w:r w:rsidR="00064435" w:rsidRPr="009A283D">
              <w:rPr>
                <w:rFonts w:ascii="Century Gothic" w:hAnsi="Century Gothic"/>
                <w:b/>
                <w:i/>
                <w:sz w:val="18"/>
                <w:szCs w:val="18"/>
              </w:rPr>
              <w:t>Cosmétique Active France (</w:t>
            </w:r>
            <w:r w:rsidR="0071762A">
              <w:rPr>
                <w:rFonts w:ascii="Century Gothic" w:hAnsi="Century Gothic"/>
                <w:b/>
                <w:i/>
                <w:sz w:val="18"/>
                <w:szCs w:val="18"/>
              </w:rPr>
              <w:t>Cosmétique orale Innéov</w:t>
            </w:r>
            <w:r w:rsidR="00976D11">
              <w:rPr>
                <w:rFonts w:ascii="Century Gothic" w:hAnsi="Century Gothic"/>
                <w:b/>
                <w:i/>
                <w:sz w:val="18"/>
                <w:szCs w:val="18"/>
              </w:rPr>
              <w:t xml:space="preserve"> Fermeté</w:t>
            </w:r>
            <w:r w:rsidR="0071762A">
              <w:rPr>
                <w:rFonts w:ascii="Century Gothic" w:hAnsi="Century Gothic"/>
                <w:b/>
                <w:i/>
                <w:sz w:val="18"/>
                <w:szCs w:val="18"/>
              </w:rPr>
              <w:t>)</w:t>
            </w:r>
          </w:p>
          <w:p w:rsidR="0071762A" w:rsidRPr="009A283D" w:rsidRDefault="0071762A" w:rsidP="00064435">
            <w:pPr>
              <w:spacing w:line="216" w:lineRule="auto"/>
              <w:ind w:left="612" w:right="432"/>
              <w:jc w:val="both"/>
              <w:rPr>
                <w:rFonts w:ascii="Century Gothic" w:hAnsi="Century Gothic"/>
                <w:sz w:val="18"/>
              </w:rPr>
            </w:pPr>
          </w:p>
          <w:p w:rsidR="0071762A" w:rsidRDefault="00064435" w:rsidP="00064435">
            <w:pPr>
              <w:spacing w:line="216" w:lineRule="auto"/>
              <w:ind w:left="612" w:right="432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A283D">
              <w:rPr>
                <w:rFonts w:ascii="Century Gothic" w:hAnsi="Century Gothic"/>
                <w:sz w:val="16"/>
                <w:szCs w:val="16"/>
              </w:rPr>
              <w:t xml:space="preserve">Etablissement du scénario de la Visite type </w:t>
            </w:r>
          </w:p>
          <w:p w:rsidR="0071762A" w:rsidRDefault="0071762A" w:rsidP="00064435">
            <w:pPr>
              <w:spacing w:line="216" w:lineRule="auto"/>
              <w:ind w:left="612" w:right="432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Mise au point des différentes m</w:t>
            </w:r>
            <w:r w:rsidR="009A283D" w:rsidRPr="009A283D">
              <w:rPr>
                <w:rFonts w:ascii="Century Gothic" w:hAnsi="Century Gothic"/>
                <w:sz w:val="16"/>
                <w:szCs w:val="16"/>
              </w:rPr>
              <w:t xml:space="preserve">odalités et </w:t>
            </w:r>
            <w:r w:rsidR="00064435" w:rsidRPr="009A283D">
              <w:rPr>
                <w:rFonts w:ascii="Century Gothic" w:hAnsi="Century Gothic"/>
                <w:sz w:val="16"/>
                <w:szCs w:val="16"/>
              </w:rPr>
              <w:t xml:space="preserve">supports de la campagne de </w:t>
            </w:r>
          </w:p>
          <w:p w:rsidR="00B96D5D" w:rsidRDefault="00064435" w:rsidP="00930FEF">
            <w:pPr>
              <w:spacing w:line="216" w:lineRule="auto"/>
              <w:ind w:left="612" w:right="432"/>
              <w:jc w:val="both"/>
              <w:rPr>
                <w:rFonts w:ascii="Arial Narrow" w:hAnsi="Arial Narrow"/>
                <w:sz w:val="16"/>
              </w:rPr>
            </w:pPr>
            <w:r w:rsidRPr="009A283D">
              <w:rPr>
                <w:rFonts w:ascii="Century Gothic" w:hAnsi="Century Gothic"/>
                <w:sz w:val="16"/>
                <w:szCs w:val="16"/>
              </w:rPr>
              <w:t>stimulation</w:t>
            </w:r>
          </w:p>
          <w:p w:rsidR="00B96D5D" w:rsidRPr="00BE1ECF" w:rsidRDefault="006E31AA" w:rsidP="00F6055D">
            <w:pPr>
              <w:pStyle w:val="Titre5"/>
              <w:pBdr>
                <w:top w:val="single" w:sz="12" w:space="1" w:color="808080"/>
                <w:left w:val="single" w:sz="12" w:space="4" w:color="808080"/>
                <w:bottom w:val="single" w:sz="12" w:space="1" w:color="808080"/>
                <w:right w:val="single" w:sz="12" w:space="4" w:color="808080"/>
              </w:pBdr>
              <w:tabs>
                <w:tab w:val="left" w:pos="900"/>
                <w:tab w:val="left" w:pos="6912"/>
              </w:tabs>
              <w:ind w:left="432"/>
              <w:jc w:val="center"/>
              <w:rPr>
                <w:rFonts w:ascii="Century Gothic" w:hAnsi="Century Gothic"/>
                <w:b/>
                <w:i w:val="0"/>
                <w:color w:val="800000"/>
                <w:sz w:val="20"/>
              </w:rPr>
            </w:pPr>
            <w:r w:rsidRPr="00BE1ECF">
              <w:rPr>
                <w:rFonts w:ascii="Century Gothic" w:hAnsi="Century Gothic"/>
                <w:b/>
                <w:i w:val="0"/>
                <w:color w:val="800000"/>
                <w:sz w:val="20"/>
              </w:rPr>
              <w:t xml:space="preserve">2000 </w:t>
            </w:r>
            <w:r w:rsidR="009A283D" w:rsidRPr="00BE1ECF">
              <w:rPr>
                <w:rFonts w:ascii="Century Gothic" w:hAnsi="Century Gothic"/>
                <w:b/>
                <w:i w:val="0"/>
                <w:color w:val="800000"/>
                <w:sz w:val="20"/>
              </w:rPr>
              <w:t xml:space="preserve">à </w:t>
            </w:r>
            <w:r w:rsidRPr="00BE1ECF">
              <w:rPr>
                <w:rFonts w:ascii="Century Gothic" w:hAnsi="Century Gothic"/>
                <w:b/>
                <w:i w:val="0"/>
                <w:color w:val="800000"/>
                <w:sz w:val="20"/>
              </w:rPr>
              <w:t>2001</w:t>
            </w:r>
            <w:r w:rsidR="0071762A" w:rsidRPr="00BE1ECF">
              <w:rPr>
                <w:rFonts w:ascii="Century Gothic" w:hAnsi="Century Gothic"/>
                <w:b/>
                <w:i w:val="0"/>
                <w:color w:val="800000"/>
                <w:sz w:val="20"/>
              </w:rPr>
              <w:t xml:space="preserve"> : </w:t>
            </w:r>
            <w:r w:rsidR="00971C3F" w:rsidRPr="00BE1ECF">
              <w:rPr>
                <w:rFonts w:ascii="Century Gothic" w:hAnsi="Century Gothic"/>
                <w:b/>
                <w:i w:val="0"/>
                <w:color w:val="800000"/>
                <w:sz w:val="24"/>
                <w:szCs w:val="24"/>
                <w:u w:val="single"/>
              </w:rPr>
              <w:t>Evian Volvic Développement</w:t>
            </w:r>
            <w:r w:rsidR="00971C3F" w:rsidRPr="00BE1ECF">
              <w:rPr>
                <w:rFonts w:ascii="Century Gothic" w:hAnsi="Century Gothic"/>
                <w:b/>
                <w:i w:val="0"/>
                <w:color w:val="800000"/>
                <w:sz w:val="20"/>
              </w:rPr>
              <w:t xml:space="preserve"> – Groupe DANONE</w:t>
            </w:r>
          </w:p>
          <w:p w:rsidR="00B96D5D" w:rsidRPr="00BE1ECF" w:rsidRDefault="00B96D5D" w:rsidP="00F6055D">
            <w:pPr>
              <w:pStyle w:val="Titre5"/>
              <w:pBdr>
                <w:top w:val="single" w:sz="12" w:space="1" w:color="808080"/>
                <w:left w:val="single" w:sz="12" w:space="4" w:color="808080"/>
                <w:bottom w:val="single" w:sz="12" w:space="1" w:color="808080"/>
                <w:right w:val="single" w:sz="12" w:space="4" w:color="808080"/>
              </w:pBdr>
              <w:tabs>
                <w:tab w:val="left" w:pos="900"/>
                <w:tab w:val="left" w:pos="6912"/>
              </w:tabs>
              <w:ind w:left="432"/>
              <w:jc w:val="center"/>
              <w:rPr>
                <w:rFonts w:ascii="Century Gothic" w:hAnsi="Century Gothic"/>
                <w:b/>
                <w:i w:val="0"/>
                <w:color w:val="800000"/>
                <w:sz w:val="20"/>
              </w:rPr>
            </w:pPr>
            <w:r w:rsidRPr="00BE1ECF">
              <w:rPr>
                <w:rFonts w:ascii="Century Gothic" w:hAnsi="Century Gothic"/>
                <w:b/>
                <w:i w:val="0"/>
                <w:color w:val="800000"/>
                <w:sz w:val="20"/>
              </w:rPr>
              <w:sym w:font="Symbol" w:char="F0DE"/>
            </w:r>
            <w:r w:rsidRPr="00BE1ECF">
              <w:rPr>
                <w:rFonts w:ascii="Century Gothic" w:hAnsi="Century Gothic"/>
                <w:b/>
                <w:i w:val="0"/>
                <w:color w:val="800000"/>
                <w:sz w:val="20"/>
              </w:rPr>
              <w:t xml:space="preserve"> </w:t>
            </w:r>
            <w:r w:rsidR="001A4744" w:rsidRPr="00BE1ECF">
              <w:rPr>
                <w:rFonts w:ascii="Century Gothic" w:hAnsi="Century Gothic"/>
                <w:b/>
                <w:i w:val="0"/>
                <w:color w:val="800000"/>
                <w:sz w:val="20"/>
              </w:rPr>
              <w:t xml:space="preserve">16 </w:t>
            </w:r>
            <w:r w:rsidRPr="00BE1ECF">
              <w:rPr>
                <w:rFonts w:ascii="Century Gothic" w:hAnsi="Century Gothic"/>
                <w:b/>
                <w:i w:val="0"/>
                <w:color w:val="800000"/>
                <w:sz w:val="20"/>
              </w:rPr>
              <w:t>mois</w:t>
            </w:r>
          </w:p>
          <w:p w:rsidR="00A33CBA" w:rsidRDefault="00A33CBA" w:rsidP="00A33CBA">
            <w:pPr>
              <w:spacing w:line="216" w:lineRule="auto"/>
              <w:ind w:left="360" w:right="38"/>
              <w:jc w:val="both"/>
              <w:rPr>
                <w:rFonts w:ascii="Century Gothic" w:hAnsi="Century Gothic"/>
                <w:b/>
                <w:sz w:val="18"/>
              </w:rPr>
            </w:pPr>
          </w:p>
          <w:p w:rsidR="00770238" w:rsidRDefault="00930FEF" w:rsidP="00F90B44">
            <w:pPr>
              <w:numPr>
                <w:ilvl w:val="0"/>
                <w:numId w:val="4"/>
              </w:numPr>
              <w:spacing w:line="216" w:lineRule="auto"/>
              <w:ind w:right="38"/>
              <w:jc w:val="both"/>
              <w:rPr>
                <w:rFonts w:ascii="Century Gothic" w:hAnsi="Century Gothic"/>
                <w:b/>
                <w:sz w:val="18"/>
              </w:rPr>
            </w:pPr>
            <w:r>
              <w:rPr>
                <w:rFonts w:ascii="Century Gothic" w:hAnsi="Century Gothic"/>
                <w:b/>
                <w:sz w:val="18"/>
              </w:rPr>
              <w:t xml:space="preserve">2000 : Administration des Ventes Export Allemagne (stage de </w:t>
            </w:r>
            <w:r w:rsidR="00FE7819">
              <w:rPr>
                <w:rFonts w:ascii="Century Gothic" w:hAnsi="Century Gothic"/>
                <w:b/>
                <w:sz w:val="18"/>
              </w:rPr>
              <w:t xml:space="preserve">10 </w:t>
            </w:r>
            <w:r>
              <w:rPr>
                <w:rFonts w:ascii="Century Gothic" w:hAnsi="Century Gothic"/>
                <w:b/>
                <w:sz w:val="18"/>
              </w:rPr>
              <w:t>mois),</w:t>
            </w:r>
          </w:p>
          <w:p w:rsidR="00930FEF" w:rsidRPr="00930FEF" w:rsidRDefault="00930FEF" w:rsidP="00F90B44">
            <w:pPr>
              <w:numPr>
                <w:ilvl w:val="0"/>
                <w:numId w:val="5"/>
              </w:numPr>
              <w:spacing w:line="216" w:lineRule="auto"/>
              <w:ind w:right="38"/>
              <w:jc w:val="both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b/>
                <w:sz w:val="18"/>
              </w:rPr>
              <w:t xml:space="preserve">2001 : Coordination de la mise en place d’un ERP entre Maison Mère et filiales allemandes de Wiesbaden </w:t>
            </w:r>
            <w:r w:rsidRPr="00930FEF">
              <w:rPr>
                <w:rFonts w:ascii="Century Gothic" w:hAnsi="Century Gothic"/>
                <w:b/>
                <w:sz w:val="18"/>
              </w:rPr>
              <w:t xml:space="preserve">(alternance de </w:t>
            </w:r>
            <w:r w:rsidR="00FE7819">
              <w:rPr>
                <w:rFonts w:ascii="Century Gothic" w:hAnsi="Century Gothic"/>
                <w:b/>
                <w:sz w:val="18"/>
              </w:rPr>
              <w:t>6</w:t>
            </w:r>
            <w:r w:rsidRPr="00930FEF">
              <w:rPr>
                <w:rFonts w:ascii="Century Gothic" w:hAnsi="Century Gothic"/>
                <w:b/>
                <w:sz w:val="18"/>
              </w:rPr>
              <w:t xml:space="preserve"> mois avec  détachement en </w:t>
            </w:r>
            <w:r w:rsidR="00770238">
              <w:rPr>
                <w:rFonts w:ascii="Century Gothic" w:hAnsi="Century Gothic"/>
                <w:b/>
                <w:sz w:val="18"/>
              </w:rPr>
              <w:t xml:space="preserve">Allemagne </w:t>
            </w:r>
            <w:r w:rsidRPr="00930FEF">
              <w:rPr>
                <w:rFonts w:ascii="Century Gothic" w:hAnsi="Century Gothic"/>
                <w:b/>
                <w:sz w:val="18"/>
              </w:rPr>
              <w:t>3 jours / semaine).</w:t>
            </w:r>
          </w:p>
        </w:tc>
      </w:tr>
    </w:tbl>
    <w:p w:rsidR="00B96D5D" w:rsidRDefault="00B96D5D" w:rsidP="00825A96"/>
    <w:sectPr w:rsidR="00B96D5D" w:rsidSect="00595E7C">
      <w:pgSz w:w="11906" w:h="16838"/>
      <w:pgMar w:top="357" w:right="1418" w:bottom="0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0" type="#_x0000_t75" style="width:11.25pt;height:11.25pt" o:bullet="t">
        <v:imagedata r:id="rId1" o:title="mso19"/>
      </v:shape>
    </w:pict>
  </w:numPicBullet>
  <w:abstractNum w:abstractNumId="0">
    <w:nsid w:val="FFFFFF7C"/>
    <w:multiLevelType w:val="singleLevel"/>
    <w:tmpl w:val="6DC46B0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33440D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E4CCA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98A5D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F8EF3B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CAB78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7A04EC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58E61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BD051C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D52F40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4B5F76"/>
    <w:multiLevelType w:val="hybridMultilevel"/>
    <w:tmpl w:val="169827E2"/>
    <w:lvl w:ilvl="0">
      <w:start w:val="1"/>
      <w:numFmt w:val="bullet"/>
      <w:lvlText w:val="o"/>
      <w:lvlJc w:val="left"/>
      <w:pPr>
        <w:tabs>
          <w:tab w:val="num" w:pos="612"/>
        </w:tabs>
        <w:ind w:left="612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1">
    <w:nsid w:val="19981A24"/>
    <w:multiLevelType w:val="hybridMultilevel"/>
    <w:tmpl w:val="D07000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C177ED4"/>
    <w:multiLevelType w:val="hybridMultilevel"/>
    <w:tmpl w:val="6B68F98C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D5608C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entury Gothic" w:eastAsia="Times New Roman" w:hAnsi="Century Gothic" w:cs="Times New Roman" w:hint="default"/>
        <w:sz w:val="18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AA71AAE"/>
    <w:multiLevelType w:val="hybridMultilevel"/>
    <w:tmpl w:val="8E085C80"/>
    <w:lvl w:ilvl="0">
      <w:start w:val="1"/>
      <w:numFmt w:val="bullet"/>
      <w:lvlText w:val="o"/>
      <w:lvlJc w:val="left"/>
      <w:pPr>
        <w:tabs>
          <w:tab w:val="num" w:pos="612"/>
        </w:tabs>
        <w:ind w:left="612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4">
    <w:nsid w:val="4EEC0B8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84E0314"/>
    <w:multiLevelType w:val="hybridMultilevel"/>
    <w:tmpl w:val="5A0299C0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D60695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6E533DB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779C00BF"/>
    <w:multiLevelType w:val="hybridMultilevel"/>
    <w:tmpl w:val="0DF0FB50"/>
    <w:lvl w:ilvl="0" w:tplc="040C000B">
      <w:start w:val="1"/>
      <w:numFmt w:val="bullet"/>
      <w:lvlText w:val=""/>
      <w:lvlJc w:val="left"/>
      <w:pPr>
        <w:tabs>
          <w:tab w:val="num" w:pos="1395"/>
        </w:tabs>
        <w:ind w:left="13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2"/>
  </w:num>
  <w:num w:numId="5">
    <w:abstractNumId w:val="15"/>
  </w:num>
  <w:num w:numId="6">
    <w:abstractNumId w:val="18"/>
  </w:num>
  <w:num w:numId="7">
    <w:abstractNumId w:val="14"/>
  </w:num>
  <w:num w:numId="8">
    <w:abstractNumId w:val="16"/>
  </w:num>
  <w:num w:numId="9">
    <w:abstractNumId w:val="17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9B7"/>
    <w:rsid w:val="00064435"/>
    <w:rsid w:val="000E7098"/>
    <w:rsid w:val="001A4744"/>
    <w:rsid w:val="00201B53"/>
    <w:rsid w:val="00212912"/>
    <w:rsid w:val="002C5007"/>
    <w:rsid w:val="002E36D5"/>
    <w:rsid w:val="003F2722"/>
    <w:rsid w:val="004044CB"/>
    <w:rsid w:val="004C6A88"/>
    <w:rsid w:val="005429F9"/>
    <w:rsid w:val="00577961"/>
    <w:rsid w:val="00595E7C"/>
    <w:rsid w:val="005C3931"/>
    <w:rsid w:val="005D7263"/>
    <w:rsid w:val="006E31AA"/>
    <w:rsid w:val="006F51C6"/>
    <w:rsid w:val="006F6A7B"/>
    <w:rsid w:val="0071762A"/>
    <w:rsid w:val="00770238"/>
    <w:rsid w:val="0081713B"/>
    <w:rsid w:val="00825A96"/>
    <w:rsid w:val="008338B9"/>
    <w:rsid w:val="00842A84"/>
    <w:rsid w:val="00843943"/>
    <w:rsid w:val="00851C3B"/>
    <w:rsid w:val="00930FEF"/>
    <w:rsid w:val="00971C3F"/>
    <w:rsid w:val="00976D11"/>
    <w:rsid w:val="009A283D"/>
    <w:rsid w:val="009B3636"/>
    <w:rsid w:val="00A33CBA"/>
    <w:rsid w:val="00AA4D42"/>
    <w:rsid w:val="00B049F8"/>
    <w:rsid w:val="00B72D90"/>
    <w:rsid w:val="00B96D5D"/>
    <w:rsid w:val="00BA77A2"/>
    <w:rsid w:val="00BC566B"/>
    <w:rsid w:val="00BE1ECF"/>
    <w:rsid w:val="00D65A14"/>
    <w:rsid w:val="00D74CD8"/>
    <w:rsid w:val="00D849B7"/>
    <w:rsid w:val="00F3212D"/>
    <w:rsid w:val="00F36C30"/>
    <w:rsid w:val="00F6055D"/>
    <w:rsid w:val="00F83181"/>
    <w:rsid w:val="00F83BE6"/>
    <w:rsid w:val="00F90B44"/>
    <w:rsid w:val="00FA760B"/>
    <w:rsid w:val="00FD769F"/>
    <w:rsid w:val="00FE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rFonts w:ascii="Arial" w:hAnsi="Arial"/>
      <w:sz w:val="28"/>
    </w:rPr>
  </w:style>
  <w:style w:type="paragraph" w:styleId="Titre2">
    <w:name w:val="heading 2"/>
    <w:basedOn w:val="Normal"/>
    <w:next w:val="Normal"/>
    <w:qFormat/>
    <w:pPr>
      <w:keepNext/>
      <w:ind w:left="360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rFonts w:ascii="Arial" w:hAnsi="Arial"/>
      <w:i/>
    </w:rPr>
  </w:style>
  <w:style w:type="paragraph" w:styleId="Titre4">
    <w:name w:val="heading 4"/>
    <w:basedOn w:val="Normal"/>
    <w:next w:val="Normal"/>
    <w:qFormat/>
    <w:pPr>
      <w:keepNext/>
      <w:ind w:right="432"/>
      <w:jc w:val="center"/>
      <w:outlineLvl w:val="3"/>
    </w:pPr>
    <w:rPr>
      <w:rFonts w:ascii="Arial Narrow" w:hAnsi="Arial Narrow"/>
      <w:b/>
      <w:color w:val="0000FF"/>
      <w:sz w:val="22"/>
    </w:rPr>
  </w:style>
  <w:style w:type="paragraph" w:styleId="Titre5">
    <w:name w:val="heading 5"/>
    <w:basedOn w:val="Normal"/>
    <w:next w:val="Normal"/>
    <w:qFormat/>
    <w:pPr>
      <w:keepNext/>
      <w:tabs>
        <w:tab w:val="left" w:pos="4752"/>
      </w:tabs>
      <w:ind w:right="432"/>
      <w:jc w:val="both"/>
      <w:outlineLvl w:val="4"/>
    </w:pPr>
    <w:rPr>
      <w:rFonts w:ascii="Arial Narrow" w:hAnsi="Arial Narrow"/>
      <w:i/>
      <w:sz w:val="22"/>
    </w:rPr>
  </w:style>
  <w:style w:type="paragraph" w:styleId="Titre6">
    <w:name w:val="heading 6"/>
    <w:basedOn w:val="Normal"/>
    <w:next w:val="Normal"/>
    <w:qFormat/>
    <w:pPr>
      <w:keepNext/>
      <w:ind w:left="252"/>
      <w:outlineLvl w:val="5"/>
    </w:pPr>
    <w:rPr>
      <w:rFonts w:ascii="Arial Narrow" w:hAnsi="Arial Narrow"/>
      <w:b/>
      <w:color w:val="000080"/>
      <w:sz w:val="20"/>
      <w:u w:color="CC0000"/>
    </w:rPr>
  </w:style>
  <w:style w:type="paragraph" w:styleId="Titre7">
    <w:name w:val="heading 7"/>
    <w:basedOn w:val="Normal"/>
    <w:next w:val="Normal"/>
    <w:qFormat/>
    <w:pPr>
      <w:keepNext/>
      <w:ind w:left="252"/>
      <w:jc w:val="both"/>
      <w:outlineLvl w:val="6"/>
    </w:pPr>
    <w:rPr>
      <w:rFonts w:ascii="Arial Narrow" w:hAnsi="Arial Narrow"/>
      <w:b/>
      <w:sz w:val="20"/>
    </w:rPr>
  </w:style>
  <w:style w:type="paragraph" w:styleId="Titre8">
    <w:name w:val="heading 8"/>
    <w:basedOn w:val="Normal"/>
    <w:next w:val="Normal"/>
    <w:qFormat/>
    <w:pPr>
      <w:keepNext/>
      <w:ind w:left="252"/>
      <w:jc w:val="center"/>
      <w:outlineLvl w:val="7"/>
    </w:pPr>
    <w:rPr>
      <w:rFonts w:ascii="Tahoma" w:hAnsi="Tahoma"/>
      <w:b/>
      <w:color w:val="333333"/>
      <w:sz w:val="20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D74CD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2">
    <w:name w:val="Body Text Indent 2"/>
    <w:basedOn w:val="Normal"/>
    <w:pPr>
      <w:ind w:left="252"/>
    </w:pPr>
    <w:rPr>
      <w:rFonts w:ascii="Arial" w:hAnsi="Arial"/>
      <w:b/>
      <w:sz w:val="20"/>
      <w:u w:color="CC0000"/>
    </w:rPr>
  </w:style>
  <w:style w:type="character" w:styleId="Lienhypertexte">
    <w:name w:val="Hyperlink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pPr>
      <w:ind w:left="1418"/>
    </w:pPr>
    <w:rPr>
      <w:sz w:val="20"/>
    </w:rPr>
  </w:style>
  <w:style w:type="paragraph" w:styleId="Retraitcorpsdetexte3">
    <w:name w:val="Body Text Indent 3"/>
    <w:basedOn w:val="Normal"/>
    <w:pPr>
      <w:ind w:left="252"/>
    </w:pPr>
    <w:rPr>
      <w:rFonts w:ascii="Arial Narrow" w:hAnsi="Arial Narrow"/>
      <w:color w:val="000080"/>
      <w:sz w:val="20"/>
      <w:u w:color="CC0000"/>
    </w:rPr>
  </w:style>
  <w:style w:type="paragraph" w:styleId="Normalcentr">
    <w:name w:val="Block Text"/>
    <w:basedOn w:val="Normal"/>
    <w:pPr>
      <w:ind w:left="252" w:right="72"/>
      <w:jc w:val="both"/>
    </w:pPr>
    <w:rPr>
      <w:rFonts w:ascii="Arial Narrow" w:hAnsi="Arial Narrow"/>
      <w:b/>
      <w:color w:val="333399"/>
      <w:sz w:val="20"/>
      <w:u w:color="CC0000"/>
    </w:rPr>
  </w:style>
  <w:style w:type="paragraph" w:styleId="Corpsdetexte">
    <w:name w:val="Body Text"/>
    <w:basedOn w:val="Normal"/>
    <w:link w:val="CorpsdetexteCar"/>
    <w:pPr>
      <w:jc w:val="both"/>
    </w:pPr>
    <w:rPr>
      <w:rFonts w:ascii="Arial" w:hAnsi="Arial"/>
      <w:sz w:val="20"/>
    </w:rPr>
  </w:style>
  <w:style w:type="character" w:styleId="Lienhypertextesuivivisit">
    <w:name w:val="FollowedHyperlink"/>
    <w:rPr>
      <w:color w:val="800080"/>
      <w:u w:val="single"/>
    </w:rPr>
  </w:style>
  <w:style w:type="character" w:styleId="Marquedecommentaire">
    <w:name w:val="annotation reference"/>
    <w:semiHidden/>
    <w:rsid w:val="00FD769F"/>
    <w:rPr>
      <w:sz w:val="16"/>
      <w:szCs w:val="16"/>
    </w:rPr>
  </w:style>
  <w:style w:type="paragraph" w:styleId="Commentaire">
    <w:name w:val="annotation text"/>
    <w:basedOn w:val="Normal"/>
    <w:semiHidden/>
    <w:rsid w:val="00FD769F"/>
    <w:rPr>
      <w:sz w:val="20"/>
    </w:rPr>
  </w:style>
  <w:style w:type="paragraph" w:styleId="Objetducommentaire">
    <w:name w:val="annotation subject"/>
    <w:basedOn w:val="Commentaire"/>
    <w:next w:val="Commentaire"/>
    <w:semiHidden/>
    <w:rsid w:val="00FD769F"/>
    <w:rPr>
      <w:b/>
      <w:bCs/>
    </w:rPr>
  </w:style>
  <w:style w:type="paragraph" w:styleId="Textedebulles">
    <w:name w:val="Balloon Text"/>
    <w:basedOn w:val="Normal"/>
    <w:semiHidden/>
    <w:rsid w:val="00FD769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D74CD8"/>
    <w:pPr>
      <w:numPr>
        <w:numId w:val="7"/>
      </w:numPr>
    </w:pPr>
  </w:style>
  <w:style w:type="numbering" w:styleId="1ai">
    <w:name w:val="Outline List 1"/>
    <w:basedOn w:val="Aucuneliste"/>
    <w:rsid w:val="00D74CD8"/>
    <w:pPr>
      <w:numPr>
        <w:numId w:val="8"/>
      </w:numPr>
    </w:pPr>
  </w:style>
  <w:style w:type="character" w:styleId="Accentuation">
    <w:name w:val="Emphasis"/>
    <w:qFormat/>
    <w:rsid w:val="00D74CD8"/>
    <w:rPr>
      <w:i/>
      <w:iCs/>
    </w:rPr>
  </w:style>
  <w:style w:type="character" w:styleId="AcronymeHTML">
    <w:name w:val="HTML Acronym"/>
    <w:rsid w:val="00D74CD8"/>
  </w:style>
  <w:style w:type="paragraph" w:styleId="Adressedestinataire">
    <w:name w:val="envelope address"/>
    <w:basedOn w:val="Normal"/>
    <w:rsid w:val="00D74CD8"/>
    <w:pPr>
      <w:framePr w:w="7938" w:h="1985" w:hRule="exact" w:hSpace="141" w:wrap="auto" w:hAnchor="page" w:xAlign="center" w:yAlign="bottom"/>
      <w:ind w:left="2835"/>
    </w:pPr>
    <w:rPr>
      <w:rFonts w:ascii="Cambria" w:hAnsi="Cambria"/>
      <w:szCs w:val="24"/>
    </w:rPr>
  </w:style>
  <w:style w:type="paragraph" w:styleId="Adresseexpditeur">
    <w:name w:val="envelope return"/>
    <w:basedOn w:val="Normal"/>
    <w:rsid w:val="00D74CD8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D74CD8"/>
    <w:rPr>
      <w:i/>
      <w:iCs/>
    </w:rPr>
  </w:style>
  <w:style w:type="character" w:customStyle="1" w:styleId="AdresseHTMLCar">
    <w:name w:val="Adresse HTML Car"/>
    <w:link w:val="AdresseHTML"/>
    <w:rsid w:val="00D74CD8"/>
    <w:rPr>
      <w:i/>
      <w:iCs/>
      <w:sz w:val="24"/>
    </w:rPr>
  </w:style>
  <w:style w:type="character" w:styleId="Appeldenotedefin">
    <w:name w:val="endnote reference"/>
    <w:rsid w:val="00D74CD8"/>
    <w:rPr>
      <w:vertAlign w:val="superscript"/>
    </w:rPr>
  </w:style>
  <w:style w:type="character" w:styleId="Appelnotedebasdep">
    <w:name w:val="footnote reference"/>
    <w:rsid w:val="00D74CD8"/>
    <w:rPr>
      <w:vertAlign w:val="superscript"/>
    </w:rPr>
  </w:style>
  <w:style w:type="character" w:customStyle="1" w:styleId="Titre9Car">
    <w:name w:val="Titre 9 Car"/>
    <w:link w:val="Titre9"/>
    <w:semiHidden/>
    <w:rsid w:val="00D74CD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D74CD8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74CD8"/>
  </w:style>
  <w:style w:type="paragraph" w:styleId="Citation">
    <w:name w:val="Quote"/>
    <w:basedOn w:val="Normal"/>
    <w:next w:val="Normal"/>
    <w:link w:val="CitationCar"/>
    <w:uiPriority w:val="29"/>
    <w:qFormat/>
    <w:rsid w:val="00D74CD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74CD8"/>
    <w:rPr>
      <w:i/>
      <w:iCs/>
      <w:color w:val="000000"/>
      <w:sz w:val="24"/>
    </w:rPr>
  </w:style>
  <w:style w:type="character" w:styleId="CitationHTML">
    <w:name w:val="HTML Cite"/>
    <w:rsid w:val="00D74CD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4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74CD8"/>
    <w:rPr>
      <w:b/>
      <w:bCs/>
      <w:i/>
      <w:iCs/>
      <w:color w:val="4F81BD"/>
      <w:sz w:val="24"/>
    </w:rPr>
  </w:style>
  <w:style w:type="character" w:styleId="ClavierHTML">
    <w:name w:val="HTML Keyboard"/>
    <w:rsid w:val="00D74CD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74CD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74CD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74CD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74CD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74CD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74CD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D74CD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74CD8"/>
    <w:rPr>
      <w:sz w:val="24"/>
    </w:rPr>
  </w:style>
  <w:style w:type="paragraph" w:styleId="Corpsdetexte3">
    <w:name w:val="Body Text 3"/>
    <w:basedOn w:val="Normal"/>
    <w:link w:val="Corpsdetexte3Car"/>
    <w:rsid w:val="00D74CD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74CD8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D74CD8"/>
  </w:style>
  <w:style w:type="character" w:customStyle="1" w:styleId="DateCar">
    <w:name w:val="Date Car"/>
    <w:link w:val="Date"/>
    <w:rsid w:val="00D74CD8"/>
    <w:rPr>
      <w:sz w:val="24"/>
    </w:rPr>
  </w:style>
  <w:style w:type="character" w:styleId="DfinitionHTML">
    <w:name w:val="HTML Definition"/>
    <w:rsid w:val="00D74CD8"/>
    <w:rPr>
      <w:i/>
      <w:iCs/>
    </w:rPr>
  </w:style>
  <w:style w:type="table" w:styleId="Effetsdetableau3D1">
    <w:name w:val="Table 3D effects 1"/>
    <w:basedOn w:val="TableauNormal"/>
    <w:rsid w:val="00D74CD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74CD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74CD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74CD8"/>
    <w:rPr>
      <w:b/>
      <w:bCs/>
    </w:rPr>
  </w:style>
  <w:style w:type="character" w:styleId="Emphaseintense">
    <w:name w:val="Intense Emphasis"/>
    <w:uiPriority w:val="21"/>
    <w:qFormat/>
    <w:rsid w:val="00D74CD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74CD8"/>
    <w:rPr>
      <w:i/>
      <w:iCs/>
      <w:color w:val="808080"/>
    </w:rPr>
  </w:style>
  <w:style w:type="paragraph" w:styleId="En-tte">
    <w:name w:val="header"/>
    <w:basedOn w:val="Normal"/>
    <w:link w:val="En-tteCar"/>
    <w:rsid w:val="00D74CD8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D74CD8"/>
    <w:rPr>
      <w:sz w:val="24"/>
    </w:rPr>
  </w:style>
  <w:style w:type="paragraph" w:styleId="En-ttedemessage">
    <w:name w:val="Message Header"/>
    <w:basedOn w:val="Normal"/>
    <w:link w:val="En-ttedemessageCar"/>
    <w:rsid w:val="00D74C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rsid w:val="00D74CD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74C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D74CD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74CD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74CD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D74CD8"/>
    <w:pPr>
      <w:ind w:left="4252"/>
    </w:pPr>
  </w:style>
  <w:style w:type="character" w:customStyle="1" w:styleId="FormuledepolitesseCar">
    <w:name w:val="Formule de politesse Car"/>
    <w:link w:val="Formuledepolitesse"/>
    <w:rsid w:val="00D74CD8"/>
    <w:rPr>
      <w:sz w:val="24"/>
    </w:rPr>
  </w:style>
  <w:style w:type="table" w:styleId="Grilleclaire">
    <w:name w:val="Light Grid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74CD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74CD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74CD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74CD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74CD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74CD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74CD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74CD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74C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74CD8"/>
    <w:pPr>
      <w:ind w:left="240" w:hanging="240"/>
    </w:pPr>
  </w:style>
  <w:style w:type="paragraph" w:styleId="Index2">
    <w:name w:val="index 2"/>
    <w:basedOn w:val="Normal"/>
    <w:next w:val="Normal"/>
    <w:rsid w:val="00D74CD8"/>
    <w:pPr>
      <w:ind w:left="480" w:hanging="240"/>
    </w:pPr>
  </w:style>
  <w:style w:type="paragraph" w:styleId="Index3">
    <w:name w:val="index 3"/>
    <w:basedOn w:val="Normal"/>
    <w:next w:val="Normal"/>
    <w:rsid w:val="00D74CD8"/>
    <w:pPr>
      <w:ind w:left="720" w:hanging="240"/>
    </w:pPr>
  </w:style>
  <w:style w:type="paragraph" w:styleId="Index4">
    <w:name w:val="index 4"/>
    <w:basedOn w:val="Normal"/>
    <w:next w:val="Normal"/>
    <w:rsid w:val="00D74CD8"/>
    <w:pPr>
      <w:ind w:left="960" w:hanging="240"/>
    </w:pPr>
  </w:style>
  <w:style w:type="paragraph" w:styleId="Index5">
    <w:name w:val="index 5"/>
    <w:basedOn w:val="Normal"/>
    <w:next w:val="Normal"/>
    <w:rsid w:val="00D74CD8"/>
    <w:pPr>
      <w:ind w:left="1200" w:hanging="240"/>
    </w:pPr>
  </w:style>
  <w:style w:type="paragraph" w:styleId="Index6">
    <w:name w:val="index 6"/>
    <w:basedOn w:val="Normal"/>
    <w:next w:val="Normal"/>
    <w:rsid w:val="00D74CD8"/>
    <w:pPr>
      <w:ind w:left="1440" w:hanging="240"/>
    </w:pPr>
  </w:style>
  <w:style w:type="paragraph" w:styleId="Index7">
    <w:name w:val="index 7"/>
    <w:basedOn w:val="Normal"/>
    <w:next w:val="Normal"/>
    <w:rsid w:val="00D74CD8"/>
    <w:pPr>
      <w:ind w:left="1680" w:hanging="240"/>
    </w:pPr>
  </w:style>
  <w:style w:type="paragraph" w:styleId="Index8">
    <w:name w:val="index 8"/>
    <w:basedOn w:val="Normal"/>
    <w:next w:val="Normal"/>
    <w:rsid w:val="00D74CD8"/>
    <w:pPr>
      <w:ind w:left="1920" w:hanging="240"/>
    </w:pPr>
  </w:style>
  <w:style w:type="paragraph" w:styleId="Index9">
    <w:name w:val="index 9"/>
    <w:basedOn w:val="Normal"/>
    <w:next w:val="Normal"/>
    <w:rsid w:val="00D74CD8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D74CD8"/>
    <w:rPr>
      <w:b/>
      <w:bCs/>
      <w:sz w:val="20"/>
    </w:rPr>
  </w:style>
  <w:style w:type="paragraph" w:styleId="Liste">
    <w:name w:val="List"/>
    <w:basedOn w:val="Normal"/>
    <w:rsid w:val="00D74CD8"/>
    <w:pPr>
      <w:ind w:left="283" w:hanging="283"/>
      <w:contextualSpacing/>
    </w:pPr>
  </w:style>
  <w:style w:type="paragraph" w:styleId="Liste2">
    <w:name w:val="List 2"/>
    <w:basedOn w:val="Normal"/>
    <w:rsid w:val="00D74CD8"/>
    <w:pPr>
      <w:ind w:left="566" w:hanging="283"/>
      <w:contextualSpacing/>
    </w:pPr>
  </w:style>
  <w:style w:type="paragraph" w:styleId="Liste3">
    <w:name w:val="List 3"/>
    <w:basedOn w:val="Normal"/>
    <w:rsid w:val="00D74CD8"/>
    <w:pPr>
      <w:ind w:left="849" w:hanging="283"/>
      <w:contextualSpacing/>
    </w:pPr>
  </w:style>
  <w:style w:type="paragraph" w:styleId="Liste4">
    <w:name w:val="List 4"/>
    <w:basedOn w:val="Normal"/>
    <w:rsid w:val="00D74CD8"/>
    <w:pPr>
      <w:ind w:left="1132" w:hanging="283"/>
      <w:contextualSpacing/>
    </w:pPr>
  </w:style>
  <w:style w:type="paragraph" w:styleId="Liste5">
    <w:name w:val="List 5"/>
    <w:basedOn w:val="Normal"/>
    <w:rsid w:val="00D74CD8"/>
    <w:pPr>
      <w:ind w:left="1415" w:hanging="283"/>
      <w:contextualSpacing/>
    </w:pPr>
  </w:style>
  <w:style w:type="paragraph" w:styleId="Listenumros">
    <w:name w:val="List Number"/>
    <w:basedOn w:val="Normal"/>
    <w:rsid w:val="00D74CD8"/>
    <w:pPr>
      <w:numPr>
        <w:numId w:val="10"/>
      </w:numPr>
      <w:contextualSpacing/>
    </w:pPr>
  </w:style>
  <w:style w:type="paragraph" w:styleId="Listenumros2">
    <w:name w:val="List Number 2"/>
    <w:basedOn w:val="Normal"/>
    <w:rsid w:val="00D74CD8"/>
    <w:pPr>
      <w:numPr>
        <w:numId w:val="11"/>
      </w:numPr>
      <w:contextualSpacing/>
    </w:pPr>
  </w:style>
  <w:style w:type="paragraph" w:styleId="Listenumros3">
    <w:name w:val="List Number 3"/>
    <w:basedOn w:val="Normal"/>
    <w:rsid w:val="00D74CD8"/>
    <w:pPr>
      <w:numPr>
        <w:numId w:val="12"/>
      </w:numPr>
      <w:contextualSpacing/>
    </w:pPr>
  </w:style>
  <w:style w:type="paragraph" w:styleId="Listenumros4">
    <w:name w:val="List Number 4"/>
    <w:basedOn w:val="Normal"/>
    <w:rsid w:val="00D74CD8"/>
    <w:pPr>
      <w:numPr>
        <w:numId w:val="13"/>
      </w:numPr>
      <w:contextualSpacing/>
    </w:pPr>
  </w:style>
  <w:style w:type="paragraph" w:styleId="Listenumros5">
    <w:name w:val="List Number 5"/>
    <w:basedOn w:val="Normal"/>
    <w:rsid w:val="00D74CD8"/>
    <w:pPr>
      <w:numPr>
        <w:numId w:val="14"/>
      </w:numPr>
      <w:contextualSpacing/>
    </w:pPr>
  </w:style>
  <w:style w:type="paragraph" w:styleId="Listepuces">
    <w:name w:val="List Bullet"/>
    <w:basedOn w:val="Normal"/>
    <w:rsid w:val="00D74CD8"/>
    <w:pPr>
      <w:numPr>
        <w:numId w:val="15"/>
      </w:numPr>
      <w:contextualSpacing/>
    </w:pPr>
  </w:style>
  <w:style w:type="paragraph" w:styleId="Listepuces2">
    <w:name w:val="List Bullet 2"/>
    <w:basedOn w:val="Normal"/>
    <w:rsid w:val="00D74CD8"/>
    <w:pPr>
      <w:numPr>
        <w:numId w:val="16"/>
      </w:numPr>
      <w:contextualSpacing/>
    </w:pPr>
  </w:style>
  <w:style w:type="paragraph" w:styleId="Listepuces3">
    <w:name w:val="List Bullet 3"/>
    <w:basedOn w:val="Normal"/>
    <w:rsid w:val="00D74CD8"/>
    <w:pPr>
      <w:numPr>
        <w:numId w:val="17"/>
      </w:numPr>
      <w:contextualSpacing/>
    </w:pPr>
  </w:style>
  <w:style w:type="paragraph" w:styleId="Listepuces4">
    <w:name w:val="List Bullet 4"/>
    <w:basedOn w:val="Normal"/>
    <w:rsid w:val="00D74CD8"/>
    <w:pPr>
      <w:numPr>
        <w:numId w:val="18"/>
      </w:numPr>
      <w:contextualSpacing/>
    </w:pPr>
  </w:style>
  <w:style w:type="paragraph" w:styleId="Listepuces5">
    <w:name w:val="List Bullet 5"/>
    <w:basedOn w:val="Normal"/>
    <w:rsid w:val="00D74CD8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74CD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74CD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74CD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74CD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74CD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74CD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D74CD8"/>
    <w:rPr>
      <w:szCs w:val="24"/>
    </w:rPr>
  </w:style>
  <w:style w:type="paragraph" w:styleId="Notedebasdepage">
    <w:name w:val="footnote text"/>
    <w:basedOn w:val="Normal"/>
    <w:link w:val="NotedebasdepageCar"/>
    <w:rsid w:val="00D74CD8"/>
    <w:rPr>
      <w:sz w:val="20"/>
    </w:rPr>
  </w:style>
  <w:style w:type="character" w:customStyle="1" w:styleId="NotedebasdepageCar">
    <w:name w:val="Note de bas de page Car"/>
    <w:basedOn w:val="Policepardfaut"/>
    <w:link w:val="Notedebasdepage"/>
    <w:rsid w:val="00D74CD8"/>
  </w:style>
  <w:style w:type="paragraph" w:styleId="Notedefin">
    <w:name w:val="endnote text"/>
    <w:basedOn w:val="Normal"/>
    <w:link w:val="NotedefinCar"/>
    <w:rsid w:val="00D74CD8"/>
    <w:rPr>
      <w:sz w:val="20"/>
    </w:rPr>
  </w:style>
  <w:style w:type="character" w:customStyle="1" w:styleId="NotedefinCar">
    <w:name w:val="Note de fin Car"/>
    <w:basedOn w:val="Policepardfaut"/>
    <w:link w:val="Notedefin"/>
    <w:rsid w:val="00D74CD8"/>
  </w:style>
  <w:style w:type="character" w:styleId="Numrodeligne">
    <w:name w:val="line number"/>
    <w:rsid w:val="00D74CD8"/>
  </w:style>
  <w:style w:type="character" w:styleId="Numrodepage">
    <w:name w:val="page number"/>
    <w:rsid w:val="00D74CD8"/>
  </w:style>
  <w:style w:type="table" w:styleId="Ombrageclair">
    <w:name w:val="Light Shading"/>
    <w:basedOn w:val="TableauNormal"/>
    <w:uiPriority w:val="60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74CD8"/>
    <w:pPr>
      <w:ind w:left="708"/>
    </w:pPr>
  </w:style>
  <w:style w:type="paragraph" w:styleId="Pieddepage">
    <w:name w:val="footer"/>
    <w:basedOn w:val="Normal"/>
    <w:link w:val="PieddepageCar"/>
    <w:rsid w:val="00D74CD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D74CD8"/>
    <w:rPr>
      <w:sz w:val="24"/>
    </w:rPr>
  </w:style>
  <w:style w:type="paragraph" w:styleId="PrformatHTML">
    <w:name w:val="HTML Preformatted"/>
    <w:basedOn w:val="Normal"/>
    <w:link w:val="PrformatHTMLCar"/>
    <w:rsid w:val="00D74CD8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D74CD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74CD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74CD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74CD8"/>
    <w:pPr>
      <w:spacing w:after="120"/>
      <w:ind w:firstLine="210"/>
      <w:jc w:val="left"/>
    </w:pPr>
    <w:rPr>
      <w:rFonts w:ascii="Times New Roman" w:hAnsi="Times New Roman"/>
      <w:sz w:val="24"/>
    </w:rPr>
  </w:style>
  <w:style w:type="character" w:customStyle="1" w:styleId="CorpsdetexteCar">
    <w:name w:val="Corps de texte Car"/>
    <w:link w:val="Corpsdetexte"/>
    <w:rsid w:val="00D74CD8"/>
    <w:rPr>
      <w:rFonts w:ascii="Arial" w:hAnsi="Arial"/>
    </w:rPr>
  </w:style>
  <w:style w:type="character" w:customStyle="1" w:styleId="Retrait1religneCar">
    <w:name w:val="Retrait 1re ligne Car"/>
    <w:link w:val="Retrait1religne"/>
    <w:rsid w:val="00D74CD8"/>
    <w:rPr>
      <w:rFonts w:ascii="Arial" w:hAnsi="Arial"/>
      <w:sz w:val="24"/>
    </w:rPr>
  </w:style>
  <w:style w:type="paragraph" w:styleId="Retraitcorpset1relig">
    <w:name w:val="Body Text First Indent 2"/>
    <w:basedOn w:val="Retraitcorpsdetexte"/>
    <w:link w:val="Retraitcorpset1religCar"/>
    <w:rsid w:val="00D74CD8"/>
    <w:pPr>
      <w:spacing w:after="120"/>
      <w:ind w:left="283" w:firstLine="210"/>
    </w:pPr>
    <w:rPr>
      <w:sz w:val="24"/>
    </w:rPr>
  </w:style>
  <w:style w:type="character" w:customStyle="1" w:styleId="RetraitcorpsdetexteCar">
    <w:name w:val="Retrait corps de texte Car"/>
    <w:basedOn w:val="Policepardfaut"/>
    <w:link w:val="Retraitcorpsdetexte"/>
    <w:rsid w:val="00D74CD8"/>
  </w:style>
  <w:style w:type="character" w:customStyle="1" w:styleId="Retraitcorpset1religCar">
    <w:name w:val="Retrait corps et 1re lig. Car"/>
    <w:link w:val="Retraitcorpset1relig"/>
    <w:rsid w:val="00D74CD8"/>
    <w:rPr>
      <w:sz w:val="24"/>
    </w:rPr>
  </w:style>
  <w:style w:type="paragraph" w:styleId="Retraitnormal">
    <w:name w:val="Normal Indent"/>
    <w:basedOn w:val="Normal"/>
    <w:rsid w:val="00D74CD8"/>
    <w:pPr>
      <w:ind w:left="708"/>
    </w:pPr>
  </w:style>
  <w:style w:type="paragraph" w:styleId="Salutations">
    <w:name w:val="Salutation"/>
    <w:basedOn w:val="Normal"/>
    <w:next w:val="Normal"/>
    <w:link w:val="SalutationsCar"/>
    <w:rsid w:val="00D74CD8"/>
  </w:style>
  <w:style w:type="character" w:customStyle="1" w:styleId="SalutationsCar">
    <w:name w:val="Salutations Car"/>
    <w:link w:val="Salutations"/>
    <w:rsid w:val="00D74CD8"/>
    <w:rPr>
      <w:sz w:val="24"/>
    </w:rPr>
  </w:style>
  <w:style w:type="paragraph" w:styleId="Sansinterligne">
    <w:name w:val="No Spacing"/>
    <w:uiPriority w:val="1"/>
    <w:qFormat/>
    <w:rsid w:val="00D74CD8"/>
    <w:rPr>
      <w:sz w:val="24"/>
    </w:rPr>
  </w:style>
  <w:style w:type="paragraph" w:styleId="Signature">
    <w:name w:val="Signature"/>
    <w:basedOn w:val="Normal"/>
    <w:link w:val="SignatureCar"/>
    <w:rsid w:val="00D74CD8"/>
    <w:pPr>
      <w:ind w:left="4252"/>
    </w:pPr>
  </w:style>
  <w:style w:type="character" w:customStyle="1" w:styleId="SignatureCar">
    <w:name w:val="Signature Car"/>
    <w:link w:val="Signature"/>
    <w:rsid w:val="00D74CD8"/>
    <w:rPr>
      <w:sz w:val="24"/>
    </w:rPr>
  </w:style>
  <w:style w:type="paragraph" w:styleId="Signaturelectronique">
    <w:name w:val="E-mail Signature"/>
    <w:basedOn w:val="Normal"/>
    <w:link w:val="SignaturelectroniqueCar"/>
    <w:rsid w:val="00D74CD8"/>
  </w:style>
  <w:style w:type="character" w:customStyle="1" w:styleId="SignaturelectroniqueCar">
    <w:name w:val="Signature électronique Car"/>
    <w:link w:val="Signaturelectronique"/>
    <w:rsid w:val="00D74CD8"/>
    <w:rPr>
      <w:sz w:val="24"/>
    </w:rPr>
  </w:style>
  <w:style w:type="paragraph" w:styleId="Sous-titre">
    <w:name w:val="Subtitle"/>
    <w:basedOn w:val="Normal"/>
    <w:next w:val="Normal"/>
    <w:link w:val="Sous-titreCar"/>
    <w:qFormat/>
    <w:rsid w:val="00D74CD8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rsid w:val="00D74CD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D74CD8"/>
  </w:style>
  <w:style w:type="paragraph" w:styleId="Tabledesrfrencesjuridiques">
    <w:name w:val="table of authorities"/>
    <w:basedOn w:val="Normal"/>
    <w:next w:val="Normal"/>
    <w:rsid w:val="00D74CD8"/>
    <w:pPr>
      <w:ind w:left="240" w:hanging="240"/>
    </w:pPr>
  </w:style>
  <w:style w:type="table" w:styleId="Tableauclassique1">
    <w:name w:val="Table Classic 1"/>
    <w:basedOn w:val="TableauNormal"/>
    <w:rsid w:val="00D74CD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74CD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74CD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74CD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74CD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74CD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74CD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74CD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74CD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74CD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74CD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74CD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74CD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74CD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74CD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74CD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74CD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74CD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74CD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74CD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74CD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74CD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74CD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74CD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74CD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74CD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74CD8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D74CD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D74CD8"/>
    <w:rPr>
      <w:color w:val="808080"/>
    </w:rPr>
  </w:style>
  <w:style w:type="paragraph" w:styleId="Textedemacro">
    <w:name w:val="macro"/>
    <w:link w:val="TextedemacroCar"/>
    <w:rsid w:val="00D74CD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74CD8"/>
    <w:rPr>
      <w:rFonts w:ascii="Courier New" w:hAnsi="Courier New" w:cs="Courier New"/>
    </w:rPr>
  </w:style>
  <w:style w:type="table" w:styleId="Thmedutableau">
    <w:name w:val="Table Theme"/>
    <w:basedOn w:val="TableauNormal"/>
    <w:rsid w:val="00D74C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D74CD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D74CD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D74CD8"/>
  </w:style>
  <w:style w:type="character" w:customStyle="1" w:styleId="TitredenoteCar">
    <w:name w:val="Titre de note Car"/>
    <w:link w:val="Titredenote"/>
    <w:rsid w:val="00D74CD8"/>
    <w:rPr>
      <w:sz w:val="24"/>
    </w:rPr>
  </w:style>
  <w:style w:type="character" w:styleId="Titredulivre">
    <w:name w:val="Book Title"/>
    <w:uiPriority w:val="33"/>
    <w:qFormat/>
    <w:rsid w:val="00D74CD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74CD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74CD8"/>
    <w:pPr>
      <w:spacing w:before="120"/>
    </w:pPr>
    <w:rPr>
      <w:rFonts w:ascii="Cambria" w:hAnsi="Cambria"/>
      <w:b/>
      <w:bCs/>
      <w:szCs w:val="24"/>
    </w:rPr>
  </w:style>
  <w:style w:type="paragraph" w:styleId="TM1">
    <w:name w:val="toc 1"/>
    <w:basedOn w:val="Normal"/>
    <w:next w:val="Normal"/>
    <w:rsid w:val="00D74CD8"/>
  </w:style>
  <w:style w:type="paragraph" w:styleId="TM2">
    <w:name w:val="toc 2"/>
    <w:basedOn w:val="Normal"/>
    <w:next w:val="Normal"/>
    <w:rsid w:val="00D74CD8"/>
    <w:pPr>
      <w:ind w:left="240"/>
    </w:pPr>
  </w:style>
  <w:style w:type="paragraph" w:styleId="TM3">
    <w:name w:val="toc 3"/>
    <w:basedOn w:val="Normal"/>
    <w:next w:val="Normal"/>
    <w:rsid w:val="00D74CD8"/>
    <w:pPr>
      <w:ind w:left="480"/>
    </w:pPr>
  </w:style>
  <w:style w:type="paragraph" w:styleId="TM4">
    <w:name w:val="toc 4"/>
    <w:basedOn w:val="Normal"/>
    <w:next w:val="Normal"/>
    <w:rsid w:val="00D74CD8"/>
    <w:pPr>
      <w:ind w:left="720"/>
    </w:pPr>
  </w:style>
  <w:style w:type="paragraph" w:styleId="TM5">
    <w:name w:val="toc 5"/>
    <w:basedOn w:val="Normal"/>
    <w:next w:val="Normal"/>
    <w:rsid w:val="00D74CD8"/>
    <w:pPr>
      <w:ind w:left="960"/>
    </w:pPr>
  </w:style>
  <w:style w:type="paragraph" w:styleId="TM6">
    <w:name w:val="toc 6"/>
    <w:basedOn w:val="Normal"/>
    <w:next w:val="Normal"/>
    <w:rsid w:val="00D74CD8"/>
    <w:pPr>
      <w:ind w:left="1200"/>
    </w:pPr>
  </w:style>
  <w:style w:type="paragraph" w:styleId="TM7">
    <w:name w:val="toc 7"/>
    <w:basedOn w:val="Normal"/>
    <w:next w:val="Normal"/>
    <w:rsid w:val="00D74CD8"/>
    <w:pPr>
      <w:ind w:left="1440"/>
    </w:pPr>
  </w:style>
  <w:style w:type="paragraph" w:styleId="TM8">
    <w:name w:val="toc 8"/>
    <w:basedOn w:val="Normal"/>
    <w:next w:val="Normal"/>
    <w:rsid w:val="00D74CD8"/>
    <w:pPr>
      <w:ind w:left="1680"/>
    </w:pPr>
  </w:style>
  <w:style w:type="paragraph" w:styleId="TM9">
    <w:name w:val="toc 9"/>
    <w:basedOn w:val="Normal"/>
    <w:next w:val="Normal"/>
    <w:rsid w:val="00D74CD8"/>
    <w:pPr>
      <w:ind w:left="1920"/>
    </w:pPr>
  </w:style>
  <w:style w:type="table" w:styleId="Trameclaire-Accent1">
    <w:name w:val="Light Shading Accent 1"/>
    <w:basedOn w:val="TableauNormal"/>
    <w:uiPriority w:val="60"/>
    <w:rsid w:val="00D74CD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74CD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74CD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74CD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74CD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74CD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74CD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rFonts w:ascii="Arial" w:hAnsi="Arial"/>
      <w:sz w:val="28"/>
    </w:rPr>
  </w:style>
  <w:style w:type="paragraph" w:styleId="Titre2">
    <w:name w:val="heading 2"/>
    <w:basedOn w:val="Normal"/>
    <w:next w:val="Normal"/>
    <w:qFormat/>
    <w:pPr>
      <w:keepNext/>
      <w:ind w:left="360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rFonts w:ascii="Arial" w:hAnsi="Arial"/>
      <w:i/>
    </w:rPr>
  </w:style>
  <w:style w:type="paragraph" w:styleId="Titre4">
    <w:name w:val="heading 4"/>
    <w:basedOn w:val="Normal"/>
    <w:next w:val="Normal"/>
    <w:qFormat/>
    <w:pPr>
      <w:keepNext/>
      <w:ind w:right="432"/>
      <w:jc w:val="center"/>
      <w:outlineLvl w:val="3"/>
    </w:pPr>
    <w:rPr>
      <w:rFonts w:ascii="Arial Narrow" w:hAnsi="Arial Narrow"/>
      <w:b/>
      <w:color w:val="0000FF"/>
      <w:sz w:val="22"/>
    </w:rPr>
  </w:style>
  <w:style w:type="paragraph" w:styleId="Titre5">
    <w:name w:val="heading 5"/>
    <w:basedOn w:val="Normal"/>
    <w:next w:val="Normal"/>
    <w:qFormat/>
    <w:pPr>
      <w:keepNext/>
      <w:tabs>
        <w:tab w:val="left" w:pos="4752"/>
      </w:tabs>
      <w:ind w:right="432"/>
      <w:jc w:val="both"/>
      <w:outlineLvl w:val="4"/>
    </w:pPr>
    <w:rPr>
      <w:rFonts w:ascii="Arial Narrow" w:hAnsi="Arial Narrow"/>
      <w:i/>
      <w:sz w:val="22"/>
    </w:rPr>
  </w:style>
  <w:style w:type="paragraph" w:styleId="Titre6">
    <w:name w:val="heading 6"/>
    <w:basedOn w:val="Normal"/>
    <w:next w:val="Normal"/>
    <w:qFormat/>
    <w:pPr>
      <w:keepNext/>
      <w:ind w:left="252"/>
      <w:outlineLvl w:val="5"/>
    </w:pPr>
    <w:rPr>
      <w:rFonts w:ascii="Arial Narrow" w:hAnsi="Arial Narrow"/>
      <w:b/>
      <w:color w:val="000080"/>
      <w:sz w:val="20"/>
      <w:u w:color="CC0000"/>
    </w:rPr>
  </w:style>
  <w:style w:type="paragraph" w:styleId="Titre7">
    <w:name w:val="heading 7"/>
    <w:basedOn w:val="Normal"/>
    <w:next w:val="Normal"/>
    <w:qFormat/>
    <w:pPr>
      <w:keepNext/>
      <w:ind w:left="252"/>
      <w:jc w:val="both"/>
      <w:outlineLvl w:val="6"/>
    </w:pPr>
    <w:rPr>
      <w:rFonts w:ascii="Arial Narrow" w:hAnsi="Arial Narrow"/>
      <w:b/>
      <w:sz w:val="20"/>
    </w:rPr>
  </w:style>
  <w:style w:type="paragraph" w:styleId="Titre8">
    <w:name w:val="heading 8"/>
    <w:basedOn w:val="Normal"/>
    <w:next w:val="Normal"/>
    <w:qFormat/>
    <w:pPr>
      <w:keepNext/>
      <w:ind w:left="252"/>
      <w:jc w:val="center"/>
      <w:outlineLvl w:val="7"/>
    </w:pPr>
    <w:rPr>
      <w:rFonts w:ascii="Tahoma" w:hAnsi="Tahoma"/>
      <w:b/>
      <w:color w:val="333333"/>
      <w:sz w:val="20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D74CD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2">
    <w:name w:val="Body Text Indent 2"/>
    <w:basedOn w:val="Normal"/>
    <w:pPr>
      <w:ind w:left="252"/>
    </w:pPr>
    <w:rPr>
      <w:rFonts w:ascii="Arial" w:hAnsi="Arial"/>
      <w:b/>
      <w:sz w:val="20"/>
      <w:u w:color="CC0000"/>
    </w:rPr>
  </w:style>
  <w:style w:type="character" w:styleId="Lienhypertexte">
    <w:name w:val="Hyperlink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pPr>
      <w:ind w:left="1418"/>
    </w:pPr>
    <w:rPr>
      <w:sz w:val="20"/>
    </w:rPr>
  </w:style>
  <w:style w:type="paragraph" w:styleId="Retraitcorpsdetexte3">
    <w:name w:val="Body Text Indent 3"/>
    <w:basedOn w:val="Normal"/>
    <w:pPr>
      <w:ind w:left="252"/>
    </w:pPr>
    <w:rPr>
      <w:rFonts w:ascii="Arial Narrow" w:hAnsi="Arial Narrow"/>
      <w:color w:val="000080"/>
      <w:sz w:val="20"/>
      <w:u w:color="CC0000"/>
    </w:rPr>
  </w:style>
  <w:style w:type="paragraph" w:styleId="Normalcentr">
    <w:name w:val="Block Text"/>
    <w:basedOn w:val="Normal"/>
    <w:pPr>
      <w:ind w:left="252" w:right="72"/>
      <w:jc w:val="both"/>
    </w:pPr>
    <w:rPr>
      <w:rFonts w:ascii="Arial Narrow" w:hAnsi="Arial Narrow"/>
      <w:b/>
      <w:color w:val="333399"/>
      <w:sz w:val="20"/>
      <w:u w:color="CC0000"/>
    </w:rPr>
  </w:style>
  <w:style w:type="paragraph" w:styleId="Corpsdetexte">
    <w:name w:val="Body Text"/>
    <w:basedOn w:val="Normal"/>
    <w:link w:val="CorpsdetexteCar"/>
    <w:pPr>
      <w:jc w:val="both"/>
    </w:pPr>
    <w:rPr>
      <w:rFonts w:ascii="Arial" w:hAnsi="Arial"/>
      <w:sz w:val="20"/>
    </w:rPr>
  </w:style>
  <w:style w:type="character" w:styleId="Lienhypertextesuivivisit">
    <w:name w:val="FollowedHyperlink"/>
    <w:rPr>
      <w:color w:val="800080"/>
      <w:u w:val="single"/>
    </w:rPr>
  </w:style>
  <w:style w:type="character" w:styleId="Marquedecommentaire">
    <w:name w:val="annotation reference"/>
    <w:semiHidden/>
    <w:rsid w:val="00FD769F"/>
    <w:rPr>
      <w:sz w:val="16"/>
      <w:szCs w:val="16"/>
    </w:rPr>
  </w:style>
  <w:style w:type="paragraph" w:styleId="Commentaire">
    <w:name w:val="annotation text"/>
    <w:basedOn w:val="Normal"/>
    <w:semiHidden/>
    <w:rsid w:val="00FD769F"/>
    <w:rPr>
      <w:sz w:val="20"/>
    </w:rPr>
  </w:style>
  <w:style w:type="paragraph" w:styleId="Objetducommentaire">
    <w:name w:val="annotation subject"/>
    <w:basedOn w:val="Commentaire"/>
    <w:next w:val="Commentaire"/>
    <w:semiHidden/>
    <w:rsid w:val="00FD769F"/>
    <w:rPr>
      <w:b/>
      <w:bCs/>
    </w:rPr>
  </w:style>
  <w:style w:type="paragraph" w:styleId="Textedebulles">
    <w:name w:val="Balloon Text"/>
    <w:basedOn w:val="Normal"/>
    <w:semiHidden/>
    <w:rsid w:val="00FD769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D74CD8"/>
    <w:pPr>
      <w:numPr>
        <w:numId w:val="7"/>
      </w:numPr>
    </w:pPr>
  </w:style>
  <w:style w:type="numbering" w:styleId="1ai">
    <w:name w:val="Outline List 1"/>
    <w:basedOn w:val="Aucuneliste"/>
    <w:rsid w:val="00D74CD8"/>
    <w:pPr>
      <w:numPr>
        <w:numId w:val="8"/>
      </w:numPr>
    </w:pPr>
  </w:style>
  <w:style w:type="character" w:styleId="Accentuation">
    <w:name w:val="Emphasis"/>
    <w:qFormat/>
    <w:rsid w:val="00D74CD8"/>
    <w:rPr>
      <w:i/>
      <w:iCs/>
    </w:rPr>
  </w:style>
  <w:style w:type="character" w:styleId="AcronymeHTML">
    <w:name w:val="HTML Acronym"/>
    <w:rsid w:val="00D74CD8"/>
  </w:style>
  <w:style w:type="paragraph" w:styleId="Adressedestinataire">
    <w:name w:val="envelope address"/>
    <w:basedOn w:val="Normal"/>
    <w:rsid w:val="00D74CD8"/>
    <w:pPr>
      <w:framePr w:w="7938" w:h="1985" w:hRule="exact" w:hSpace="141" w:wrap="auto" w:hAnchor="page" w:xAlign="center" w:yAlign="bottom"/>
      <w:ind w:left="2835"/>
    </w:pPr>
    <w:rPr>
      <w:rFonts w:ascii="Cambria" w:hAnsi="Cambria"/>
      <w:szCs w:val="24"/>
    </w:rPr>
  </w:style>
  <w:style w:type="paragraph" w:styleId="Adresseexpditeur">
    <w:name w:val="envelope return"/>
    <w:basedOn w:val="Normal"/>
    <w:rsid w:val="00D74CD8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D74CD8"/>
    <w:rPr>
      <w:i/>
      <w:iCs/>
    </w:rPr>
  </w:style>
  <w:style w:type="character" w:customStyle="1" w:styleId="AdresseHTMLCar">
    <w:name w:val="Adresse HTML Car"/>
    <w:link w:val="AdresseHTML"/>
    <w:rsid w:val="00D74CD8"/>
    <w:rPr>
      <w:i/>
      <w:iCs/>
      <w:sz w:val="24"/>
    </w:rPr>
  </w:style>
  <w:style w:type="character" w:styleId="Appeldenotedefin">
    <w:name w:val="endnote reference"/>
    <w:rsid w:val="00D74CD8"/>
    <w:rPr>
      <w:vertAlign w:val="superscript"/>
    </w:rPr>
  </w:style>
  <w:style w:type="character" w:styleId="Appelnotedebasdep">
    <w:name w:val="footnote reference"/>
    <w:rsid w:val="00D74CD8"/>
    <w:rPr>
      <w:vertAlign w:val="superscript"/>
    </w:rPr>
  </w:style>
  <w:style w:type="character" w:customStyle="1" w:styleId="Titre9Car">
    <w:name w:val="Titre 9 Car"/>
    <w:link w:val="Titre9"/>
    <w:semiHidden/>
    <w:rsid w:val="00D74CD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D74CD8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74CD8"/>
  </w:style>
  <w:style w:type="paragraph" w:styleId="Citation">
    <w:name w:val="Quote"/>
    <w:basedOn w:val="Normal"/>
    <w:next w:val="Normal"/>
    <w:link w:val="CitationCar"/>
    <w:uiPriority w:val="29"/>
    <w:qFormat/>
    <w:rsid w:val="00D74CD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74CD8"/>
    <w:rPr>
      <w:i/>
      <w:iCs/>
      <w:color w:val="000000"/>
      <w:sz w:val="24"/>
    </w:rPr>
  </w:style>
  <w:style w:type="character" w:styleId="CitationHTML">
    <w:name w:val="HTML Cite"/>
    <w:rsid w:val="00D74CD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4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74CD8"/>
    <w:rPr>
      <w:b/>
      <w:bCs/>
      <w:i/>
      <w:iCs/>
      <w:color w:val="4F81BD"/>
      <w:sz w:val="24"/>
    </w:rPr>
  </w:style>
  <w:style w:type="character" w:styleId="ClavierHTML">
    <w:name w:val="HTML Keyboard"/>
    <w:rsid w:val="00D74CD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74CD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74CD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74CD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74CD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74CD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74CD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D74CD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74CD8"/>
    <w:rPr>
      <w:sz w:val="24"/>
    </w:rPr>
  </w:style>
  <w:style w:type="paragraph" w:styleId="Corpsdetexte3">
    <w:name w:val="Body Text 3"/>
    <w:basedOn w:val="Normal"/>
    <w:link w:val="Corpsdetexte3Car"/>
    <w:rsid w:val="00D74CD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74CD8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D74CD8"/>
  </w:style>
  <w:style w:type="character" w:customStyle="1" w:styleId="DateCar">
    <w:name w:val="Date Car"/>
    <w:link w:val="Date"/>
    <w:rsid w:val="00D74CD8"/>
    <w:rPr>
      <w:sz w:val="24"/>
    </w:rPr>
  </w:style>
  <w:style w:type="character" w:styleId="DfinitionHTML">
    <w:name w:val="HTML Definition"/>
    <w:rsid w:val="00D74CD8"/>
    <w:rPr>
      <w:i/>
      <w:iCs/>
    </w:rPr>
  </w:style>
  <w:style w:type="table" w:styleId="Effetsdetableau3D1">
    <w:name w:val="Table 3D effects 1"/>
    <w:basedOn w:val="TableauNormal"/>
    <w:rsid w:val="00D74CD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74CD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74CD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74CD8"/>
    <w:rPr>
      <w:b/>
      <w:bCs/>
    </w:rPr>
  </w:style>
  <w:style w:type="character" w:styleId="Emphaseintense">
    <w:name w:val="Intense Emphasis"/>
    <w:uiPriority w:val="21"/>
    <w:qFormat/>
    <w:rsid w:val="00D74CD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74CD8"/>
    <w:rPr>
      <w:i/>
      <w:iCs/>
      <w:color w:val="808080"/>
    </w:rPr>
  </w:style>
  <w:style w:type="paragraph" w:styleId="En-tte">
    <w:name w:val="header"/>
    <w:basedOn w:val="Normal"/>
    <w:link w:val="En-tteCar"/>
    <w:rsid w:val="00D74CD8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D74CD8"/>
    <w:rPr>
      <w:sz w:val="24"/>
    </w:rPr>
  </w:style>
  <w:style w:type="paragraph" w:styleId="En-ttedemessage">
    <w:name w:val="Message Header"/>
    <w:basedOn w:val="Normal"/>
    <w:link w:val="En-ttedemessageCar"/>
    <w:rsid w:val="00D74C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Cs w:val="24"/>
    </w:rPr>
  </w:style>
  <w:style w:type="character" w:customStyle="1" w:styleId="En-ttedemessageCar">
    <w:name w:val="En-tête de message Car"/>
    <w:link w:val="En-ttedemessage"/>
    <w:rsid w:val="00D74CD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74C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styleId="ExempleHTML">
    <w:name w:val="HTML Sample"/>
    <w:rsid w:val="00D74CD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74CD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74CD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D74CD8"/>
    <w:pPr>
      <w:ind w:left="4252"/>
    </w:pPr>
  </w:style>
  <w:style w:type="character" w:customStyle="1" w:styleId="FormuledepolitesseCar">
    <w:name w:val="Formule de politesse Car"/>
    <w:link w:val="Formuledepolitesse"/>
    <w:rsid w:val="00D74CD8"/>
    <w:rPr>
      <w:sz w:val="24"/>
    </w:rPr>
  </w:style>
  <w:style w:type="table" w:styleId="Grilleclaire">
    <w:name w:val="Light Grid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74CD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74CD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74CD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74CD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74CD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74CD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74CD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74CD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74CD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74CD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74C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74CD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74CD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74CD8"/>
    <w:pPr>
      <w:ind w:left="240" w:hanging="240"/>
    </w:pPr>
  </w:style>
  <w:style w:type="paragraph" w:styleId="Index2">
    <w:name w:val="index 2"/>
    <w:basedOn w:val="Normal"/>
    <w:next w:val="Normal"/>
    <w:rsid w:val="00D74CD8"/>
    <w:pPr>
      <w:ind w:left="480" w:hanging="240"/>
    </w:pPr>
  </w:style>
  <w:style w:type="paragraph" w:styleId="Index3">
    <w:name w:val="index 3"/>
    <w:basedOn w:val="Normal"/>
    <w:next w:val="Normal"/>
    <w:rsid w:val="00D74CD8"/>
    <w:pPr>
      <w:ind w:left="720" w:hanging="240"/>
    </w:pPr>
  </w:style>
  <w:style w:type="paragraph" w:styleId="Index4">
    <w:name w:val="index 4"/>
    <w:basedOn w:val="Normal"/>
    <w:next w:val="Normal"/>
    <w:rsid w:val="00D74CD8"/>
    <w:pPr>
      <w:ind w:left="960" w:hanging="240"/>
    </w:pPr>
  </w:style>
  <w:style w:type="paragraph" w:styleId="Index5">
    <w:name w:val="index 5"/>
    <w:basedOn w:val="Normal"/>
    <w:next w:val="Normal"/>
    <w:rsid w:val="00D74CD8"/>
    <w:pPr>
      <w:ind w:left="1200" w:hanging="240"/>
    </w:pPr>
  </w:style>
  <w:style w:type="paragraph" w:styleId="Index6">
    <w:name w:val="index 6"/>
    <w:basedOn w:val="Normal"/>
    <w:next w:val="Normal"/>
    <w:rsid w:val="00D74CD8"/>
    <w:pPr>
      <w:ind w:left="1440" w:hanging="240"/>
    </w:pPr>
  </w:style>
  <w:style w:type="paragraph" w:styleId="Index7">
    <w:name w:val="index 7"/>
    <w:basedOn w:val="Normal"/>
    <w:next w:val="Normal"/>
    <w:rsid w:val="00D74CD8"/>
    <w:pPr>
      <w:ind w:left="1680" w:hanging="240"/>
    </w:pPr>
  </w:style>
  <w:style w:type="paragraph" w:styleId="Index8">
    <w:name w:val="index 8"/>
    <w:basedOn w:val="Normal"/>
    <w:next w:val="Normal"/>
    <w:rsid w:val="00D74CD8"/>
    <w:pPr>
      <w:ind w:left="1920" w:hanging="240"/>
    </w:pPr>
  </w:style>
  <w:style w:type="paragraph" w:styleId="Index9">
    <w:name w:val="index 9"/>
    <w:basedOn w:val="Normal"/>
    <w:next w:val="Normal"/>
    <w:rsid w:val="00D74CD8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D74CD8"/>
    <w:rPr>
      <w:b/>
      <w:bCs/>
      <w:sz w:val="20"/>
    </w:rPr>
  </w:style>
  <w:style w:type="paragraph" w:styleId="Liste">
    <w:name w:val="List"/>
    <w:basedOn w:val="Normal"/>
    <w:rsid w:val="00D74CD8"/>
    <w:pPr>
      <w:ind w:left="283" w:hanging="283"/>
      <w:contextualSpacing/>
    </w:pPr>
  </w:style>
  <w:style w:type="paragraph" w:styleId="Liste2">
    <w:name w:val="List 2"/>
    <w:basedOn w:val="Normal"/>
    <w:rsid w:val="00D74CD8"/>
    <w:pPr>
      <w:ind w:left="566" w:hanging="283"/>
      <w:contextualSpacing/>
    </w:pPr>
  </w:style>
  <w:style w:type="paragraph" w:styleId="Liste3">
    <w:name w:val="List 3"/>
    <w:basedOn w:val="Normal"/>
    <w:rsid w:val="00D74CD8"/>
    <w:pPr>
      <w:ind w:left="849" w:hanging="283"/>
      <w:contextualSpacing/>
    </w:pPr>
  </w:style>
  <w:style w:type="paragraph" w:styleId="Liste4">
    <w:name w:val="List 4"/>
    <w:basedOn w:val="Normal"/>
    <w:rsid w:val="00D74CD8"/>
    <w:pPr>
      <w:ind w:left="1132" w:hanging="283"/>
      <w:contextualSpacing/>
    </w:pPr>
  </w:style>
  <w:style w:type="paragraph" w:styleId="Liste5">
    <w:name w:val="List 5"/>
    <w:basedOn w:val="Normal"/>
    <w:rsid w:val="00D74CD8"/>
    <w:pPr>
      <w:ind w:left="1415" w:hanging="283"/>
      <w:contextualSpacing/>
    </w:pPr>
  </w:style>
  <w:style w:type="paragraph" w:styleId="Listenumros">
    <w:name w:val="List Number"/>
    <w:basedOn w:val="Normal"/>
    <w:rsid w:val="00D74CD8"/>
    <w:pPr>
      <w:numPr>
        <w:numId w:val="10"/>
      </w:numPr>
      <w:contextualSpacing/>
    </w:pPr>
  </w:style>
  <w:style w:type="paragraph" w:styleId="Listenumros2">
    <w:name w:val="List Number 2"/>
    <w:basedOn w:val="Normal"/>
    <w:rsid w:val="00D74CD8"/>
    <w:pPr>
      <w:numPr>
        <w:numId w:val="11"/>
      </w:numPr>
      <w:contextualSpacing/>
    </w:pPr>
  </w:style>
  <w:style w:type="paragraph" w:styleId="Listenumros3">
    <w:name w:val="List Number 3"/>
    <w:basedOn w:val="Normal"/>
    <w:rsid w:val="00D74CD8"/>
    <w:pPr>
      <w:numPr>
        <w:numId w:val="12"/>
      </w:numPr>
      <w:contextualSpacing/>
    </w:pPr>
  </w:style>
  <w:style w:type="paragraph" w:styleId="Listenumros4">
    <w:name w:val="List Number 4"/>
    <w:basedOn w:val="Normal"/>
    <w:rsid w:val="00D74CD8"/>
    <w:pPr>
      <w:numPr>
        <w:numId w:val="13"/>
      </w:numPr>
      <w:contextualSpacing/>
    </w:pPr>
  </w:style>
  <w:style w:type="paragraph" w:styleId="Listenumros5">
    <w:name w:val="List Number 5"/>
    <w:basedOn w:val="Normal"/>
    <w:rsid w:val="00D74CD8"/>
    <w:pPr>
      <w:numPr>
        <w:numId w:val="14"/>
      </w:numPr>
      <w:contextualSpacing/>
    </w:pPr>
  </w:style>
  <w:style w:type="paragraph" w:styleId="Listepuces">
    <w:name w:val="List Bullet"/>
    <w:basedOn w:val="Normal"/>
    <w:rsid w:val="00D74CD8"/>
    <w:pPr>
      <w:numPr>
        <w:numId w:val="15"/>
      </w:numPr>
      <w:contextualSpacing/>
    </w:pPr>
  </w:style>
  <w:style w:type="paragraph" w:styleId="Listepuces2">
    <w:name w:val="List Bullet 2"/>
    <w:basedOn w:val="Normal"/>
    <w:rsid w:val="00D74CD8"/>
    <w:pPr>
      <w:numPr>
        <w:numId w:val="16"/>
      </w:numPr>
      <w:contextualSpacing/>
    </w:pPr>
  </w:style>
  <w:style w:type="paragraph" w:styleId="Listepuces3">
    <w:name w:val="List Bullet 3"/>
    <w:basedOn w:val="Normal"/>
    <w:rsid w:val="00D74CD8"/>
    <w:pPr>
      <w:numPr>
        <w:numId w:val="17"/>
      </w:numPr>
      <w:contextualSpacing/>
    </w:pPr>
  </w:style>
  <w:style w:type="paragraph" w:styleId="Listepuces4">
    <w:name w:val="List Bullet 4"/>
    <w:basedOn w:val="Normal"/>
    <w:rsid w:val="00D74CD8"/>
    <w:pPr>
      <w:numPr>
        <w:numId w:val="18"/>
      </w:numPr>
      <w:contextualSpacing/>
    </w:pPr>
  </w:style>
  <w:style w:type="paragraph" w:styleId="Listepuces5">
    <w:name w:val="List Bullet 5"/>
    <w:basedOn w:val="Normal"/>
    <w:rsid w:val="00D74CD8"/>
    <w:pPr>
      <w:numPr>
        <w:numId w:val="19"/>
      </w:numPr>
      <w:contextualSpacing/>
    </w:pPr>
  </w:style>
  <w:style w:type="table" w:styleId="Listeclaire">
    <w:name w:val="Light List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74CD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74CD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74CD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74CD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74CD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74CD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74CD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74CD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74CD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74CD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D74CD8"/>
    <w:rPr>
      <w:szCs w:val="24"/>
    </w:rPr>
  </w:style>
  <w:style w:type="paragraph" w:styleId="Notedebasdepage">
    <w:name w:val="footnote text"/>
    <w:basedOn w:val="Normal"/>
    <w:link w:val="NotedebasdepageCar"/>
    <w:rsid w:val="00D74CD8"/>
    <w:rPr>
      <w:sz w:val="20"/>
    </w:rPr>
  </w:style>
  <w:style w:type="character" w:customStyle="1" w:styleId="NotedebasdepageCar">
    <w:name w:val="Note de bas de page Car"/>
    <w:basedOn w:val="Policepardfaut"/>
    <w:link w:val="Notedebasdepage"/>
    <w:rsid w:val="00D74CD8"/>
  </w:style>
  <w:style w:type="paragraph" w:styleId="Notedefin">
    <w:name w:val="endnote text"/>
    <w:basedOn w:val="Normal"/>
    <w:link w:val="NotedefinCar"/>
    <w:rsid w:val="00D74CD8"/>
    <w:rPr>
      <w:sz w:val="20"/>
    </w:rPr>
  </w:style>
  <w:style w:type="character" w:customStyle="1" w:styleId="NotedefinCar">
    <w:name w:val="Note de fin Car"/>
    <w:basedOn w:val="Policepardfaut"/>
    <w:link w:val="Notedefin"/>
    <w:rsid w:val="00D74CD8"/>
  </w:style>
  <w:style w:type="character" w:styleId="Numrodeligne">
    <w:name w:val="line number"/>
    <w:rsid w:val="00D74CD8"/>
  </w:style>
  <w:style w:type="character" w:styleId="Numrodepage">
    <w:name w:val="page number"/>
    <w:rsid w:val="00D74CD8"/>
  </w:style>
  <w:style w:type="table" w:styleId="Ombrageclair">
    <w:name w:val="Light Shading"/>
    <w:basedOn w:val="TableauNormal"/>
    <w:uiPriority w:val="60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74CD8"/>
    <w:pPr>
      <w:ind w:left="708"/>
    </w:pPr>
  </w:style>
  <w:style w:type="paragraph" w:styleId="Pieddepage">
    <w:name w:val="footer"/>
    <w:basedOn w:val="Normal"/>
    <w:link w:val="PieddepageCar"/>
    <w:rsid w:val="00D74CD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D74CD8"/>
    <w:rPr>
      <w:sz w:val="24"/>
    </w:rPr>
  </w:style>
  <w:style w:type="paragraph" w:styleId="PrformatHTML">
    <w:name w:val="HTML Preformatted"/>
    <w:basedOn w:val="Normal"/>
    <w:link w:val="PrformatHTMLCar"/>
    <w:rsid w:val="00D74CD8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D74CD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74CD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74CD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74CD8"/>
    <w:pPr>
      <w:spacing w:after="120"/>
      <w:ind w:firstLine="210"/>
      <w:jc w:val="left"/>
    </w:pPr>
    <w:rPr>
      <w:rFonts w:ascii="Times New Roman" w:hAnsi="Times New Roman"/>
      <w:sz w:val="24"/>
    </w:rPr>
  </w:style>
  <w:style w:type="character" w:customStyle="1" w:styleId="CorpsdetexteCar">
    <w:name w:val="Corps de texte Car"/>
    <w:link w:val="Corpsdetexte"/>
    <w:rsid w:val="00D74CD8"/>
    <w:rPr>
      <w:rFonts w:ascii="Arial" w:hAnsi="Arial"/>
    </w:rPr>
  </w:style>
  <w:style w:type="character" w:customStyle="1" w:styleId="Retrait1religneCar">
    <w:name w:val="Retrait 1re ligne Car"/>
    <w:link w:val="Retrait1religne"/>
    <w:rsid w:val="00D74CD8"/>
    <w:rPr>
      <w:rFonts w:ascii="Arial" w:hAnsi="Arial"/>
      <w:sz w:val="24"/>
    </w:rPr>
  </w:style>
  <w:style w:type="paragraph" w:styleId="Retraitcorpset1relig">
    <w:name w:val="Body Text First Indent 2"/>
    <w:basedOn w:val="Retraitcorpsdetexte"/>
    <w:link w:val="Retraitcorpset1religCar"/>
    <w:rsid w:val="00D74CD8"/>
    <w:pPr>
      <w:spacing w:after="120"/>
      <w:ind w:left="283" w:firstLine="210"/>
    </w:pPr>
    <w:rPr>
      <w:sz w:val="24"/>
    </w:rPr>
  </w:style>
  <w:style w:type="character" w:customStyle="1" w:styleId="RetraitcorpsdetexteCar">
    <w:name w:val="Retrait corps de texte Car"/>
    <w:basedOn w:val="Policepardfaut"/>
    <w:link w:val="Retraitcorpsdetexte"/>
    <w:rsid w:val="00D74CD8"/>
  </w:style>
  <w:style w:type="character" w:customStyle="1" w:styleId="Retraitcorpset1religCar">
    <w:name w:val="Retrait corps et 1re lig. Car"/>
    <w:link w:val="Retraitcorpset1relig"/>
    <w:rsid w:val="00D74CD8"/>
    <w:rPr>
      <w:sz w:val="24"/>
    </w:rPr>
  </w:style>
  <w:style w:type="paragraph" w:styleId="Retraitnormal">
    <w:name w:val="Normal Indent"/>
    <w:basedOn w:val="Normal"/>
    <w:rsid w:val="00D74CD8"/>
    <w:pPr>
      <w:ind w:left="708"/>
    </w:pPr>
  </w:style>
  <w:style w:type="paragraph" w:styleId="Salutations">
    <w:name w:val="Salutation"/>
    <w:basedOn w:val="Normal"/>
    <w:next w:val="Normal"/>
    <w:link w:val="SalutationsCar"/>
    <w:rsid w:val="00D74CD8"/>
  </w:style>
  <w:style w:type="character" w:customStyle="1" w:styleId="SalutationsCar">
    <w:name w:val="Salutations Car"/>
    <w:link w:val="Salutations"/>
    <w:rsid w:val="00D74CD8"/>
    <w:rPr>
      <w:sz w:val="24"/>
    </w:rPr>
  </w:style>
  <w:style w:type="paragraph" w:styleId="Sansinterligne">
    <w:name w:val="No Spacing"/>
    <w:uiPriority w:val="1"/>
    <w:qFormat/>
    <w:rsid w:val="00D74CD8"/>
    <w:rPr>
      <w:sz w:val="24"/>
    </w:rPr>
  </w:style>
  <w:style w:type="paragraph" w:styleId="Signature">
    <w:name w:val="Signature"/>
    <w:basedOn w:val="Normal"/>
    <w:link w:val="SignatureCar"/>
    <w:rsid w:val="00D74CD8"/>
    <w:pPr>
      <w:ind w:left="4252"/>
    </w:pPr>
  </w:style>
  <w:style w:type="character" w:customStyle="1" w:styleId="SignatureCar">
    <w:name w:val="Signature Car"/>
    <w:link w:val="Signature"/>
    <w:rsid w:val="00D74CD8"/>
    <w:rPr>
      <w:sz w:val="24"/>
    </w:rPr>
  </w:style>
  <w:style w:type="paragraph" w:styleId="Signaturelectronique">
    <w:name w:val="E-mail Signature"/>
    <w:basedOn w:val="Normal"/>
    <w:link w:val="SignaturelectroniqueCar"/>
    <w:rsid w:val="00D74CD8"/>
  </w:style>
  <w:style w:type="character" w:customStyle="1" w:styleId="SignaturelectroniqueCar">
    <w:name w:val="Signature électronique Car"/>
    <w:link w:val="Signaturelectronique"/>
    <w:rsid w:val="00D74CD8"/>
    <w:rPr>
      <w:sz w:val="24"/>
    </w:rPr>
  </w:style>
  <w:style w:type="paragraph" w:styleId="Sous-titre">
    <w:name w:val="Subtitle"/>
    <w:basedOn w:val="Normal"/>
    <w:next w:val="Normal"/>
    <w:link w:val="Sous-titreCar"/>
    <w:qFormat/>
    <w:rsid w:val="00D74CD8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us-titreCar">
    <w:name w:val="Sous-titre Car"/>
    <w:link w:val="Sous-titre"/>
    <w:rsid w:val="00D74CD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D74CD8"/>
  </w:style>
  <w:style w:type="paragraph" w:styleId="Tabledesrfrencesjuridiques">
    <w:name w:val="table of authorities"/>
    <w:basedOn w:val="Normal"/>
    <w:next w:val="Normal"/>
    <w:rsid w:val="00D74CD8"/>
    <w:pPr>
      <w:ind w:left="240" w:hanging="240"/>
    </w:pPr>
  </w:style>
  <w:style w:type="table" w:styleId="Tableauclassique1">
    <w:name w:val="Table Classic 1"/>
    <w:basedOn w:val="TableauNormal"/>
    <w:rsid w:val="00D74CD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74CD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74CD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74CD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74CD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74CD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74CD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74CD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74CD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74CD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74CD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74CD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74CD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74CD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74CD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74CD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74CD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74CD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74CD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74CD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74CD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74CD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74CD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74CD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74CD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74CD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74CD8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D74CD8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D74CD8"/>
    <w:rPr>
      <w:color w:val="808080"/>
    </w:rPr>
  </w:style>
  <w:style w:type="paragraph" w:styleId="Textedemacro">
    <w:name w:val="macro"/>
    <w:link w:val="TextedemacroCar"/>
    <w:rsid w:val="00D74CD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74CD8"/>
    <w:rPr>
      <w:rFonts w:ascii="Courier New" w:hAnsi="Courier New" w:cs="Courier New"/>
    </w:rPr>
  </w:style>
  <w:style w:type="table" w:styleId="Thmedutableau">
    <w:name w:val="Table Theme"/>
    <w:basedOn w:val="TableauNormal"/>
    <w:rsid w:val="00D74C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D74CD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D74CD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D74CD8"/>
  </w:style>
  <w:style w:type="character" w:customStyle="1" w:styleId="TitredenoteCar">
    <w:name w:val="Titre de note Car"/>
    <w:link w:val="Titredenote"/>
    <w:rsid w:val="00D74CD8"/>
    <w:rPr>
      <w:sz w:val="24"/>
    </w:rPr>
  </w:style>
  <w:style w:type="character" w:styleId="Titredulivre">
    <w:name w:val="Book Title"/>
    <w:uiPriority w:val="33"/>
    <w:qFormat/>
    <w:rsid w:val="00D74CD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74CD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74CD8"/>
    <w:pPr>
      <w:spacing w:before="120"/>
    </w:pPr>
    <w:rPr>
      <w:rFonts w:ascii="Cambria" w:hAnsi="Cambria"/>
      <w:b/>
      <w:bCs/>
      <w:szCs w:val="24"/>
    </w:rPr>
  </w:style>
  <w:style w:type="paragraph" w:styleId="TM1">
    <w:name w:val="toc 1"/>
    <w:basedOn w:val="Normal"/>
    <w:next w:val="Normal"/>
    <w:rsid w:val="00D74CD8"/>
  </w:style>
  <w:style w:type="paragraph" w:styleId="TM2">
    <w:name w:val="toc 2"/>
    <w:basedOn w:val="Normal"/>
    <w:next w:val="Normal"/>
    <w:rsid w:val="00D74CD8"/>
    <w:pPr>
      <w:ind w:left="240"/>
    </w:pPr>
  </w:style>
  <w:style w:type="paragraph" w:styleId="TM3">
    <w:name w:val="toc 3"/>
    <w:basedOn w:val="Normal"/>
    <w:next w:val="Normal"/>
    <w:rsid w:val="00D74CD8"/>
    <w:pPr>
      <w:ind w:left="480"/>
    </w:pPr>
  </w:style>
  <w:style w:type="paragraph" w:styleId="TM4">
    <w:name w:val="toc 4"/>
    <w:basedOn w:val="Normal"/>
    <w:next w:val="Normal"/>
    <w:rsid w:val="00D74CD8"/>
    <w:pPr>
      <w:ind w:left="720"/>
    </w:pPr>
  </w:style>
  <w:style w:type="paragraph" w:styleId="TM5">
    <w:name w:val="toc 5"/>
    <w:basedOn w:val="Normal"/>
    <w:next w:val="Normal"/>
    <w:rsid w:val="00D74CD8"/>
    <w:pPr>
      <w:ind w:left="960"/>
    </w:pPr>
  </w:style>
  <w:style w:type="paragraph" w:styleId="TM6">
    <w:name w:val="toc 6"/>
    <w:basedOn w:val="Normal"/>
    <w:next w:val="Normal"/>
    <w:rsid w:val="00D74CD8"/>
    <w:pPr>
      <w:ind w:left="1200"/>
    </w:pPr>
  </w:style>
  <w:style w:type="paragraph" w:styleId="TM7">
    <w:name w:val="toc 7"/>
    <w:basedOn w:val="Normal"/>
    <w:next w:val="Normal"/>
    <w:rsid w:val="00D74CD8"/>
    <w:pPr>
      <w:ind w:left="1440"/>
    </w:pPr>
  </w:style>
  <w:style w:type="paragraph" w:styleId="TM8">
    <w:name w:val="toc 8"/>
    <w:basedOn w:val="Normal"/>
    <w:next w:val="Normal"/>
    <w:rsid w:val="00D74CD8"/>
    <w:pPr>
      <w:ind w:left="1680"/>
    </w:pPr>
  </w:style>
  <w:style w:type="paragraph" w:styleId="TM9">
    <w:name w:val="toc 9"/>
    <w:basedOn w:val="Normal"/>
    <w:next w:val="Normal"/>
    <w:rsid w:val="00D74CD8"/>
    <w:pPr>
      <w:ind w:left="1920"/>
    </w:pPr>
  </w:style>
  <w:style w:type="table" w:styleId="Trameclaire-Accent1">
    <w:name w:val="Light Shading Accent 1"/>
    <w:basedOn w:val="TableauNormal"/>
    <w:uiPriority w:val="60"/>
    <w:rsid w:val="00D74CD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74CD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74CD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74CD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74CD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74CD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74CD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74CD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74CD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74C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676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PARIS</Company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Ghislaine</dc:creator>
  <cp:keywords/>
  <dc:description/>
  <cp:lastModifiedBy>Pierre JOUBERT</cp:lastModifiedBy>
  <cp:revision>2</cp:revision>
  <cp:lastPrinted>2008-02-07T12:48:00Z</cp:lastPrinted>
  <dcterms:created xsi:type="dcterms:W3CDTF">2012-08-30T09:32:00Z</dcterms:created>
  <dcterms:modified xsi:type="dcterms:W3CDTF">2012-08-30T09:32:00Z</dcterms:modified>
</cp:coreProperties>
</file>