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26B" w:rsidRDefault="00521EA2">
      <w:pPr>
        <w:outlineLvl w:val="0"/>
        <w:rPr>
          <w:rFonts w:ascii="Tahoma" w:hAnsi="Tahoma" w:cs="Tahoma"/>
          <w:b/>
          <w:color w:val="6666FF"/>
        </w:rPr>
      </w:pPr>
      <w:bookmarkStart w:id="0" w:name="_GoBack"/>
      <w:bookmarkEnd w:id="0"/>
      <w:r>
        <w:rPr>
          <w:rFonts w:ascii="Tahoma" w:hAnsi="Tahoma" w:cs="Tahoma"/>
          <w:b/>
          <w:noProof/>
          <w:color w:val="6666FF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5143500</wp:posOffset>
                </wp:positionH>
                <wp:positionV relativeFrom="margin">
                  <wp:posOffset>-114300</wp:posOffset>
                </wp:positionV>
                <wp:extent cx="1371600" cy="1674495"/>
                <wp:effectExtent l="9525" t="9525" r="9525" b="11430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674495"/>
                        </a:xfrm>
                        <a:prstGeom prst="flowChartTerminator">
                          <a:avLst/>
                        </a:prstGeom>
                        <a:gradFill rotWithShape="0">
                          <a:gsLst>
                            <a:gs pos="0">
                              <a:srgbClr val="CCCCFF"/>
                            </a:gs>
                            <a:gs pos="100000">
                              <a:srgbClr val="CCCCFF">
                                <a:gamma/>
                                <a:shade val="82353"/>
                                <a:invGamma/>
                              </a:srgbClr>
                            </a:gs>
                          </a:gsLst>
                          <a:path path="rect">
                            <a:fillToRect r="100000" b="100000"/>
                          </a:path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26B" w:rsidRDefault="005D726B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28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EMBED Photoshop.Image.7 \s </w:instrText>
                            </w:r>
                            <w:r>
                              <w:fldChar w:fldCharType="separate"/>
                            </w:r>
                            <w:r w:rsidR="00703E9B">
                              <w:rPr>
                                <w:b/>
                                <w:bCs/>
                              </w:rPr>
                              <w:t>Erreur ! Des objets ne peuvent pas être créés à partir des codes de champs de mise en forme.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54000" tIns="0" rIns="5400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utoShape 7" o:spid="_x0000_s1026" type="#_x0000_t116" style="position:absolute;margin-left:405pt;margin-top:-9pt;width:108pt;height:131.8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" fillcolor="#ccf">
                <v:fill color2="#a8a8d2" focus="100%" type="gradientRadial">
                  <o:fill v:ext="view" type="gradientCenter"/>
                </v:fill>
                <v:textbox inset="1.5mm,0,1.5mm,0">
                  <w:txbxContent>
                    <w:p w:rsidR="005D726B" w:rsidRDefault="005D726B">
                      <w:pPr>
                        <w:jc w:val="center"/>
                        <w:rPr>
                          <w:rFonts w:ascii="Tahoma" w:hAnsi="Tahoma" w:cs="Tahoma"/>
                          <w:b/>
                          <w:sz w:val="28"/>
                        </w:rPr>
                      </w:pPr>
                      <w:r>
                        <w:fldChar w:fldCharType="begin"/>
                      </w:r>
                      <w:r>
                        <w:instrText xml:space="preserve"> EMBED Photoshop.Image.7 \s </w:instrText>
                      </w:r>
                      <w:r>
                        <w:fldChar w:fldCharType="separate"/>
                      </w:r>
                      <w:r w:rsidR="00703E9B">
                        <w:rPr>
                          <w:b/>
                          <w:bCs/>
                        </w:rPr>
                        <w:t>Erreur ! Des objets ne peuvent pas être créés à partir des codes de champs de mise en forme.</w:t>
                      </w:r>
                      <w:r>
                        <w:fldChar w:fldCharType="end"/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D726B">
        <w:rPr>
          <w:rFonts w:ascii="Tahoma" w:hAnsi="Tahoma" w:cs="Tahoma"/>
          <w:b/>
          <w:color w:val="6666FF"/>
        </w:rPr>
        <w:t>M. Méliani Réda REBZANI</w:t>
      </w:r>
    </w:p>
    <w:p w:rsidR="005D726B" w:rsidRDefault="005D726B">
      <w:pPr>
        <w:tabs>
          <w:tab w:val="left" w:pos="0"/>
          <w:tab w:val="left" w:pos="4395"/>
          <w:tab w:val="left" w:pos="4536"/>
        </w:tabs>
        <w:ind w:left="284" w:right="70"/>
        <w:rPr>
          <w:rFonts w:ascii="Tahoma" w:hAnsi="Tahoma" w:cs="Tahoma"/>
          <w:sz w:val="12"/>
          <w:szCs w:val="16"/>
        </w:rPr>
      </w:pPr>
    </w:p>
    <w:p w:rsidR="005D726B" w:rsidRDefault="005D726B">
      <w:pPr>
        <w:ind w:left="1440" w:hanging="1440"/>
        <w:jc w:val="both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>18, rue Maurice Bokanowski</w:t>
      </w:r>
    </w:p>
    <w:p w:rsidR="005D726B" w:rsidRDefault="005D726B">
      <w:pPr>
        <w:ind w:left="1440" w:hanging="1440"/>
        <w:jc w:val="both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>92600 Asnières sur Seine</w:t>
      </w:r>
    </w:p>
    <w:p w:rsidR="005D726B" w:rsidRDefault="005D726B">
      <w:pPr>
        <w:tabs>
          <w:tab w:val="left" w:pos="0"/>
          <w:tab w:val="left" w:pos="4395"/>
          <w:tab w:val="left" w:pos="4536"/>
        </w:tabs>
        <w:ind w:right="70"/>
        <w:rPr>
          <w:rFonts w:ascii="Tahoma" w:hAnsi="Tahoma" w:cs="Tahoma"/>
          <w:sz w:val="12"/>
        </w:rPr>
      </w:pPr>
    </w:p>
    <w:p w:rsidR="005D726B" w:rsidRDefault="005D726B">
      <w:pPr>
        <w:pStyle w:val="En-tte"/>
        <w:tabs>
          <w:tab w:val="clear" w:pos="9072"/>
          <w:tab w:val="left" w:pos="0"/>
          <w:tab w:val="left" w:pos="4395"/>
          <w:tab w:val="left" w:pos="4536"/>
        </w:tabs>
        <w:ind w:right="70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+33 (0) 6 68 28 50 65</w:t>
      </w:r>
    </w:p>
    <w:p w:rsidR="005D726B" w:rsidRDefault="005D726B">
      <w:pPr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>redaction@car</w:t>
      </w:r>
      <w:r>
        <w:rPr>
          <w:rFonts w:ascii="Tahoma" w:hAnsi="Tahoma" w:cs="Tahoma"/>
          <w:sz w:val="20"/>
          <w:szCs w:val="28"/>
        </w:rPr>
        <w:t>a</w:t>
      </w:r>
      <w:r>
        <w:rPr>
          <w:rFonts w:ascii="Tahoma" w:hAnsi="Tahoma" w:cs="Tahoma"/>
          <w:sz w:val="20"/>
          <w:szCs w:val="28"/>
        </w:rPr>
        <w:t>mail.com</w:t>
      </w:r>
    </w:p>
    <w:p w:rsidR="005D726B" w:rsidRDefault="005D726B">
      <w:pPr>
        <w:rPr>
          <w:rFonts w:ascii="Tahoma" w:hAnsi="Tahoma" w:cs="Tahoma"/>
          <w:sz w:val="20"/>
          <w:szCs w:val="28"/>
        </w:rPr>
      </w:pPr>
    </w:p>
    <w:p w:rsidR="005D726B" w:rsidRDefault="005D726B">
      <w:pPr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  <w:szCs w:val="28"/>
        </w:rPr>
        <w:t>27 ans, Célibataire</w:t>
      </w:r>
    </w:p>
    <w:p w:rsidR="005D726B" w:rsidRDefault="005D726B">
      <w:pPr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>Permis B</w:t>
      </w:r>
    </w:p>
    <w:p w:rsidR="005D726B" w:rsidRDefault="005D726B">
      <w:pPr>
        <w:rPr>
          <w:rFonts w:ascii="Tahoma" w:hAnsi="Tahoma" w:cs="Tahoma"/>
          <w:sz w:val="20"/>
          <w:szCs w:val="28"/>
        </w:rPr>
      </w:pPr>
    </w:p>
    <w:p w:rsidR="005D726B" w:rsidRDefault="005D726B">
      <w:pPr>
        <w:jc w:val="center"/>
        <w:outlineLvl w:val="0"/>
        <w:rPr>
          <w:rFonts w:ascii="Tahoma" w:hAnsi="Tahoma" w:cs="Tahoma"/>
          <w:b/>
          <w:bCs/>
          <w:i/>
          <w:iCs/>
          <w:color w:val="CC99FF"/>
          <w:sz w:val="22"/>
        </w:rPr>
      </w:pPr>
      <w:r>
        <w:rPr>
          <w:rFonts w:ascii="Tahoma" w:hAnsi="Tahoma" w:cs="Tahoma"/>
          <w:b/>
          <w:i/>
          <w:color w:val="6666FF"/>
          <w:sz w:val="22"/>
        </w:rPr>
        <w:t>EXPERIENCES PROFESSIONNELLES</w:t>
      </w:r>
    </w:p>
    <w:p w:rsidR="005D726B" w:rsidRDefault="005D726B">
      <w:pPr>
        <w:pStyle w:val="Titre5"/>
        <w:pBdr>
          <w:bottom w:val="single" w:sz="4" w:space="1" w:color="auto"/>
        </w:pBdr>
        <w:rPr>
          <w:rFonts w:ascii="Tahoma" w:hAnsi="Tahoma" w:cs="Tahoma"/>
          <w:sz w:val="12"/>
          <w:szCs w:val="16"/>
          <w:u w:val="none"/>
        </w:rPr>
      </w:pPr>
    </w:p>
    <w:p w:rsidR="005D726B" w:rsidRDefault="005D726B">
      <w:pPr>
        <w:jc w:val="both"/>
        <w:rPr>
          <w:rFonts w:ascii="Tahoma" w:hAnsi="Tahoma" w:cs="Tahoma"/>
          <w:b/>
          <w:bCs/>
          <w:sz w:val="12"/>
          <w:szCs w:val="16"/>
        </w:rPr>
      </w:pPr>
    </w:p>
    <w:p w:rsidR="005D726B" w:rsidRDefault="005D726B">
      <w:pPr>
        <w:ind w:left="1800" w:hanging="180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b/>
          <w:bCs/>
          <w:sz w:val="20"/>
          <w:szCs w:val="28"/>
        </w:rPr>
        <w:t xml:space="preserve">2006 </w:t>
      </w:r>
      <w:r>
        <w:rPr>
          <w:rFonts w:ascii="Tahoma" w:hAnsi="Tahoma" w:cs="Tahoma"/>
          <w:sz w:val="20"/>
          <w:szCs w:val="28"/>
        </w:rPr>
        <w:t>(2 mois)</w:t>
      </w:r>
      <w:r>
        <w:rPr>
          <w:rFonts w:ascii="Tahoma" w:hAnsi="Tahoma" w:cs="Tahoma"/>
          <w:sz w:val="20"/>
          <w:szCs w:val="28"/>
        </w:rPr>
        <w:tab/>
      </w:r>
      <w:r>
        <w:rPr>
          <w:rFonts w:ascii="Tahoma" w:hAnsi="Tahoma" w:cs="Tahoma"/>
          <w:color w:val="6666FF"/>
          <w:sz w:val="20"/>
          <w:szCs w:val="20"/>
        </w:rPr>
        <w:t>Direct Medica, pharmacien</w:t>
      </w:r>
      <w:r>
        <w:rPr>
          <w:rFonts w:ascii="Tahoma" w:hAnsi="Tahoma" w:cs="Tahoma"/>
          <w:sz w:val="20"/>
          <w:szCs w:val="28"/>
        </w:rPr>
        <w:t xml:space="preserve"> </w:t>
      </w:r>
      <w:r>
        <w:rPr>
          <w:rFonts w:ascii="Tahoma" w:hAnsi="Tahoma" w:cs="Tahoma"/>
          <w:color w:val="6666FF"/>
          <w:sz w:val="20"/>
          <w:szCs w:val="20"/>
        </w:rPr>
        <w:t>conseil chargé d’information médicale</w:t>
      </w:r>
    </w:p>
    <w:p w:rsidR="005D726B" w:rsidRDefault="005D726B">
      <w:pPr>
        <w:ind w:left="1800" w:hanging="180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b/>
          <w:bCs/>
          <w:sz w:val="20"/>
          <w:szCs w:val="28"/>
        </w:rPr>
        <w:t xml:space="preserve">2006 </w:t>
      </w:r>
      <w:r>
        <w:rPr>
          <w:rFonts w:ascii="Tahoma" w:hAnsi="Tahoma" w:cs="Tahoma"/>
          <w:sz w:val="20"/>
          <w:szCs w:val="28"/>
        </w:rPr>
        <w:t>(6 mois)</w:t>
      </w:r>
      <w:r>
        <w:rPr>
          <w:rFonts w:ascii="Tahoma" w:hAnsi="Tahoma" w:cs="Tahoma"/>
          <w:sz w:val="20"/>
          <w:szCs w:val="28"/>
        </w:rPr>
        <w:tab/>
      </w:r>
      <w:r>
        <w:rPr>
          <w:rFonts w:ascii="Tahoma" w:hAnsi="Tahoma" w:cs="Tahoma"/>
          <w:color w:val="6666FF"/>
          <w:sz w:val="20"/>
          <w:szCs w:val="20"/>
        </w:rPr>
        <w:t>PAREXEL Consulting France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>Stage dans le service DDC (Drug Development Consulting), Affaires réglementaires, scientifique &amp; économiques. (Directeur DDC : M. Jean-Pierre LABAUNE, maître de stage : Mme Sylvie GUIGUEN).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Dossier de transparence : évaluation concurrentielle, analyse des données épidémiologiques, réévaluation du SMR (rapport efficacité / effets indésirables, place dans la stratégie thérapeutique, intérêt de santé publique).</w:t>
      </w:r>
    </w:p>
    <w:p w:rsidR="005D726B" w:rsidRDefault="005D726B">
      <w:pPr>
        <w:ind w:left="234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>- Utilisation de base de données : (VIDAL, CNAM, AFSSAPS, HAS, DOREMA, source GERS, journal officiel, Ministère de la santé).</w:t>
      </w:r>
    </w:p>
    <w:p w:rsidR="005D726B" w:rsidRDefault="005D726B">
      <w:pPr>
        <w:ind w:left="234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>- Recherche et analyse d’article (PubMed).</w:t>
      </w:r>
    </w:p>
    <w:p w:rsidR="005D726B" w:rsidRDefault="005D726B">
      <w:pPr>
        <w:ind w:left="234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>- Fiche de renseignement économique.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Constitution de dossier d’enregistrement (de renouvellement et de variation d’AMM). Mise en format CTD d’un dossier de demande d’AMM.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Contrôle de la publicité.</w:t>
      </w:r>
    </w:p>
    <w:p w:rsidR="005D726B" w:rsidRDefault="005D726B">
      <w:pPr>
        <w:rPr>
          <w:rFonts w:ascii="Tahoma" w:hAnsi="Tahoma" w:cs="Tahoma"/>
          <w:sz w:val="12"/>
          <w:szCs w:val="16"/>
        </w:rPr>
      </w:pPr>
    </w:p>
    <w:p w:rsidR="005D726B" w:rsidRDefault="005D726B">
      <w:pPr>
        <w:tabs>
          <w:tab w:val="left" w:pos="1800"/>
        </w:tabs>
        <w:ind w:left="1980" w:hanging="1980"/>
        <w:rPr>
          <w:rFonts w:ascii="Tahoma" w:hAnsi="Tahoma" w:cs="Tahoma"/>
          <w:color w:val="6666FF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8"/>
        </w:rPr>
        <w:t>2005</w:t>
      </w:r>
      <w:r>
        <w:rPr>
          <w:rFonts w:ascii="Tahoma" w:hAnsi="Tahoma" w:cs="Tahoma"/>
          <w:sz w:val="20"/>
          <w:szCs w:val="28"/>
        </w:rPr>
        <w:t xml:space="preserve"> (6 mois)</w:t>
      </w:r>
      <w:r>
        <w:rPr>
          <w:rFonts w:ascii="Tahoma" w:hAnsi="Tahoma" w:cs="Tahoma"/>
          <w:sz w:val="20"/>
          <w:szCs w:val="28"/>
        </w:rPr>
        <w:tab/>
      </w:r>
      <w:r>
        <w:rPr>
          <w:rFonts w:ascii="Tahoma" w:hAnsi="Tahoma" w:cs="Tahoma"/>
          <w:color w:val="6666FF"/>
          <w:sz w:val="20"/>
          <w:szCs w:val="20"/>
        </w:rPr>
        <w:t>Hôpital Saint Germain en Laye (Pr BROSSARD) ; Faisant fonction d'interne (FFI) en pharmacie Hospitalière :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Bonnes pratiques de préparations hospitalières, (contrôle qualité).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Responsable de l’unité de production de poche de nutrition parentérale.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Pharmacotechnie : manipulation en isolateur et salle blanche (chimiothérapie et Nutrition parentérale).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Contrôle et validation de prescription de chimiothérapie.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Rédaction et mise à jour de procédure.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Validation de cycle de stérilisation.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Dispensation aux patients ambulatoires (Rétrocession).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Assure les astreintes et les gardes de nuit.</w:t>
      </w:r>
    </w:p>
    <w:p w:rsidR="005D726B" w:rsidRDefault="005D726B">
      <w:pPr>
        <w:rPr>
          <w:rFonts w:ascii="Tahoma" w:hAnsi="Tahoma" w:cs="Tahoma"/>
          <w:sz w:val="12"/>
          <w:szCs w:val="16"/>
        </w:rPr>
      </w:pPr>
    </w:p>
    <w:p w:rsidR="005D726B" w:rsidRDefault="005D726B">
      <w:pPr>
        <w:ind w:left="1800" w:hanging="1800"/>
        <w:rPr>
          <w:rFonts w:ascii="Tahoma" w:hAnsi="Tahoma" w:cs="Tahoma"/>
          <w:b/>
          <w:bCs/>
          <w:sz w:val="20"/>
          <w:szCs w:val="28"/>
        </w:rPr>
      </w:pPr>
      <w:r>
        <w:rPr>
          <w:rFonts w:ascii="Tahoma" w:hAnsi="Tahoma" w:cs="Tahoma"/>
          <w:b/>
          <w:bCs/>
          <w:sz w:val="20"/>
          <w:szCs w:val="28"/>
        </w:rPr>
        <w:t>2004/05</w:t>
      </w:r>
      <w:r>
        <w:rPr>
          <w:rFonts w:ascii="Tahoma" w:hAnsi="Tahoma" w:cs="Tahoma"/>
          <w:b/>
          <w:bCs/>
          <w:sz w:val="20"/>
        </w:rPr>
        <w:t xml:space="preserve"> </w:t>
      </w:r>
      <w:r>
        <w:rPr>
          <w:rFonts w:ascii="Tahoma" w:hAnsi="Tahoma" w:cs="Tahoma"/>
          <w:sz w:val="20"/>
          <w:szCs w:val="28"/>
        </w:rPr>
        <w:t>(12 mois)</w:t>
      </w:r>
      <w:r>
        <w:rPr>
          <w:rFonts w:ascii="Tahoma" w:hAnsi="Tahoma" w:cs="Tahoma"/>
          <w:color w:val="6666FF"/>
          <w:sz w:val="20"/>
          <w:szCs w:val="20"/>
        </w:rPr>
        <w:tab/>
        <w:t>Hôpital Foch Suresnes (Mme LETAILLEUR) ; interne FFI en pharmacie hospitalière :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Gestion des médicaments sous essais cliniques : mise en place, suivi et fermeture (BPC).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Gestion des médicaments sous ATU nominative et de cohorte.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Contrôle et validation des ordonnances de chimiothérapie et d’antibiotiques contrôlés. 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Dispensation aux patients ambulatoires (Rétrocession).</w:t>
      </w:r>
    </w:p>
    <w:p w:rsidR="005D726B" w:rsidRDefault="005D726B">
      <w:pPr>
        <w:rPr>
          <w:rFonts w:ascii="Tahoma" w:hAnsi="Tahoma" w:cs="Tahoma"/>
          <w:sz w:val="12"/>
          <w:szCs w:val="16"/>
        </w:rPr>
      </w:pPr>
    </w:p>
    <w:p w:rsidR="005D726B" w:rsidRDefault="005D726B">
      <w:pPr>
        <w:tabs>
          <w:tab w:val="left" w:pos="1800"/>
        </w:tabs>
        <w:ind w:left="1260" w:hanging="1260"/>
        <w:rPr>
          <w:rFonts w:ascii="Tahoma" w:hAnsi="Tahoma" w:cs="Tahoma"/>
          <w:color w:val="6666FF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8"/>
        </w:rPr>
        <w:t xml:space="preserve">2004 </w:t>
      </w:r>
      <w:r>
        <w:rPr>
          <w:rFonts w:ascii="Tahoma" w:hAnsi="Tahoma" w:cs="Tahoma"/>
          <w:sz w:val="20"/>
          <w:szCs w:val="28"/>
        </w:rPr>
        <w:t>(4 mois)</w:t>
      </w:r>
      <w:r>
        <w:rPr>
          <w:rFonts w:ascii="Tahoma" w:hAnsi="Tahoma" w:cs="Tahoma"/>
          <w:sz w:val="20"/>
          <w:szCs w:val="28"/>
        </w:rPr>
        <w:tab/>
      </w:r>
      <w:r>
        <w:rPr>
          <w:rFonts w:ascii="Tahoma" w:hAnsi="Tahoma" w:cs="Tahoma"/>
          <w:color w:val="6666FF"/>
          <w:sz w:val="20"/>
          <w:szCs w:val="20"/>
        </w:rPr>
        <w:t>Hôpital Max Fourestier Nanterre (Mr. ROZENBAUM) ; Stagiaire en pharmacie hospitalière :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Traçabilité des MDS.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Gaz médicaux.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Mise à jour du livret thérapeutique de l’hôpital.</w:t>
      </w:r>
    </w:p>
    <w:p w:rsidR="005D726B" w:rsidRDefault="005D726B">
      <w:pPr>
        <w:rPr>
          <w:rFonts w:ascii="Tahoma" w:hAnsi="Tahoma" w:cs="Tahoma"/>
          <w:b/>
          <w:bCs/>
          <w:sz w:val="12"/>
          <w:szCs w:val="16"/>
        </w:rPr>
      </w:pPr>
    </w:p>
    <w:p w:rsidR="005D726B" w:rsidRDefault="005D726B">
      <w:pPr>
        <w:ind w:left="1800" w:hanging="1800"/>
        <w:outlineLvl w:val="0"/>
        <w:rPr>
          <w:rFonts w:ascii="Tahoma" w:hAnsi="Tahoma" w:cs="Tahoma"/>
          <w:b/>
          <w:bCs/>
          <w:sz w:val="20"/>
          <w:szCs w:val="28"/>
        </w:rPr>
      </w:pPr>
      <w:r>
        <w:rPr>
          <w:rFonts w:ascii="Tahoma" w:hAnsi="Tahoma" w:cs="Tahoma"/>
          <w:b/>
          <w:bCs/>
          <w:sz w:val="20"/>
          <w:szCs w:val="28"/>
        </w:rPr>
        <w:t>2001/03</w:t>
      </w:r>
      <w:r>
        <w:rPr>
          <w:rFonts w:ascii="Tahoma" w:hAnsi="Tahoma" w:cs="Tahoma"/>
          <w:b/>
          <w:bCs/>
          <w:sz w:val="20"/>
          <w:szCs w:val="28"/>
        </w:rPr>
        <w:tab/>
      </w:r>
      <w:r>
        <w:rPr>
          <w:rFonts w:ascii="Tahoma" w:hAnsi="Tahoma" w:cs="Tahoma"/>
          <w:color w:val="6666FF"/>
          <w:sz w:val="20"/>
          <w:szCs w:val="20"/>
        </w:rPr>
        <w:t>Stage d’organisation et de gestion d’une officine de Pharmacie</w:t>
      </w:r>
      <w:r>
        <w:rPr>
          <w:rFonts w:ascii="Tahoma" w:hAnsi="Tahoma" w:cs="Tahoma"/>
          <w:sz w:val="20"/>
          <w:szCs w:val="28"/>
        </w:rPr>
        <w:t> ; Pharmacie Saidani (Rais Hamidou Alger) Assistant en officine.</w:t>
      </w:r>
    </w:p>
    <w:p w:rsidR="005D726B" w:rsidRDefault="005D726B">
      <w:pPr>
        <w:rPr>
          <w:rFonts w:ascii="Tahoma" w:hAnsi="Tahoma" w:cs="Tahoma"/>
          <w:sz w:val="12"/>
          <w:szCs w:val="16"/>
        </w:rPr>
      </w:pPr>
    </w:p>
    <w:p w:rsidR="005D726B" w:rsidRDefault="005D726B">
      <w:pPr>
        <w:ind w:left="1800" w:hanging="180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b/>
          <w:bCs/>
          <w:sz w:val="20"/>
          <w:szCs w:val="28"/>
        </w:rPr>
        <w:t>2002/03</w:t>
      </w:r>
      <w:r>
        <w:rPr>
          <w:rFonts w:ascii="Tahoma" w:hAnsi="Tahoma" w:cs="Tahoma"/>
          <w:b/>
          <w:bCs/>
          <w:sz w:val="20"/>
          <w:szCs w:val="28"/>
        </w:rPr>
        <w:tab/>
      </w:r>
      <w:r>
        <w:rPr>
          <w:rFonts w:ascii="Tahoma" w:hAnsi="Tahoma" w:cs="Tahoma"/>
          <w:color w:val="6666FF"/>
          <w:sz w:val="20"/>
          <w:szCs w:val="20"/>
        </w:rPr>
        <w:t>Interne au CHU de Bab-El-Oued</w:t>
      </w:r>
      <w:r>
        <w:rPr>
          <w:rFonts w:ascii="Tahoma" w:hAnsi="Tahoma" w:cs="Tahoma"/>
          <w:sz w:val="20"/>
          <w:szCs w:val="28"/>
        </w:rPr>
        <w:t xml:space="preserve"> (Maillot/Alger), en :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Microbiologie (prélèvement, identification, ensemencement antibiogramme, ECBU….). 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Parasitologie (prélèvement, identification, ensemencement).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Hématologie (VS, FNS).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Biochimie, Immunologie (électrophorèse, différents dosages).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Toxicologie (recherche des toxiques, CCM, COBAZ).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sym w:font="Wingdings" w:char="F0D8"/>
      </w:r>
      <w:r>
        <w:rPr>
          <w:rFonts w:ascii="Tahoma" w:hAnsi="Tahoma" w:cs="Tahoma"/>
          <w:sz w:val="20"/>
          <w:szCs w:val="28"/>
        </w:rPr>
        <w:t xml:space="preserve"> Pharmacie hospitalière (gestion, distribution et inspection des différents services hospitaliers).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>Dans le cadre du cursus universitaire.</w:t>
      </w: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</w:p>
    <w:p w:rsidR="005D726B" w:rsidRDefault="005D726B">
      <w:pPr>
        <w:ind w:left="2160" w:hanging="180"/>
        <w:rPr>
          <w:rFonts w:ascii="Tahoma" w:hAnsi="Tahoma" w:cs="Tahoma"/>
          <w:sz w:val="20"/>
          <w:szCs w:val="28"/>
        </w:rPr>
      </w:pPr>
    </w:p>
    <w:p w:rsidR="005D726B" w:rsidRDefault="005D726B">
      <w:pPr>
        <w:jc w:val="center"/>
        <w:outlineLvl w:val="0"/>
        <w:rPr>
          <w:rFonts w:ascii="Tahoma" w:hAnsi="Tahoma" w:cs="Tahoma"/>
          <w:b/>
          <w:i/>
          <w:color w:val="6666FF"/>
          <w:sz w:val="22"/>
        </w:rPr>
      </w:pPr>
      <w:r>
        <w:rPr>
          <w:rFonts w:ascii="Tahoma" w:hAnsi="Tahoma" w:cs="Tahoma"/>
          <w:b/>
          <w:i/>
          <w:color w:val="6666FF"/>
          <w:sz w:val="22"/>
        </w:rPr>
        <w:lastRenderedPageBreak/>
        <w:t>FORMATIONS ET DIPLOMES</w:t>
      </w:r>
    </w:p>
    <w:p w:rsidR="005D726B" w:rsidRDefault="005D726B">
      <w:pPr>
        <w:pStyle w:val="Titre1"/>
        <w:pBdr>
          <w:top w:val="none" w:sz="0" w:space="0" w:color="auto"/>
          <w:left w:val="none" w:sz="0" w:space="0" w:color="auto"/>
          <w:right w:val="none" w:sz="0" w:space="0" w:color="auto"/>
        </w:pBdr>
        <w:rPr>
          <w:rFonts w:ascii="Tahoma" w:hAnsi="Tahoma" w:cs="Tahoma"/>
          <w:sz w:val="12"/>
          <w:szCs w:val="16"/>
        </w:rPr>
      </w:pPr>
    </w:p>
    <w:p w:rsidR="005D726B" w:rsidRDefault="005D726B">
      <w:pPr>
        <w:rPr>
          <w:rFonts w:ascii="Tahoma" w:hAnsi="Tahoma" w:cs="Tahoma"/>
          <w:sz w:val="12"/>
          <w:szCs w:val="16"/>
        </w:rPr>
      </w:pPr>
    </w:p>
    <w:p w:rsidR="005D726B" w:rsidRDefault="005D726B">
      <w:pPr>
        <w:tabs>
          <w:tab w:val="left" w:pos="1800"/>
        </w:tabs>
        <w:ind w:left="1980" w:hanging="19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b/>
          <w:bCs/>
          <w:sz w:val="20"/>
          <w:szCs w:val="28"/>
        </w:rPr>
        <w:t>2005/06</w:t>
      </w:r>
      <w:r>
        <w:rPr>
          <w:rFonts w:ascii="Tahoma" w:hAnsi="Tahoma" w:cs="Tahoma"/>
          <w:b/>
          <w:bCs/>
          <w:sz w:val="20"/>
          <w:szCs w:val="28"/>
        </w:rPr>
        <w:tab/>
      </w:r>
      <w:r>
        <w:rPr>
          <w:rFonts w:ascii="Tahoma" w:hAnsi="Tahoma" w:cs="Tahoma"/>
          <w:color w:val="6666FF"/>
          <w:sz w:val="20"/>
          <w:szCs w:val="20"/>
        </w:rPr>
        <w:t>Master pro M2 Droit, économie et marketing</w:t>
      </w:r>
      <w:r>
        <w:rPr>
          <w:rFonts w:ascii="Tahoma" w:hAnsi="Tahoma" w:cs="Tahoma"/>
          <w:sz w:val="20"/>
          <w:szCs w:val="28"/>
        </w:rPr>
        <w:t>, Parcours « Politiques, Stratégies et Management dans les Industrie de Santé », Université René Descartes Paris V.</w:t>
      </w:r>
    </w:p>
    <w:p w:rsidR="005D726B" w:rsidRDefault="005D726B">
      <w:pPr>
        <w:pStyle w:val="En-tte"/>
        <w:tabs>
          <w:tab w:val="clear" w:pos="4536"/>
          <w:tab w:val="clear" w:pos="9072"/>
        </w:tabs>
        <w:rPr>
          <w:rFonts w:ascii="Tahoma" w:hAnsi="Tahoma" w:cs="Tahoma"/>
          <w:sz w:val="12"/>
          <w:szCs w:val="28"/>
        </w:rPr>
      </w:pPr>
    </w:p>
    <w:p w:rsidR="005D726B" w:rsidRDefault="005D726B">
      <w:pPr>
        <w:ind w:left="1800" w:hanging="180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b/>
          <w:bCs/>
          <w:sz w:val="20"/>
          <w:szCs w:val="28"/>
        </w:rPr>
        <w:t>2003/05</w:t>
      </w:r>
      <w:r>
        <w:rPr>
          <w:rFonts w:ascii="Tahoma" w:hAnsi="Tahoma" w:cs="Tahoma"/>
          <w:b/>
          <w:bCs/>
          <w:sz w:val="20"/>
          <w:szCs w:val="28"/>
        </w:rPr>
        <w:tab/>
      </w:r>
      <w:r>
        <w:rPr>
          <w:rFonts w:ascii="Tahoma" w:hAnsi="Tahoma" w:cs="Tahoma"/>
          <w:color w:val="6666FF"/>
          <w:sz w:val="20"/>
          <w:szCs w:val="20"/>
        </w:rPr>
        <w:t>AFS Pharmacie Industrielle biomédicale</w:t>
      </w:r>
      <w:r>
        <w:rPr>
          <w:rFonts w:ascii="Tahoma" w:hAnsi="Tahoma" w:cs="Tahoma"/>
          <w:sz w:val="20"/>
          <w:szCs w:val="28"/>
        </w:rPr>
        <w:t>, Université René Descartes Paris V.</w:t>
      </w:r>
    </w:p>
    <w:p w:rsidR="005D726B" w:rsidRDefault="005D726B">
      <w:pPr>
        <w:ind w:left="198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 xml:space="preserve">- UV : Préparations hospitalières (Analyse critique d’articles) (2ème semestre 2005). </w:t>
      </w:r>
    </w:p>
    <w:p w:rsidR="005D726B" w:rsidRDefault="005D726B">
      <w:pPr>
        <w:ind w:left="198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>- UV : Maîtrise de la qualité (1èr  semestre 2004).</w:t>
      </w:r>
    </w:p>
    <w:p w:rsidR="005D726B" w:rsidRDefault="005D726B">
      <w:pPr>
        <w:ind w:left="198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>- UV : Droit applique à la pharmacie (2ème semestre 2004).</w:t>
      </w:r>
    </w:p>
    <w:p w:rsidR="005D726B" w:rsidRDefault="005D726B">
      <w:pPr>
        <w:ind w:left="1980" w:hanging="18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 xml:space="preserve">- UV : Stratégie de développement du médicament (1èr semestre 2003).  </w:t>
      </w:r>
    </w:p>
    <w:p w:rsidR="005D726B" w:rsidRDefault="005D726B">
      <w:pPr>
        <w:rPr>
          <w:rFonts w:ascii="Tahoma" w:hAnsi="Tahoma" w:cs="Tahoma"/>
          <w:sz w:val="12"/>
          <w:szCs w:val="16"/>
        </w:rPr>
      </w:pPr>
    </w:p>
    <w:p w:rsidR="005D726B" w:rsidRDefault="005D726B">
      <w:pPr>
        <w:ind w:left="1800" w:hanging="180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b/>
          <w:bCs/>
          <w:sz w:val="20"/>
          <w:szCs w:val="28"/>
        </w:rPr>
        <w:t>1997/03</w:t>
      </w:r>
      <w:r>
        <w:rPr>
          <w:rFonts w:ascii="Tahoma" w:hAnsi="Tahoma" w:cs="Tahoma"/>
          <w:b/>
          <w:bCs/>
          <w:sz w:val="20"/>
          <w:szCs w:val="28"/>
        </w:rPr>
        <w:tab/>
      </w:r>
      <w:r>
        <w:rPr>
          <w:rFonts w:ascii="Tahoma" w:hAnsi="Tahoma" w:cs="Tahoma"/>
          <w:color w:val="6666FF"/>
          <w:sz w:val="20"/>
          <w:szCs w:val="20"/>
        </w:rPr>
        <w:t>Diplôme d’Etat en Pharmacie</w:t>
      </w:r>
      <w:r>
        <w:rPr>
          <w:rFonts w:ascii="Tahoma" w:hAnsi="Tahoma" w:cs="Tahoma"/>
          <w:sz w:val="20"/>
          <w:szCs w:val="28"/>
        </w:rPr>
        <w:t>, Université d’Alger.</w:t>
      </w:r>
    </w:p>
    <w:p w:rsidR="005D726B" w:rsidRDefault="005D726B">
      <w:pPr>
        <w:ind w:left="1440" w:hanging="1440"/>
        <w:rPr>
          <w:rFonts w:ascii="Tahoma" w:hAnsi="Tahoma" w:cs="Tahoma"/>
          <w:sz w:val="12"/>
          <w:szCs w:val="16"/>
        </w:rPr>
      </w:pPr>
    </w:p>
    <w:p w:rsidR="005D726B" w:rsidRDefault="005D726B">
      <w:pPr>
        <w:ind w:left="1800" w:hanging="180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b/>
          <w:bCs/>
          <w:sz w:val="20"/>
          <w:szCs w:val="28"/>
        </w:rPr>
        <w:t>1996/97</w:t>
      </w:r>
      <w:r>
        <w:rPr>
          <w:rFonts w:ascii="Tahoma" w:hAnsi="Tahoma" w:cs="Tahoma"/>
          <w:b/>
          <w:bCs/>
          <w:sz w:val="20"/>
          <w:szCs w:val="28"/>
        </w:rPr>
        <w:tab/>
      </w:r>
      <w:r>
        <w:rPr>
          <w:rFonts w:ascii="Tahoma" w:hAnsi="Tahoma" w:cs="Tahoma"/>
          <w:color w:val="6666FF"/>
          <w:sz w:val="20"/>
          <w:szCs w:val="20"/>
        </w:rPr>
        <w:t>Baccalauréat série S</w:t>
      </w:r>
      <w:r>
        <w:rPr>
          <w:rFonts w:ascii="Tahoma" w:hAnsi="Tahoma" w:cs="Tahoma"/>
          <w:sz w:val="20"/>
          <w:szCs w:val="28"/>
        </w:rPr>
        <w:t>, mention A bien, lycée Ibn Khaldoun, Alger.</w:t>
      </w:r>
    </w:p>
    <w:p w:rsidR="005D726B" w:rsidRDefault="005D726B">
      <w:pPr>
        <w:rPr>
          <w:rFonts w:ascii="Tahoma" w:hAnsi="Tahoma" w:cs="Tahoma"/>
          <w:sz w:val="12"/>
          <w:szCs w:val="28"/>
        </w:rPr>
      </w:pPr>
    </w:p>
    <w:p w:rsidR="005D726B" w:rsidRDefault="005D726B">
      <w:pPr>
        <w:jc w:val="both"/>
        <w:outlineLvl w:val="0"/>
        <w:rPr>
          <w:rFonts w:ascii="Tahoma" w:hAnsi="Tahoma" w:cs="Tahoma"/>
          <w:sz w:val="12"/>
          <w:szCs w:val="28"/>
        </w:rPr>
      </w:pPr>
    </w:p>
    <w:p w:rsidR="005D726B" w:rsidRDefault="005D726B">
      <w:pPr>
        <w:jc w:val="center"/>
        <w:outlineLvl w:val="0"/>
        <w:rPr>
          <w:rFonts w:ascii="Tahoma" w:hAnsi="Tahoma" w:cs="Tahoma"/>
          <w:b/>
          <w:i/>
          <w:color w:val="6666FF"/>
          <w:sz w:val="22"/>
        </w:rPr>
      </w:pPr>
      <w:r>
        <w:rPr>
          <w:rFonts w:ascii="Tahoma" w:hAnsi="Tahoma" w:cs="Tahoma"/>
          <w:b/>
          <w:i/>
          <w:color w:val="6666FF"/>
          <w:sz w:val="22"/>
        </w:rPr>
        <w:t>AUTRES EXPERIENCES</w:t>
      </w:r>
    </w:p>
    <w:p w:rsidR="005D726B" w:rsidRDefault="005D726B">
      <w:pPr>
        <w:pStyle w:val="Titre5"/>
        <w:pBdr>
          <w:bottom w:val="single" w:sz="4" w:space="1" w:color="auto"/>
        </w:pBdr>
        <w:rPr>
          <w:rFonts w:ascii="Tahoma" w:hAnsi="Tahoma" w:cs="Tahoma"/>
          <w:sz w:val="12"/>
          <w:szCs w:val="16"/>
          <w:u w:val="none"/>
        </w:rPr>
      </w:pPr>
    </w:p>
    <w:p w:rsidR="005D726B" w:rsidRDefault="005D726B">
      <w:pPr>
        <w:rPr>
          <w:rFonts w:ascii="Tahoma" w:hAnsi="Tahoma" w:cs="Tahoma"/>
          <w:sz w:val="12"/>
          <w:szCs w:val="16"/>
        </w:rPr>
      </w:pPr>
    </w:p>
    <w:p w:rsidR="005D726B" w:rsidRDefault="005D726B">
      <w:pPr>
        <w:tabs>
          <w:tab w:val="left" w:pos="1800"/>
        </w:tabs>
        <w:ind w:left="1980" w:hanging="1980"/>
        <w:outlineLvl w:val="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b/>
          <w:bCs/>
          <w:sz w:val="20"/>
          <w:szCs w:val="28"/>
        </w:rPr>
        <w:t>2003 sep.</w:t>
      </w:r>
      <w:r>
        <w:rPr>
          <w:rFonts w:ascii="Tahoma" w:hAnsi="Tahoma" w:cs="Tahoma"/>
          <w:b/>
          <w:bCs/>
          <w:sz w:val="20"/>
          <w:szCs w:val="28"/>
        </w:rPr>
        <w:tab/>
      </w:r>
      <w:r>
        <w:rPr>
          <w:rFonts w:ascii="Tahoma" w:hAnsi="Tahoma" w:cs="Tahoma"/>
          <w:sz w:val="20"/>
        </w:rPr>
        <w:t xml:space="preserve">Voyage d’étude en Corse «Passeport pour </w:t>
      </w:r>
      <w:smartTag w:uri="urn:schemas-microsoft-com:office:smarttags" w:element="PersonName">
        <w:smartTagPr>
          <w:attr w:name="ProductID" w:val="la Méditerranée"/>
        </w:smartTagPr>
        <w:r>
          <w:rPr>
            <w:rFonts w:ascii="Tahoma" w:hAnsi="Tahoma" w:cs="Tahoma"/>
            <w:sz w:val="20"/>
          </w:rPr>
          <w:t>la Méditerranée</w:t>
        </w:r>
      </w:smartTag>
      <w:r>
        <w:rPr>
          <w:rFonts w:ascii="Tahoma" w:hAnsi="Tahoma" w:cs="Tahoma"/>
          <w:sz w:val="20"/>
        </w:rPr>
        <w:t> ; mer en fête » sous l’égide de l’Association U-MARINO (Corse) et de l’Association Ecologique de Boumerdés (AEB) ; écologie et protection de l’environnement.</w:t>
      </w:r>
    </w:p>
    <w:p w:rsidR="005D726B" w:rsidRDefault="005D726B">
      <w:pPr>
        <w:ind w:left="1440" w:hanging="1440"/>
        <w:outlineLvl w:val="0"/>
        <w:rPr>
          <w:rFonts w:ascii="Tahoma" w:hAnsi="Tahoma" w:cs="Tahoma"/>
          <w:sz w:val="12"/>
          <w:szCs w:val="16"/>
        </w:rPr>
      </w:pPr>
    </w:p>
    <w:p w:rsidR="005D726B" w:rsidRDefault="005D726B">
      <w:pPr>
        <w:ind w:left="1800" w:hanging="1800"/>
        <w:outlineLvl w:val="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b/>
          <w:bCs/>
          <w:sz w:val="20"/>
          <w:szCs w:val="28"/>
        </w:rPr>
        <w:t>2001 été</w:t>
      </w:r>
      <w:r>
        <w:rPr>
          <w:rFonts w:ascii="Tahoma" w:hAnsi="Tahoma" w:cs="Tahoma"/>
          <w:b/>
          <w:bCs/>
          <w:sz w:val="20"/>
          <w:szCs w:val="28"/>
        </w:rPr>
        <w:tab/>
      </w:r>
      <w:r>
        <w:rPr>
          <w:rFonts w:ascii="Tahoma" w:hAnsi="Tahoma" w:cs="Tahoma"/>
          <w:sz w:val="20"/>
          <w:szCs w:val="28"/>
        </w:rPr>
        <w:t>Guide animateur d’un groupe d’étudiants allemands; Centre linguistique FEE, Avignon.</w:t>
      </w:r>
    </w:p>
    <w:p w:rsidR="005D726B" w:rsidRDefault="005D726B">
      <w:pPr>
        <w:ind w:left="1440" w:hanging="1440"/>
        <w:outlineLvl w:val="0"/>
        <w:rPr>
          <w:rFonts w:ascii="Tahoma" w:hAnsi="Tahoma" w:cs="Tahoma"/>
          <w:sz w:val="12"/>
          <w:szCs w:val="16"/>
        </w:rPr>
      </w:pPr>
    </w:p>
    <w:p w:rsidR="005D726B" w:rsidRDefault="005D726B">
      <w:pPr>
        <w:ind w:left="1800" w:hanging="1800"/>
        <w:outlineLvl w:val="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b/>
          <w:bCs/>
          <w:sz w:val="20"/>
          <w:szCs w:val="28"/>
        </w:rPr>
        <w:t>2001/03</w:t>
      </w:r>
      <w:r>
        <w:rPr>
          <w:rFonts w:ascii="Tahoma" w:hAnsi="Tahoma" w:cs="Tahoma"/>
          <w:b/>
          <w:bCs/>
          <w:sz w:val="20"/>
          <w:szCs w:val="28"/>
        </w:rPr>
        <w:tab/>
      </w:r>
      <w:r>
        <w:rPr>
          <w:rFonts w:ascii="Tahoma" w:hAnsi="Tahoma" w:cs="Tahoma"/>
          <w:sz w:val="20"/>
          <w:szCs w:val="28"/>
        </w:rPr>
        <w:t>Entraîneur d’équipe de volley-ball amateur à l’université d’Alger.</w:t>
      </w:r>
    </w:p>
    <w:p w:rsidR="005D726B" w:rsidRDefault="005D726B">
      <w:pPr>
        <w:ind w:left="1440" w:hanging="1440"/>
        <w:outlineLvl w:val="0"/>
        <w:rPr>
          <w:rFonts w:ascii="Tahoma" w:hAnsi="Tahoma" w:cs="Tahoma"/>
          <w:sz w:val="12"/>
          <w:szCs w:val="16"/>
        </w:rPr>
      </w:pPr>
    </w:p>
    <w:p w:rsidR="005D726B" w:rsidRDefault="005D726B">
      <w:pPr>
        <w:ind w:left="1800" w:hanging="1800"/>
        <w:outlineLvl w:val="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b/>
          <w:bCs/>
          <w:sz w:val="20"/>
          <w:szCs w:val="28"/>
        </w:rPr>
        <w:t>1997/00</w:t>
      </w:r>
      <w:r>
        <w:rPr>
          <w:rFonts w:ascii="Tahoma" w:hAnsi="Tahoma" w:cs="Tahoma"/>
          <w:b/>
          <w:bCs/>
          <w:sz w:val="20"/>
          <w:szCs w:val="28"/>
        </w:rPr>
        <w:tab/>
      </w:r>
      <w:r>
        <w:rPr>
          <w:rFonts w:ascii="Tahoma" w:hAnsi="Tahoma" w:cs="Tahoma"/>
          <w:sz w:val="20"/>
          <w:szCs w:val="28"/>
        </w:rPr>
        <w:t>Participation aux séminaires et à l’organisation des jeux d’été de l’AEB, Boumerdés.</w:t>
      </w:r>
    </w:p>
    <w:p w:rsidR="005D726B" w:rsidRDefault="005D726B">
      <w:pPr>
        <w:jc w:val="both"/>
        <w:rPr>
          <w:rFonts w:ascii="Tahoma" w:hAnsi="Tahoma" w:cs="Tahoma"/>
          <w:sz w:val="12"/>
        </w:rPr>
      </w:pPr>
    </w:p>
    <w:p w:rsidR="005D726B" w:rsidRDefault="005D726B">
      <w:pPr>
        <w:jc w:val="center"/>
        <w:outlineLvl w:val="0"/>
        <w:rPr>
          <w:rFonts w:ascii="Tahoma" w:hAnsi="Tahoma" w:cs="Tahoma"/>
          <w:b/>
          <w:i/>
          <w:color w:val="6666FF"/>
          <w:sz w:val="22"/>
        </w:rPr>
      </w:pPr>
      <w:r>
        <w:rPr>
          <w:rFonts w:ascii="Tahoma" w:hAnsi="Tahoma" w:cs="Tahoma"/>
          <w:b/>
          <w:i/>
          <w:color w:val="6666FF"/>
          <w:sz w:val="22"/>
        </w:rPr>
        <w:t>LANGUES ETRANGERES ET INFORMATIQUES</w:t>
      </w:r>
    </w:p>
    <w:p w:rsidR="005D726B" w:rsidRDefault="005D726B">
      <w:pPr>
        <w:pStyle w:val="Titre5"/>
        <w:pBdr>
          <w:bottom w:val="single" w:sz="4" w:space="1" w:color="auto"/>
        </w:pBdr>
        <w:rPr>
          <w:rFonts w:ascii="Tahoma" w:hAnsi="Tahoma" w:cs="Tahoma"/>
          <w:sz w:val="12"/>
          <w:szCs w:val="16"/>
          <w:u w:val="none"/>
        </w:rPr>
      </w:pPr>
    </w:p>
    <w:p w:rsidR="005D726B" w:rsidRDefault="005D726B">
      <w:pPr>
        <w:jc w:val="both"/>
        <w:rPr>
          <w:rFonts w:ascii="Tahoma" w:hAnsi="Tahoma" w:cs="Tahoma"/>
          <w:sz w:val="12"/>
          <w:szCs w:val="16"/>
        </w:rPr>
      </w:pPr>
    </w:p>
    <w:p w:rsidR="005D726B" w:rsidRDefault="005D726B">
      <w:pPr>
        <w:ind w:left="1800" w:hanging="1800"/>
        <w:jc w:val="both"/>
        <w:outlineLvl w:val="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b/>
          <w:sz w:val="20"/>
          <w:szCs w:val="28"/>
        </w:rPr>
        <w:t>Arabe</w:t>
      </w:r>
      <w:r>
        <w:rPr>
          <w:rFonts w:ascii="Tahoma" w:hAnsi="Tahoma" w:cs="Tahoma"/>
          <w:b/>
          <w:sz w:val="20"/>
          <w:szCs w:val="28"/>
        </w:rPr>
        <w:tab/>
      </w:r>
      <w:r>
        <w:rPr>
          <w:rFonts w:ascii="Tahoma" w:hAnsi="Tahoma" w:cs="Tahoma"/>
          <w:color w:val="6666FF"/>
          <w:sz w:val="20"/>
          <w:szCs w:val="20"/>
        </w:rPr>
        <w:t>Langue maternelle</w:t>
      </w:r>
    </w:p>
    <w:p w:rsidR="005D726B" w:rsidRDefault="005D726B">
      <w:pPr>
        <w:ind w:left="1800" w:hanging="1800"/>
        <w:jc w:val="both"/>
        <w:outlineLvl w:val="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b/>
          <w:sz w:val="20"/>
          <w:szCs w:val="28"/>
        </w:rPr>
        <w:t>Français</w:t>
      </w:r>
      <w:r>
        <w:rPr>
          <w:rFonts w:ascii="Tahoma" w:hAnsi="Tahoma" w:cs="Tahoma"/>
          <w:b/>
          <w:sz w:val="20"/>
          <w:szCs w:val="28"/>
        </w:rPr>
        <w:tab/>
      </w:r>
      <w:r>
        <w:rPr>
          <w:rFonts w:ascii="Tahoma" w:hAnsi="Tahoma" w:cs="Tahoma"/>
          <w:color w:val="6666FF"/>
          <w:sz w:val="20"/>
          <w:szCs w:val="20"/>
        </w:rPr>
        <w:t>Bilingue</w:t>
      </w:r>
    </w:p>
    <w:p w:rsidR="005D726B" w:rsidRDefault="005D726B">
      <w:pPr>
        <w:ind w:left="1800" w:hanging="1800"/>
        <w:jc w:val="both"/>
        <w:outlineLvl w:val="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b/>
          <w:sz w:val="20"/>
          <w:szCs w:val="28"/>
        </w:rPr>
        <w:t>Anglais</w:t>
      </w:r>
      <w:r>
        <w:rPr>
          <w:rFonts w:ascii="Tahoma" w:hAnsi="Tahoma" w:cs="Tahoma"/>
          <w:sz w:val="20"/>
          <w:szCs w:val="28"/>
        </w:rPr>
        <w:tab/>
        <w:t>Bonnes notions</w:t>
      </w:r>
    </w:p>
    <w:p w:rsidR="005D726B" w:rsidRDefault="005D726B">
      <w:pPr>
        <w:ind w:left="1440" w:hanging="1440"/>
        <w:jc w:val="both"/>
        <w:outlineLvl w:val="0"/>
        <w:rPr>
          <w:rFonts w:ascii="Tahoma" w:hAnsi="Tahoma" w:cs="Tahoma"/>
          <w:sz w:val="20"/>
          <w:szCs w:val="28"/>
        </w:rPr>
      </w:pPr>
    </w:p>
    <w:p w:rsidR="005D726B" w:rsidRDefault="005D726B">
      <w:pPr>
        <w:ind w:left="1440" w:hanging="1440"/>
        <w:jc w:val="both"/>
        <w:outlineLvl w:val="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>Word, Excel, PowerPoint, Multimédia.</w:t>
      </w:r>
    </w:p>
    <w:p w:rsidR="005D726B" w:rsidRDefault="005D726B">
      <w:pPr>
        <w:jc w:val="both"/>
        <w:rPr>
          <w:rFonts w:ascii="Tahoma" w:hAnsi="Tahoma" w:cs="Tahoma"/>
          <w:sz w:val="12"/>
          <w:szCs w:val="16"/>
        </w:rPr>
      </w:pPr>
    </w:p>
    <w:p w:rsidR="005D726B" w:rsidRDefault="005D726B">
      <w:pPr>
        <w:jc w:val="center"/>
        <w:outlineLvl w:val="0"/>
        <w:rPr>
          <w:rFonts w:ascii="Tahoma" w:hAnsi="Tahoma" w:cs="Tahoma"/>
          <w:b/>
          <w:i/>
          <w:color w:val="6666FF"/>
          <w:sz w:val="22"/>
        </w:rPr>
      </w:pPr>
      <w:r>
        <w:rPr>
          <w:rFonts w:ascii="Tahoma" w:hAnsi="Tahoma" w:cs="Tahoma"/>
          <w:b/>
          <w:i/>
          <w:color w:val="6666FF"/>
          <w:sz w:val="22"/>
        </w:rPr>
        <w:t>AUTRES  ACTIVITES</w:t>
      </w:r>
    </w:p>
    <w:p w:rsidR="005D726B" w:rsidRDefault="005D726B">
      <w:pPr>
        <w:pStyle w:val="Titre5"/>
        <w:pBdr>
          <w:bottom w:val="single" w:sz="4" w:space="1" w:color="auto"/>
        </w:pBdr>
        <w:rPr>
          <w:rFonts w:ascii="Tahoma" w:hAnsi="Tahoma" w:cs="Tahoma"/>
          <w:sz w:val="12"/>
          <w:szCs w:val="16"/>
          <w:u w:val="none"/>
        </w:rPr>
      </w:pPr>
    </w:p>
    <w:p w:rsidR="005D726B" w:rsidRDefault="005D726B">
      <w:pPr>
        <w:outlineLvl w:val="0"/>
        <w:rPr>
          <w:rFonts w:ascii="Tahoma" w:hAnsi="Tahoma" w:cs="Tahoma"/>
          <w:bCs/>
          <w:iCs/>
          <w:color w:val="000000"/>
          <w:sz w:val="12"/>
          <w:szCs w:val="16"/>
        </w:rPr>
      </w:pPr>
    </w:p>
    <w:p w:rsidR="005D726B" w:rsidRDefault="005D726B">
      <w:pPr>
        <w:ind w:left="1800" w:hanging="1800"/>
        <w:jc w:val="both"/>
        <w:outlineLvl w:val="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>Sport</w:t>
      </w:r>
      <w:r>
        <w:rPr>
          <w:rFonts w:ascii="Tahoma" w:hAnsi="Tahoma" w:cs="Tahoma"/>
          <w:sz w:val="20"/>
          <w:szCs w:val="28"/>
        </w:rPr>
        <w:tab/>
        <w:t>Joueur semi professionnel de Volley-ball (club et université);</w:t>
      </w:r>
    </w:p>
    <w:p w:rsidR="005D726B" w:rsidRDefault="005D726B">
      <w:pPr>
        <w:ind w:left="1800"/>
        <w:jc w:val="both"/>
        <w:outlineLvl w:val="0"/>
        <w:rPr>
          <w:rFonts w:ascii="Tahoma" w:hAnsi="Tahoma" w:cs="Tahoma"/>
          <w:sz w:val="20"/>
          <w:szCs w:val="28"/>
        </w:rPr>
      </w:pPr>
      <w:r>
        <w:rPr>
          <w:rFonts w:ascii="Tahoma" w:hAnsi="Tahoma" w:cs="Tahoma"/>
          <w:sz w:val="20"/>
          <w:szCs w:val="28"/>
        </w:rPr>
        <w:t>pratique le tennis, le vélo, la natation, le football.</w:t>
      </w:r>
    </w:p>
    <w:p w:rsidR="005D726B" w:rsidRDefault="005D726B">
      <w:pPr>
        <w:ind w:left="1440" w:hanging="1440"/>
        <w:jc w:val="both"/>
        <w:outlineLvl w:val="0"/>
        <w:rPr>
          <w:rFonts w:ascii="Tahoma" w:hAnsi="Tahoma" w:cs="Tahoma"/>
          <w:sz w:val="20"/>
          <w:szCs w:val="28"/>
          <w:lang w:val="en-GB"/>
        </w:rPr>
      </w:pPr>
      <w:r>
        <w:rPr>
          <w:rFonts w:ascii="Tahoma" w:hAnsi="Tahoma" w:cs="Tahoma"/>
          <w:sz w:val="20"/>
          <w:szCs w:val="28"/>
        </w:rPr>
        <w:t>Voyage, musique.</w:t>
      </w:r>
    </w:p>
    <w:sectPr w:rsidR="005D726B">
      <w:footerReference w:type="even" r:id="rId8"/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AE7" w:rsidRDefault="00E40AE7">
      <w:r>
        <w:separator/>
      </w:r>
    </w:p>
  </w:endnote>
  <w:endnote w:type="continuationSeparator" w:id="0">
    <w:p w:rsidR="00E40AE7" w:rsidRDefault="00E40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26B" w:rsidRDefault="005D726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 w:rsidR="00703E9B">
      <w:rPr>
        <w:rStyle w:val="Numrodepage"/>
      </w:rPr>
      <w:fldChar w:fldCharType="separate"/>
    </w:r>
    <w:r w:rsidR="00703E9B">
      <w:rPr>
        <w:rStyle w:val="Numrodepage"/>
        <w:noProof/>
      </w:rPr>
      <w:t>2</w:t>
    </w:r>
    <w:r>
      <w:rPr>
        <w:rStyle w:val="Numrodepage"/>
      </w:rPr>
      <w:fldChar w:fldCharType="end"/>
    </w:r>
  </w:p>
  <w:p w:rsidR="005D726B" w:rsidRDefault="005D726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26B" w:rsidRDefault="005D726B">
    <w:pPr>
      <w:pStyle w:val="Pieddepage"/>
      <w:framePr w:w="319" w:wrap="around" w:vAnchor="text" w:hAnchor="page" w:x="11008" w:y="1"/>
      <w:pBdr>
        <w:top w:val="single" w:sz="4" w:space="1" w:color="auto"/>
      </w:pBdr>
      <w:rPr>
        <w:rStyle w:val="Numrodepage"/>
        <w:sz w:val="16"/>
        <w:szCs w:val="16"/>
      </w:rPr>
    </w:pPr>
    <w:r>
      <w:rPr>
        <w:rStyle w:val="Numrodepage"/>
        <w:sz w:val="16"/>
        <w:szCs w:val="16"/>
      </w:rPr>
      <w:fldChar w:fldCharType="begin"/>
    </w:r>
    <w:r>
      <w:rPr>
        <w:rStyle w:val="Numrodepage"/>
        <w:sz w:val="16"/>
        <w:szCs w:val="16"/>
      </w:rPr>
      <w:instrText xml:space="preserve">PAGE  </w:instrText>
    </w:r>
    <w:r>
      <w:rPr>
        <w:rStyle w:val="Numrodepage"/>
        <w:sz w:val="16"/>
        <w:szCs w:val="16"/>
      </w:rPr>
      <w:fldChar w:fldCharType="separate"/>
    </w:r>
    <w:r w:rsidR="00521EA2">
      <w:rPr>
        <w:rStyle w:val="Numrodepage"/>
        <w:noProof/>
        <w:sz w:val="16"/>
        <w:szCs w:val="16"/>
      </w:rPr>
      <w:t>1</w:t>
    </w:r>
    <w:r>
      <w:rPr>
        <w:rStyle w:val="Numrodepage"/>
        <w:sz w:val="16"/>
        <w:szCs w:val="16"/>
      </w:rPr>
      <w:fldChar w:fldCharType="end"/>
    </w:r>
    <w:r>
      <w:rPr>
        <w:rStyle w:val="Numrodepage"/>
        <w:sz w:val="16"/>
        <w:szCs w:val="16"/>
      </w:rPr>
      <w:t xml:space="preserve"> / </w:t>
    </w:r>
    <w:r>
      <w:rPr>
        <w:rStyle w:val="Numrodepage"/>
        <w:sz w:val="16"/>
        <w:szCs w:val="16"/>
      </w:rPr>
      <w:fldChar w:fldCharType="begin"/>
    </w:r>
    <w:r>
      <w:rPr>
        <w:rStyle w:val="Numrodepage"/>
        <w:sz w:val="16"/>
        <w:szCs w:val="16"/>
      </w:rPr>
      <w:instrText xml:space="preserve"> NUMPAGES </w:instrText>
    </w:r>
    <w:r>
      <w:rPr>
        <w:rStyle w:val="Numrodepage"/>
        <w:sz w:val="16"/>
        <w:szCs w:val="16"/>
      </w:rPr>
      <w:fldChar w:fldCharType="separate"/>
    </w:r>
    <w:r w:rsidR="00521EA2">
      <w:rPr>
        <w:rStyle w:val="Numrodepage"/>
        <w:noProof/>
        <w:sz w:val="16"/>
        <w:szCs w:val="16"/>
      </w:rPr>
      <w:t>2</w:t>
    </w:r>
    <w:r>
      <w:rPr>
        <w:rStyle w:val="Numrodepage"/>
        <w:sz w:val="16"/>
        <w:szCs w:val="16"/>
      </w:rPr>
      <w:fldChar w:fldCharType="end"/>
    </w:r>
  </w:p>
  <w:p w:rsidR="005D726B" w:rsidRDefault="005D726B">
    <w:pPr>
      <w:pStyle w:val="Pieddepage"/>
      <w:pBdr>
        <w:top w:val="single" w:sz="4" w:space="1" w:color="auto"/>
      </w:pBdr>
      <w:ind w:right="360"/>
      <w:rPr>
        <w:sz w:val="16"/>
        <w:szCs w:val="16"/>
      </w:rPr>
    </w:pPr>
    <w:r>
      <w:rPr>
        <w:sz w:val="16"/>
        <w:szCs w:val="16"/>
      </w:rPr>
      <w:t>CV de Mr. Méliani Réda REBZANI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AE7" w:rsidRDefault="00E40AE7">
      <w:r>
        <w:separator/>
      </w:r>
    </w:p>
  </w:footnote>
  <w:footnote w:type="continuationSeparator" w:id="0">
    <w:p w:rsidR="00E40AE7" w:rsidRDefault="00E40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CEC00C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688061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E12231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CE0DF4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51AED7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5405B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252351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9D86E1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9CC59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BADA1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561C10"/>
    <w:multiLevelType w:val="hybridMultilevel"/>
    <w:tmpl w:val="7CF06012"/>
    <w:lvl w:ilvl="0" w:tplc="E6003FAE">
      <w:start w:val="25"/>
      <w:numFmt w:val="bullet"/>
      <w:lvlText w:val=""/>
      <w:lvlJc w:val="left"/>
      <w:pPr>
        <w:tabs>
          <w:tab w:val="num" w:pos="1880"/>
        </w:tabs>
        <w:ind w:left="1880" w:hanging="360"/>
      </w:pPr>
      <w:rPr>
        <w:rFonts w:ascii="Wingdings" w:eastAsia="Times New Roman" w:hAnsi="Wingdings" w:cs="Times New Roman" w:hint="default"/>
        <w:b w:val="0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2600"/>
        </w:tabs>
        <w:ind w:left="2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320"/>
        </w:tabs>
        <w:ind w:left="3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040"/>
        </w:tabs>
        <w:ind w:left="4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60"/>
        </w:tabs>
        <w:ind w:left="4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80"/>
        </w:tabs>
        <w:ind w:left="5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200"/>
        </w:tabs>
        <w:ind w:left="6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920"/>
        </w:tabs>
        <w:ind w:left="6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640"/>
        </w:tabs>
        <w:ind w:left="7640" w:hanging="360"/>
      </w:pPr>
      <w:rPr>
        <w:rFonts w:ascii="Wingdings" w:hAnsi="Wingdings" w:hint="default"/>
      </w:rPr>
    </w:lvl>
  </w:abstractNum>
  <w:abstractNum w:abstractNumId="11">
    <w:nsid w:val="0CDF0595"/>
    <w:multiLevelType w:val="hybridMultilevel"/>
    <w:tmpl w:val="1DA0E534"/>
    <w:lvl w:ilvl="0" w:tplc="CADCEA4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>
    <w:nsid w:val="6743427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01775A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7A9D3C6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1"/>
  </w:num>
  <w:num w:numId="3">
    <w:abstractNumId w:val="14"/>
  </w:num>
  <w:num w:numId="4">
    <w:abstractNumId w:val="13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E9B"/>
    <w:rsid w:val="003F04F6"/>
    <w:rsid w:val="00521EA2"/>
    <w:rsid w:val="005D726B"/>
    <w:rsid w:val="00703E9B"/>
    <w:rsid w:val="00E4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3F04F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tabs>
        <w:tab w:val="left" w:pos="5245"/>
      </w:tabs>
      <w:ind w:left="4395"/>
      <w:outlineLvl w:val="2"/>
    </w:pPr>
    <w:rPr>
      <w:b/>
      <w:szCs w:val="20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3F04F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sz w:val="28"/>
      <w:szCs w:val="20"/>
      <w:u w:val="single"/>
    </w:rPr>
  </w:style>
  <w:style w:type="paragraph" w:styleId="Titre6">
    <w:name w:val="heading 6"/>
    <w:basedOn w:val="Normal"/>
    <w:next w:val="Normal"/>
    <w:qFormat/>
    <w:pPr>
      <w:keepNext/>
      <w:jc w:val="right"/>
      <w:outlineLvl w:val="5"/>
    </w:pPr>
    <w:rPr>
      <w:b/>
      <w:sz w:val="28"/>
      <w:szCs w:val="20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3F04F6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3F04F6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3F04F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  <w:rPr>
      <w:szCs w:val="20"/>
    </w:rPr>
  </w:style>
  <w:style w:type="paragraph" w:styleId="Lgende">
    <w:name w:val="caption"/>
    <w:basedOn w:val="Normal"/>
    <w:next w:val="Normal"/>
    <w:qFormat/>
    <w:pPr>
      <w:jc w:val="center"/>
      <w:outlineLvl w:val="0"/>
    </w:pPr>
    <w:rPr>
      <w:b/>
      <w:bCs/>
      <w:i/>
      <w:iCs/>
      <w:color w:val="000000"/>
      <w:sz w:val="28"/>
      <w:szCs w:val="28"/>
    </w:rPr>
  </w:style>
  <w:style w:type="paragraph" w:styleId="Retraitcorpsdetexte">
    <w:name w:val="Body Text Indent"/>
    <w:basedOn w:val="Normal"/>
    <w:link w:val="RetraitcorpsdetexteCar"/>
    <w:pPr>
      <w:ind w:left="1440"/>
    </w:pPr>
    <w:rPr>
      <w:sz w:val="28"/>
      <w:szCs w:val="28"/>
    </w:rPr>
  </w:style>
  <w:style w:type="character" w:styleId="Lienhypertexte">
    <w:name w:val="Hyperlink"/>
    <w:rPr>
      <w:color w:val="0000FF"/>
      <w:u w:val="single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numbering" w:styleId="111111">
    <w:name w:val="Outline List 2"/>
    <w:basedOn w:val="Aucuneliste"/>
    <w:rsid w:val="003F04F6"/>
    <w:pPr>
      <w:numPr>
        <w:numId w:val="3"/>
      </w:numPr>
    </w:pPr>
  </w:style>
  <w:style w:type="numbering" w:styleId="1ai">
    <w:name w:val="Outline List 1"/>
    <w:basedOn w:val="Aucuneliste"/>
    <w:rsid w:val="003F04F6"/>
    <w:pPr>
      <w:numPr>
        <w:numId w:val="4"/>
      </w:numPr>
    </w:pPr>
  </w:style>
  <w:style w:type="character" w:styleId="Accentuation">
    <w:name w:val="Emphasis"/>
    <w:qFormat/>
    <w:rsid w:val="003F04F6"/>
    <w:rPr>
      <w:i/>
      <w:iCs/>
    </w:rPr>
  </w:style>
  <w:style w:type="character" w:styleId="AcronymeHTML">
    <w:name w:val="HTML Acronym"/>
    <w:rsid w:val="003F04F6"/>
  </w:style>
  <w:style w:type="paragraph" w:styleId="Adressedestinataire">
    <w:name w:val="envelope address"/>
    <w:basedOn w:val="Normal"/>
    <w:rsid w:val="003F04F6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3F04F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3F04F6"/>
    <w:rPr>
      <w:i/>
      <w:iCs/>
    </w:rPr>
  </w:style>
  <w:style w:type="character" w:customStyle="1" w:styleId="AdresseHTMLCar">
    <w:name w:val="Adresse HTML Car"/>
    <w:link w:val="AdresseHTML"/>
    <w:rsid w:val="003F04F6"/>
    <w:rPr>
      <w:i/>
      <w:iCs/>
      <w:sz w:val="24"/>
      <w:szCs w:val="24"/>
    </w:rPr>
  </w:style>
  <w:style w:type="character" w:styleId="Appeldenotedefin">
    <w:name w:val="endnote reference"/>
    <w:rsid w:val="003F04F6"/>
    <w:rPr>
      <w:vertAlign w:val="superscript"/>
    </w:rPr>
  </w:style>
  <w:style w:type="character" w:styleId="Appelnotedebasdep">
    <w:name w:val="footnote reference"/>
    <w:rsid w:val="003F04F6"/>
    <w:rPr>
      <w:vertAlign w:val="superscript"/>
    </w:rPr>
  </w:style>
  <w:style w:type="character" w:customStyle="1" w:styleId="Titre2Car">
    <w:name w:val="Titre 2 Car"/>
    <w:link w:val="Titre2"/>
    <w:semiHidden/>
    <w:rsid w:val="003F04F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4Car">
    <w:name w:val="Titre 4 Car"/>
    <w:link w:val="Titre4"/>
    <w:semiHidden/>
    <w:rsid w:val="003F04F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7Car">
    <w:name w:val="Titre 7 Car"/>
    <w:link w:val="Titre7"/>
    <w:semiHidden/>
    <w:rsid w:val="003F04F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3F04F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3F04F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3F04F6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F04F6"/>
  </w:style>
  <w:style w:type="paragraph" w:styleId="Citation">
    <w:name w:val="Quote"/>
    <w:basedOn w:val="Normal"/>
    <w:next w:val="Normal"/>
    <w:link w:val="CitationCar"/>
    <w:uiPriority w:val="29"/>
    <w:qFormat/>
    <w:rsid w:val="003F04F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F04F6"/>
    <w:rPr>
      <w:i/>
      <w:iCs/>
      <w:color w:val="000000"/>
      <w:sz w:val="24"/>
      <w:szCs w:val="24"/>
    </w:rPr>
  </w:style>
  <w:style w:type="character" w:styleId="CitationHTML">
    <w:name w:val="HTML Cite"/>
    <w:rsid w:val="003F04F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0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F04F6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3F04F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F04F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F04F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F04F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F04F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F04F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F04F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F04F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3F04F6"/>
  </w:style>
  <w:style w:type="paragraph" w:styleId="Corpsdetexte">
    <w:name w:val="Body Text"/>
    <w:basedOn w:val="Normal"/>
    <w:link w:val="CorpsdetexteCar"/>
    <w:rsid w:val="003F04F6"/>
    <w:pPr>
      <w:spacing w:after="120"/>
    </w:pPr>
  </w:style>
  <w:style w:type="character" w:customStyle="1" w:styleId="CorpsdetexteCar">
    <w:name w:val="Corps de texte Car"/>
    <w:link w:val="Corpsdetexte"/>
    <w:rsid w:val="003F04F6"/>
    <w:rPr>
      <w:sz w:val="24"/>
      <w:szCs w:val="24"/>
    </w:rPr>
  </w:style>
  <w:style w:type="paragraph" w:styleId="Corpsdetexte2">
    <w:name w:val="Body Text 2"/>
    <w:basedOn w:val="Normal"/>
    <w:link w:val="Corpsdetexte2Car"/>
    <w:rsid w:val="003F04F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F04F6"/>
    <w:rPr>
      <w:sz w:val="24"/>
      <w:szCs w:val="24"/>
    </w:rPr>
  </w:style>
  <w:style w:type="paragraph" w:styleId="Corpsdetexte3">
    <w:name w:val="Body Text 3"/>
    <w:basedOn w:val="Normal"/>
    <w:link w:val="Corpsdetexte3Car"/>
    <w:rsid w:val="003F04F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F04F6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3F04F6"/>
  </w:style>
  <w:style w:type="character" w:customStyle="1" w:styleId="DateCar">
    <w:name w:val="Date Car"/>
    <w:link w:val="Date"/>
    <w:rsid w:val="003F04F6"/>
    <w:rPr>
      <w:sz w:val="24"/>
      <w:szCs w:val="24"/>
    </w:rPr>
  </w:style>
  <w:style w:type="character" w:styleId="DfinitionHTML">
    <w:name w:val="HTML Definition"/>
    <w:rsid w:val="003F04F6"/>
    <w:rPr>
      <w:i/>
      <w:iCs/>
    </w:rPr>
  </w:style>
  <w:style w:type="table" w:styleId="Effetsdetableau3D1">
    <w:name w:val="Table 3D effects 1"/>
    <w:basedOn w:val="TableauNormal"/>
    <w:rsid w:val="003F04F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F04F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F04F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F04F6"/>
    <w:rPr>
      <w:b/>
      <w:bCs/>
    </w:rPr>
  </w:style>
  <w:style w:type="character" w:styleId="Emphaseintense">
    <w:name w:val="Intense Emphasis"/>
    <w:uiPriority w:val="21"/>
    <w:qFormat/>
    <w:rsid w:val="003F04F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F04F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F04F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3F04F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F04F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60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3F04F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F04F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F04F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F04F6"/>
    <w:pPr>
      <w:ind w:left="4252"/>
    </w:pPr>
  </w:style>
  <w:style w:type="character" w:customStyle="1" w:styleId="FormuledepolitesseCar">
    <w:name w:val="Formule de politesse Car"/>
    <w:link w:val="Formuledepolitesse"/>
    <w:rsid w:val="003F04F6"/>
    <w:rPr>
      <w:sz w:val="24"/>
      <w:szCs w:val="24"/>
    </w:rPr>
  </w:style>
  <w:style w:type="table" w:styleId="Grilleclaire">
    <w:name w:val="Light Grid"/>
    <w:basedOn w:val="TableauNormal"/>
    <w:uiPriority w:val="62"/>
    <w:rsid w:val="003F04F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F04F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F04F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F04F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F04F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F04F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F04F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F04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F04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F04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F04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F04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F04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F04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F04F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F04F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F04F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F04F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F04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F04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F04F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F04F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3F04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F04F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F04F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F04F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F04F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F04F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F04F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F04F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F04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F04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F04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F04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F04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F04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F04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F04F6"/>
    <w:pPr>
      <w:ind w:left="240" w:hanging="240"/>
    </w:pPr>
  </w:style>
  <w:style w:type="paragraph" w:styleId="Index2">
    <w:name w:val="index 2"/>
    <w:basedOn w:val="Normal"/>
    <w:next w:val="Normal"/>
    <w:rsid w:val="003F04F6"/>
    <w:pPr>
      <w:ind w:left="480" w:hanging="240"/>
    </w:pPr>
  </w:style>
  <w:style w:type="paragraph" w:styleId="Index3">
    <w:name w:val="index 3"/>
    <w:basedOn w:val="Normal"/>
    <w:next w:val="Normal"/>
    <w:rsid w:val="003F04F6"/>
    <w:pPr>
      <w:ind w:left="720" w:hanging="240"/>
    </w:pPr>
  </w:style>
  <w:style w:type="paragraph" w:styleId="Index4">
    <w:name w:val="index 4"/>
    <w:basedOn w:val="Normal"/>
    <w:next w:val="Normal"/>
    <w:rsid w:val="003F04F6"/>
    <w:pPr>
      <w:ind w:left="960" w:hanging="240"/>
    </w:pPr>
  </w:style>
  <w:style w:type="paragraph" w:styleId="Index5">
    <w:name w:val="index 5"/>
    <w:basedOn w:val="Normal"/>
    <w:next w:val="Normal"/>
    <w:rsid w:val="003F04F6"/>
    <w:pPr>
      <w:ind w:left="1200" w:hanging="240"/>
    </w:pPr>
  </w:style>
  <w:style w:type="paragraph" w:styleId="Index6">
    <w:name w:val="index 6"/>
    <w:basedOn w:val="Normal"/>
    <w:next w:val="Normal"/>
    <w:rsid w:val="003F04F6"/>
    <w:pPr>
      <w:ind w:left="1440" w:hanging="240"/>
    </w:pPr>
  </w:style>
  <w:style w:type="paragraph" w:styleId="Index7">
    <w:name w:val="index 7"/>
    <w:basedOn w:val="Normal"/>
    <w:next w:val="Normal"/>
    <w:rsid w:val="003F04F6"/>
    <w:pPr>
      <w:ind w:left="1680" w:hanging="240"/>
    </w:pPr>
  </w:style>
  <w:style w:type="paragraph" w:styleId="Index8">
    <w:name w:val="index 8"/>
    <w:basedOn w:val="Normal"/>
    <w:next w:val="Normal"/>
    <w:rsid w:val="003F04F6"/>
    <w:pPr>
      <w:ind w:left="1920" w:hanging="240"/>
    </w:pPr>
  </w:style>
  <w:style w:type="paragraph" w:styleId="Index9">
    <w:name w:val="index 9"/>
    <w:basedOn w:val="Normal"/>
    <w:next w:val="Normal"/>
    <w:rsid w:val="003F04F6"/>
    <w:pPr>
      <w:ind w:left="2160" w:hanging="240"/>
    </w:pPr>
  </w:style>
  <w:style w:type="character" w:styleId="Lienhypertextesuivivisit">
    <w:name w:val="FollowedHyperlink"/>
    <w:rsid w:val="003F04F6"/>
    <w:rPr>
      <w:color w:val="800080"/>
      <w:u w:val="single"/>
    </w:rPr>
  </w:style>
  <w:style w:type="paragraph" w:styleId="Liste">
    <w:name w:val="List"/>
    <w:basedOn w:val="Normal"/>
    <w:rsid w:val="003F04F6"/>
    <w:pPr>
      <w:ind w:left="283" w:hanging="283"/>
      <w:contextualSpacing/>
    </w:pPr>
  </w:style>
  <w:style w:type="paragraph" w:styleId="Liste2">
    <w:name w:val="List 2"/>
    <w:basedOn w:val="Normal"/>
    <w:rsid w:val="003F04F6"/>
    <w:pPr>
      <w:ind w:left="566" w:hanging="283"/>
      <w:contextualSpacing/>
    </w:pPr>
  </w:style>
  <w:style w:type="paragraph" w:styleId="Liste3">
    <w:name w:val="List 3"/>
    <w:basedOn w:val="Normal"/>
    <w:rsid w:val="003F04F6"/>
    <w:pPr>
      <w:ind w:left="849" w:hanging="283"/>
      <w:contextualSpacing/>
    </w:pPr>
  </w:style>
  <w:style w:type="paragraph" w:styleId="Liste4">
    <w:name w:val="List 4"/>
    <w:basedOn w:val="Normal"/>
    <w:rsid w:val="003F04F6"/>
    <w:pPr>
      <w:ind w:left="1132" w:hanging="283"/>
      <w:contextualSpacing/>
    </w:pPr>
  </w:style>
  <w:style w:type="paragraph" w:styleId="Liste5">
    <w:name w:val="List 5"/>
    <w:basedOn w:val="Normal"/>
    <w:rsid w:val="003F04F6"/>
    <w:pPr>
      <w:ind w:left="1415" w:hanging="283"/>
      <w:contextualSpacing/>
    </w:pPr>
  </w:style>
  <w:style w:type="paragraph" w:styleId="Listenumros">
    <w:name w:val="List Number"/>
    <w:basedOn w:val="Normal"/>
    <w:rsid w:val="003F04F6"/>
    <w:pPr>
      <w:numPr>
        <w:numId w:val="6"/>
      </w:numPr>
      <w:contextualSpacing/>
    </w:pPr>
  </w:style>
  <w:style w:type="paragraph" w:styleId="Listenumros2">
    <w:name w:val="List Number 2"/>
    <w:basedOn w:val="Normal"/>
    <w:rsid w:val="003F04F6"/>
    <w:pPr>
      <w:numPr>
        <w:numId w:val="7"/>
      </w:numPr>
      <w:contextualSpacing/>
    </w:pPr>
  </w:style>
  <w:style w:type="paragraph" w:styleId="Listenumros3">
    <w:name w:val="List Number 3"/>
    <w:basedOn w:val="Normal"/>
    <w:rsid w:val="003F04F6"/>
    <w:pPr>
      <w:numPr>
        <w:numId w:val="8"/>
      </w:numPr>
      <w:contextualSpacing/>
    </w:pPr>
  </w:style>
  <w:style w:type="paragraph" w:styleId="Listenumros4">
    <w:name w:val="List Number 4"/>
    <w:basedOn w:val="Normal"/>
    <w:rsid w:val="003F04F6"/>
    <w:pPr>
      <w:numPr>
        <w:numId w:val="9"/>
      </w:numPr>
      <w:contextualSpacing/>
    </w:pPr>
  </w:style>
  <w:style w:type="paragraph" w:styleId="Listenumros5">
    <w:name w:val="List Number 5"/>
    <w:basedOn w:val="Normal"/>
    <w:rsid w:val="003F04F6"/>
    <w:pPr>
      <w:numPr>
        <w:numId w:val="10"/>
      </w:numPr>
      <w:contextualSpacing/>
    </w:pPr>
  </w:style>
  <w:style w:type="paragraph" w:styleId="Listepuces">
    <w:name w:val="List Bullet"/>
    <w:basedOn w:val="Normal"/>
    <w:rsid w:val="003F04F6"/>
    <w:pPr>
      <w:numPr>
        <w:numId w:val="11"/>
      </w:numPr>
      <w:contextualSpacing/>
    </w:pPr>
  </w:style>
  <w:style w:type="paragraph" w:styleId="Listepuces2">
    <w:name w:val="List Bullet 2"/>
    <w:basedOn w:val="Normal"/>
    <w:rsid w:val="003F04F6"/>
    <w:pPr>
      <w:numPr>
        <w:numId w:val="12"/>
      </w:numPr>
      <w:contextualSpacing/>
    </w:pPr>
  </w:style>
  <w:style w:type="paragraph" w:styleId="Listepuces3">
    <w:name w:val="List Bullet 3"/>
    <w:basedOn w:val="Normal"/>
    <w:rsid w:val="003F04F6"/>
    <w:pPr>
      <w:numPr>
        <w:numId w:val="13"/>
      </w:numPr>
      <w:contextualSpacing/>
    </w:pPr>
  </w:style>
  <w:style w:type="paragraph" w:styleId="Listepuces4">
    <w:name w:val="List Bullet 4"/>
    <w:basedOn w:val="Normal"/>
    <w:rsid w:val="003F04F6"/>
    <w:pPr>
      <w:numPr>
        <w:numId w:val="14"/>
      </w:numPr>
      <w:contextualSpacing/>
    </w:pPr>
  </w:style>
  <w:style w:type="paragraph" w:styleId="Listepuces5">
    <w:name w:val="List Bullet 5"/>
    <w:basedOn w:val="Normal"/>
    <w:rsid w:val="003F04F6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3F04F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F04F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F04F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F04F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F04F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F04F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F04F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F04F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F04F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F04F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F04F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F04F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F04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F04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F04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F04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F04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F04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F04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F04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F04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F04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F04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F04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F04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F04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F04F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F04F6"/>
    <w:rPr>
      <w:sz w:val="16"/>
      <w:szCs w:val="16"/>
    </w:rPr>
  </w:style>
  <w:style w:type="paragraph" w:styleId="NormalWeb">
    <w:name w:val="Normal (Web)"/>
    <w:basedOn w:val="Normal"/>
    <w:rsid w:val="003F04F6"/>
  </w:style>
  <w:style w:type="paragraph" w:styleId="Normalcentr">
    <w:name w:val="Block Text"/>
    <w:basedOn w:val="Normal"/>
    <w:rsid w:val="003F04F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F04F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3F04F6"/>
  </w:style>
  <w:style w:type="paragraph" w:styleId="Notedefin">
    <w:name w:val="endnote text"/>
    <w:basedOn w:val="Normal"/>
    <w:link w:val="NotedefinCar"/>
    <w:rsid w:val="003F04F6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3F04F6"/>
  </w:style>
  <w:style w:type="character" w:styleId="Numrodeligne">
    <w:name w:val="line number"/>
    <w:rsid w:val="003F04F6"/>
  </w:style>
  <w:style w:type="paragraph" w:styleId="Objetducommentaire">
    <w:name w:val="annotation subject"/>
    <w:basedOn w:val="Commentaire"/>
    <w:next w:val="Commentaire"/>
    <w:link w:val="ObjetducommentaireCar"/>
    <w:rsid w:val="003F04F6"/>
    <w:rPr>
      <w:b/>
      <w:bCs/>
    </w:rPr>
  </w:style>
  <w:style w:type="character" w:customStyle="1" w:styleId="ObjetducommentaireCar">
    <w:name w:val="Objet du commentaire Car"/>
    <w:link w:val="Objetducommentaire"/>
    <w:rsid w:val="003F04F6"/>
    <w:rPr>
      <w:b/>
      <w:bCs/>
    </w:rPr>
  </w:style>
  <w:style w:type="table" w:styleId="Ombrageclair">
    <w:name w:val="Light Shading"/>
    <w:basedOn w:val="TableauNormal"/>
    <w:uiPriority w:val="60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F04F6"/>
    <w:pPr>
      <w:ind w:left="708"/>
    </w:pPr>
  </w:style>
  <w:style w:type="paragraph" w:styleId="PrformatHTML">
    <w:name w:val="HTML Preformatted"/>
    <w:basedOn w:val="Normal"/>
    <w:link w:val="PrformatHTMLCar"/>
    <w:rsid w:val="003F04F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3F04F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F04F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F04F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F04F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F04F6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3F04F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F04F6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3F04F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F04F6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F04F6"/>
    <w:pPr>
      <w:spacing w:after="120"/>
      <w:ind w:left="283" w:firstLine="210"/>
    </w:pPr>
    <w:rPr>
      <w:sz w:val="24"/>
      <w:szCs w:val="24"/>
    </w:rPr>
  </w:style>
  <w:style w:type="character" w:customStyle="1" w:styleId="RetraitcorpsdetexteCar">
    <w:name w:val="Retrait corps de texte Car"/>
    <w:link w:val="Retraitcorpsdetexte"/>
    <w:rsid w:val="003F04F6"/>
    <w:rPr>
      <w:sz w:val="28"/>
      <w:szCs w:val="28"/>
    </w:rPr>
  </w:style>
  <w:style w:type="character" w:customStyle="1" w:styleId="Retraitcorpset1religCar">
    <w:name w:val="Retrait corps et 1re lig. Car"/>
    <w:link w:val="Retraitcorpset1relig"/>
    <w:rsid w:val="003F04F6"/>
    <w:rPr>
      <w:sz w:val="24"/>
      <w:szCs w:val="24"/>
    </w:rPr>
  </w:style>
  <w:style w:type="paragraph" w:styleId="Retraitnormal">
    <w:name w:val="Normal Indent"/>
    <w:basedOn w:val="Normal"/>
    <w:rsid w:val="003F04F6"/>
    <w:pPr>
      <w:ind w:left="708"/>
    </w:pPr>
  </w:style>
  <w:style w:type="paragraph" w:styleId="Salutations">
    <w:name w:val="Salutation"/>
    <w:basedOn w:val="Normal"/>
    <w:next w:val="Normal"/>
    <w:link w:val="SalutationsCar"/>
    <w:rsid w:val="003F04F6"/>
  </w:style>
  <w:style w:type="character" w:customStyle="1" w:styleId="SalutationsCar">
    <w:name w:val="Salutations Car"/>
    <w:link w:val="Salutations"/>
    <w:rsid w:val="003F04F6"/>
    <w:rPr>
      <w:sz w:val="24"/>
      <w:szCs w:val="24"/>
    </w:rPr>
  </w:style>
  <w:style w:type="paragraph" w:styleId="Sansinterligne">
    <w:name w:val="No Spacing"/>
    <w:uiPriority w:val="1"/>
    <w:qFormat/>
    <w:rsid w:val="003F04F6"/>
    <w:rPr>
      <w:sz w:val="24"/>
      <w:szCs w:val="24"/>
    </w:rPr>
  </w:style>
  <w:style w:type="paragraph" w:styleId="Signature">
    <w:name w:val="Signature"/>
    <w:basedOn w:val="Normal"/>
    <w:link w:val="SignatureCar"/>
    <w:rsid w:val="003F04F6"/>
    <w:pPr>
      <w:ind w:left="4252"/>
    </w:pPr>
  </w:style>
  <w:style w:type="character" w:customStyle="1" w:styleId="SignatureCar">
    <w:name w:val="Signature Car"/>
    <w:link w:val="Signature"/>
    <w:rsid w:val="003F04F6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3F04F6"/>
  </w:style>
  <w:style w:type="character" w:customStyle="1" w:styleId="SignaturelectroniqueCar">
    <w:name w:val="Signature électronique Car"/>
    <w:link w:val="Signaturelectronique"/>
    <w:rsid w:val="003F04F6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3F04F6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3F04F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3F04F6"/>
  </w:style>
  <w:style w:type="paragraph" w:styleId="Tabledesrfrencesjuridiques">
    <w:name w:val="table of authorities"/>
    <w:basedOn w:val="Normal"/>
    <w:next w:val="Normal"/>
    <w:rsid w:val="003F04F6"/>
    <w:pPr>
      <w:ind w:left="240" w:hanging="240"/>
    </w:pPr>
  </w:style>
  <w:style w:type="table" w:styleId="Tableauclassique1">
    <w:name w:val="Table Classic 1"/>
    <w:basedOn w:val="TableauNormal"/>
    <w:rsid w:val="003F04F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F04F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F04F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F04F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F04F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F04F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F04F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F04F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F04F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F04F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F04F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F04F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F04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F04F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F04F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F04F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F04F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F04F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F04F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F04F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F04F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F04F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F04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F04F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F04F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F04F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F04F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3F04F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3F04F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F04F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3F04F6"/>
    <w:rPr>
      <w:color w:val="808080"/>
    </w:rPr>
  </w:style>
  <w:style w:type="paragraph" w:styleId="Textedemacro">
    <w:name w:val="macro"/>
    <w:link w:val="TextedemacroCar"/>
    <w:rsid w:val="003F04F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F04F6"/>
    <w:rPr>
      <w:rFonts w:ascii="Courier New" w:hAnsi="Courier New" w:cs="Courier New"/>
    </w:rPr>
  </w:style>
  <w:style w:type="table" w:styleId="Thmedutableau">
    <w:name w:val="Table Theme"/>
    <w:basedOn w:val="TableauNormal"/>
    <w:rsid w:val="003F04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3F04F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3F04F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3F04F6"/>
  </w:style>
  <w:style w:type="character" w:customStyle="1" w:styleId="TitredenoteCar">
    <w:name w:val="Titre de note Car"/>
    <w:link w:val="Titredenote"/>
    <w:rsid w:val="003F04F6"/>
    <w:rPr>
      <w:sz w:val="24"/>
      <w:szCs w:val="24"/>
    </w:rPr>
  </w:style>
  <w:style w:type="character" w:styleId="Titredulivre">
    <w:name w:val="Book Title"/>
    <w:uiPriority w:val="33"/>
    <w:qFormat/>
    <w:rsid w:val="003F04F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F04F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F04F6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3F04F6"/>
  </w:style>
  <w:style w:type="paragraph" w:styleId="TM2">
    <w:name w:val="toc 2"/>
    <w:basedOn w:val="Normal"/>
    <w:next w:val="Normal"/>
    <w:rsid w:val="003F04F6"/>
    <w:pPr>
      <w:ind w:left="240"/>
    </w:pPr>
  </w:style>
  <w:style w:type="paragraph" w:styleId="TM3">
    <w:name w:val="toc 3"/>
    <w:basedOn w:val="Normal"/>
    <w:next w:val="Normal"/>
    <w:rsid w:val="003F04F6"/>
    <w:pPr>
      <w:ind w:left="480"/>
    </w:pPr>
  </w:style>
  <w:style w:type="paragraph" w:styleId="TM4">
    <w:name w:val="toc 4"/>
    <w:basedOn w:val="Normal"/>
    <w:next w:val="Normal"/>
    <w:rsid w:val="003F04F6"/>
    <w:pPr>
      <w:ind w:left="720"/>
    </w:pPr>
  </w:style>
  <w:style w:type="paragraph" w:styleId="TM5">
    <w:name w:val="toc 5"/>
    <w:basedOn w:val="Normal"/>
    <w:next w:val="Normal"/>
    <w:rsid w:val="003F04F6"/>
    <w:pPr>
      <w:ind w:left="960"/>
    </w:pPr>
  </w:style>
  <w:style w:type="paragraph" w:styleId="TM6">
    <w:name w:val="toc 6"/>
    <w:basedOn w:val="Normal"/>
    <w:next w:val="Normal"/>
    <w:rsid w:val="003F04F6"/>
    <w:pPr>
      <w:ind w:left="1200"/>
    </w:pPr>
  </w:style>
  <w:style w:type="paragraph" w:styleId="TM7">
    <w:name w:val="toc 7"/>
    <w:basedOn w:val="Normal"/>
    <w:next w:val="Normal"/>
    <w:rsid w:val="003F04F6"/>
    <w:pPr>
      <w:ind w:left="1440"/>
    </w:pPr>
  </w:style>
  <w:style w:type="paragraph" w:styleId="TM8">
    <w:name w:val="toc 8"/>
    <w:basedOn w:val="Normal"/>
    <w:next w:val="Normal"/>
    <w:rsid w:val="003F04F6"/>
    <w:pPr>
      <w:ind w:left="1680"/>
    </w:pPr>
  </w:style>
  <w:style w:type="paragraph" w:styleId="TM9">
    <w:name w:val="toc 9"/>
    <w:basedOn w:val="Normal"/>
    <w:next w:val="Normal"/>
    <w:rsid w:val="003F04F6"/>
    <w:pPr>
      <w:ind w:left="1920"/>
    </w:pPr>
  </w:style>
  <w:style w:type="table" w:styleId="Trameclaire-Accent1">
    <w:name w:val="Light Shading Accent 1"/>
    <w:basedOn w:val="TableauNormal"/>
    <w:uiPriority w:val="60"/>
    <w:rsid w:val="003F04F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F04F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F04F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F04F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F04F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F04F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F04F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F04F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F04F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F04F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F04F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F04F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F04F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F04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F04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F04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F04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F04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F04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F04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F04F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3F04F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tabs>
        <w:tab w:val="left" w:pos="5245"/>
      </w:tabs>
      <w:ind w:left="4395"/>
      <w:outlineLvl w:val="2"/>
    </w:pPr>
    <w:rPr>
      <w:b/>
      <w:szCs w:val="20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3F04F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sz w:val="28"/>
      <w:szCs w:val="20"/>
      <w:u w:val="single"/>
    </w:rPr>
  </w:style>
  <w:style w:type="paragraph" w:styleId="Titre6">
    <w:name w:val="heading 6"/>
    <w:basedOn w:val="Normal"/>
    <w:next w:val="Normal"/>
    <w:qFormat/>
    <w:pPr>
      <w:keepNext/>
      <w:jc w:val="right"/>
      <w:outlineLvl w:val="5"/>
    </w:pPr>
    <w:rPr>
      <w:b/>
      <w:sz w:val="28"/>
      <w:szCs w:val="20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3F04F6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3F04F6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3F04F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  <w:rPr>
      <w:szCs w:val="20"/>
    </w:rPr>
  </w:style>
  <w:style w:type="paragraph" w:styleId="Lgende">
    <w:name w:val="caption"/>
    <w:basedOn w:val="Normal"/>
    <w:next w:val="Normal"/>
    <w:qFormat/>
    <w:pPr>
      <w:jc w:val="center"/>
      <w:outlineLvl w:val="0"/>
    </w:pPr>
    <w:rPr>
      <w:b/>
      <w:bCs/>
      <w:i/>
      <w:iCs/>
      <w:color w:val="000000"/>
      <w:sz w:val="28"/>
      <w:szCs w:val="28"/>
    </w:rPr>
  </w:style>
  <w:style w:type="paragraph" w:styleId="Retraitcorpsdetexte">
    <w:name w:val="Body Text Indent"/>
    <w:basedOn w:val="Normal"/>
    <w:link w:val="RetraitcorpsdetexteCar"/>
    <w:pPr>
      <w:ind w:left="1440"/>
    </w:pPr>
    <w:rPr>
      <w:sz w:val="28"/>
      <w:szCs w:val="28"/>
    </w:rPr>
  </w:style>
  <w:style w:type="character" w:styleId="Lienhypertexte">
    <w:name w:val="Hyperlink"/>
    <w:rPr>
      <w:color w:val="0000FF"/>
      <w:u w:val="single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numbering" w:styleId="111111">
    <w:name w:val="Outline List 2"/>
    <w:basedOn w:val="Aucuneliste"/>
    <w:rsid w:val="003F04F6"/>
    <w:pPr>
      <w:numPr>
        <w:numId w:val="3"/>
      </w:numPr>
    </w:pPr>
  </w:style>
  <w:style w:type="numbering" w:styleId="1ai">
    <w:name w:val="Outline List 1"/>
    <w:basedOn w:val="Aucuneliste"/>
    <w:rsid w:val="003F04F6"/>
    <w:pPr>
      <w:numPr>
        <w:numId w:val="4"/>
      </w:numPr>
    </w:pPr>
  </w:style>
  <w:style w:type="character" w:styleId="Accentuation">
    <w:name w:val="Emphasis"/>
    <w:qFormat/>
    <w:rsid w:val="003F04F6"/>
    <w:rPr>
      <w:i/>
      <w:iCs/>
    </w:rPr>
  </w:style>
  <w:style w:type="character" w:styleId="AcronymeHTML">
    <w:name w:val="HTML Acronym"/>
    <w:rsid w:val="003F04F6"/>
  </w:style>
  <w:style w:type="paragraph" w:styleId="Adressedestinataire">
    <w:name w:val="envelope address"/>
    <w:basedOn w:val="Normal"/>
    <w:rsid w:val="003F04F6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3F04F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3F04F6"/>
    <w:rPr>
      <w:i/>
      <w:iCs/>
    </w:rPr>
  </w:style>
  <w:style w:type="character" w:customStyle="1" w:styleId="AdresseHTMLCar">
    <w:name w:val="Adresse HTML Car"/>
    <w:link w:val="AdresseHTML"/>
    <w:rsid w:val="003F04F6"/>
    <w:rPr>
      <w:i/>
      <w:iCs/>
      <w:sz w:val="24"/>
      <w:szCs w:val="24"/>
    </w:rPr>
  </w:style>
  <w:style w:type="character" w:styleId="Appeldenotedefin">
    <w:name w:val="endnote reference"/>
    <w:rsid w:val="003F04F6"/>
    <w:rPr>
      <w:vertAlign w:val="superscript"/>
    </w:rPr>
  </w:style>
  <w:style w:type="character" w:styleId="Appelnotedebasdep">
    <w:name w:val="footnote reference"/>
    <w:rsid w:val="003F04F6"/>
    <w:rPr>
      <w:vertAlign w:val="superscript"/>
    </w:rPr>
  </w:style>
  <w:style w:type="character" w:customStyle="1" w:styleId="Titre2Car">
    <w:name w:val="Titre 2 Car"/>
    <w:link w:val="Titre2"/>
    <w:semiHidden/>
    <w:rsid w:val="003F04F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4Car">
    <w:name w:val="Titre 4 Car"/>
    <w:link w:val="Titre4"/>
    <w:semiHidden/>
    <w:rsid w:val="003F04F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7Car">
    <w:name w:val="Titre 7 Car"/>
    <w:link w:val="Titre7"/>
    <w:semiHidden/>
    <w:rsid w:val="003F04F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3F04F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3F04F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3F04F6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F04F6"/>
  </w:style>
  <w:style w:type="paragraph" w:styleId="Citation">
    <w:name w:val="Quote"/>
    <w:basedOn w:val="Normal"/>
    <w:next w:val="Normal"/>
    <w:link w:val="CitationCar"/>
    <w:uiPriority w:val="29"/>
    <w:qFormat/>
    <w:rsid w:val="003F04F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F04F6"/>
    <w:rPr>
      <w:i/>
      <w:iCs/>
      <w:color w:val="000000"/>
      <w:sz w:val="24"/>
      <w:szCs w:val="24"/>
    </w:rPr>
  </w:style>
  <w:style w:type="character" w:styleId="CitationHTML">
    <w:name w:val="HTML Cite"/>
    <w:rsid w:val="003F04F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0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F04F6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3F04F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F04F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F04F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F04F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F04F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F04F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F04F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F04F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3F04F6"/>
  </w:style>
  <w:style w:type="paragraph" w:styleId="Corpsdetexte">
    <w:name w:val="Body Text"/>
    <w:basedOn w:val="Normal"/>
    <w:link w:val="CorpsdetexteCar"/>
    <w:rsid w:val="003F04F6"/>
    <w:pPr>
      <w:spacing w:after="120"/>
    </w:pPr>
  </w:style>
  <w:style w:type="character" w:customStyle="1" w:styleId="CorpsdetexteCar">
    <w:name w:val="Corps de texte Car"/>
    <w:link w:val="Corpsdetexte"/>
    <w:rsid w:val="003F04F6"/>
    <w:rPr>
      <w:sz w:val="24"/>
      <w:szCs w:val="24"/>
    </w:rPr>
  </w:style>
  <w:style w:type="paragraph" w:styleId="Corpsdetexte2">
    <w:name w:val="Body Text 2"/>
    <w:basedOn w:val="Normal"/>
    <w:link w:val="Corpsdetexte2Car"/>
    <w:rsid w:val="003F04F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F04F6"/>
    <w:rPr>
      <w:sz w:val="24"/>
      <w:szCs w:val="24"/>
    </w:rPr>
  </w:style>
  <w:style w:type="paragraph" w:styleId="Corpsdetexte3">
    <w:name w:val="Body Text 3"/>
    <w:basedOn w:val="Normal"/>
    <w:link w:val="Corpsdetexte3Car"/>
    <w:rsid w:val="003F04F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F04F6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3F04F6"/>
  </w:style>
  <w:style w:type="character" w:customStyle="1" w:styleId="DateCar">
    <w:name w:val="Date Car"/>
    <w:link w:val="Date"/>
    <w:rsid w:val="003F04F6"/>
    <w:rPr>
      <w:sz w:val="24"/>
      <w:szCs w:val="24"/>
    </w:rPr>
  </w:style>
  <w:style w:type="character" w:styleId="DfinitionHTML">
    <w:name w:val="HTML Definition"/>
    <w:rsid w:val="003F04F6"/>
    <w:rPr>
      <w:i/>
      <w:iCs/>
    </w:rPr>
  </w:style>
  <w:style w:type="table" w:styleId="Effetsdetableau3D1">
    <w:name w:val="Table 3D effects 1"/>
    <w:basedOn w:val="TableauNormal"/>
    <w:rsid w:val="003F04F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F04F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F04F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F04F6"/>
    <w:rPr>
      <w:b/>
      <w:bCs/>
    </w:rPr>
  </w:style>
  <w:style w:type="character" w:styleId="Emphaseintense">
    <w:name w:val="Intense Emphasis"/>
    <w:uiPriority w:val="21"/>
    <w:qFormat/>
    <w:rsid w:val="003F04F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F04F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F04F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3F04F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F04F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60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3F04F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F04F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F04F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F04F6"/>
    <w:pPr>
      <w:ind w:left="4252"/>
    </w:pPr>
  </w:style>
  <w:style w:type="character" w:customStyle="1" w:styleId="FormuledepolitesseCar">
    <w:name w:val="Formule de politesse Car"/>
    <w:link w:val="Formuledepolitesse"/>
    <w:rsid w:val="003F04F6"/>
    <w:rPr>
      <w:sz w:val="24"/>
      <w:szCs w:val="24"/>
    </w:rPr>
  </w:style>
  <w:style w:type="table" w:styleId="Grilleclaire">
    <w:name w:val="Light Grid"/>
    <w:basedOn w:val="TableauNormal"/>
    <w:uiPriority w:val="62"/>
    <w:rsid w:val="003F04F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F04F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F04F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F04F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F04F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F04F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F04F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F04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F04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F04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F04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F04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F04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F04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F04F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F04F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F04F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F04F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F04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F04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F04F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F04F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3F04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F04F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F04F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F04F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F04F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F04F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F04F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F04F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F04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F04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F04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F04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F04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F04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F04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F04F6"/>
    <w:pPr>
      <w:ind w:left="240" w:hanging="240"/>
    </w:pPr>
  </w:style>
  <w:style w:type="paragraph" w:styleId="Index2">
    <w:name w:val="index 2"/>
    <w:basedOn w:val="Normal"/>
    <w:next w:val="Normal"/>
    <w:rsid w:val="003F04F6"/>
    <w:pPr>
      <w:ind w:left="480" w:hanging="240"/>
    </w:pPr>
  </w:style>
  <w:style w:type="paragraph" w:styleId="Index3">
    <w:name w:val="index 3"/>
    <w:basedOn w:val="Normal"/>
    <w:next w:val="Normal"/>
    <w:rsid w:val="003F04F6"/>
    <w:pPr>
      <w:ind w:left="720" w:hanging="240"/>
    </w:pPr>
  </w:style>
  <w:style w:type="paragraph" w:styleId="Index4">
    <w:name w:val="index 4"/>
    <w:basedOn w:val="Normal"/>
    <w:next w:val="Normal"/>
    <w:rsid w:val="003F04F6"/>
    <w:pPr>
      <w:ind w:left="960" w:hanging="240"/>
    </w:pPr>
  </w:style>
  <w:style w:type="paragraph" w:styleId="Index5">
    <w:name w:val="index 5"/>
    <w:basedOn w:val="Normal"/>
    <w:next w:val="Normal"/>
    <w:rsid w:val="003F04F6"/>
    <w:pPr>
      <w:ind w:left="1200" w:hanging="240"/>
    </w:pPr>
  </w:style>
  <w:style w:type="paragraph" w:styleId="Index6">
    <w:name w:val="index 6"/>
    <w:basedOn w:val="Normal"/>
    <w:next w:val="Normal"/>
    <w:rsid w:val="003F04F6"/>
    <w:pPr>
      <w:ind w:left="1440" w:hanging="240"/>
    </w:pPr>
  </w:style>
  <w:style w:type="paragraph" w:styleId="Index7">
    <w:name w:val="index 7"/>
    <w:basedOn w:val="Normal"/>
    <w:next w:val="Normal"/>
    <w:rsid w:val="003F04F6"/>
    <w:pPr>
      <w:ind w:left="1680" w:hanging="240"/>
    </w:pPr>
  </w:style>
  <w:style w:type="paragraph" w:styleId="Index8">
    <w:name w:val="index 8"/>
    <w:basedOn w:val="Normal"/>
    <w:next w:val="Normal"/>
    <w:rsid w:val="003F04F6"/>
    <w:pPr>
      <w:ind w:left="1920" w:hanging="240"/>
    </w:pPr>
  </w:style>
  <w:style w:type="paragraph" w:styleId="Index9">
    <w:name w:val="index 9"/>
    <w:basedOn w:val="Normal"/>
    <w:next w:val="Normal"/>
    <w:rsid w:val="003F04F6"/>
    <w:pPr>
      <w:ind w:left="2160" w:hanging="240"/>
    </w:pPr>
  </w:style>
  <w:style w:type="character" w:styleId="Lienhypertextesuivivisit">
    <w:name w:val="FollowedHyperlink"/>
    <w:rsid w:val="003F04F6"/>
    <w:rPr>
      <w:color w:val="800080"/>
      <w:u w:val="single"/>
    </w:rPr>
  </w:style>
  <w:style w:type="paragraph" w:styleId="Liste">
    <w:name w:val="List"/>
    <w:basedOn w:val="Normal"/>
    <w:rsid w:val="003F04F6"/>
    <w:pPr>
      <w:ind w:left="283" w:hanging="283"/>
      <w:contextualSpacing/>
    </w:pPr>
  </w:style>
  <w:style w:type="paragraph" w:styleId="Liste2">
    <w:name w:val="List 2"/>
    <w:basedOn w:val="Normal"/>
    <w:rsid w:val="003F04F6"/>
    <w:pPr>
      <w:ind w:left="566" w:hanging="283"/>
      <w:contextualSpacing/>
    </w:pPr>
  </w:style>
  <w:style w:type="paragraph" w:styleId="Liste3">
    <w:name w:val="List 3"/>
    <w:basedOn w:val="Normal"/>
    <w:rsid w:val="003F04F6"/>
    <w:pPr>
      <w:ind w:left="849" w:hanging="283"/>
      <w:contextualSpacing/>
    </w:pPr>
  </w:style>
  <w:style w:type="paragraph" w:styleId="Liste4">
    <w:name w:val="List 4"/>
    <w:basedOn w:val="Normal"/>
    <w:rsid w:val="003F04F6"/>
    <w:pPr>
      <w:ind w:left="1132" w:hanging="283"/>
      <w:contextualSpacing/>
    </w:pPr>
  </w:style>
  <w:style w:type="paragraph" w:styleId="Liste5">
    <w:name w:val="List 5"/>
    <w:basedOn w:val="Normal"/>
    <w:rsid w:val="003F04F6"/>
    <w:pPr>
      <w:ind w:left="1415" w:hanging="283"/>
      <w:contextualSpacing/>
    </w:pPr>
  </w:style>
  <w:style w:type="paragraph" w:styleId="Listenumros">
    <w:name w:val="List Number"/>
    <w:basedOn w:val="Normal"/>
    <w:rsid w:val="003F04F6"/>
    <w:pPr>
      <w:numPr>
        <w:numId w:val="6"/>
      </w:numPr>
      <w:contextualSpacing/>
    </w:pPr>
  </w:style>
  <w:style w:type="paragraph" w:styleId="Listenumros2">
    <w:name w:val="List Number 2"/>
    <w:basedOn w:val="Normal"/>
    <w:rsid w:val="003F04F6"/>
    <w:pPr>
      <w:numPr>
        <w:numId w:val="7"/>
      </w:numPr>
      <w:contextualSpacing/>
    </w:pPr>
  </w:style>
  <w:style w:type="paragraph" w:styleId="Listenumros3">
    <w:name w:val="List Number 3"/>
    <w:basedOn w:val="Normal"/>
    <w:rsid w:val="003F04F6"/>
    <w:pPr>
      <w:numPr>
        <w:numId w:val="8"/>
      </w:numPr>
      <w:contextualSpacing/>
    </w:pPr>
  </w:style>
  <w:style w:type="paragraph" w:styleId="Listenumros4">
    <w:name w:val="List Number 4"/>
    <w:basedOn w:val="Normal"/>
    <w:rsid w:val="003F04F6"/>
    <w:pPr>
      <w:numPr>
        <w:numId w:val="9"/>
      </w:numPr>
      <w:contextualSpacing/>
    </w:pPr>
  </w:style>
  <w:style w:type="paragraph" w:styleId="Listenumros5">
    <w:name w:val="List Number 5"/>
    <w:basedOn w:val="Normal"/>
    <w:rsid w:val="003F04F6"/>
    <w:pPr>
      <w:numPr>
        <w:numId w:val="10"/>
      </w:numPr>
      <w:contextualSpacing/>
    </w:pPr>
  </w:style>
  <w:style w:type="paragraph" w:styleId="Listepuces">
    <w:name w:val="List Bullet"/>
    <w:basedOn w:val="Normal"/>
    <w:rsid w:val="003F04F6"/>
    <w:pPr>
      <w:numPr>
        <w:numId w:val="11"/>
      </w:numPr>
      <w:contextualSpacing/>
    </w:pPr>
  </w:style>
  <w:style w:type="paragraph" w:styleId="Listepuces2">
    <w:name w:val="List Bullet 2"/>
    <w:basedOn w:val="Normal"/>
    <w:rsid w:val="003F04F6"/>
    <w:pPr>
      <w:numPr>
        <w:numId w:val="12"/>
      </w:numPr>
      <w:contextualSpacing/>
    </w:pPr>
  </w:style>
  <w:style w:type="paragraph" w:styleId="Listepuces3">
    <w:name w:val="List Bullet 3"/>
    <w:basedOn w:val="Normal"/>
    <w:rsid w:val="003F04F6"/>
    <w:pPr>
      <w:numPr>
        <w:numId w:val="13"/>
      </w:numPr>
      <w:contextualSpacing/>
    </w:pPr>
  </w:style>
  <w:style w:type="paragraph" w:styleId="Listepuces4">
    <w:name w:val="List Bullet 4"/>
    <w:basedOn w:val="Normal"/>
    <w:rsid w:val="003F04F6"/>
    <w:pPr>
      <w:numPr>
        <w:numId w:val="14"/>
      </w:numPr>
      <w:contextualSpacing/>
    </w:pPr>
  </w:style>
  <w:style w:type="paragraph" w:styleId="Listepuces5">
    <w:name w:val="List Bullet 5"/>
    <w:basedOn w:val="Normal"/>
    <w:rsid w:val="003F04F6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3F04F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F04F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F04F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F04F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F04F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F04F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F04F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F04F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F04F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F04F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F04F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F04F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F04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F04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F04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F04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F04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F04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F04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F04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F04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F04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F04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F04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F04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F04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F04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F04F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F04F6"/>
    <w:rPr>
      <w:sz w:val="16"/>
      <w:szCs w:val="16"/>
    </w:rPr>
  </w:style>
  <w:style w:type="paragraph" w:styleId="NormalWeb">
    <w:name w:val="Normal (Web)"/>
    <w:basedOn w:val="Normal"/>
    <w:rsid w:val="003F04F6"/>
  </w:style>
  <w:style w:type="paragraph" w:styleId="Normalcentr">
    <w:name w:val="Block Text"/>
    <w:basedOn w:val="Normal"/>
    <w:rsid w:val="003F04F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F04F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3F04F6"/>
  </w:style>
  <w:style w:type="paragraph" w:styleId="Notedefin">
    <w:name w:val="endnote text"/>
    <w:basedOn w:val="Normal"/>
    <w:link w:val="NotedefinCar"/>
    <w:rsid w:val="003F04F6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3F04F6"/>
  </w:style>
  <w:style w:type="character" w:styleId="Numrodeligne">
    <w:name w:val="line number"/>
    <w:rsid w:val="003F04F6"/>
  </w:style>
  <w:style w:type="paragraph" w:styleId="Objetducommentaire">
    <w:name w:val="annotation subject"/>
    <w:basedOn w:val="Commentaire"/>
    <w:next w:val="Commentaire"/>
    <w:link w:val="ObjetducommentaireCar"/>
    <w:rsid w:val="003F04F6"/>
    <w:rPr>
      <w:b/>
      <w:bCs/>
    </w:rPr>
  </w:style>
  <w:style w:type="character" w:customStyle="1" w:styleId="ObjetducommentaireCar">
    <w:name w:val="Objet du commentaire Car"/>
    <w:link w:val="Objetducommentaire"/>
    <w:rsid w:val="003F04F6"/>
    <w:rPr>
      <w:b/>
      <w:bCs/>
    </w:rPr>
  </w:style>
  <w:style w:type="table" w:styleId="Ombrageclair">
    <w:name w:val="Light Shading"/>
    <w:basedOn w:val="TableauNormal"/>
    <w:uiPriority w:val="60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F04F6"/>
    <w:pPr>
      <w:ind w:left="708"/>
    </w:pPr>
  </w:style>
  <w:style w:type="paragraph" w:styleId="PrformatHTML">
    <w:name w:val="HTML Preformatted"/>
    <w:basedOn w:val="Normal"/>
    <w:link w:val="PrformatHTMLCar"/>
    <w:rsid w:val="003F04F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3F04F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F04F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F04F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F04F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F04F6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3F04F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F04F6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3F04F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F04F6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F04F6"/>
    <w:pPr>
      <w:spacing w:after="120"/>
      <w:ind w:left="283" w:firstLine="210"/>
    </w:pPr>
    <w:rPr>
      <w:sz w:val="24"/>
      <w:szCs w:val="24"/>
    </w:rPr>
  </w:style>
  <w:style w:type="character" w:customStyle="1" w:styleId="RetraitcorpsdetexteCar">
    <w:name w:val="Retrait corps de texte Car"/>
    <w:link w:val="Retraitcorpsdetexte"/>
    <w:rsid w:val="003F04F6"/>
    <w:rPr>
      <w:sz w:val="28"/>
      <w:szCs w:val="28"/>
    </w:rPr>
  </w:style>
  <w:style w:type="character" w:customStyle="1" w:styleId="Retraitcorpset1religCar">
    <w:name w:val="Retrait corps et 1re lig. Car"/>
    <w:link w:val="Retraitcorpset1relig"/>
    <w:rsid w:val="003F04F6"/>
    <w:rPr>
      <w:sz w:val="24"/>
      <w:szCs w:val="24"/>
    </w:rPr>
  </w:style>
  <w:style w:type="paragraph" w:styleId="Retraitnormal">
    <w:name w:val="Normal Indent"/>
    <w:basedOn w:val="Normal"/>
    <w:rsid w:val="003F04F6"/>
    <w:pPr>
      <w:ind w:left="708"/>
    </w:pPr>
  </w:style>
  <w:style w:type="paragraph" w:styleId="Salutations">
    <w:name w:val="Salutation"/>
    <w:basedOn w:val="Normal"/>
    <w:next w:val="Normal"/>
    <w:link w:val="SalutationsCar"/>
    <w:rsid w:val="003F04F6"/>
  </w:style>
  <w:style w:type="character" w:customStyle="1" w:styleId="SalutationsCar">
    <w:name w:val="Salutations Car"/>
    <w:link w:val="Salutations"/>
    <w:rsid w:val="003F04F6"/>
    <w:rPr>
      <w:sz w:val="24"/>
      <w:szCs w:val="24"/>
    </w:rPr>
  </w:style>
  <w:style w:type="paragraph" w:styleId="Sansinterligne">
    <w:name w:val="No Spacing"/>
    <w:uiPriority w:val="1"/>
    <w:qFormat/>
    <w:rsid w:val="003F04F6"/>
    <w:rPr>
      <w:sz w:val="24"/>
      <w:szCs w:val="24"/>
    </w:rPr>
  </w:style>
  <w:style w:type="paragraph" w:styleId="Signature">
    <w:name w:val="Signature"/>
    <w:basedOn w:val="Normal"/>
    <w:link w:val="SignatureCar"/>
    <w:rsid w:val="003F04F6"/>
    <w:pPr>
      <w:ind w:left="4252"/>
    </w:pPr>
  </w:style>
  <w:style w:type="character" w:customStyle="1" w:styleId="SignatureCar">
    <w:name w:val="Signature Car"/>
    <w:link w:val="Signature"/>
    <w:rsid w:val="003F04F6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3F04F6"/>
  </w:style>
  <w:style w:type="character" w:customStyle="1" w:styleId="SignaturelectroniqueCar">
    <w:name w:val="Signature électronique Car"/>
    <w:link w:val="Signaturelectronique"/>
    <w:rsid w:val="003F04F6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3F04F6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3F04F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3F04F6"/>
  </w:style>
  <w:style w:type="paragraph" w:styleId="Tabledesrfrencesjuridiques">
    <w:name w:val="table of authorities"/>
    <w:basedOn w:val="Normal"/>
    <w:next w:val="Normal"/>
    <w:rsid w:val="003F04F6"/>
    <w:pPr>
      <w:ind w:left="240" w:hanging="240"/>
    </w:pPr>
  </w:style>
  <w:style w:type="table" w:styleId="Tableauclassique1">
    <w:name w:val="Table Classic 1"/>
    <w:basedOn w:val="TableauNormal"/>
    <w:rsid w:val="003F04F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F04F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F04F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F04F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F04F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F04F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F04F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F04F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F04F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F04F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F04F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F04F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F04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F04F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F04F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F04F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F04F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F04F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F04F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F04F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F04F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F04F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F04F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F04F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F04F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F04F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F04F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3F04F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3F04F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F04F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3F04F6"/>
    <w:rPr>
      <w:color w:val="808080"/>
    </w:rPr>
  </w:style>
  <w:style w:type="paragraph" w:styleId="Textedemacro">
    <w:name w:val="macro"/>
    <w:link w:val="TextedemacroCar"/>
    <w:rsid w:val="003F04F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F04F6"/>
    <w:rPr>
      <w:rFonts w:ascii="Courier New" w:hAnsi="Courier New" w:cs="Courier New"/>
    </w:rPr>
  </w:style>
  <w:style w:type="table" w:styleId="Thmedutableau">
    <w:name w:val="Table Theme"/>
    <w:basedOn w:val="TableauNormal"/>
    <w:rsid w:val="003F04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3F04F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3F04F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3F04F6"/>
  </w:style>
  <w:style w:type="character" w:customStyle="1" w:styleId="TitredenoteCar">
    <w:name w:val="Titre de note Car"/>
    <w:link w:val="Titredenote"/>
    <w:rsid w:val="003F04F6"/>
    <w:rPr>
      <w:sz w:val="24"/>
      <w:szCs w:val="24"/>
    </w:rPr>
  </w:style>
  <w:style w:type="character" w:styleId="Titredulivre">
    <w:name w:val="Book Title"/>
    <w:uiPriority w:val="33"/>
    <w:qFormat/>
    <w:rsid w:val="003F04F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F04F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F04F6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3F04F6"/>
  </w:style>
  <w:style w:type="paragraph" w:styleId="TM2">
    <w:name w:val="toc 2"/>
    <w:basedOn w:val="Normal"/>
    <w:next w:val="Normal"/>
    <w:rsid w:val="003F04F6"/>
    <w:pPr>
      <w:ind w:left="240"/>
    </w:pPr>
  </w:style>
  <w:style w:type="paragraph" w:styleId="TM3">
    <w:name w:val="toc 3"/>
    <w:basedOn w:val="Normal"/>
    <w:next w:val="Normal"/>
    <w:rsid w:val="003F04F6"/>
    <w:pPr>
      <w:ind w:left="480"/>
    </w:pPr>
  </w:style>
  <w:style w:type="paragraph" w:styleId="TM4">
    <w:name w:val="toc 4"/>
    <w:basedOn w:val="Normal"/>
    <w:next w:val="Normal"/>
    <w:rsid w:val="003F04F6"/>
    <w:pPr>
      <w:ind w:left="720"/>
    </w:pPr>
  </w:style>
  <w:style w:type="paragraph" w:styleId="TM5">
    <w:name w:val="toc 5"/>
    <w:basedOn w:val="Normal"/>
    <w:next w:val="Normal"/>
    <w:rsid w:val="003F04F6"/>
    <w:pPr>
      <w:ind w:left="960"/>
    </w:pPr>
  </w:style>
  <w:style w:type="paragraph" w:styleId="TM6">
    <w:name w:val="toc 6"/>
    <w:basedOn w:val="Normal"/>
    <w:next w:val="Normal"/>
    <w:rsid w:val="003F04F6"/>
    <w:pPr>
      <w:ind w:left="1200"/>
    </w:pPr>
  </w:style>
  <w:style w:type="paragraph" w:styleId="TM7">
    <w:name w:val="toc 7"/>
    <w:basedOn w:val="Normal"/>
    <w:next w:val="Normal"/>
    <w:rsid w:val="003F04F6"/>
    <w:pPr>
      <w:ind w:left="1440"/>
    </w:pPr>
  </w:style>
  <w:style w:type="paragraph" w:styleId="TM8">
    <w:name w:val="toc 8"/>
    <w:basedOn w:val="Normal"/>
    <w:next w:val="Normal"/>
    <w:rsid w:val="003F04F6"/>
    <w:pPr>
      <w:ind w:left="1680"/>
    </w:pPr>
  </w:style>
  <w:style w:type="paragraph" w:styleId="TM9">
    <w:name w:val="toc 9"/>
    <w:basedOn w:val="Normal"/>
    <w:next w:val="Normal"/>
    <w:rsid w:val="003F04F6"/>
    <w:pPr>
      <w:ind w:left="1920"/>
    </w:pPr>
  </w:style>
  <w:style w:type="table" w:styleId="Trameclaire-Accent1">
    <w:name w:val="Light Shading Accent 1"/>
    <w:basedOn w:val="TableauNormal"/>
    <w:uiPriority w:val="60"/>
    <w:rsid w:val="003F04F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F04F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F04F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F04F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F04F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F04F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F04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F04F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F04F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F04F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F04F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F04F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F04F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F04F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F04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F04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F04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F04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F04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F04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F04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F04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</vt:lpstr>
    </vt:vector>
  </TitlesOfParts>
  <Company/>
  <LinksUpToDate>false</LinksUpToDate>
  <CharactersWithSpaces>4408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</dc:title>
  <dc:subject/>
  <dc:creator>Red@ction</dc:creator>
  <cp:keywords/>
  <cp:lastModifiedBy>Pierre JOUBERT</cp:lastModifiedBy>
  <cp:revision>2</cp:revision>
  <cp:lastPrinted>2007-01-31T07:44:00Z</cp:lastPrinted>
  <dcterms:created xsi:type="dcterms:W3CDTF">2012-08-30T09:30:00Z</dcterms:created>
  <dcterms:modified xsi:type="dcterms:W3CDTF">2012-08-30T09:30:00Z</dcterms:modified>
</cp:coreProperties>
</file>