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124" w:rsidRDefault="00CC431D" w:rsidP="00EF0124">
      <w:pPr>
        <w:pStyle w:val="Titre1"/>
      </w:pPr>
      <w:bookmarkStart w:id="0" w:name="_GoBack"/>
      <w:bookmarkEnd w:id="0"/>
      <w:r>
        <w:t>Introduction</w:t>
      </w:r>
    </w:p>
    <w:p w:rsidR="00CC431D" w:rsidRDefault="00CC431D" w:rsidP="00CC431D">
      <w:r>
        <w:t xml:space="preserve">Ce document a été réalisé par SUNNIKAN Consulting, mandaté par </w:t>
      </w:r>
      <w:r w:rsidRPr="00CC431D">
        <w:rPr>
          <w:highlight w:val="yellow"/>
        </w:rPr>
        <w:t>LABO PHARMA</w:t>
      </w:r>
      <w:r>
        <w:t xml:space="preserve"> dans le cadre de la validation rétrospective du développement d'un programme de formation e-Learning. </w:t>
      </w:r>
    </w:p>
    <w:p w:rsidR="00CC431D" w:rsidRDefault="00CC431D" w:rsidP="00CC431D">
      <w:r>
        <w:t>Ce document a pour but de définir les attentes et les critères d'acceptation nécessaires pour prononcer la validation du programme de formation e-Learning. La qualification opérationnelle garantit que chaque fonction et chaque composant du système donne bien le résultat attendu.</w:t>
      </w:r>
    </w:p>
    <w:p w:rsidR="00CC431D" w:rsidRDefault="00CC431D" w:rsidP="00CC431D">
      <w:pPr>
        <w:pStyle w:val="Titre1"/>
      </w:pPr>
      <w:r>
        <w:t>Champ d'application</w:t>
      </w:r>
    </w:p>
    <w:p w:rsidR="00CC431D" w:rsidRDefault="00CC431D" w:rsidP="00CC431D">
      <w:smartTag w:uri="urn:schemas-microsoft-com:office:smarttags" w:element="PersonName">
        <w:smartTagPr>
          <w:attr w:name="ProductID" w:val="La Qualification Op￩rationnelle"/>
        </w:smartTagPr>
        <w:r w:rsidRPr="00CC431D">
          <w:t>La Qualification Opérationnelle</w:t>
        </w:r>
      </w:smartTag>
      <w:r w:rsidRPr="00CC431D">
        <w:t xml:space="preserve"> objet du présent document porte sur le programme de formation e-Learning </w:t>
      </w:r>
      <w:r w:rsidRPr="00CC431D">
        <w:rPr>
          <w:highlight w:val="yellow"/>
        </w:rPr>
        <w:t>REF</w:t>
      </w:r>
      <w:r w:rsidRPr="00CC431D">
        <w:t xml:space="preserve"> développé pour </w:t>
      </w:r>
      <w:r w:rsidRPr="00CC431D">
        <w:rPr>
          <w:highlight w:val="yellow"/>
        </w:rPr>
        <w:t>LABO PHARMA</w:t>
      </w:r>
      <w:r w:rsidRPr="00CC431D">
        <w:t>.</w:t>
      </w:r>
    </w:p>
    <w:p w:rsidR="00CC431D" w:rsidRDefault="00CC431D" w:rsidP="00CC431D">
      <w:pPr>
        <w:pStyle w:val="Titre1"/>
      </w:pPr>
      <w:r>
        <w:t>Description du système</w:t>
      </w:r>
    </w:p>
    <w:p w:rsidR="00CC431D" w:rsidRDefault="00CC431D" w:rsidP="00CC431D">
      <w:r>
        <w:t xml:space="preserve">Le programme de formation e-Learning REF de LABO PHARMA permet de .... Il couvre les fonctions : </w:t>
      </w:r>
    </w:p>
    <w:p w:rsidR="00CC431D" w:rsidRPr="00CC431D" w:rsidRDefault="00CC431D" w:rsidP="00CC431D">
      <w:pPr>
        <w:pStyle w:val="B1"/>
        <w:rPr>
          <w:highlight w:val="yellow"/>
        </w:rPr>
      </w:pPr>
      <w:r w:rsidRPr="00CC431D">
        <w:rPr>
          <w:highlight w:val="yellow"/>
        </w:rPr>
        <w:t>Décrire les fonctions du système</w:t>
      </w:r>
    </w:p>
    <w:p w:rsidR="00CC431D" w:rsidRDefault="00CC431D" w:rsidP="00CC431D">
      <w:r>
        <w:t>Le système gère des enregistrements électroniques.</w:t>
      </w:r>
    </w:p>
    <w:p w:rsidR="00CC431D" w:rsidRDefault="00CC431D" w:rsidP="00CC431D">
      <w:pPr>
        <w:pStyle w:val="Titre1"/>
      </w:pPr>
      <w:r>
        <w:t>Responsabilités</w:t>
      </w:r>
    </w:p>
    <w:p w:rsidR="00CC431D" w:rsidRDefault="00CC431D" w:rsidP="00CC431D">
      <w:r>
        <w:t>Les responsabilités sont définies dans la procédure "Méthodologie du e-Learning".</w:t>
      </w:r>
    </w:p>
    <w:p w:rsidR="00CC431D" w:rsidRDefault="00CC431D" w:rsidP="00CC431D">
      <w:r>
        <w:t>Le Chef de Projet s'assure que :</w:t>
      </w:r>
    </w:p>
    <w:p w:rsidR="00CC431D" w:rsidRDefault="00CC431D" w:rsidP="00CC431D">
      <w:pPr>
        <w:pStyle w:val="B1"/>
      </w:pPr>
      <w:r>
        <w:t>les procédures qualité et la documentation relative au système existent et sont disponibles pour l'exécution des tests,</w:t>
      </w:r>
    </w:p>
    <w:p w:rsidR="00CC431D" w:rsidRDefault="00CC431D" w:rsidP="00CC431D">
      <w:pPr>
        <w:pStyle w:val="B1"/>
      </w:pPr>
      <w:r>
        <w:t>le présent Plan et Protocole de Validation a été approuvé avant l'exécution des tests,</w:t>
      </w:r>
    </w:p>
    <w:p w:rsidR="00CC431D" w:rsidRDefault="00CC431D" w:rsidP="00CC431D">
      <w:pPr>
        <w:pStyle w:val="B1"/>
      </w:pPr>
      <w:r>
        <w:t xml:space="preserve">les éventuelles déviations et anomalies rencontrées lors de </w:t>
      </w:r>
      <w:smartTag w:uri="urn:schemas-microsoft-com:office:smarttags" w:element="PersonName">
        <w:smartTagPr>
          <w:attr w:name="ProductID" w:val="la QO"/>
        </w:smartTagPr>
        <w:r>
          <w:t>la QO</w:t>
        </w:r>
      </w:smartTag>
      <w:r>
        <w:t xml:space="preserve"> sont tracées et résolues (voir Conception d'un programme de e-Learning),</w:t>
      </w:r>
    </w:p>
    <w:p w:rsidR="00CC431D" w:rsidRDefault="00CC431D" w:rsidP="00CC431D">
      <w:pPr>
        <w:pStyle w:val="B1"/>
      </w:pPr>
      <w:r>
        <w:t>les utilisateurs sont formés à l'utilisation du système,</w:t>
      </w:r>
    </w:p>
    <w:p w:rsidR="00CC431D" w:rsidRDefault="00CC431D" w:rsidP="00CC431D">
      <w:pPr>
        <w:pStyle w:val="B1"/>
      </w:pPr>
      <w:r>
        <w:t>le Rapport de Validation final est approuvé et signé.</w:t>
      </w:r>
    </w:p>
    <w:p w:rsidR="00CC431D" w:rsidRDefault="00CC431D" w:rsidP="00CC431D">
      <w:pPr>
        <w:pStyle w:val="Titre1"/>
      </w:pPr>
      <w:r>
        <w:t>Stratégie de validation</w:t>
      </w:r>
    </w:p>
    <w:p w:rsidR="0022720F" w:rsidRDefault="0022720F" w:rsidP="0022720F">
      <w:r>
        <w:t>Conformément à la politique de validation de SUNNIKAN Consulting, la validation est basée sur une analyse de risques du système. Chaque fonction ayant un impact règlementaire ou présentant une priorité de validation selon AMDEC élevée (H, High) ou moyenne (M, Medium) sera validée et testée. (Voir Analyses de Risques ci-dessous).</w:t>
      </w:r>
    </w:p>
    <w:p w:rsidR="00CC431D" w:rsidRDefault="0022720F" w:rsidP="0022720F">
      <w:pPr>
        <w:pStyle w:val="Titre2"/>
      </w:pPr>
      <w:r>
        <w:t>Analyses de risques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260"/>
        <w:gridCol w:w="900"/>
        <w:gridCol w:w="1440"/>
        <w:gridCol w:w="1080"/>
        <w:gridCol w:w="2804"/>
      </w:tblGrid>
      <w:tr w:rsidR="0022720F" w:rsidTr="00AB63C8">
        <w:tc>
          <w:tcPr>
            <w:tcW w:w="1728" w:type="dxa"/>
            <w:shd w:val="clear" w:color="auto" w:fill="auto"/>
            <w:vAlign w:val="center"/>
          </w:tcPr>
          <w:p w:rsidR="0022720F" w:rsidRPr="00AB63C8" w:rsidRDefault="0022720F" w:rsidP="00AB63C8">
            <w:pPr>
              <w:spacing w:after="0"/>
              <w:ind w:left="0"/>
              <w:jc w:val="center"/>
              <w:rPr>
                <w:b/>
              </w:rPr>
            </w:pPr>
            <w:r w:rsidRPr="00AB63C8">
              <w:rPr>
                <w:b/>
              </w:rPr>
              <w:t>Scénario de risque</w:t>
            </w:r>
          </w:p>
        </w:tc>
        <w:tc>
          <w:tcPr>
            <w:tcW w:w="1260" w:type="dxa"/>
            <w:shd w:val="clear" w:color="auto" w:fill="auto"/>
            <w:vAlign w:val="center"/>
          </w:tcPr>
          <w:p w:rsidR="0022720F" w:rsidRPr="00AB63C8" w:rsidRDefault="0022720F" w:rsidP="00AB63C8">
            <w:pPr>
              <w:spacing w:after="0"/>
              <w:ind w:left="0"/>
              <w:jc w:val="center"/>
              <w:rPr>
                <w:b/>
              </w:rPr>
            </w:pPr>
            <w:r w:rsidRPr="00AB63C8">
              <w:rPr>
                <w:b/>
              </w:rPr>
              <w:t>Probabilité de survenue</w:t>
            </w:r>
          </w:p>
        </w:tc>
        <w:tc>
          <w:tcPr>
            <w:tcW w:w="900" w:type="dxa"/>
            <w:shd w:val="clear" w:color="auto" w:fill="auto"/>
            <w:vAlign w:val="center"/>
          </w:tcPr>
          <w:p w:rsidR="0022720F" w:rsidRPr="00AB63C8" w:rsidRDefault="0022720F" w:rsidP="00AB63C8">
            <w:pPr>
              <w:spacing w:after="0"/>
              <w:ind w:left="0"/>
              <w:jc w:val="center"/>
              <w:rPr>
                <w:b/>
              </w:rPr>
            </w:pPr>
            <w:r w:rsidRPr="00AB63C8">
              <w:rPr>
                <w:b/>
              </w:rPr>
              <w:t>Impact</w:t>
            </w:r>
          </w:p>
        </w:tc>
        <w:tc>
          <w:tcPr>
            <w:tcW w:w="1440" w:type="dxa"/>
            <w:shd w:val="clear" w:color="auto" w:fill="auto"/>
            <w:vAlign w:val="center"/>
          </w:tcPr>
          <w:p w:rsidR="0022720F" w:rsidRPr="00AB63C8" w:rsidRDefault="0022720F" w:rsidP="00AB63C8">
            <w:pPr>
              <w:spacing w:after="0"/>
              <w:ind w:left="0"/>
              <w:jc w:val="center"/>
              <w:rPr>
                <w:b/>
              </w:rPr>
            </w:pPr>
            <w:r w:rsidRPr="00AB63C8">
              <w:rPr>
                <w:b/>
              </w:rPr>
              <w:t>détectabilité</w:t>
            </w:r>
          </w:p>
        </w:tc>
        <w:tc>
          <w:tcPr>
            <w:tcW w:w="1080" w:type="dxa"/>
            <w:shd w:val="clear" w:color="auto" w:fill="auto"/>
            <w:vAlign w:val="center"/>
          </w:tcPr>
          <w:p w:rsidR="0022720F" w:rsidRPr="00AB63C8" w:rsidRDefault="0022720F" w:rsidP="00AB63C8">
            <w:pPr>
              <w:spacing w:after="0"/>
              <w:ind w:left="0"/>
              <w:jc w:val="center"/>
              <w:rPr>
                <w:b/>
              </w:rPr>
            </w:pPr>
            <w:r w:rsidRPr="00AB63C8">
              <w:rPr>
                <w:b/>
              </w:rPr>
              <w:t>Résultat</w:t>
            </w:r>
          </w:p>
        </w:tc>
        <w:tc>
          <w:tcPr>
            <w:tcW w:w="2804" w:type="dxa"/>
            <w:shd w:val="clear" w:color="auto" w:fill="auto"/>
            <w:vAlign w:val="center"/>
          </w:tcPr>
          <w:p w:rsidR="0022720F" w:rsidRPr="00AB63C8" w:rsidRDefault="0022720F" w:rsidP="00AB63C8">
            <w:pPr>
              <w:spacing w:after="0"/>
              <w:ind w:left="0"/>
              <w:jc w:val="center"/>
              <w:rPr>
                <w:b/>
              </w:rPr>
            </w:pPr>
            <w:r w:rsidRPr="00AB63C8">
              <w:rPr>
                <w:b/>
              </w:rPr>
              <w:t>Contre-mesure</w:t>
            </w:r>
          </w:p>
        </w:tc>
      </w:tr>
      <w:tr w:rsidR="0022720F" w:rsidTr="00AB63C8">
        <w:tc>
          <w:tcPr>
            <w:tcW w:w="1728" w:type="dxa"/>
            <w:shd w:val="clear" w:color="auto" w:fill="auto"/>
          </w:tcPr>
          <w:p w:rsidR="0022720F" w:rsidRDefault="0022720F" w:rsidP="00AB63C8">
            <w:pPr>
              <w:spacing w:after="0"/>
              <w:ind w:left="0"/>
            </w:pPr>
            <w:r>
              <w:t>Défaillance serveur</w:t>
            </w:r>
          </w:p>
        </w:tc>
        <w:tc>
          <w:tcPr>
            <w:tcW w:w="1260" w:type="dxa"/>
            <w:shd w:val="clear" w:color="auto" w:fill="auto"/>
            <w:vAlign w:val="center"/>
          </w:tcPr>
          <w:p w:rsidR="0022720F" w:rsidRDefault="0022720F" w:rsidP="00AB63C8">
            <w:pPr>
              <w:spacing w:after="0"/>
              <w:ind w:left="0"/>
              <w:jc w:val="center"/>
            </w:pPr>
            <w:r>
              <w:t>Faible</w:t>
            </w:r>
          </w:p>
        </w:tc>
        <w:tc>
          <w:tcPr>
            <w:tcW w:w="900" w:type="dxa"/>
            <w:shd w:val="clear" w:color="auto" w:fill="auto"/>
            <w:vAlign w:val="center"/>
          </w:tcPr>
          <w:p w:rsidR="0022720F" w:rsidRDefault="0022720F" w:rsidP="00AB63C8">
            <w:pPr>
              <w:spacing w:after="0"/>
              <w:ind w:left="0"/>
              <w:jc w:val="center"/>
            </w:pPr>
            <w:r>
              <w:t>Élevé</w:t>
            </w:r>
          </w:p>
        </w:tc>
        <w:tc>
          <w:tcPr>
            <w:tcW w:w="1440" w:type="dxa"/>
            <w:shd w:val="clear" w:color="auto" w:fill="auto"/>
            <w:vAlign w:val="center"/>
          </w:tcPr>
          <w:p w:rsidR="0022720F" w:rsidRDefault="0022720F" w:rsidP="00AB63C8">
            <w:pPr>
              <w:spacing w:after="0"/>
              <w:ind w:left="0"/>
              <w:jc w:val="center"/>
            </w:pPr>
            <w:r>
              <w:t>Haute</w:t>
            </w:r>
          </w:p>
        </w:tc>
        <w:tc>
          <w:tcPr>
            <w:tcW w:w="1080" w:type="dxa"/>
            <w:shd w:val="clear" w:color="auto" w:fill="auto"/>
            <w:vAlign w:val="center"/>
          </w:tcPr>
          <w:p w:rsidR="0022720F" w:rsidRDefault="0022720F" w:rsidP="00AB63C8">
            <w:pPr>
              <w:spacing w:after="0"/>
              <w:ind w:left="0"/>
              <w:jc w:val="center"/>
            </w:pPr>
            <w:r>
              <w:t>Faible</w:t>
            </w:r>
          </w:p>
        </w:tc>
        <w:tc>
          <w:tcPr>
            <w:tcW w:w="2804" w:type="dxa"/>
            <w:shd w:val="clear" w:color="auto" w:fill="auto"/>
          </w:tcPr>
          <w:p w:rsidR="0022720F" w:rsidRPr="0022720F" w:rsidRDefault="0022720F" w:rsidP="00AB63C8">
            <w:pPr>
              <w:spacing w:after="0"/>
              <w:ind w:left="0"/>
            </w:pPr>
            <w:r w:rsidRPr="0022720F">
              <w:t>sauvegarde quotidiennes sur bandes DAT archives, disques en RAID, serveurs virtualisés</w:t>
            </w:r>
          </w:p>
        </w:tc>
      </w:tr>
      <w:tr w:rsidR="0022720F" w:rsidTr="00AB63C8">
        <w:tc>
          <w:tcPr>
            <w:tcW w:w="1728" w:type="dxa"/>
            <w:shd w:val="clear" w:color="auto" w:fill="auto"/>
          </w:tcPr>
          <w:p w:rsidR="0022720F" w:rsidRDefault="0022720F" w:rsidP="00AB63C8">
            <w:pPr>
              <w:spacing w:after="0"/>
              <w:ind w:left="0"/>
            </w:pPr>
            <w:r>
              <w:t>Défaillance alimentation électriques</w:t>
            </w:r>
          </w:p>
        </w:tc>
        <w:tc>
          <w:tcPr>
            <w:tcW w:w="1260" w:type="dxa"/>
            <w:shd w:val="clear" w:color="auto" w:fill="auto"/>
            <w:vAlign w:val="center"/>
          </w:tcPr>
          <w:p w:rsidR="0022720F" w:rsidRDefault="0022720F" w:rsidP="00AB63C8">
            <w:pPr>
              <w:spacing w:after="0"/>
              <w:ind w:left="0"/>
              <w:jc w:val="center"/>
            </w:pPr>
            <w:r>
              <w:t>Faible</w:t>
            </w:r>
          </w:p>
        </w:tc>
        <w:tc>
          <w:tcPr>
            <w:tcW w:w="900" w:type="dxa"/>
            <w:shd w:val="clear" w:color="auto" w:fill="auto"/>
            <w:vAlign w:val="center"/>
          </w:tcPr>
          <w:p w:rsidR="0022720F" w:rsidRDefault="0022720F" w:rsidP="00AB63C8">
            <w:pPr>
              <w:spacing w:after="0"/>
              <w:ind w:left="0"/>
              <w:jc w:val="center"/>
            </w:pPr>
            <w:r>
              <w:t>Élevé</w:t>
            </w:r>
          </w:p>
        </w:tc>
        <w:tc>
          <w:tcPr>
            <w:tcW w:w="1440" w:type="dxa"/>
            <w:shd w:val="clear" w:color="auto" w:fill="auto"/>
            <w:vAlign w:val="center"/>
          </w:tcPr>
          <w:p w:rsidR="0022720F" w:rsidRDefault="0022720F" w:rsidP="00AB63C8">
            <w:pPr>
              <w:spacing w:after="0"/>
              <w:ind w:left="0"/>
              <w:jc w:val="center"/>
            </w:pPr>
            <w:r>
              <w:t>Haute</w:t>
            </w:r>
          </w:p>
        </w:tc>
        <w:tc>
          <w:tcPr>
            <w:tcW w:w="1080" w:type="dxa"/>
            <w:shd w:val="clear" w:color="auto" w:fill="auto"/>
            <w:vAlign w:val="center"/>
          </w:tcPr>
          <w:p w:rsidR="0022720F" w:rsidRDefault="0022720F" w:rsidP="00AB63C8">
            <w:pPr>
              <w:spacing w:after="0"/>
              <w:ind w:left="0"/>
              <w:jc w:val="center"/>
            </w:pPr>
            <w:r>
              <w:t>Faible</w:t>
            </w:r>
          </w:p>
        </w:tc>
        <w:tc>
          <w:tcPr>
            <w:tcW w:w="2804" w:type="dxa"/>
            <w:shd w:val="clear" w:color="auto" w:fill="auto"/>
          </w:tcPr>
          <w:p w:rsidR="0022720F" w:rsidRPr="0022720F" w:rsidRDefault="0022720F" w:rsidP="00AB63C8">
            <w:pPr>
              <w:spacing w:after="0"/>
              <w:ind w:left="0"/>
            </w:pPr>
            <w:r w:rsidRPr="0022720F">
              <w:t>double alimentation serveur, UPS</w:t>
            </w:r>
          </w:p>
        </w:tc>
      </w:tr>
      <w:tr w:rsidR="0022720F" w:rsidTr="00AB63C8">
        <w:tc>
          <w:tcPr>
            <w:tcW w:w="1728" w:type="dxa"/>
            <w:shd w:val="clear" w:color="auto" w:fill="auto"/>
          </w:tcPr>
          <w:p w:rsidR="0022720F" w:rsidRDefault="0022720F" w:rsidP="00AB63C8">
            <w:pPr>
              <w:spacing w:after="0"/>
              <w:ind w:left="0"/>
            </w:pPr>
            <w:r>
              <w:t>Intrusion physique</w:t>
            </w:r>
          </w:p>
        </w:tc>
        <w:tc>
          <w:tcPr>
            <w:tcW w:w="1260" w:type="dxa"/>
            <w:shd w:val="clear" w:color="auto" w:fill="auto"/>
            <w:vAlign w:val="center"/>
          </w:tcPr>
          <w:p w:rsidR="0022720F" w:rsidRDefault="0022720F" w:rsidP="00AB63C8">
            <w:pPr>
              <w:spacing w:after="0"/>
              <w:ind w:left="0"/>
              <w:jc w:val="center"/>
            </w:pPr>
            <w:r>
              <w:t>Faible</w:t>
            </w:r>
          </w:p>
        </w:tc>
        <w:tc>
          <w:tcPr>
            <w:tcW w:w="900" w:type="dxa"/>
            <w:shd w:val="clear" w:color="auto" w:fill="auto"/>
            <w:vAlign w:val="center"/>
          </w:tcPr>
          <w:p w:rsidR="0022720F" w:rsidRDefault="0022720F" w:rsidP="00AB63C8">
            <w:pPr>
              <w:spacing w:after="0"/>
              <w:ind w:left="0"/>
              <w:jc w:val="center"/>
            </w:pPr>
            <w:r>
              <w:t>Élevé</w:t>
            </w:r>
          </w:p>
        </w:tc>
        <w:tc>
          <w:tcPr>
            <w:tcW w:w="1440" w:type="dxa"/>
            <w:shd w:val="clear" w:color="auto" w:fill="auto"/>
            <w:vAlign w:val="center"/>
          </w:tcPr>
          <w:p w:rsidR="0022720F" w:rsidRDefault="0022720F" w:rsidP="00AB63C8">
            <w:pPr>
              <w:spacing w:after="0"/>
              <w:ind w:left="0"/>
              <w:jc w:val="center"/>
            </w:pPr>
            <w:r>
              <w:t>Haute</w:t>
            </w:r>
          </w:p>
        </w:tc>
        <w:tc>
          <w:tcPr>
            <w:tcW w:w="1080" w:type="dxa"/>
            <w:shd w:val="clear" w:color="auto" w:fill="auto"/>
            <w:vAlign w:val="center"/>
          </w:tcPr>
          <w:p w:rsidR="0022720F" w:rsidRDefault="0022720F" w:rsidP="00AB63C8">
            <w:pPr>
              <w:spacing w:after="0"/>
              <w:ind w:left="0"/>
              <w:jc w:val="center"/>
            </w:pPr>
            <w:r>
              <w:t>Faible</w:t>
            </w:r>
          </w:p>
        </w:tc>
        <w:tc>
          <w:tcPr>
            <w:tcW w:w="2804" w:type="dxa"/>
            <w:shd w:val="clear" w:color="auto" w:fill="auto"/>
          </w:tcPr>
          <w:p w:rsidR="0022720F" w:rsidRDefault="0022720F" w:rsidP="00AB63C8">
            <w:pPr>
              <w:spacing w:after="0"/>
              <w:ind w:left="0"/>
            </w:pPr>
            <w:r>
              <w:t>Code d'accès salle serveur,</w:t>
            </w:r>
          </w:p>
          <w:p w:rsidR="0022720F" w:rsidRDefault="0022720F" w:rsidP="00AB63C8">
            <w:pPr>
              <w:spacing w:after="0"/>
              <w:ind w:left="0"/>
            </w:pPr>
            <w:r>
              <w:t>Locaux sous alarme,</w:t>
            </w:r>
          </w:p>
          <w:p w:rsidR="0022720F" w:rsidRDefault="0022720F" w:rsidP="00AB63C8">
            <w:pPr>
              <w:spacing w:after="0"/>
              <w:ind w:left="0"/>
            </w:pPr>
            <w:r>
              <w:t>Locaux fermés clef.</w:t>
            </w:r>
          </w:p>
        </w:tc>
      </w:tr>
      <w:tr w:rsidR="0022720F" w:rsidTr="00AB63C8">
        <w:tc>
          <w:tcPr>
            <w:tcW w:w="1728" w:type="dxa"/>
            <w:shd w:val="clear" w:color="auto" w:fill="auto"/>
          </w:tcPr>
          <w:p w:rsidR="0022720F" w:rsidRDefault="0022720F" w:rsidP="00AB63C8">
            <w:pPr>
              <w:spacing w:after="0"/>
              <w:ind w:left="0"/>
            </w:pPr>
            <w:r>
              <w:t>Intrusion logique</w:t>
            </w:r>
          </w:p>
        </w:tc>
        <w:tc>
          <w:tcPr>
            <w:tcW w:w="1260" w:type="dxa"/>
            <w:shd w:val="clear" w:color="auto" w:fill="auto"/>
            <w:vAlign w:val="center"/>
          </w:tcPr>
          <w:p w:rsidR="0022720F" w:rsidRDefault="0022720F" w:rsidP="00AB63C8">
            <w:pPr>
              <w:spacing w:after="0"/>
              <w:ind w:left="0"/>
              <w:jc w:val="center"/>
            </w:pPr>
            <w:r>
              <w:t>Faible</w:t>
            </w:r>
          </w:p>
        </w:tc>
        <w:tc>
          <w:tcPr>
            <w:tcW w:w="900" w:type="dxa"/>
            <w:shd w:val="clear" w:color="auto" w:fill="auto"/>
            <w:vAlign w:val="center"/>
          </w:tcPr>
          <w:p w:rsidR="0022720F" w:rsidRDefault="0022720F" w:rsidP="00AB63C8">
            <w:pPr>
              <w:spacing w:after="0"/>
              <w:ind w:left="0"/>
              <w:jc w:val="center"/>
            </w:pPr>
            <w:r>
              <w:t>Moyen</w:t>
            </w:r>
          </w:p>
        </w:tc>
        <w:tc>
          <w:tcPr>
            <w:tcW w:w="1440" w:type="dxa"/>
            <w:shd w:val="clear" w:color="auto" w:fill="auto"/>
            <w:vAlign w:val="center"/>
          </w:tcPr>
          <w:p w:rsidR="0022720F" w:rsidRDefault="0022720F" w:rsidP="00AB63C8">
            <w:pPr>
              <w:spacing w:after="0"/>
              <w:ind w:left="0"/>
              <w:jc w:val="center"/>
            </w:pPr>
            <w:r>
              <w:t>Moyenne</w:t>
            </w:r>
          </w:p>
        </w:tc>
        <w:tc>
          <w:tcPr>
            <w:tcW w:w="1080" w:type="dxa"/>
            <w:shd w:val="clear" w:color="auto" w:fill="auto"/>
            <w:vAlign w:val="center"/>
          </w:tcPr>
          <w:p w:rsidR="0022720F" w:rsidRDefault="0022720F" w:rsidP="00AB63C8">
            <w:pPr>
              <w:spacing w:after="0"/>
              <w:ind w:left="0"/>
              <w:jc w:val="center"/>
            </w:pPr>
            <w:r>
              <w:t>Faible</w:t>
            </w:r>
          </w:p>
        </w:tc>
        <w:tc>
          <w:tcPr>
            <w:tcW w:w="2804" w:type="dxa"/>
            <w:shd w:val="clear" w:color="auto" w:fill="auto"/>
          </w:tcPr>
          <w:p w:rsidR="0022720F" w:rsidRPr="0022720F" w:rsidRDefault="0022720F" w:rsidP="00AB63C8">
            <w:pPr>
              <w:spacing w:after="0"/>
              <w:ind w:left="0"/>
            </w:pPr>
            <w:r w:rsidRPr="0022720F">
              <w:t>pare feu et DMZ en place</w:t>
            </w:r>
          </w:p>
        </w:tc>
      </w:tr>
      <w:tr w:rsidR="0022720F" w:rsidTr="00AB63C8">
        <w:tc>
          <w:tcPr>
            <w:tcW w:w="1728" w:type="dxa"/>
            <w:shd w:val="clear" w:color="auto" w:fill="auto"/>
          </w:tcPr>
          <w:p w:rsidR="0022720F" w:rsidRDefault="0022720F" w:rsidP="00AB63C8">
            <w:pPr>
              <w:spacing w:after="0"/>
              <w:ind w:left="0"/>
            </w:pPr>
            <w:r>
              <w:t>Inondation</w:t>
            </w:r>
          </w:p>
        </w:tc>
        <w:tc>
          <w:tcPr>
            <w:tcW w:w="1260" w:type="dxa"/>
            <w:shd w:val="clear" w:color="auto" w:fill="auto"/>
            <w:vAlign w:val="center"/>
          </w:tcPr>
          <w:p w:rsidR="0022720F" w:rsidRDefault="0022720F" w:rsidP="00AB63C8">
            <w:pPr>
              <w:spacing w:after="0"/>
              <w:ind w:left="0"/>
              <w:jc w:val="center"/>
            </w:pPr>
            <w:r>
              <w:t>Faible</w:t>
            </w:r>
          </w:p>
        </w:tc>
        <w:tc>
          <w:tcPr>
            <w:tcW w:w="900" w:type="dxa"/>
            <w:shd w:val="clear" w:color="auto" w:fill="auto"/>
            <w:vAlign w:val="center"/>
          </w:tcPr>
          <w:p w:rsidR="0022720F" w:rsidRDefault="0022720F" w:rsidP="00AB63C8">
            <w:pPr>
              <w:spacing w:after="0"/>
              <w:ind w:left="0"/>
              <w:jc w:val="center"/>
            </w:pPr>
            <w:r>
              <w:t>Élevé</w:t>
            </w:r>
          </w:p>
        </w:tc>
        <w:tc>
          <w:tcPr>
            <w:tcW w:w="1440" w:type="dxa"/>
            <w:shd w:val="clear" w:color="auto" w:fill="auto"/>
            <w:vAlign w:val="center"/>
          </w:tcPr>
          <w:p w:rsidR="0022720F" w:rsidRDefault="0022720F" w:rsidP="00AB63C8">
            <w:pPr>
              <w:spacing w:after="0"/>
              <w:ind w:left="0"/>
              <w:jc w:val="center"/>
            </w:pPr>
            <w:r>
              <w:t>Haute</w:t>
            </w:r>
          </w:p>
        </w:tc>
        <w:tc>
          <w:tcPr>
            <w:tcW w:w="1080" w:type="dxa"/>
            <w:shd w:val="clear" w:color="auto" w:fill="auto"/>
            <w:vAlign w:val="center"/>
          </w:tcPr>
          <w:p w:rsidR="0022720F" w:rsidRDefault="0022720F" w:rsidP="00AB63C8">
            <w:pPr>
              <w:spacing w:after="0"/>
              <w:ind w:left="0"/>
              <w:jc w:val="center"/>
            </w:pPr>
            <w:r>
              <w:t>Faible</w:t>
            </w:r>
          </w:p>
        </w:tc>
        <w:tc>
          <w:tcPr>
            <w:tcW w:w="2804" w:type="dxa"/>
            <w:shd w:val="clear" w:color="auto" w:fill="auto"/>
          </w:tcPr>
          <w:p w:rsidR="0022720F" w:rsidRPr="0022720F" w:rsidRDefault="0022720F" w:rsidP="00AB63C8">
            <w:pPr>
              <w:spacing w:after="0"/>
              <w:ind w:left="0"/>
            </w:pPr>
            <w:r w:rsidRPr="0022720F">
              <w:t>serveurs surélevés, sauvegardes sous serveur</w:t>
            </w:r>
          </w:p>
        </w:tc>
      </w:tr>
      <w:tr w:rsidR="0022720F" w:rsidTr="00AB63C8">
        <w:tc>
          <w:tcPr>
            <w:tcW w:w="1728" w:type="dxa"/>
            <w:shd w:val="clear" w:color="auto" w:fill="auto"/>
          </w:tcPr>
          <w:p w:rsidR="0022720F" w:rsidRDefault="0022720F" w:rsidP="00AB63C8">
            <w:pPr>
              <w:spacing w:after="0"/>
              <w:ind w:left="0"/>
            </w:pPr>
            <w:r>
              <w:t>Incendie</w:t>
            </w:r>
          </w:p>
        </w:tc>
        <w:tc>
          <w:tcPr>
            <w:tcW w:w="1260" w:type="dxa"/>
            <w:shd w:val="clear" w:color="auto" w:fill="auto"/>
            <w:vAlign w:val="center"/>
          </w:tcPr>
          <w:p w:rsidR="0022720F" w:rsidRDefault="0022720F" w:rsidP="00AB63C8">
            <w:pPr>
              <w:spacing w:after="0"/>
              <w:ind w:left="0"/>
              <w:jc w:val="center"/>
            </w:pPr>
            <w:r>
              <w:t>Faible</w:t>
            </w:r>
          </w:p>
        </w:tc>
        <w:tc>
          <w:tcPr>
            <w:tcW w:w="900" w:type="dxa"/>
            <w:shd w:val="clear" w:color="auto" w:fill="auto"/>
            <w:vAlign w:val="center"/>
          </w:tcPr>
          <w:p w:rsidR="0022720F" w:rsidRDefault="0022720F" w:rsidP="00AB63C8">
            <w:pPr>
              <w:spacing w:after="0"/>
              <w:ind w:left="0"/>
              <w:jc w:val="center"/>
            </w:pPr>
            <w:r>
              <w:t>Élevé</w:t>
            </w:r>
          </w:p>
        </w:tc>
        <w:tc>
          <w:tcPr>
            <w:tcW w:w="1440" w:type="dxa"/>
            <w:shd w:val="clear" w:color="auto" w:fill="auto"/>
            <w:vAlign w:val="center"/>
          </w:tcPr>
          <w:p w:rsidR="0022720F" w:rsidRDefault="0022720F" w:rsidP="00AB63C8">
            <w:pPr>
              <w:spacing w:after="0"/>
              <w:ind w:left="0"/>
              <w:jc w:val="center"/>
            </w:pPr>
            <w:r>
              <w:t>Haute</w:t>
            </w:r>
          </w:p>
        </w:tc>
        <w:tc>
          <w:tcPr>
            <w:tcW w:w="1080" w:type="dxa"/>
            <w:shd w:val="clear" w:color="auto" w:fill="auto"/>
            <w:vAlign w:val="center"/>
          </w:tcPr>
          <w:p w:rsidR="0022720F" w:rsidRDefault="0022720F" w:rsidP="00AB63C8">
            <w:pPr>
              <w:spacing w:after="0"/>
              <w:ind w:left="0"/>
              <w:jc w:val="center"/>
            </w:pPr>
            <w:r>
              <w:t>Faible</w:t>
            </w:r>
          </w:p>
        </w:tc>
        <w:tc>
          <w:tcPr>
            <w:tcW w:w="2804" w:type="dxa"/>
            <w:shd w:val="clear" w:color="auto" w:fill="auto"/>
          </w:tcPr>
          <w:p w:rsidR="0022720F" w:rsidRPr="0022720F" w:rsidRDefault="0022720F" w:rsidP="00AB63C8">
            <w:pPr>
              <w:spacing w:after="0"/>
              <w:ind w:left="0"/>
            </w:pPr>
            <w:r w:rsidRPr="0022720F">
              <w:t>Extincteurs, alarme anti-incendie, sauvegardes hors site et caisson ignifugé.</w:t>
            </w:r>
          </w:p>
        </w:tc>
      </w:tr>
      <w:tr w:rsidR="0022720F" w:rsidTr="00AB63C8">
        <w:tc>
          <w:tcPr>
            <w:tcW w:w="1728" w:type="dxa"/>
            <w:shd w:val="clear" w:color="auto" w:fill="auto"/>
          </w:tcPr>
          <w:p w:rsidR="0022720F" w:rsidRDefault="0022720F" w:rsidP="00AB63C8">
            <w:pPr>
              <w:spacing w:after="0"/>
              <w:ind w:left="0"/>
            </w:pPr>
            <w:r>
              <w:t>Déni de service</w:t>
            </w:r>
          </w:p>
        </w:tc>
        <w:tc>
          <w:tcPr>
            <w:tcW w:w="1260" w:type="dxa"/>
            <w:shd w:val="clear" w:color="auto" w:fill="auto"/>
            <w:vAlign w:val="center"/>
          </w:tcPr>
          <w:p w:rsidR="0022720F" w:rsidRDefault="0022720F" w:rsidP="00AB63C8">
            <w:pPr>
              <w:spacing w:after="0"/>
              <w:ind w:left="0"/>
              <w:jc w:val="center"/>
            </w:pPr>
            <w:r>
              <w:t>Faible</w:t>
            </w:r>
          </w:p>
        </w:tc>
        <w:tc>
          <w:tcPr>
            <w:tcW w:w="900" w:type="dxa"/>
            <w:shd w:val="clear" w:color="auto" w:fill="auto"/>
            <w:vAlign w:val="center"/>
          </w:tcPr>
          <w:p w:rsidR="0022720F" w:rsidRDefault="0022720F" w:rsidP="00AB63C8">
            <w:pPr>
              <w:spacing w:after="0"/>
              <w:ind w:left="0"/>
              <w:jc w:val="center"/>
            </w:pPr>
            <w:r>
              <w:t>Moyen</w:t>
            </w:r>
          </w:p>
        </w:tc>
        <w:tc>
          <w:tcPr>
            <w:tcW w:w="1440" w:type="dxa"/>
            <w:shd w:val="clear" w:color="auto" w:fill="auto"/>
            <w:vAlign w:val="center"/>
          </w:tcPr>
          <w:p w:rsidR="0022720F" w:rsidRDefault="0022720F" w:rsidP="00AB63C8">
            <w:pPr>
              <w:spacing w:after="0"/>
              <w:ind w:left="0"/>
              <w:jc w:val="center"/>
            </w:pPr>
            <w:r>
              <w:t>Haute</w:t>
            </w:r>
          </w:p>
        </w:tc>
        <w:tc>
          <w:tcPr>
            <w:tcW w:w="1080" w:type="dxa"/>
            <w:shd w:val="clear" w:color="auto" w:fill="auto"/>
            <w:vAlign w:val="center"/>
          </w:tcPr>
          <w:p w:rsidR="0022720F" w:rsidRDefault="0022720F" w:rsidP="00AB63C8">
            <w:pPr>
              <w:spacing w:after="0"/>
              <w:ind w:left="0"/>
              <w:jc w:val="center"/>
            </w:pPr>
            <w:r>
              <w:t>Faible</w:t>
            </w:r>
          </w:p>
        </w:tc>
        <w:tc>
          <w:tcPr>
            <w:tcW w:w="2804" w:type="dxa"/>
            <w:shd w:val="clear" w:color="auto" w:fill="auto"/>
          </w:tcPr>
          <w:p w:rsidR="0022720F" w:rsidRPr="0022720F" w:rsidRDefault="0022720F" w:rsidP="00AB63C8">
            <w:pPr>
              <w:spacing w:after="0"/>
              <w:ind w:left="0"/>
            </w:pPr>
            <w:r w:rsidRPr="0022720F">
              <w:t>Double connexion internet.</w:t>
            </w:r>
          </w:p>
        </w:tc>
      </w:tr>
      <w:tr w:rsidR="0022720F" w:rsidTr="00AB63C8">
        <w:tc>
          <w:tcPr>
            <w:tcW w:w="1728" w:type="dxa"/>
            <w:shd w:val="clear" w:color="auto" w:fill="auto"/>
          </w:tcPr>
          <w:p w:rsidR="0022720F" w:rsidRDefault="0022720F" w:rsidP="00AB63C8">
            <w:pPr>
              <w:spacing w:after="0"/>
              <w:ind w:left="0"/>
            </w:pPr>
            <w:r>
              <w:t>Crash serveur</w:t>
            </w:r>
          </w:p>
        </w:tc>
        <w:tc>
          <w:tcPr>
            <w:tcW w:w="1260" w:type="dxa"/>
            <w:shd w:val="clear" w:color="auto" w:fill="auto"/>
            <w:vAlign w:val="center"/>
          </w:tcPr>
          <w:p w:rsidR="0022720F" w:rsidRDefault="0022720F" w:rsidP="00AB63C8">
            <w:pPr>
              <w:spacing w:after="0"/>
              <w:ind w:left="0"/>
              <w:jc w:val="center"/>
            </w:pPr>
            <w:r>
              <w:t>Faible</w:t>
            </w:r>
          </w:p>
        </w:tc>
        <w:tc>
          <w:tcPr>
            <w:tcW w:w="900" w:type="dxa"/>
            <w:shd w:val="clear" w:color="auto" w:fill="auto"/>
            <w:vAlign w:val="center"/>
          </w:tcPr>
          <w:p w:rsidR="0022720F" w:rsidRDefault="0022720F" w:rsidP="00AB63C8">
            <w:pPr>
              <w:spacing w:after="0"/>
              <w:ind w:left="0"/>
              <w:jc w:val="center"/>
            </w:pPr>
            <w:r>
              <w:t>Élevé</w:t>
            </w:r>
          </w:p>
        </w:tc>
        <w:tc>
          <w:tcPr>
            <w:tcW w:w="1440" w:type="dxa"/>
            <w:shd w:val="clear" w:color="auto" w:fill="auto"/>
            <w:vAlign w:val="center"/>
          </w:tcPr>
          <w:p w:rsidR="0022720F" w:rsidRDefault="0022720F" w:rsidP="00AB63C8">
            <w:pPr>
              <w:spacing w:after="0"/>
              <w:ind w:left="0"/>
              <w:jc w:val="center"/>
            </w:pPr>
            <w:r>
              <w:t>Haute</w:t>
            </w:r>
          </w:p>
        </w:tc>
        <w:tc>
          <w:tcPr>
            <w:tcW w:w="1080" w:type="dxa"/>
            <w:shd w:val="clear" w:color="auto" w:fill="auto"/>
            <w:vAlign w:val="center"/>
          </w:tcPr>
          <w:p w:rsidR="0022720F" w:rsidRDefault="0022720F" w:rsidP="00AB63C8">
            <w:pPr>
              <w:spacing w:after="0"/>
              <w:ind w:left="0"/>
              <w:jc w:val="center"/>
            </w:pPr>
            <w:r>
              <w:t>Faible</w:t>
            </w:r>
          </w:p>
        </w:tc>
        <w:tc>
          <w:tcPr>
            <w:tcW w:w="2804" w:type="dxa"/>
            <w:shd w:val="clear" w:color="auto" w:fill="auto"/>
          </w:tcPr>
          <w:p w:rsidR="0022720F" w:rsidRPr="0022720F" w:rsidRDefault="0022720F" w:rsidP="00AB63C8">
            <w:pPr>
              <w:spacing w:after="0"/>
              <w:ind w:left="0"/>
            </w:pPr>
            <w:r w:rsidRPr="0022720F">
              <w:t>sauvegarde quotidiennes, disques en RAID</w:t>
            </w:r>
          </w:p>
        </w:tc>
      </w:tr>
      <w:tr w:rsidR="0022720F" w:rsidTr="00AB63C8">
        <w:tc>
          <w:tcPr>
            <w:tcW w:w="1728" w:type="dxa"/>
            <w:shd w:val="clear" w:color="auto" w:fill="auto"/>
          </w:tcPr>
          <w:p w:rsidR="0022720F" w:rsidRDefault="0022720F" w:rsidP="00AB63C8">
            <w:pPr>
              <w:spacing w:after="0"/>
              <w:ind w:left="0"/>
            </w:pPr>
          </w:p>
        </w:tc>
        <w:tc>
          <w:tcPr>
            <w:tcW w:w="1260" w:type="dxa"/>
            <w:shd w:val="clear" w:color="auto" w:fill="auto"/>
          </w:tcPr>
          <w:p w:rsidR="0022720F" w:rsidRDefault="0022720F" w:rsidP="00AB63C8">
            <w:pPr>
              <w:spacing w:after="0"/>
              <w:ind w:left="0"/>
            </w:pPr>
          </w:p>
        </w:tc>
        <w:tc>
          <w:tcPr>
            <w:tcW w:w="900" w:type="dxa"/>
            <w:shd w:val="clear" w:color="auto" w:fill="auto"/>
          </w:tcPr>
          <w:p w:rsidR="0022720F" w:rsidRDefault="0022720F" w:rsidP="00AB63C8">
            <w:pPr>
              <w:spacing w:after="0"/>
              <w:ind w:left="0"/>
            </w:pPr>
          </w:p>
        </w:tc>
        <w:tc>
          <w:tcPr>
            <w:tcW w:w="1440" w:type="dxa"/>
            <w:shd w:val="clear" w:color="auto" w:fill="auto"/>
          </w:tcPr>
          <w:p w:rsidR="0022720F" w:rsidRDefault="0022720F" w:rsidP="00AB63C8">
            <w:pPr>
              <w:spacing w:after="0"/>
              <w:ind w:left="0"/>
            </w:pPr>
          </w:p>
        </w:tc>
        <w:tc>
          <w:tcPr>
            <w:tcW w:w="1080" w:type="dxa"/>
            <w:shd w:val="clear" w:color="auto" w:fill="auto"/>
          </w:tcPr>
          <w:p w:rsidR="0022720F" w:rsidRDefault="0022720F" w:rsidP="00AB63C8">
            <w:pPr>
              <w:spacing w:after="0"/>
              <w:ind w:left="0"/>
            </w:pPr>
          </w:p>
        </w:tc>
        <w:tc>
          <w:tcPr>
            <w:tcW w:w="2804" w:type="dxa"/>
            <w:shd w:val="clear" w:color="auto" w:fill="auto"/>
          </w:tcPr>
          <w:p w:rsidR="0022720F" w:rsidRDefault="0022720F" w:rsidP="00AB63C8">
            <w:pPr>
              <w:spacing w:after="0"/>
              <w:ind w:left="0"/>
            </w:pPr>
          </w:p>
        </w:tc>
      </w:tr>
    </w:tbl>
    <w:p w:rsidR="0022720F" w:rsidRDefault="002C6894" w:rsidP="002C6894">
      <w:pPr>
        <w:pStyle w:val="Titre1"/>
      </w:pPr>
      <w:r>
        <w:lastRenderedPageBreak/>
        <w:t>Progression des tests</w:t>
      </w:r>
    </w:p>
    <w:p w:rsidR="002C6894" w:rsidRDefault="002C6894" w:rsidP="002C6894">
      <w:r>
        <w:t>Les formulaires de test sont au nombre de trois :</w:t>
      </w:r>
    </w:p>
    <w:p w:rsidR="002C6894" w:rsidRDefault="002C6894" w:rsidP="002C6894">
      <w:pPr>
        <w:pStyle w:val="B1"/>
      </w:pPr>
      <w:r>
        <w:t>Fiche de Qualification d'Installation</w:t>
      </w:r>
    </w:p>
    <w:p w:rsidR="002C6894" w:rsidRDefault="002C6894" w:rsidP="002C6894">
      <w:pPr>
        <w:pStyle w:val="B1"/>
      </w:pPr>
      <w:r>
        <w:t>Fiche de Qualification Opérationnelle</w:t>
      </w:r>
    </w:p>
    <w:p w:rsidR="002C6894" w:rsidRDefault="002C6894" w:rsidP="002C6894">
      <w:pPr>
        <w:pStyle w:val="B1"/>
      </w:pPr>
      <w:r>
        <w:t>Fiche de Test Utilisateur</w:t>
      </w:r>
    </w:p>
    <w:p w:rsidR="002C6894" w:rsidRDefault="002C6894" w:rsidP="002C6894">
      <w:pPr>
        <w:pStyle w:val="Titre1"/>
      </w:pPr>
      <w:r>
        <w:t>Qualification d'Installation</w:t>
      </w:r>
    </w:p>
    <w:p w:rsidR="002C6894" w:rsidRDefault="002C6894" w:rsidP="002C6894">
      <w:r>
        <w:t>La qualification d'installation est un formulaire de test délivré à l'issue de la fin d'installation du serveur destiné à héberger le programme de formation. La teneur de ces tests est décrite dans la procédure Installation d'un programme de formation e-Learning.</w:t>
      </w:r>
    </w:p>
    <w:p w:rsidR="002C6894" w:rsidRDefault="002C6894" w:rsidP="002C6894">
      <w:smartTag w:uri="urn:schemas-microsoft-com:office:smarttags" w:element="PersonName">
        <w:smartTagPr>
          <w:attr w:name="ProductID" w:val="La Fiche"/>
        </w:smartTagPr>
        <w:r>
          <w:t>La Fiche</w:t>
        </w:r>
      </w:smartTag>
      <w:r>
        <w:t xml:space="preserve"> de Qualification d'Installation contient également les paramètres techniques du serveur.</w:t>
      </w:r>
    </w:p>
    <w:p w:rsidR="002C6894" w:rsidRDefault="002C6894" w:rsidP="002C6894">
      <w:pPr>
        <w:pStyle w:val="Titre1"/>
      </w:pPr>
      <w:r>
        <w:t>Qualification Opérationnelle</w:t>
      </w:r>
    </w:p>
    <w:p w:rsidR="002C6894" w:rsidRDefault="002C6894" w:rsidP="002C6894">
      <w:smartTag w:uri="urn:schemas-microsoft-com:office:smarttags" w:element="PersonName">
        <w:smartTagPr>
          <w:attr w:name="ProductID" w:val="La Qualification Op￩rationnelle"/>
        </w:smartTagPr>
        <w:r>
          <w:t>La Qualification Opérationnelle</w:t>
        </w:r>
      </w:smartTag>
      <w:r>
        <w:t xml:space="preserve"> est un formulaire de test délivré à l'issue de la fin des tests unitaire informatiques et sémantiques du programme de formation. </w:t>
      </w:r>
    </w:p>
    <w:p w:rsidR="002C6894" w:rsidRDefault="002C6894" w:rsidP="002C6894">
      <w:r>
        <w:t>Les responsabilités relatives à l'exécution des tests sont décrites dans la procédure "Conception d'un programme de formation e-Learning"</w:t>
      </w:r>
    </w:p>
    <w:p w:rsidR="002C6894" w:rsidRDefault="002C6894" w:rsidP="002C6894">
      <w:r>
        <w:t>Les tests informatiques ont pour but de valider :</w:t>
      </w:r>
    </w:p>
    <w:p w:rsidR="002C6894" w:rsidRDefault="002C6894" w:rsidP="002C6894">
      <w:pPr>
        <w:pStyle w:val="B1"/>
      </w:pPr>
      <w:r>
        <w:t>l'accès au serveur de la formation,</w:t>
      </w:r>
    </w:p>
    <w:p w:rsidR="002C6894" w:rsidRDefault="002C6894" w:rsidP="002C6894">
      <w:pPr>
        <w:pStyle w:val="B1"/>
      </w:pPr>
      <w:r>
        <w:t>l'affichage correct de la charte graphique,</w:t>
      </w:r>
    </w:p>
    <w:p w:rsidR="002C6894" w:rsidRDefault="002C6894" w:rsidP="002C6894">
      <w:pPr>
        <w:pStyle w:val="B1"/>
      </w:pPr>
      <w:r>
        <w:t>le fonctionnement logique (quizz, enchainement, développements particuliers, etc.),</w:t>
      </w:r>
    </w:p>
    <w:p w:rsidR="002C6894" w:rsidRDefault="002C6894" w:rsidP="002C6894">
      <w:pPr>
        <w:pStyle w:val="B1"/>
      </w:pPr>
      <w:r>
        <w:t>le fonctionnement et la destination des liens hypertexte :</w:t>
      </w:r>
    </w:p>
    <w:p w:rsidR="002C6894" w:rsidRDefault="002C6894" w:rsidP="002C6894">
      <w:pPr>
        <w:pStyle w:val="B2"/>
      </w:pPr>
      <w:r>
        <w:t>entrées de glossaire,</w:t>
      </w:r>
    </w:p>
    <w:p w:rsidR="002C6894" w:rsidRDefault="002C6894" w:rsidP="002C6894">
      <w:pPr>
        <w:pStyle w:val="B2"/>
      </w:pPr>
      <w:r>
        <w:t>références,</w:t>
      </w:r>
    </w:p>
    <w:p w:rsidR="002C6894" w:rsidRDefault="002C6894" w:rsidP="002C6894">
      <w:pPr>
        <w:pStyle w:val="B2"/>
      </w:pPr>
      <w:r>
        <w:t>liens externes,</w:t>
      </w:r>
    </w:p>
    <w:p w:rsidR="002C6894" w:rsidRDefault="002C6894" w:rsidP="002C6894">
      <w:pPr>
        <w:pStyle w:val="B2"/>
      </w:pPr>
      <w:r>
        <w:t>liens internes</w:t>
      </w:r>
    </w:p>
    <w:p w:rsidR="002C6894" w:rsidRDefault="0007063E" w:rsidP="002C6894">
      <w:r>
        <w:t>La qualification o</w:t>
      </w:r>
      <w:r w:rsidR="002C6894">
        <w:t xml:space="preserve">pérationnelle ne peut être </w:t>
      </w:r>
      <w:r>
        <w:t>effectuée</w:t>
      </w:r>
      <w:r w:rsidR="002C6894">
        <w:t xml:space="preserve"> qu'à l'issue d'une qualification d'installation réalisée avec succès.</w:t>
      </w:r>
    </w:p>
    <w:p w:rsidR="002C6894" w:rsidRDefault="002C6894" w:rsidP="002C6894">
      <w:r>
        <w:t xml:space="preserve">Les étapes de test de </w:t>
      </w:r>
      <w:smartTag w:uri="urn:schemas-microsoft-com:office:smarttags" w:element="PersonName">
        <w:smartTagPr>
          <w:attr w:name="ProductID" w:val="La Qualification Op￩rationnelle"/>
        </w:smartTagPr>
        <w:r>
          <w:t>la Qualification Opérationnelle</w:t>
        </w:r>
      </w:smartTag>
      <w:r>
        <w:t xml:space="preserve"> s'effectuent en plusieurs passes, exécutées par des personnes différentes ou non. Toutes les personnes ayant participé </w:t>
      </w:r>
      <w:r w:rsidR="0007063E">
        <w:t>aux tests</w:t>
      </w:r>
      <w:r>
        <w:t xml:space="preserve"> sont identifiées dans la page de titre de la fiche de Qualification Opérationnelle</w:t>
      </w:r>
    </w:p>
    <w:p w:rsidR="002C6894" w:rsidRDefault="002C6894" w:rsidP="002C6894">
      <w:pPr>
        <w:pStyle w:val="Titre2"/>
      </w:pPr>
      <w:r>
        <w:t>Préparation du test</w:t>
      </w:r>
    </w:p>
    <w:p w:rsidR="002C6894" w:rsidRDefault="002C6894" w:rsidP="002C6894">
      <w:r>
        <w:t xml:space="preserve">Le Chef de Projet effectue les étapes suivantes avant d'exécuter </w:t>
      </w:r>
      <w:smartTag w:uri="urn:schemas-microsoft-com:office:smarttags" w:element="PersonName">
        <w:smartTagPr>
          <w:attr w:name="ProductID" w:val="La Qualification Op￩rationnelle"/>
        </w:smartTagPr>
        <w:r>
          <w:t>la Qualification Opérationnelle</w:t>
        </w:r>
      </w:smartTag>
      <w:r>
        <w:t xml:space="preserve"> :</w:t>
      </w:r>
    </w:p>
    <w:p w:rsidR="002C6894" w:rsidRDefault="002C6894" w:rsidP="002C6894">
      <w:pPr>
        <w:pStyle w:val="B1"/>
      </w:pPr>
      <w:r>
        <w:t>Imprimer :</w:t>
      </w:r>
    </w:p>
    <w:p w:rsidR="002C6894" w:rsidRDefault="002C6894" w:rsidP="002C6894">
      <w:pPr>
        <w:pStyle w:val="B2"/>
      </w:pPr>
      <w:r>
        <w:t>une Fiche de Qualification Opérationelle,</w:t>
      </w:r>
    </w:p>
    <w:p w:rsidR="002C6894" w:rsidRDefault="002C6894" w:rsidP="002C6894">
      <w:pPr>
        <w:pStyle w:val="B2"/>
      </w:pPr>
      <w:r>
        <w:t>le Diaporama Support,</w:t>
      </w:r>
    </w:p>
    <w:p w:rsidR="002C6894" w:rsidRDefault="002C6894" w:rsidP="002C6894">
      <w:pPr>
        <w:pStyle w:val="B2"/>
      </w:pPr>
      <w:r>
        <w:t>les intitulés et les réponses du Quizz, si non comprises dans le diaporama de support,</w:t>
      </w:r>
    </w:p>
    <w:p w:rsidR="002C6894" w:rsidRDefault="002C6894" w:rsidP="002C6894">
      <w:pPr>
        <w:pStyle w:val="B2"/>
      </w:pPr>
      <w:r>
        <w:t>les copies d'écran des pages de la formation en ligne, telles que visualisées par un participant à la formation,</w:t>
      </w:r>
    </w:p>
    <w:p w:rsidR="002C6894" w:rsidRDefault="002C6894" w:rsidP="002C6894">
      <w:pPr>
        <w:pStyle w:val="B2"/>
      </w:pPr>
      <w:r>
        <w:t>les copies d'écran des pages du quizz, telles que visualisées par un participant à la formation,</w:t>
      </w:r>
    </w:p>
    <w:p w:rsidR="002C6894" w:rsidRDefault="002C6894" w:rsidP="002C6894">
      <w:pPr>
        <w:pStyle w:val="B1"/>
      </w:pPr>
      <w:r>
        <w:t xml:space="preserve">attribuer à chaque page imprimée du diaporama support un numéro, noté </w:t>
      </w:r>
      <w:r w:rsidRPr="002C6894">
        <w:rPr>
          <w:b/>
          <w:color w:val="FF0000"/>
        </w:rPr>
        <w:t>en ROUGE</w:t>
      </w:r>
      <w:r>
        <w:t>. Ce numéro sera utilisé comme référence de la page sur la fiche de Qualification Opérationnelle.</w:t>
      </w:r>
    </w:p>
    <w:p w:rsidR="002C6894" w:rsidRDefault="002C6894" w:rsidP="002C6894">
      <w:pPr>
        <w:pStyle w:val="B1"/>
      </w:pPr>
      <w:r>
        <w:t xml:space="preserve">attribuer à chaque page du diaporama support un numéro, noté </w:t>
      </w:r>
      <w:r w:rsidRPr="002C6894">
        <w:rPr>
          <w:b/>
          <w:color w:val="0000FF"/>
        </w:rPr>
        <w:t>en BLEU</w:t>
      </w:r>
      <w:r>
        <w:t>. Ce numéro sera utilisé comme référence de la page sur la fiche de Qualification Opérationnelle.</w:t>
      </w:r>
    </w:p>
    <w:p w:rsidR="002C6894" w:rsidRDefault="002C6894" w:rsidP="002C6894">
      <w:pPr>
        <w:pStyle w:val="Titre2"/>
      </w:pPr>
      <w:r>
        <w:t>Tests Préliminaires</w:t>
      </w:r>
    </w:p>
    <w:p w:rsidR="002C6894" w:rsidRDefault="002C6894" w:rsidP="002C6894">
      <w:r>
        <w:t>Une fois la préparation terminée, le testeur :</w:t>
      </w:r>
    </w:p>
    <w:p w:rsidR="0007063E" w:rsidRDefault="002C6894" w:rsidP="0007063E">
      <w:pPr>
        <w:pStyle w:val="B1"/>
      </w:pPr>
      <w:r>
        <w:t>note ses initiales dans la case prévu à cet effet,</w:t>
      </w:r>
    </w:p>
    <w:p w:rsidR="0007063E" w:rsidRDefault="002C6894" w:rsidP="0007063E">
      <w:pPr>
        <w:pStyle w:val="B1"/>
      </w:pPr>
      <w:r>
        <w:t>se connecte au système muni de l'identifiant et du mot de passe fourni par l'Administrateur Informatique,</w:t>
      </w:r>
    </w:p>
    <w:p w:rsidR="0007063E" w:rsidRDefault="002C6894" w:rsidP="0007063E">
      <w:pPr>
        <w:pStyle w:val="B1"/>
      </w:pPr>
      <w:r>
        <w:t>parcours la présentation en ligne dans son intégralité.</w:t>
      </w:r>
    </w:p>
    <w:p w:rsidR="002C6894" w:rsidRDefault="002C6894" w:rsidP="0007063E">
      <w:r>
        <w:t>Pour chaque item à vérifier, le testeur coche la case :</w:t>
      </w:r>
    </w:p>
    <w:p w:rsidR="0007063E" w:rsidRDefault="002C6894" w:rsidP="0007063E">
      <w:pPr>
        <w:pStyle w:val="B1"/>
      </w:pPr>
      <w:r w:rsidRPr="0007063E">
        <w:rPr>
          <w:b/>
        </w:rPr>
        <w:lastRenderedPageBreak/>
        <w:t>Conforme</w:t>
      </w:r>
      <w:r>
        <w:t>, si l'item en question est conforme au cahier des charges,</w:t>
      </w:r>
    </w:p>
    <w:p w:rsidR="0007063E" w:rsidRDefault="002C6894" w:rsidP="0007063E">
      <w:pPr>
        <w:pStyle w:val="B1"/>
      </w:pPr>
      <w:r w:rsidRPr="0007063E">
        <w:rPr>
          <w:b/>
        </w:rPr>
        <w:t>Non Conforme Mineur</w:t>
      </w:r>
      <w:r>
        <w:t xml:space="preserve">, si l'item diffère légèrement du cahier des charges, sans que cela ne gène l'utilisation de la présentation. Les non conformités sont </w:t>
      </w:r>
      <w:r w:rsidR="0007063E">
        <w:t>détaillés</w:t>
      </w:r>
      <w:r>
        <w:t xml:space="preserve"> sur l'impression correspondante </w:t>
      </w:r>
      <w:r w:rsidRPr="0007063E">
        <w:rPr>
          <w:b/>
          <w:color w:val="FF0000"/>
        </w:rPr>
        <w:t>en ROUGE</w:t>
      </w:r>
      <w:r>
        <w:t>.</w:t>
      </w:r>
    </w:p>
    <w:p w:rsidR="0007063E" w:rsidRDefault="002C6894" w:rsidP="0007063E">
      <w:pPr>
        <w:pStyle w:val="B1"/>
      </w:pPr>
      <w:r w:rsidRPr="0007063E">
        <w:rPr>
          <w:b/>
        </w:rPr>
        <w:t>Non Conforme Majeur</w:t>
      </w:r>
      <w:r>
        <w:t xml:space="preserve">, si l'item diffère du cahier des charges, gênant ou empêchant l'utilisation de la présentation. Les non conformités sont </w:t>
      </w:r>
      <w:r w:rsidR="0007063E">
        <w:t>détaillés</w:t>
      </w:r>
      <w:r>
        <w:t xml:space="preserve"> sur l'impression correspondante </w:t>
      </w:r>
      <w:r w:rsidRPr="0007063E">
        <w:rPr>
          <w:b/>
          <w:color w:val="FF0000"/>
        </w:rPr>
        <w:t>en ROUGE</w:t>
      </w:r>
      <w:r>
        <w:t>.</w:t>
      </w:r>
    </w:p>
    <w:p w:rsidR="002C6894" w:rsidRDefault="002C6894" w:rsidP="0007063E">
      <w:r>
        <w:t>Une fois tous les items vérifiés, le testeur reporte dans la section finale "</w:t>
      </w:r>
      <w:r w:rsidRPr="0007063E">
        <w:rPr>
          <w:b/>
        </w:rPr>
        <w:t>Résultats</w:t>
      </w:r>
      <w:r>
        <w:t>" :</w:t>
      </w:r>
    </w:p>
    <w:p w:rsidR="0007063E" w:rsidRDefault="002C6894" w:rsidP="0007063E">
      <w:pPr>
        <w:pStyle w:val="B1"/>
      </w:pPr>
      <w:r w:rsidRPr="0007063E">
        <w:rPr>
          <w:b/>
        </w:rPr>
        <w:t>Conforme</w:t>
      </w:r>
      <w:r>
        <w:t>, si tous les items testés étaient conformes,</w:t>
      </w:r>
    </w:p>
    <w:p w:rsidR="0007063E" w:rsidRDefault="002C6894" w:rsidP="0007063E">
      <w:pPr>
        <w:pStyle w:val="B1"/>
      </w:pPr>
      <w:r w:rsidRPr="0007063E">
        <w:rPr>
          <w:b/>
        </w:rPr>
        <w:t>Non conforme mineur</w:t>
      </w:r>
      <w:r>
        <w:t>, si :</w:t>
      </w:r>
    </w:p>
    <w:p w:rsidR="0007063E" w:rsidRDefault="002C6894" w:rsidP="0007063E">
      <w:pPr>
        <w:pStyle w:val="B2"/>
      </w:pPr>
      <w:r>
        <w:t xml:space="preserve">au plus un des items est </w:t>
      </w:r>
      <w:r w:rsidRPr="0007063E">
        <w:rPr>
          <w:b/>
        </w:rPr>
        <w:t>non-conforme mineur</w:t>
      </w:r>
      <w:r>
        <w:t>,</w:t>
      </w:r>
    </w:p>
    <w:p w:rsidR="0007063E" w:rsidRDefault="002C6894" w:rsidP="0007063E">
      <w:pPr>
        <w:pStyle w:val="B2"/>
      </w:pPr>
      <w:r>
        <w:t>aucune non conformité majeure n'</w:t>
      </w:r>
      <w:r w:rsidR="0007063E">
        <w:t>a</w:t>
      </w:r>
      <w:r>
        <w:t xml:space="preserve"> été relevée,</w:t>
      </w:r>
    </w:p>
    <w:p w:rsidR="0007063E" w:rsidRDefault="002C6894" w:rsidP="0007063E">
      <w:pPr>
        <w:pStyle w:val="B1"/>
      </w:pPr>
      <w:r w:rsidRPr="0007063E">
        <w:rPr>
          <w:b/>
        </w:rPr>
        <w:t>Non conforme majeur</w:t>
      </w:r>
      <w:r>
        <w:t>, si au moins un item à été évalué non conforme majeur.</w:t>
      </w:r>
    </w:p>
    <w:p w:rsidR="002C6894" w:rsidRDefault="002C6894" w:rsidP="0007063E">
      <w:r>
        <w:t>Dans les deux derniers cas, le testeur détaille sur la fiche de Qualification Opérationnelle en ROUGE la teneur des non conformités.</w:t>
      </w:r>
    </w:p>
    <w:p w:rsidR="002C6894" w:rsidRDefault="0007063E" w:rsidP="0007063E">
      <w:pPr>
        <w:pStyle w:val="Titre2"/>
      </w:pPr>
      <w:r>
        <w:t>Étapes</w:t>
      </w:r>
      <w:r w:rsidR="002C6894">
        <w:t xml:space="preserve"> de test</w:t>
      </w:r>
    </w:p>
    <w:p w:rsidR="002C6894" w:rsidRDefault="002C6894" w:rsidP="0007063E">
      <w:pPr>
        <w:pStyle w:val="Titre3"/>
      </w:pPr>
      <w:r>
        <w:t>Confrontation Diaporama vs. Présentation en ligne</w:t>
      </w:r>
    </w:p>
    <w:p w:rsidR="002C6894" w:rsidRDefault="002C6894" w:rsidP="002C6894">
      <w:r>
        <w:t>Ces étapes de test s'effectuent en plusieurs passes, chaque testeur étant chargé d'une ou plusieurs colonnes.</w:t>
      </w:r>
    </w:p>
    <w:p w:rsidR="002C6894" w:rsidRDefault="002C6894" w:rsidP="002C6894">
      <w:r>
        <w:t xml:space="preserve">Pour chaque page du Diaporama Support, le testeur compare l'impression du Diaporama Support avec l'impression de la présentation en ligne et coche les cases : </w:t>
      </w:r>
    </w:p>
    <w:p w:rsidR="0007063E" w:rsidRDefault="002C6894" w:rsidP="0007063E">
      <w:pPr>
        <w:pStyle w:val="B1"/>
      </w:pPr>
      <w:r>
        <w:t>"</w:t>
      </w:r>
      <w:r w:rsidRPr="0007063E">
        <w:rPr>
          <w:b/>
        </w:rPr>
        <w:t>Apparence</w:t>
      </w:r>
      <w:r>
        <w:t>" si :</w:t>
      </w:r>
    </w:p>
    <w:p w:rsidR="0007063E" w:rsidRDefault="002C6894" w:rsidP="0007063E">
      <w:pPr>
        <w:pStyle w:val="B2"/>
      </w:pPr>
      <w:r>
        <w:t>la page du diaporama est présente sur la présentation en ligne,</w:t>
      </w:r>
    </w:p>
    <w:p w:rsidR="0007063E" w:rsidRDefault="002C6894" w:rsidP="0007063E">
      <w:pPr>
        <w:pStyle w:val="B2"/>
      </w:pPr>
      <w:r>
        <w:t>l'apparence générale de la page correspond aux spécifications de la charte graphique et aux critères de présentation,</w:t>
      </w:r>
    </w:p>
    <w:p w:rsidR="0007063E" w:rsidRDefault="002C6894" w:rsidP="0007063E">
      <w:pPr>
        <w:pStyle w:val="B2"/>
      </w:pPr>
      <w:r>
        <w:t>Le confort visuel de la page est acceptable,</w:t>
      </w:r>
    </w:p>
    <w:p w:rsidR="0007063E" w:rsidRDefault="002C6894" w:rsidP="0007063E">
      <w:pPr>
        <w:pStyle w:val="B1"/>
      </w:pPr>
      <w:r>
        <w:t>"</w:t>
      </w:r>
      <w:r w:rsidRPr="0007063E">
        <w:rPr>
          <w:b/>
        </w:rPr>
        <w:t>Enchainements</w:t>
      </w:r>
      <w:r>
        <w:t xml:space="preserve">" si : </w:t>
      </w:r>
    </w:p>
    <w:p w:rsidR="0007063E" w:rsidRDefault="002C6894" w:rsidP="0007063E">
      <w:pPr>
        <w:pStyle w:val="B2"/>
      </w:pPr>
      <w:r>
        <w:t>Les liens hypertexte de la page (hors liens glossaire et références) pointent bien vers les bonnes destination</w:t>
      </w:r>
      <w:r w:rsidR="0007063E">
        <w:t>s</w:t>
      </w:r>
      <w:r>
        <w:t>,</w:t>
      </w:r>
    </w:p>
    <w:p w:rsidR="0007063E" w:rsidRDefault="002C6894" w:rsidP="0007063E">
      <w:pPr>
        <w:pStyle w:val="B2"/>
      </w:pPr>
      <w:r>
        <w:t>Le lien de retour au sommaire mène bien sur le sommaire,</w:t>
      </w:r>
    </w:p>
    <w:p w:rsidR="0007063E" w:rsidRDefault="002C6894" w:rsidP="0007063E">
      <w:pPr>
        <w:pStyle w:val="B2"/>
      </w:pPr>
      <w:r>
        <w:t>Les numéros éventuels de titre ou de page affiché sur la présentation en ligne sont correctes,</w:t>
      </w:r>
    </w:p>
    <w:p w:rsidR="0007063E" w:rsidRDefault="002C6894" w:rsidP="0007063E">
      <w:pPr>
        <w:pStyle w:val="B1"/>
      </w:pPr>
      <w:r>
        <w:t>"</w:t>
      </w:r>
      <w:r w:rsidRPr="0007063E">
        <w:rPr>
          <w:b/>
        </w:rPr>
        <w:t>Contenu</w:t>
      </w:r>
      <w:r>
        <w:t xml:space="preserve">" si : </w:t>
      </w:r>
    </w:p>
    <w:p w:rsidR="0007063E" w:rsidRDefault="002C6894" w:rsidP="0007063E">
      <w:pPr>
        <w:pStyle w:val="B2"/>
      </w:pPr>
      <w:r>
        <w:t>le contenu de la page du Diaporama Support correspond à celui de la page correspondante de la présentation en ligne,</w:t>
      </w:r>
    </w:p>
    <w:p w:rsidR="0007063E" w:rsidRDefault="002C6894" w:rsidP="0007063E">
      <w:pPr>
        <w:pStyle w:val="B2"/>
      </w:pPr>
      <w:r>
        <w:t xml:space="preserve">l'orthographe et la disposition du texte sont </w:t>
      </w:r>
      <w:r w:rsidR="0007063E">
        <w:t>correctes</w:t>
      </w:r>
      <w:r>
        <w:t>,</w:t>
      </w:r>
    </w:p>
    <w:p w:rsidR="0007063E" w:rsidRDefault="002C6894" w:rsidP="0007063E">
      <w:pPr>
        <w:pStyle w:val="B1"/>
      </w:pPr>
      <w:r>
        <w:t>"</w:t>
      </w:r>
      <w:r w:rsidRPr="0007063E">
        <w:rPr>
          <w:b/>
        </w:rPr>
        <w:t>Liens Glossaire/Fct.</w:t>
      </w:r>
      <w:r>
        <w:t>" et "</w:t>
      </w:r>
      <w:r w:rsidRPr="0007063E">
        <w:rPr>
          <w:b/>
        </w:rPr>
        <w:t>Liens Réf./Fct.</w:t>
      </w:r>
      <w:r>
        <w:t>" si :</w:t>
      </w:r>
    </w:p>
    <w:p w:rsidR="0007063E" w:rsidRDefault="002C6894" w:rsidP="0007063E">
      <w:pPr>
        <w:pStyle w:val="B2"/>
      </w:pPr>
      <w:r>
        <w:t>les liens fonctionnent effectivement,</w:t>
      </w:r>
    </w:p>
    <w:p w:rsidR="0007063E" w:rsidRDefault="002C6894" w:rsidP="0007063E">
      <w:pPr>
        <w:pStyle w:val="B1"/>
      </w:pPr>
      <w:r>
        <w:t>"</w:t>
      </w:r>
      <w:r w:rsidRPr="0007063E">
        <w:rPr>
          <w:b/>
        </w:rPr>
        <w:t>Liens Glossaire/Dest.</w:t>
      </w:r>
      <w:r>
        <w:t>" et "</w:t>
      </w:r>
      <w:r w:rsidRPr="0007063E">
        <w:rPr>
          <w:b/>
        </w:rPr>
        <w:t>Liens Réf./Dest.</w:t>
      </w:r>
      <w:r>
        <w:t>" si :</w:t>
      </w:r>
    </w:p>
    <w:p w:rsidR="0007063E" w:rsidRDefault="002C6894" w:rsidP="0007063E">
      <w:pPr>
        <w:pStyle w:val="B2"/>
      </w:pPr>
      <w:r>
        <w:t>les liens pointent bien sur la bonne ressource,</w:t>
      </w:r>
    </w:p>
    <w:p w:rsidR="002C6894" w:rsidRDefault="002C6894" w:rsidP="0007063E">
      <w:r>
        <w:t>Quand un des items ci-dessus n'est pas conforme, le Testeur :</w:t>
      </w:r>
    </w:p>
    <w:p w:rsidR="0007063E" w:rsidRDefault="002C6894" w:rsidP="0007063E">
      <w:pPr>
        <w:pStyle w:val="B1"/>
      </w:pPr>
      <w:r>
        <w:t>ne coche pas la case,</w:t>
      </w:r>
    </w:p>
    <w:p w:rsidR="0007063E" w:rsidRDefault="002C6894" w:rsidP="0007063E">
      <w:pPr>
        <w:pStyle w:val="B1"/>
      </w:pPr>
      <w:r>
        <w:t xml:space="preserve">note sur l'impression de la présentation en ligne </w:t>
      </w:r>
      <w:r w:rsidRPr="0007063E">
        <w:rPr>
          <w:b/>
          <w:color w:val="FF0000"/>
        </w:rPr>
        <w:t>en ROUGE</w:t>
      </w:r>
      <w:r>
        <w:t xml:space="preserve"> la nature du problème.</w:t>
      </w:r>
    </w:p>
    <w:p w:rsidR="002C6894" w:rsidRDefault="002C6894" w:rsidP="0007063E">
      <w:pPr>
        <w:pStyle w:val="Titre3"/>
      </w:pPr>
      <w:r>
        <w:t>Test Quizz</w:t>
      </w:r>
    </w:p>
    <w:p w:rsidR="002C6894" w:rsidRDefault="002C6894" w:rsidP="002C6894">
      <w:r>
        <w:t>Pour chaque question du Quizz, le testeur coche les cases :</w:t>
      </w:r>
    </w:p>
    <w:p w:rsidR="00A15AFA" w:rsidRDefault="002C6894" w:rsidP="00A15AFA">
      <w:pPr>
        <w:pStyle w:val="B1"/>
      </w:pPr>
      <w:r>
        <w:t>"</w:t>
      </w:r>
      <w:r w:rsidRPr="00A15AFA">
        <w:rPr>
          <w:b/>
        </w:rPr>
        <w:t>Apparence</w:t>
      </w:r>
      <w:r>
        <w:t>" si :</w:t>
      </w:r>
    </w:p>
    <w:p w:rsidR="00A15AFA" w:rsidRDefault="002C6894" w:rsidP="00A15AFA">
      <w:pPr>
        <w:pStyle w:val="B2"/>
      </w:pPr>
      <w:r>
        <w:t>la question du diaporama est présente sur la présentation en ligne,</w:t>
      </w:r>
    </w:p>
    <w:p w:rsidR="00A15AFA" w:rsidRDefault="002C6894" w:rsidP="00A15AFA">
      <w:pPr>
        <w:pStyle w:val="B2"/>
      </w:pPr>
      <w:r>
        <w:t>l'apparence générale de la page correspond aux spécifications de la charte graphique et aux critères de présentation,</w:t>
      </w:r>
    </w:p>
    <w:p w:rsidR="00A15AFA" w:rsidRDefault="00A15AFA" w:rsidP="00A15AFA">
      <w:pPr>
        <w:pStyle w:val="B2"/>
      </w:pPr>
      <w:r>
        <w:t>l</w:t>
      </w:r>
      <w:r w:rsidR="002C6894">
        <w:t>e confort visuel de la page est acceptable,</w:t>
      </w:r>
    </w:p>
    <w:p w:rsidR="00A15AFA" w:rsidRDefault="002C6894" w:rsidP="00A15AFA">
      <w:pPr>
        <w:pStyle w:val="B1"/>
      </w:pPr>
      <w:r>
        <w:t>"</w:t>
      </w:r>
      <w:r w:rsidRPr="00A15AFA">
        <w:rPr>
          <w:b/>
        </w:rPr>
        <w:t>Enchainements</w:t>
      </w:r>
      <w:r>
        <w:t xml:space="preserve">" si : </w:t>
      </w:r>
    </w:p>
    <w:p w:rsidR="00A15AFA" w:rsidRDefault="002C6894" w:rsidP="00A15AFA">
      <w:pPr>
        <w:pStyle w:val="B2"/>
      </w:pPr>
      <w:r>
        <w:t>les réponses sont bien enregistrées,</w:t>
      </w:r>
    </w:p>
    <w:p w:rsidR="00A15AFA" w:rsidRDefault="00A15AFA" w:rsidP="00A15AFA">
      <w:pPr>
        <w:pStyle w:val="B2"/>
      </w:pPr>
      <w:r>
        <w:t>l</w:t>
      </w:r>
      <w:r w:rsidR="002C6894">
        <w:t>e lien de retour au sommaire mène bien sur le sommaire,</w:t>
      </w:r>
    </w:p>
    <w:p w:rsidR="00A15AFA" w:rsidRDefault="00A15AFA" w:rsidP="00A15AFA">
      <w:pPr>
        <w:pStyle w:val="B2"/>
      </w:pPr>
      <w:r>
        <w:t>l</w:t>
      </w:r>
      <w:r w:rsidR="002C6894">
        <w:t>es numéros éventuels de titre ou de page affiché sur la présentation en ligne sont correctes,</w:t>
      </w:r>
    </w:p>
    <w:p w:rsidR="00A15AFA" w:rsidRDefault="002C6894" w:rsidP="00A15AFA">
      <w:pPr>
        <w:pStyle w:val="B1"/>
      </w:pPr>
      <w:r>
        <w:t>"</w:t>
      </w:r>
      <w:r w:rsidRPr="00A15AFA">
        <w:rPr>
          <w:b/>
        </w:rPr>
        <w:t>Contenu</w:t>
      </w:r>
      <w:r>
        <w:t xml:space="preserve">" si : </w:t>
      </w:r>
    </w:p>
    <w:p w:rsidR="00A15AFA" w:rsidRDefault="002C6894" w:rsidP="00A15AFA">
      <w:pPr>
        <w:pStyle w:val="B2"/>
      </w:pPr>
      <w:r>
        <w:t>le contenu de la question et des réponses proposées correspond</w:t>
      </w:r>
      <w:r w:rsidR="00A15AFA">
        <w:t>ent</w:t>
      </w:r>
      <w:r>
        <w:t xml:space="preserve"> à celui de la page correspondante de la présentation en ligne,</w:t>
      </w:r>
    </w:p>
    <w:p w:rsidR="00A15AFA" w:rsidRDefault="002C6894" w:rsidP="00A15AFA">
      <w:pPr>
        <w:pStyle w:val="B2"/>
      </w:pPr>
      <w:r>
        <w:t>l'orthographe et la disposition du texte sont correct</w:t>
      </w:r>
      <w:r w:rsidR="00A15AFA">
        <w:t>e</w:t>
      </w:r>
      <w:r>
        <w:t>s,</w:t>
      </w:r>
    </w:p>
    <w:p w:rsidR="00A15AFA" w:rsidRDefault="002C6894" w:rsidP="00A15AFA">
      <w:pPr>
        <w:pStyle w:val="B1"/>
      </w:pPr>
      <w:r>
        <w:t>"</w:t>
      </w:r>
      <w:r w:rsidRPr="00A15AFA">
        <w:rPr>
          <w:b/>
        </w:rPr>
        <w:t>Logique</w:t>
      </w:r>
      <w:r>
        <w:t>" si :</w:t>
      </w:r>
    </w:p>
    <w:p w:rsidR="00A15AFA" w:rsidRDefault="002C6894" w:rsidP="00A15AFA">
      <w:pPr>
        <w:pStyle w:val="B2"/>
      </w:pPr>
      <w:r>
        <w:t>la logique de Quizz (i.e. attribution des points) correspond à celle spécifiée dans le cahier des charges,</w:t>
      </w:r>
    </w:p>
    <w:p w:rsidR="00A15AFA" w:rsidRDefault="002C6894" w:rsidP="00A15AFA">
      <w:pPr>
        <w:pStyle w:val="B2"/>
      </w:pPr>
      <w:r>
        <w:t>toutes les combinaisons de réponses correspondent à cette logique.</w:t>
      </w:r>
    </w:p>
    <w:p w:rsidR="002C6894" w:rsidRDefault="002C6894" w:rsidP="00A15AFA">
      <w:pPr>
        <w:pStyle w:val="Titre3"/>
      </w:pPr>
      <w:r>
        <w:t>Corrections Immédiates</w:t>
      </w:r>
    </w:p>
    <w:p w:rsidR="002C6894" w:rsidRDefault="002C6894" w:rsidP="002C6894">
      <w:r>
        <w:t>L'Administrateur Informatique :</w:t>
      </w:r>
    </w:p>
    <w:p w:rsidR="00A15AFA" w:rsidRDefault="002C6894" w:rsidP="00A15AFA">
      <w:pPr>
        <w:pStyle w:val="B1"/>
      </w:pPr>
      <w:r>
        <w:t>implémente les corrections nécessaires notifiées en rouge sur les impressions,</w:t>
      </w:r>
    </w:p>
    <w:p w:rsidR="00A15AFA" w:rsidRDefault="002C6894" w:rsidP="00A15AFA">
      <w:pPr>
        <w:pStyle w:val="B1"/>
      </w:pPr>
      <w:r>
        <w:t xml:space="preserve">barre </w:t>
      </w:r>
      <w:r w:rsidRPr="00A15AFA">
        <w:rPr>
          <w:b/>
          <w:color w:val="0000FF"/>
        </w:rPr>
        <w:t>en BLEU</w:t>
      </w:r>
      <w:r>
        <w:t xml:space="preserve"> chaque annotation du Chef de Projet une fois </w:t>
      </w:r>
      <w:r w:rsidR="00A15AFA">
        <w:t>la modification implémentée</w:t>
      </w:r>
      <w:r>
        <w:t>,</w:t>
      </w:r>
    </w:p>
    <w:p w:rsidR="00A15AFA" w:rsidRDefault="002C6894" w:rsidP="00A15AFA">
      <w:pPr>
        <w:pStyle w:val="B1"/>
      </w:pPr>
      <w:r>
        <w:t>retourne l'impression au testeur pour qu'il recommence la vérification de cette page ainsi que de toute page impactée par la correction.</w:t>
      </w:r>
    </w:p>
    <w:p w:rsidR="002C6894" w:rsidRDefault="002C6894" w:rsidP="00A15AFA">
      <w:pPr>
        <w:pStyle w:val="Titre3"/>
      </w:pPr>
      <w:r>
        <w:t>Résultats</w:t>
      </w:r>
    </w:p>
    <w:p w:rsidR="002C6894" w:rsidRDefault="002C6894" w:rsidP="002C6894">
      <w:r>
        <w:t>Quand une colonne est terminée, le Chef de projet reporte les résultats obtenus dans la section "Résultats" :</w:t>
      </w:r>
    </w:p>
    <w:p w:rsidR="00A15AFA" w:rsidRDefault="002C6894" w:rsidP="00A15AFA">
      <w:pPr>
        <w:pStyle w:val="B1"/>
      </w:pPr>
      <w:r w:rsidRPr="00A15AFA">
        <w:rPr>
          <w:b/>
        </w:rPr>
        <w:t>Conforme</w:t>
      </w:r>
      <w:r>
        <w:t>, si l'item en question est conforme au cahier des charges,</w:t>
      </w:r>
    </w:p>
    <w:p w:rsidR="00A15AFA" w:rsidRDefault="002C6894" w:rsidP="00A15AFA">
      <w:pPr>
        <w:pStyle w:val="B1"/>
      </w:pPr>
      <w:r w:rsidRPr="00A15AFA">
        <w:rPr>
          <w:b/>
        </w:rPr>
        <w:t>Non Conforme Mineur</w:t>
      </w:r>
      <w:r>
        <w:t xml:space="preserve">, si l'item diffère légèrement du cahier des charges, sans que cela ne gène l'utilisation de la présentation. Les non conformités sont </w:t>
      </w:r>
      <w:r w:rsidR="00A15AFA">
        <w:t>détaillés</w:t>
      </w:r>
      <w:r>
        <w:t xml:space="preserve"> sur l'impression correspondante </w:t>
      </w:r>
      <w:r w:rsidRPr="00A15AFA">
        <w:rPr>
          <w:b/>
          <w:color w:val="FF0000"/>
        </w:rPr>
        <w:t>en ROUGE</w:t>
      </w:r>
      <w:r>
        <w:t>.</w:t>
      </w:r>
    </w:p>
    <w:p w:rsidR="00A15AFA" w:rsidRDefault="002C6894" w:rsidP="00A15AFA">
      <w:pPr>
        <w:pStyle w:val="B1"/>
      </w:pPr>
      <w:r w:rsidRPr="00A15AFA">
        <w:rPr>
          <w:b/>
        </w:rPr>
        <w:t>Non Conforme Majeur</w:t>
      </w:r>
      <w:r>
        <w:t xml:space="preserve">, si l'item diffère du cahier des charges, gênant ou empêchant l'utilisation de la présentation. Les non conformités sont </w:t>
      </w:r>
      <w:r w:rsidR="00A15AFA">
        <w:t>détaillés</w:t>
      </w:r>
      <w:r>
        <w:t xml:space="preserve"> sur l'impression correspondante </w:t>
      </w:r>
      <w:r w:rsidRPr="00A2753E">
        <w:rPr>
          <w:b/>
          <w:color w:val="FF0000"/>
        </w:rPr>
        <w:t>en ROUGE</w:t>
      </w:r>
      <w:r>
        <w:t>.</w:t>
      </w:r>
    </w:p>
    <w:p w:rsidR="002C6894" w:rsidRDefault="002C6894" w:rsidP="00A15AFA">
      <w:r>
        <w:t>Quand tous les items ont été vérifiés, corrigés et revérifiés, le Chef de Projet note le résultat final :</w:t>
      </w:r>
    </w:p>
    <w:p w:rsidR="00D568A9" w:rsidRDefault="002C6894" w:rsidP="00D568A9">
      <w:pPr>
        <w:pStyle w:val="B1"/>
      </w:pPr>
      <w:r w:rsidRPr="00D568A9">
        <w:rPr>
          <w:b/>
        </w:rPr>
        <w:t>Conforme</w:t>
      </w:r>
      <w:r>
        <w:t>, si tous les items sont conformes,</w:t>
      </w:r>
    </w:p>
    <w:p w:rsidR="00D568A9" w:rsidRDefault="002C6894" w:rsidP="00D568A9">
      <w:pPr>
        <w:pStyle w:val="B1"/>
      </w:pPr>
      <w:r w:rsidRPr="00D568A9">
        <w:rPr>
          <w:b/>
        </w:rPr>
        <w:t>Non conforme mineur</w:t>
      </w:r>
      <w:r>
        <w:t xml:space="preserve">, si : </w:t>
      </w:r>
    </w:p>
    <w:p w:rsidR="00D568A9" w:rsidRDefault="00D568A9" w:rsidP="00D568A9">
      <w:pPr>
        <w:pStyle w:val="B2"/>
      </w:pPr>
      <w:r>
        <w:t>a</w:t>
      </w:r>
      <w:r w:rsidR="002C6894">
        <w:t>u moins l'un des items est coché "Non conforme mineur",</w:t>
      </w:r>
    </w:p>
    <w:p w:rsidR="00D568A9" w:rsidRDefault="002C6894" w:rsidP="00D568A9">
      <w:pPr>
        <w:pStyle w:val="B2"/>
      </w:pPr>
      <w:r>
        <w:t>aucun item n'est coch</w:t>
      </w:r>
      <w:r w:rsidR="00D568A9">
        <w:t>é</w:t>
      </w:r>
      <w:r>
        <w:t xml:space="preserve"> "Non conforme majeur",</w:t>
      </w:r>
    </w:p>
    <w:p w:rsidR="00D568A9" w:rsidRDefault="002C6894" w:rsidP="00D568A9">
      <w:pPr>
        <w:pStyle w:val="B1"/>
      </w:pPr>
      <w:r w:rsidRPr="00D568A9">
        <w:rPr>
          <w:b/>
        </w:rPr>
        <w:t>Non conforme majeur</w:t>
      </w:r>
      <w:r>
        <w:t>, si au moins un item est coché "Non conforme majeur".</w:t>
      </w:r>
    </w:p>
    <w:p w:rsidR="002C6894" w:rsidRDefault="002C6894" w:rsidP="00D568A9">
      <w:pPr>
        <w:pStyle w:val="Titre3"/>
      </w:pPr>
      <w:r>
        <w:t>Actions</w:t>
      </w:r>
    </w:p>
    <w:p w:rsidR="002C6894" w:rsidRDefault="002C6894" w:rsidP="002C6894">
      <w:r>
        <w:t>Le Chef de projet agit en fonction du résultat final :</w:t>
      </w:r>
    </w:p>
    <w:p w:rsidR="00D568A9" w:rsidRDefault="002C6894" w:rsidP="00D568A9">
      <w:pPr>
        <w:pStyle w:val="B1"/>
      </w:pPr>
      <w:r w:rsidRPr="00D568A9">
        <w:rPr>
          <w:b/>
        </w:rPr>
        <w:t>Conforme</w:t>
      </w:r>
      <w:r>
        <w:t xml:space="preserve"> ou </w:t>
      </w:r>
      <w:r w:rsidRPr="00D568A9">
        <w:rPr>
          <w:b/>
        </w:rPr>
        <w:t>Non conforme mineur</w:t>
      </w:r>
      <w:r>
        <w:t xml:space="preserve"> :</w:t>
      </w:r>
    </w:p>
    <w:p w:rsidR="00D568A9" w:rsidRDefault="002C6894" w:rsidP="00D568A9">
      <w:pPr>
        <w:pStyle w:val="B2"/>
      </w:pPr>
      <w:r>
        <w:t>Le Chef de Projet classe la fiche de Qualification Opérationnelle dans le Classeur Projet,</w:t>
      </w:r>
    </w:p>
    <w:p w:rsidR="00D568A9" w:rsidRDefault="002C6894" w:rsidP="00D568A9">
      <w:pPr>
        <w:pStyle w:val="B2"/>
      </w:pPr>
      <w:r>
        <w:t>dans le cas d'une non conformité mineure, il rédige une ou plusieurs fiches d'anomalie, conformément à la section "Anomalies/Demandes de Modifications" de la procédure "Exploitation".</w:t>
      </w:r>
    </w:p>
    <w:p w:rsidR="00D568A9" w:rsidRDefault="002C6894" w:rsidP="00D568A9">
      <w:pPr>
        <w:pStyle w:val="B2"/>
      </w:pPr>
      <w:r>
        <w:t>il procède à l'étape suivante, conformément à la procédure "Exploiration".</w:t>
      </w:r>
    </w:p>
    <w:p w:rsidR="00D568A9" w:rsidRDefault="002C6894" w:rsidP="00D568A9">
      <w:pPr>
        <w:pStyle w:val="B1"/>
      </w:pPr>
      <w:r w:rsidRPr="00D568A9">
        <w:rPr>
          <w:b/>
        </w:rPr>
        <w:t>Non Conforme majeure</w:t>
      </w:r>
      <w:r>
        <w:t xml:space="preserve"> : </w:t>
      </w:r>
    </w:p>
    <w:p w:rsidR="00D568A9" w:rsidRDefault="002C6894" w:rsidP="00D568A9">
      <w:pPr>
        <w:pStyle w:val="B2"/>
      </w:pPr>
      <w:r>
        <w:t>Le chef de projet rédige une ou plusieurs fiches d'anomalie,  conformément à la section "Anomalies/Demandes de Modifications" de la procédure "Exploitation".</w:t>
      </w:r>
    </w:p>
    <w:p w:rsidR="00D568A9" w:rsidRDefault="002C6894" w:rsidP="00D568A9">
      <w:pPr>
        <w:pStyle w:val="B2"/>
      </w:pPr>
      <w:r>
        <w:t>le chef de projet transmet ces fiche</w:t>
      </w:r>
      <w:r w:rsidR="00D568A9">
        <w:t>s</w:t>
      </w:r>
      <w:r>
        <w:t xml:space="preserve"> à l'administrateur Informatique qui implémente les modification</w:t>
      </w:r>
      <w:r w:rsidR="00D568A9">
        <w:t>s</w:t>
      </w:r>
      <w:r>
        <w:t>,</w:t>
      </w:r>
    </w:p>
    <w:p w:rsidR="002C6894" w:rsidRDefault="002C6894" w:rsidP="00D568A9">
      <w:pPr>
        <w:pStyle w:val="B2"/>
      </w:pPr>
      <w:r>
        <w:t xml:space="preserve">une fois les modifications implémentées, le Chef de projet recommence la </w:t>
      </w:r>
      <w:r w:rsidR="00D568A9">
        <w:t>q</w:t>
      </w:r>
      <w:r>
        <w:t>ualification opérationnelle.</w:t>
      </w:r>
    </w:p>
    <w:p w:rsidR="000A3482" w:rsidRDefault="000A3482" w:rsidP="000A3482">
      <w:pPr>
        <w:pStyle w:val="Titre1"/>
      </w:pPr>
      <w:r>
        <w:t>Test Utilisateur</w:t>
      </w:r>
    </w:p>
    <w:p w:rsidR="000A3482" w:rsidRDefault="000A3482" w:rsidP="000A3482">
      <w:r>
        <w:t>Les tests Utilisateur doivent être réalisés si possible par une personne indépendante du développement. La teneur de ces tests est décrite dans la procédure Conception d'un programme de formation e-Learning.</w:t>
      </w:r>
    </w:p>
    <w:p w:rsidR="000A3482" w:rsidRDefault="000A3482" w:rsidP="000A3482">
      <w:pPr>
        <w:pStyle w:val="Titre2"/>
      </w:pPr>
      <w:r>
        <w:t>Déroulement du test utilisateur</w:t>
      </w:r>
    </w:p>
    <w:p w:rsidR="000A3482" w:rsidRDefault="000A3482" w:rsidP="000A3482">
      <w:r>
        <w:t>La fiche de test utilisateur comporte deux parties :</w:t>
      </w:r>
    </w:p>
    <w:p w:rsidR="000A3482" w:rsidRDefault="000A3482" w:rsidP="000A3482">
      <w:pPr>
        <w:pStyle w:val="B1"/>
      </w:pPr>
      <w:r>
        <w:t>un jeu de tests prédéfinis,</w:t>
      </w:r>
    </w:p>
    <w:p w:rsidR="000A3482" w:rsidRDefault="000A3482" w:rsidP="000A3482">
      <w:pPr>
        <w:pStyle w:val="B1"/>
      </w:pPr>
      <w:r>
        <w:t>un tableau de remarques utilisateurs</w:t>
      </w:r>
    </w:p>
    <w:p w:rsidR="000A3482" w:rsidRDefault="000A3482" w:rsidP="000A3482">
      <w:r>
        <w:t>Le testeur parcours la présentation de ligne de façon exhaustive, vérifiant pour chaque page :</w:t>
      </w:r>
    </w:p>
    <w:p w:rsidR="000A3482" w:rsidRDefault="000A3482" w:rsidP="000A3482">
      <w:pPr>
        <w:pStyle w:val="B1"/>
      </w:pPr>
      <w:r>
        <w:t>la présentation (visuels, charte graphique, disposition),</w:t>
      </w:r>
    </w:p>
    <w:p w:rsidR="000A3482" w:rsidRDefault="000A3482" w:rsidP="000A3482">
      <w:pPr>
        <w:pStyle w:val="B1"/>
      </w:pPr>
      <w:r>
        <w:t>le contenu,</w:t>
      </w:r>
    </w:p>
    <w:p w:rsidR="000A3482" w:rsidRDefault="000A3482" w:rsidP="000A3482">
      <w:pPr>
        <w:pStyle w:val="B1"/>
      </w:pPr>
      <w:r>
        <w:t>la logique d'enchainement,</w:t>
      </w:r>
    </w:p>
    <w:p w:rsidR="000A3482" w:rsidRDefault="000A3482" w:rsidP="000A3482">
      <w:pPr>
        <w:pStyle w:val="B1"/>
      </w:pPr>
      <w:r>
        <w:t>le fonctionnement des liens hypertexte.</w:t>
      </w:r>
    </w:p>
    <w:p w:rsidR="000A3482" w:rsidRDefault="000A3482" w:rsidP="000A3482">
      <w:r>
        <w:t>A chaque problème constaté :</w:t>
      </w:r>
    </w:p>
    <w:p w:rsidR="000A3482" w:rsidRDefault="000A3482" w:rsidP="000A3482">
      <w:pPr>
        <w:pStyle w:val="B1"/>
      </w:pPr>
      <w:r>
        <w:t xml:space="preserve">si le problème correspond à un item des jeux de test prédéfinis, il note dans les colonnes de la ligne correspondante : </w:t>
      </w:r>
    </w:p>
    <w:p w:rsidR="000A3482" w:rsidRDefault="000A3482" w:rsidP="000A3482">
      <w:pPr>
        <w:pStyle w:val="B2"/>
      </w:pPr>
      <w:r>
        <w:t>"</w:t>
      </w:r>
      <w:r w:rsidRPr="000A3482">
        <w:rPr>
          <w:b/>
        </w:rPr>
        <w:t>Remarques</w:t>
      </w:r>
      <w:r>
        <w:t>" soit la description du(des) problème(s) ou la conformité de l'item avec le cahier des charges,</w:t>
      </w:r>
    </w:p>
    <w:p w:rsidR="000A3482" w:rsidRDefault="000A3482" w:rsidP="000A3482">
      <w:pPr>
        <w:pStyle w:val="B2"/>
      </w:pPr>
      <w:r>
        <w:t>"</w:t>
      </w:r>
      <w:r w:rsidRPr="000A3482">
        <w:rPr>
          <w:b/>
        </w:rPr>
        <w:t>Actions</w:t>
      </w:r>
      <w:r>
        <w:t>" les actions suggérées à réaliser pour corriger l'anomalie identifiée,</w:t>
      </w:r>
    </w:p>
    <w:p w:rsidR="000A3482" w:rsidRDefault="000A3482" w:rsidP="000A3482">
      <w:pPr>
        <w:pStyle w:val="B1"/>
      </w:pPr>
      <w:r>
        <w:t xml:space="preserve">si le problème ne correspond à aucun item des test prédéfinis, le testeur : </w:t>
      </w:r>
    </w:p>
    <w:p w:rsidR="000A3482" w:rsidRDefault="000A3482" w:rsidP="000A3482">
      <w:pPr>
        <w:pStyle w:val="B2"/>
      </w:pPr>
      <w:r>
        <w:t>reporte la référence de la page concernée (ou de l'aspect de la formation concerné) dans la colonne "</w:t>
      </w:r>
      <w:r w:rsidRPr="000A3482">
        <w:rPr>
          <w:b/>
        </w:rPr>
        <w:t>Référence</w:t>
      </w:r>
      <w:r>
        <w:t>",</w:t>
      </w:r>
    </w:p>
    <w:p w:rsidR="000A3482" w:rsidRDefault="000A3482" w:rsidP="000A3482">
      <w:pPr>
        <w:pStyle w:val="B2"/>
      </w:pPr>
      <w:r>
        <w:t>reporte la description du(des) problème(s) dans la colonne "</w:t>
      </w:r>
      <w:r w:rsidRPr="000A3482">
        <w:rPr>
          <w:b/>
        </w:rPr>
        <w:t>Remarques</w:t>
      </w:r>
      <w:r>
        <w:t>",</w:t>
      </w:r>
    </w:p>
    <w:p w:rsidR="000A3482" w:rsidRDefault="000A3482" w:rsidP="000A3482">
      <w:pPr>
        <w:pStyle w:val="B2"/>
      </w:pPr>
      <w:r>
        <w:t>reporte les actions suggérées à réaliser pour corriger l'anomalie identifiée dans la colonne "</w:t>
      </w:r>
      <w:r w:rsidRPr="000A3482">
        <w:rPr>
          <w:b/>
        </w:rPr>
        <w:t>Actions</w:t>
      </w:r>
      <w:r>
        <w:t>",</w:t>
      </w:r>
    </w:p>
    <w:p w:rsidR="000A3482" w:rsidRDefault="000A3482" w:rsidP="000A3482">
      <w:pPr>
        <w:pStyle w:val="B2"/>
      </w:pPr>
      <w:r>
        <w:t>laisse vide les colonnes "</w:t>
      </w:r>
      <w:r w:rsidRPr="000A3482">
        <w:rPr>
          <w:b/>
        </w:rPr>
        <w:t>Qui</w:t>
      </w:r>
      <w:r>
        <w:t>", "</w:t>
      </w:r>
      <w:r w:rsidRPr="000A3482">
        <w:rPr>
          <w:b/>
        </w:rPr>
        <w:t>Échéance</w:t>
      </w:r>
      <w:r>
        <w:t>" et "</w:t>
      </w:r>
      <w:r w:rsidRPr="000A3482">
        <w:rPr>
          <w:b/>
        </w:rPr>
        <w:t>Clos</w:t>
      </w:r>
      <w:r>
        <w:t>".</w:t>
      </w:r>
    </w:p>
    <w:p w:rsidR="000A3482" w:rsidRDefault="000A3482" w:rsidP="000A3482">
      <w:r>
        <w:t>Une fois exécuté, le testeur transmet la fiche au Chef de projet.</w:t>
      </w:r>
    </w:p>
    <w:p w:rsidR="000A3482" w:rsidRDefault="000A3482" w:rsidP="000A3482">
      <w:pPr>
        <w:pStyle w:val="Titre2"/>
      </w:pPr>
      <w:r>
        <w:t>Implémentation des corrections</w:t>
      </w:r>
    </w:p>
    <w:p w:rsidR="000A3482" w:rsidRDefault="000A3482" w:rsidP="000A3482">
      <w:r>
        <w:t>Le Chef de Projet :</w:t>
      </w:r>
    </w:p>
    <w:p w:rsidR="000A3482" w:rsidRDefault="000A3482" w:rsidP="000A3482">
      <w:pPr>
        <w:pStyle w:val="B1"/>
      </w:pPr>
      <w:r>
        <w:t>si nécessaire, complète la colonne "</w:t>
      </w:r>
      <w:r w:rsidRPr="000A3482">
        <w:rPr>
          <w:b/>
        </w:rPr>
        <w:t>Actions</w:t>
      </w:r>
      <w:r>
        <w:t>" après consultation avec l'Administrateur Informatique,</w:t>
      </w:r>
    </w:p>
    <w:p w:rsidR="000A3482" w:rsidRDefault="000A3482" w:rsidP="000A3482">
      <w:pPr>
        <w:pStyle w:val="B1"/>
      </w:pPr>
      <w:r>
        <w:t>attribue une échéance (colonne "</w:t>
      </w:r>
      <w:r w:rsidRPr="000A3482">
        <w:rPr>
          <w:b/>
        </w:rPr>
        <w:t>Echéance</w:t>
      </w:r>
      <w:r>
        <w:t>") et un membre de l'équipe (colonne "</w:t>
      </w:r>
      <w:r w:rsidRPr="000A3482">
        <w:rPr>
          <w:b/>
        </w:rPr>
        <w:t>Qui</w:t>
      </w:r>
      <w:r>
        <w:t>") à chaque action à réaliser,</w:t>
      </w:r>
    </w:p>
    <w:p w:rsidR="00D568A9" w:rsidRDefault="000A3482" w:rsidP="000A3482">
      <w:pPr>
        <w:pStyle w:val="B1"/>
      </w:pPr>
      <w:r>
        <w:t>supervise l'implémentation des corrections, conformément à la procédure Conception.</w:t>
      </w:r>
    </w:p>
    <w:p w:rsidR="000A3482" w:rsidRDefault="000A3482" w:rsidP="000A3482">
      <w:pPr>
        <w:pStyle w:val="Titre1"/>
      </w:pPr>
      <w:r>
        <w:t>Certificat de Validation</w:t>
      </w:r>
    </w:p>
    <w:p w:rsidR="000A3482" w:rsidRDefault="000A3482" w:rsidP="000A3482">
      <w:r>
        <w:t>La validation finale du système est prononcée une fois que :</w:t>
      </w:r>
    </w:p>
    <w:p w:rsidR="000A3482" w:rsidRDefault="000A3482" w:rsidP="000A3482">
      <w:pPr>
        <w:pStyle w:val="B1"/>
      </w:pPr>
      <w:r>
        <w:t>tous les documents suivants sont obtenus avec succès :</w:t>
      </w:r>
    </w:p>
    <w:p w:rsidR="000A3482" w:rsidRDefault="000A3482" w:rsidP="000A3482">
      <w:pPr>
        <w:pStyle w:val="B2"/>
      </w:pPr>
      <w:r>
        <w:t>Qualification d'installation,</w:t>
      </w:r>
    </w:p>
    <w:p w:rsidR="000A3482" w:rsidRDefault="000A3482" w:rsidP="000A3482">
      <w:pPr>
        <w:pStyle w:val="B2"/>
      </w:pPr>
      <w:r>
        <w:t>Qualification Opérationnelle,</w:t>
      </w:r>
    </w:p>
    <w:p w:rsidR="000A3482" w:rsidRDefault="000A3482" w:rsidP="000A3482">
      <w:pPr>
        <w:pStyle w:val="B2"/>
      </w:pPr>
      <w:r>
        <w:t>Test Utilisateurs,</w:t>
      </w:r>
    </w:p>
    <w:p w:rsidR="000A3482" w:rsidRDefault="000A3482" w:rsidP="000A3482">
      <w:pPr>
        <w:pStyle w:val="B1"/>
      </w:pPr>
      <w:r>
        <w:t>toute anomalie, ou correction découlant de ces documents a été implémentée et revalidée.</w:t>
      </w:r>
    </w:p>
    <w:p w:rsidR="000A3482" w:rsidRDefault="000A3482" w:rsidP="000A3482">
      <w:pPr>
        <w:pStyle w:val="Titre1"/>
      </w:pPr>
      <w:r>
        <w:t>Documents liés</w:t>
      </w:r>
    </w:p>
    <w:p w:rsidR="000A3482" w:rsidRDefault="000A3482" w:rsidP="00D97FF3">
      <w:r>
        <w:t>Fiche d'Anomalie / demande de Modification</w:t>
      </w:r>
    </w:p>
    <w:p w:rsidR="000A3482" w:rsidRDefault="000A3482" w:rsidP="00D97FF3">
      <w:r>
        <w:t>Fiche de Qualification d'Installation</w:t>
      </w:r>
    </w:p>
    <w:p w:rsidR="000A3482" w:rsidRDefault="000A3482" w:rsidP="00D97FF3">
      <w:r>
        <w:t>Fiche de Qualification Opérationnelle</w:t>
      </w:r>
    </w:p>
    <w:p w:rsidR="000A3482" w:rsidRDefault="000A3482" w:rsidP="00D97FF3">
      <w:r>
        <w:t>Fiche de test Utilisateur</w:t>
      </w:r>
    </w:p>
    <w:p w:rsidR="000A3482" w:rsidRDefault="000A3482" w:rsidP="00D97FF3">
      <w:r>
        <w:t>Certificat de Validation</w:t>
      </w:r>
    </w:p>
    <w:p w:rsidR="000A3482" w:rsidRDefault="000A3482" w:rsidP="00D97FF3">
      <w:r>
        <w:t>Mode opératoire Gestion des Identifiants/mots de passe participants</w:t>
      </w:r>
    </w:p>
    <w:p w:rsidR="000A3482" w:rsidRPr="002C6894" w:rsidRDefault="000A3482" w:rsidP="00D97FF3">
      <w:r>
        <w:t>Mode Opératoire Maintenance Informatique du Serveur</w:t>
      </w:r>
    </w:p>
    <w:p w:rsidR="00FF4BE7" w:rsidRDefault="00FF4BE7" w:rsidP="00497475">
      <w:pPr>
        <w:pStyle w:val="Titre1"/>
      </w:pPr>
      <w:r>
        <w:t>Historique des versions</w:t>
      </w:r>
    </w:p>
    <w:p w:rsidR="00FF4BE7" w:rsidRPr="00497475" w:rsidRDefault="00497475" w:rsidP="00FF4BE7">
      <w:pPr>
        <w:tabs>
          <w:tab w:val="left" w:pos="1440"/>
          <w:tab w:val="left" w:pos="2880"/>
        </w:tabs>
        <w:rPr>
          <w:b/>
        </w:rPr>
      </w:pPr>
      <w:r w:rsidRPr="00497475">
        <w:rPr>
          <w:b/>
        </w:rPr>
        <w:t>V</w:t>
      </w:r>
      <w:r w:rsidR="00FF4BE7" w:rsidRPr="00497475">
        <w:rPr>
          <w:b/>
        </w:rPr>
        <w:t>ersion</w:t>
      </w:r>
      <w:r w:rsidR="00FF4BE7" w:rsidRPr="00497475">
        <w:rPr>
          <w:b/>
        </w:rPr>
        <w:tab/>
      </w:r>
      <w:r>
        <w:rPr>
          <w:b/>
        </w:rPr>
        <w:t>D</w:t>
      </w:r>
      <w:r w:rsidR="00FF4BE7" w:rsidRPr="00497475">
        <w:rPr>
          <w:b/>
        </w:rPr>
        <w:t>ate de version</w:t>
      </w:r>
      <w:r w:rsidR="00FF4BE7" w:rsidRPr="00497475">
        <w:rPr>
          <w:b/>
        </w:rPr>
        <w:tab/>
        <w:t>Commentaires</w:t>
      </w:r>
    </w:p>
    <w:p w:rsidR="00FF4BE7" w:rsidRDefault="00FF4BE7" w:rsidP="00FF4BE7">
      <w:pPr>
        <w:tabs>
          <w:tab w:val="left" w:pos="1440"/>
          <w:tab w:val="left" w:pos="2880"/>
        </w:tabs>
      </w:pPr>
      <w:r>
        <w:t>0.1</w:t>
      </w:r>
      <w:r>
        <w:tab/>
        <w:t>08/02/08</w:t>
      </w:r>
      <w:r>
        <w:tab/>
        <w:t>Création (draft)</w:t>
      </w:r>
    </w:p>
    <w:p w:rsidR="00FF4BE7" w:rsidRDefault="00FF4BE7" w:rsidP="00FF4BE7">
      <w:pPr>
        <w:tabs>
          <w:tab w:val="left" w:pos="1440"/>
          <w:tab w:val="left" w:pos="2880"/>
        </w:tabs>
      </w:pPr>
      <w:r>
        <w:t>0.2</w:t>
      </w:r>
      <w:r>
        <w:tab/>
        <w:t>29/02/08</w:t>
      </w:r>
      <w:r>
        <w:tab/>
        <w:t>Ajout remarques CM</w:t>
      </w:r>
      <w:r w:rsidR="000A3482">
        <w:t>+références</w:t>
      </w:r>
    </w:p>
    <w:p w:rsidR="000A3482" w:rsidRDefault="000A3482" w:rsidP="000A3482">
      <w:pPr>
        <w:tabs>
          <w:tab w:val="left" w:pos="1440"/>
          <w:tab w:val="left" w:pos="2880"/>
        </w:tabs>
      </w:pPr>
      <w:r>
        <w:t>0.3</w:t>
      </w:r>
      <w:r>
        <w:tab/>
        <w:t>03/03/08</w:t>
      </w:r>
      <w:r>
        <w:tab/>
        <w:t xml:space="preserve">Ajout remarques GM </w:t>
      </w:r>
    </w:p>
    <w:p w:rsidR="000A3482" w:rsidRPr="00FF4BE7" w:rsidRDefault="000A3482" w:rsidP="000A3482">
      <w:pPr>
        <w:tabs>
          <w:tab w:val="left" w:pos="1440"/>
          <w:tab w:val="left" w:pos="2880"/>
        </w:tabs>
      </w:pPr>
      <w:r>
        <w:t>0.4</w:t>
      </w:r>
      <w:r>
        <w:tab/>
        <w:t>05/03/08</w:t>
      </w:r>
      <w:r>
        <w:tab/>
        <w:t>MAJ description des tests de QO</w:t>
      </w:r>
    </w:p>
    <w:p w:rsidR="000A3482" w:rsidRDefault="000A3482" w:rsidP="000A3482">
      <w:pPr>
        <w:tabs>
          <w:tab w:val="left" w:pos="1440"/>
          <w:tab w:val="left" w:pos="2880"/>
        </w:tabs>
      </w:pPr>
      <w:r>
        <w:t>0.5</w:t>
      </w:r>
      <w:r>
        <w:tab/>
        <w:t>03/03/08</w:t>
      </w:r>
      <w:r>
        <w:tab/>
        <w:t>MAJ description des tests de QI et QO.</w:t>
      </w:r>
    </w:p>
    <w:p w:rsidR="000A3482" w:rsidRPr="00FF4BE7" w:rsidRDefault="000A3482" w:rsidP="000A3482">
      <w:pPr>
        <w:tabs>
          <w:tab w:val="left" w:pos="1440"/>
          <w:tab w:val="left" w:pos="2880"/>
        </w:tabs>
      </w:pPr>
      <w:r>
        <w:t>0.6</w:t>
      </w:r>
      <w:r>
        <w:tab/>
        <w:t>05/03/08</w:t>
      </w:r>
      <w:r>
        <w:tab/>
        <w:t>MAJ description des tests utilisateurs</w:t>
      </w:r>
    </w:p>
    <w:p w:rsidR="000A3482" w:rsidRPr="00FF4BE7" w:rsidRDefault="000A3482" w:rsidP="000A3482">
      <w:pPr>
        <w:tabs>
          <w:tab w:val="left" w:pos="1440"/>
          <w:tab w:val="left" w:pos="2880"/>
        </w:tabs>
      </w:pPr>
      <w:r>
        <w:t>0.7</w:t>
      </w:r>
      <w:r>
        <w:tab/>
        <w:t>10/03/08</w:t>
      </w:r>
      <w:r>
        <w:tab/>
        <w:t>Transformation HTML &gt;&gt; Word, ajout de cases à cocher</w:t>
      </w:r>
    </w:p>
    <w:p w:rsidR="000A3482" w:rsidRDefault="000A3482" w:rsidP="000A3482">
      <w:pPr>
        <w:tabs>
          <w:tab w:val="left" w:pos="1440"/>
          <w:tab w:val="left" w:pos="2880"/>
        </w:tabs>
      </w:pPr>
      <w:r>
        <w:t>.</w:t>
      </w:r>
    </w:p>
    <w:p w:rsidR="00FF4BE7" w:rsidRPr="00FF4BE7" w:rsidRDefault="00FF4BE7" w:rsidP="000A3482">
      <w:pPr>
        <w:tabs>
          <w:tab w:val="left" w:pos="1440"/>
          <w:tab w:val="left" w:pos="2880"/>
        </w:tabs>
      </w:pPr>
    </w:p>
    <w:sectPr w:rsidR="00FF4BE7" w:rsidRPr="00FF4BE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3C8" w:rsidRDefault="00AB63C8">
      <w:r>
        <w:separator/>
      </w:r>
    </w:p>
  </w:endnote>
  <w:endnote w:type="continuationSeparator" w:id="0">
    <w:p w:rsidR="00AB63C8" w:rsidRDefault="00AB6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FF3" w:rsidRDefault="00D97FF3"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3C8" w:rsidRDefault="00AB63C8">
      <w:r>
        <w:separator/>
      </w:r>
    </w:p>
  </w:footnote>
  <w:footnote w:type="continuationSeparator" w:id="0">
    <w:p w:rsidR="00AB63C8" w:rsidRDefault="00AB63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9"/>
      <w:gridCol w:w="5029"/>
      <w:gridCol w:w="1440"/>
      <w:gridCol w:w="1440"/>
    </w:tblGrid>
    <w:tr w:rsidR="00D97FF3" w:rsidTr="00AB63C8">
      <w:trPr>
        <w:trHeight w:val="193"/>
      </w:trPr>
      <w:tc>
        <w:tcPr>
          <w:tcW w:w="1379" w:type="dxa"/>
          <w:vMerge w:val="restart"/>
          <w:shd w:val="clear" w:color="auto" w:fill="auto"/>
          <w:vAlign w:val="center"/>
        </w:tcPr>
        <w:p w:rsidR="00D97FF3" w:rsidRDefault="0091266F" w:rsidP="00AB63C8">
          <w:pPr>
            <w:pStyle w:val="En-tte"/>
            <w:spacing w:after="0"/>
            <w:jc w:val="center"/>
          </w:pPr>
          <w:r>
            <w:rPr>
              <w:noProof/>
            </w:rPr>
            <w:drawing>
              <wp:inline distT="0" distB="0" distL="0" distR="0">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5029" w:type="dxa"/>
          <w:vMerge w:val="restart"/>
          <w:tcBorders>
            <w:right w:val="single" w:sz="4" w:space="0" w:color="auto"/>
          </w:tcBorders>
          <w:shd w:val="clear" w:color="auto" w:fill="auto"/>
          <w:vAlign w:val="center"/>
        </w:tcPr>
        <w:p w:rsidR="00D97FF3" w:rsidRPr="00AB63C8" w:rsidRDefault="00D97FF3" w:rsidP="00AB63C8">
          <w:pPr>
            <w:pStyle w:val="En-tte"/>
            <w:spacing w:after="0"/>
            <w:jc w:val="center"/>
            <w:rPr>
              <w:rFonts w:ascii="Arial Black" w:hAnsi="Arial Black"/>
              <w:caps/>
              <w:sz w:val="20"/>
              <w:szCs w:val="20"/>
            </w:rPr>
          </w:pPr>
          <w:r w:rsidRPr="00AB63C8">
            <w:rPr>
              <w:rFonts w:ascii="Arial Black" w:hAnsi="Arial Black"/>
              <w:caps/>
              <w:sz w:val="20"/>
              <w:szCs w:val="20"/>
            </w:rPr>
            <w:t>plan et protocole de validation</w:t>
          </w:r>
        </w:p>
      </w:tc>
      <w:tc>
        <w:tcPr>
          <w:tcW w:w="1440" w:type="dxa"/>
          <w:tcBorders>
            <w:top w:val="single" w:sz="4" w:space="0" w:color="auto"/>
            <w:left w:val="single" w:sz="4" w:space="0" w:color="auto"/>
            <w:bottom w:val="nil"/>
            <w:right w:val="nil"/>
          </w:tcBorders>
          <w:shd w:val="clear" w:color="auto" w:fill="auto"/>
          <w:vAlign w:val="center"/>
        </w:tcPr>
        <w:p w:rsidR="00D97FF3" w:rsidRPr="00AB63C8" w:rsidRDefault="00D97FF3" w:rsidP="00AB63C8">
          <w:pPr>
            <w:pStyle w:val="En-tte"/>
            <w:spacing w:after="0"/>
            <w:rPr>
              <w:rFonts w:ascii="Arial Black" w:hAnsi="Arial Black"/>
              <w:caps/>
              <w:sz w:val="12"/>
              <w:szCs w:val="12"/>
            </w:rPr>
          </w:pPr>
          <w:r w:rsidRPr="00AB63C8">
            <w:rPr>
              <w:rFonts w:ascii="Arial Black" w:hAnsi="Arial Black"/>
              <w:caps/>
              <w:sz w:val="12"/>
              <w:szCs w:val="12"/>
            </w:rPr>
            <w:t>Référence</w:t>
          </w:r>
        </w:p>
      </w:tc>
      <w:tc>
        <w:tcPr>
          <w:tcW w:w="1440" w:type="dxa"/>
          <w:tcBorders>
            <w:top w:val="single" w:sz="4" w:space="0" w:color="auto"/>
            <w:left w:val="nil"/>
            <w:bottom w:val="nil"/>
            <w:right w:val="single" w:sz="4" w:space="0" w:color="auto"/>
          </w:tcBorders>
          <w:shd w:val="clear" w:color="auto" w:fill="auto"/>
          <w:vAlign w:val="center"/>
        </w:tcPr>
        <w:p w:rsidR="00D97FF3" w:rsidRPr="00AB63C8" w:rsidRDefault="00D97FF3" w:rsidP="00AB63C8">
          <w:pPr>
            <w:pStyle w:val="En-tte"/>
            <w:spacing w:after="0"/>
            <w:jc w:val="center"/>
            <w:rPr>
              <w:rFonts w:ascii="Arial Black" w:hAnsi="Arial Black"/>
              <w:caps/>
              <w:sz w:val="12"/>
              <w:szCs w:val="12"/>
            </w:rPr>
          </w:pPr>
          <w:r>
            <w:t>SOP_eLea_03a</w:t>
          </w:r>
        </w:p>
      </w:tc>
    </w:tr>
    <w:tr w:rsidR="00D97FF3" w:rsidTr="00AB63C8">
      <w:trPr>
        <w:trHeight w:val="194"/>
      </w:trPr>
      <w:tc>
        <w:tcPr>
          <w:tcW w:w="1379" w:type="dxa"/>
          <w:vMerge/>
          <w:shd w:val="clear" w:color="auto" w:fill="auto"/>
        </w:tcPr>
        <w:p w:rsidR="00D97FF3" w:rsidRDefault="00D97FF3" w:rsidP="00AB63C8">
          <w:pPr>
            <w:pStyle w:val="En-tte"/>
            <w:spacing w:after="0"/>
          </w:pPr>
        </w:p>
      </w:tc>
      <w:tc>
        <w:tcPr>
          <w:tcW w:w="5029" w:type="dxa"/>
          <w:vMerge/>
          <w:tcBorders>
            <w:right w:val="single" w:sz="4" w:space="0" w:color="auto"/>
          </w:tcBorders>
          <w:shd w:val="clear" w:color="auto" w:fill="auto"/>
          <w:vAlign w:val="center"/>
        </w:tcPr>
        <w:p w:rsidR="00D97FF3" w:rsidRPr="00AB63C8" w:rsidRDefault="00D97FF3" w:rsidP="00AB63C8">
          <w:pPr>
            <w:pStyle w:val="En-tte"/>
            <w:spacing w:after="0"/>
            <w:jc w:val="center"/>
            <w:rPr>
              <w:b/>
            </w:rPr>
          </w:pPr>
        </w:p>
      </w:tc>
      <w:tc>
        <w:tcPr>
          <w:tcW w:w="1440" w:type="dxa"/>
          <w:tcBorders>
            <w:top w:val="nil"/>
            <w:left w:val="single" w:sz="4" w:space="0" w:color="auto"/>
            <w:bottom w:val="nil"/>
            <w:right w:val="nil"/>
          </w:tcBorders>
          <w:shd w:val="clear" w:color="auto" w:fill="auto"/>
          <w:vAlign w:val="center"/>
        </w:tcPr>
        <w:p w:rsidR="00D97FF3" w:rsidRPr="00AB63C8" w:rsidRDefault="00D97FF3" w:rsidP="00AB63C8">
          <w:pPr>
            <w:pStyle w:val="En-tte"/>
            <w:spacing w:after="0"/>
            <w:rPr>
              <w:rFonts w:ascii="Arial Black" w:hAnsi="Arial Black"/>
              <w:caps/>
              <w:sz w:val="12"/>
              <w:szCs w:val="12"/>
            </w:rPr>
          </w:pPr>
          <w:r w:rsidRPr="00AB63C8">
            <w:rPr>
              <w:rFonts w:ascii="Arial Black" w:hAnsi="Arial Black"/>
              <w:caps/>
              <w:sz w:val="12"/>
              <w:szCs w:val="12"/>
            </w:rPr>
            <w:t>VERSION No.</w:t>
          </w:r>
        </w:p>
      </w:tc>
      <w:tc>
        <w:tcPr>
          <w:tcW w:w="1440" w:type="dxa"/>
          <w:tcBorders>
            <w:top w:val="nil"/>
            <w:left w:val="nil"/>
            <w:bottom w:val="nil"/>
            <w:right w:val="single" w:sz="4" w:space="0" w:color="auto"/>
          </w:tcBorders>
          <w:shd w:val="clear" w:color="auto" w:fill="auto"/>
          <w:vAlign w:val="center"/>
        </w:tcPr>
        <w:p w:rsidR="00D97FF3" w:rsidRDefault="00D97FF3" w:rsidP="00AB63C8">
          <w:pPr>
            <w:pStyle w:val="En-tte"/>
            <w:spacing w:after="0"/>
            <w:jc w:val="center"/>
          </w:pPr>
          <w:r>
            <w:t>0.7</w:t>
          </w:r>
        </w:p>
      </w:tc>
    </w:tr>
    <w:tr w:rsidR="00D97FF3" w:rsidTr="00AB63C8">
      <w:trPr>
        <w:trHeight w:val="193"/>
      </w:trPr>
      <w:tc>
        <w:tcPr>
          <w:tcW w:w="1379" w:type="dxa"/>
          <w:vMerge/>
          <w:tcBorders>
            <w:bottom w:val="single" w:sz="4" w:space="0" w:color="auto"/>
          </w:tcBorders>
          <w:shd w:val="clear" w:color="auto" w:fill="auto"/>
        </w:tcPr>
        <w:p w:rsidR="00D97FF3" w:rsidRDefault="00D97FF3" w:rsidP="00AB63C8">
          <w:pPr>
            <w:pStyle w:val="En-tte"/>
            <w:spacing w:after="0"/>
          </w:pPr>
        </w:p>
      </w:tc>
      <w:tc>
        <w:tcPr>
          <w:tcW w:w="5029" w:type="dxa"/>
          <w:vMerge/>
          <w:tcBorders>
            <w:bottom w:val="single" w:sz="4" w:space="0" w:color="auto"/>
            <w:right w:val="single" w:sz="4" w:space="0" w:color="auto"/>
          </w:tcBorders>
          <w:shd w:val="clear" w:color="auto" w:fill="auto"/>
          <w:vAlign w:val="center"/>
        </w:tcPr>
        <w:p w:rsidR="00D97FF3" w:rsidRPr="00AB63C8" w:rsidRDefault="00D97FF3" w:rsidP="00AB63C8">
          <w:pPr>
            <w:pStyle w:val="En-tte"/>
            <w:spacing w:after="0"/>
            <w:jc w:val="center"/>
            <w:rPr>
              <w:b/>
            </w:rPr>
          </w:pPr>
        </w:p>
      </w:tc>
      <w:tc>
        <w:tcPr>
          <w:tcW w:w="1440" w:type="dxa"/>
          <w:tcBorders>
            <w:top w:val="nil"/>
            <w:left w:val="single" w:sz="4" w:space="0" w:color="auto"/>
            <w:bottom w:val="single" w:sz="4" w:space="0" w:color="auto"/>
            <w:right w:val="nil"/>
          </w:tcBorders>
          <w:shd w:val="clear" w:color="auto" w:fill="auto"/>
          <w:vAlign w:val="center"/>
        </w:tcPr>
        <w:p w:rsidR="00D97FF3" w:rsidRDefault="00D97FF3" w:rsidP="00AB63C8">
          <w:pPr>
            <w:pStyle w:val="En-tte"/>
            <w:spacing w:after="0"/>
            <w:jc w:val="left"/>
          </w:pPr>
          <w:r w:rsidRPr="00AB63C8">
            <w:rPr>
              <w:rFonts w:ascii="Arial Black" w:hAnsi="Arial Black"/>
              <w:caps/>
              <w:sz w:val="12"/>
              <w:szCs w:val="12"/>
            </w:rPr>
            <w:t>applicable au</w:t>
          </w:r>
        </w:p>
      </w:tc>
      <w:tc>
        <w:tcPr>
          <w:tcW w:w="1440" w:type="dxa"/>
          <w:tcBorders>
            <w:top w:val="nil"/>
            <w:left w:val="nil"/>
            <w:bottom w:val="single" w:sz="4" w:space="0" w:color="auto"/>
            <w:right w:val="single" w:sz="4" w:space="0" w:color="auto"/>
          </w:tcBorders>
          <w:shd w:val="clear" w:color="auto" w:fill="auto"/>
          <w:vAlign w:val="center"/>
        </w:tcPr>
        <w:p w:rsidR="00D97FF3" w:rsidRDefault="00D97FF3" w:rsidP="00AB63C8">
          <w:pPr>
            <w:pStyle w:val="En-tte"/>
            <w:spacing w:after="0"/>
            <w:jc w:val="center"/>
          </w:pPr>
          <w:r>
            <w:t>10/03/2008</w:t>
          </w:r>
        </w:p>
      </w:tc>
    </w:tr>
    <w:tr w:rsidR="00D97FF3" w:rsidTr="00AB63C8">
      <w:trPr>
        <w:trHeight w:val="194"/>
      </w:trPr>
      <w:tc>
        <w:tcPr>
          <w:tcW w:w="7848" w:type="dxa"/>
          <w:gridSpan w:val="3"/>
          <w:tcBorders>
            <w:top w:val="single" w:sz="4" w:space="0" w:color="auto"/>
            <w:left w:val="single" w:sz="4" w:space="0" w:color="auto"/>
            <w:bottom w:val="nil"/>
            <w:right w:val="single" w:sz="4" w:space="0" w:color="auto"/>
          </w:tcBorders>
          <w:shd w:val="clear" w:color="auto" w:fill="auto"/>
          <w:vAlign w:val="center"/>
        </w:tcPr>
        <w:p w:rsidR="00D97FF3" w:rsidRPr="00AB63C8" w:rsidRDefault="00D97FF3" w:rsidP="00AB63C8">
          <w:pPr>
            <w:pStyle w:val="En-tte"/>
            <w:spacing w:after="0"/>
            <w:jc w:val="left"/>
            <w:rPr>
              <w:rFonts w:ascii="Arial Black" w:hAnsi="Arial Black"/>
              <w:caps/>
              <w:sz w:val="12"/>
              <w:szCs w:val="12"/>
            </w:rPr>
          </w:pPr>
          <w:r w:rsidRPr="00AB63C8">
            <w:rPr>
              <w:rFonts w:ascii="Arial Black" w:hAnsi="Arial Black"/>
              <w:caps/>
              <w:sz w:val="12"/>
              <w:szCs w:val="12"/>
            </w:rPr>
            <w:t>Titre</w:t>
          </w:r>
        </w:p>
      </w:tc>
      <w:tc>
        <w:tcPr>
          <w:tcW w:w="1440" w:type="dxa"/>
          <w:tcBorders>
            <w:top w:val="single" w:sz="4" w:space="0" w:color="auto"/>
            <w:left w:val="single" w:sz="4" w:space="0" w:color="auto"/>
            <w:bottom w:val="single" w:sz="4" w:space="0" w:color="auto"/>
          </w:tcBorders>
          <w:shd w:val="clear" w:color="auto" w:fill="auto"/>
          <w:vAlign w:val="center"/>
        </w:tcPr>
        <w:p w:rsidR="00D97FF3" w:rsidRPr="00AB63C8" w:rsidRDefault="00D97FF3" w:rsidP="00AB63C8">
          <w:pPr>
            <w:pStyle w:val="En-tte"/>
            <w:spacing w:after="0"/>
            <w:jc w:val="left"/>
            <w:rPr>
              <w:rFonts w:ascii="Arial Black" w:hAnsi="Arial Black"/>
              <w:caps/>
              <w:sz w:val="12"/>
              <w:szCs w:val="12"/>
            </w:rPr>
          </w:pPr>
          <w:r w:rsidRPr="00AB63C8">
            <w:rPr>
              <w:rFonts w:ascii="Arial Black" w:hAnsi="Arial Black"/>
              <w:caps/>
              <w:sz w:val="12"/>
              <w:szCs w:val="12"/>
            </w:rPr>
            <w:t>page no.</w:t>
          </w:r>
        </w:p>
      </w:tc>
    </w:tr>
    <w:tr w:rsidR="00D97FF3" w:rsidTr="00AB63C8">
      <w:trPr>
        <w:trHeight w:val="194"/>
      </w:trPr>
      <w:tc>
        <w:tcPr>
          <w:tcW w:w="7848" w:type="dxa"/>
          <w:gridSpan w:val="3"/>
          <w:tcBorders>
            <w:top w:val="nil"/>
            <w:left w:val="single" w:sz="4" w:space="0" w:color="auto"/>
            <w:bottom w:val="single" w:sz="4" w:space="0" w:color="auto"/>
            <w:right w:val="single" w:sz="4" w:space="0" w:color="auto"/>
          </w:tcBorders>
          <w:shd w:val="clear" w:color="auto" w:fill="auto"/>
          <w:vAlign w:val="center"/>
        </w:tcPr>
        <w:p w:rsidR="00D97FF3" w:rsidRPr="00AB63C8" w:rsidRDefault="00D97FF3" w:rsidP="00AB63C8">
          <w:pPr>
            <w:pStyle w:val="En-tte"/>
            <w:spacing w:after="0"/>
            <w:jc w:val="left"/>
            <w:rPr>
              <w:rFonts w:ascii="Arial Black" w:hAnsi="Arial Black"/>
              <w:caps/>
              <w:sz w:val="12"/>
              <w:szCs w:val="12"/>
            </w:rPr>
          </w:pPr>
          <w:fldSimple w:instr=" TITLE   \* MERGEFORMAT ">
            <w:r w:rsidR="008A5954">
              <w:t>Plan et protocole de validation du programme e-Learning REF de LABO PHARMA</w:t>
            </w:r>
          </w:fldSimple>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D97FF3" w:rsidRPr="00AB63C8" w:rsidRDefault="00D97FF3" w:rsidP="00AB63C8">
          <w:pPr>
            <w:pStyle w:val="En-tte"/>
            <w:spacing w:after="0"/>
            <w:jc w:val="center"/>
            <w:rPr>
              <w:rFonts w:ascii="Arial Black" w:hAnsi="Arial Black"/>
              <w:caps/>
              <w:sz w:val="12"/>
              <w:szCs w:val="12"/>
            </w:rPr>
          </w:pPr>
          <w:r>
            <w:fldChar w:fldCharType="begin"/>
          </w:r>
          <w:r>
            <w:instrText xml:space="preserve"> PAGE   \* MERGEFORMAT </w:instrText>
          </w:r>
          <w:r>
            <w:fldChar w:fldCharType="separate"/>
          </w:r>
          <w:r w:rsidR="0091266F">
            <w:rPr>
              <w:noProof/>
            </w:rPr>
            <w:t>3</w:t>
          </w:r>
          <w:r>
            <w:fldChar w:fldCharType="end"/>
          </w:r>
          <w:r>
            <w:t xml:space="preserve"> sur </w:t>
          </w:r>
          <w:fldSimple w:instr=" NUMPAGES   \* MERGEFORMAT ">
            <w:r w:rsidR="0091266F">
              <w:rPr>
                <w:noProof/>
              </w:rPr>
              <w:t>3</w:t>
            </w:r>
          </w:fldSimple>
        </w:p>
      </w:tc>
    </w:tr>
  </w:tbl>
  <w:p w:rsidR="00D97FF3" w:rsidRDefault="00D97FF3"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ACD36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D8C8F43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676E618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582653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9EE2F57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C1208D64"/>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152790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3DB6C1A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3D288E9A"/>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C506F528"/>
    <w:lvl w:ilvl="0" w:tplc="87007116">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E5A55E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2BE93F7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32B44EF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56A01214"/>
    <w:multiLevelType w:val="multilevel"/>
    <w:tmpl w:val="8C24A49E"/>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7"/>
  </w:num>
  <w:num w:numId="3">
    <w:abstractNumId w:val="18"/>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4"/>
  </w:num>
  <w:num w:numId="15">
    <w:abstractNumId w:val="16"/>
  </w:num>
  <w:num w:numId="16">
    <w:abstractNumId w:val="10"/>
  </w:num>
  <w:num w:numId="17">
    <w:abstractNumId w:val="11"/>
  </w:num>
  <w:num w:numId="18">
    <w:abstractNumId w:val="1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E7"/>
    <w:rsid w:val="000333EC"/>
    <w:rsid w:val="000352A5"/>
    <w:rsid w:val="0007063E"/>
    <w:rsid w:val="00072A0D"/>
    <w:rsid w:val="000A2CE9"/>
    <w:rsid w:val="000A3482"/>
    <w:rsid w:val="000C4669"/>
    <w:rsid w:val="000F57FA"/>
    <w:rsid w:val="001375F9"/>
    <w:rsid w:val="00157EC6"/>
    <w:rsid w:val="001947B5"/>
    <w:rsid w:val="001B1C7A"/>
    <w:rsid w:val="001F10F3"/>
    <w:rsid w:val="0022720F"/>
    <w:rsid w:val="002941BF"/>
    <w:rsid w:val="002C0052"/>
    <w:rsid w:val="002C6117"/>
    <w:rsid w:val="002C6894"/>
    <w:rsid w:val="00303D1F"/>
    <w:rsid w:val="00325E51"/>
    <w:rsid w:val="00347E8F"/>
    <w:rsid w:val="00354B70"/>
    <w:rsid w:val="0036036C"/>
    <w:rsid w:val="003F73F6"/>
    <w:rsid w:val="00400921"/>
    <w:rsid w:val="00437F1C"/>
    <w:rsid w:val="00473FF1"/>
    <w:rsid w:val="00483F3E"/>
    <w:rsid w:val="00497475"/>
    <w:rsid w:val="004A2510"/>
    <w:rsid w:val="004E3C8E"/>
    <w:rsid w:val="005056F5"/>
    <w:rsid w:val="00512B4A"/>
    <w:rsid w:val="00544AF8"/>
    <w:rsid w:val="00580DCB"/>
    <w:rsid w:val="0060167C"/>
    <w:rsid w:val="00603D24"/>
    <w:rsid w:val="006255DE"/>
    <w:rsid w:val="0063059C"/>
    <w:rsid w:val="00686721"/>
    <w:rsid w:val="006879A0"/>
    <w:rsid w:val="006B176E"/>
    <w:rsid w:val="007A1863"/>
    <w:rsid w:val="00864612"/>
    <w:rsid w:val="00873B31"/>
    <w:rsid w:val="008A5954"/>
    <w:rsid w:val="008D0F0F"/>
    <w:rsid w:val="008E57CD"/>
    <w:rsid w:val="008F3D60"/>
    <w:rsid w:val="00904C48"/>
    <w:rsid w:val="0091266F"/>
    <w:rsid w:val="00951B94"/>
    <w:rsid w:val="009542D1"/>
    <w:rsid w:val="009B3EF1"/>
    <w:rsid w:val="00A074C6"/>
    <w:rsid w:val="00A15AFA"/>
    <w:rsid w:val="00A253D0"/>
    <w:rsid w:val="00A2753E"/>
    <w:rsid w:val="00AB63C8"/>
    <w:rsid w:val="00B27715"/>
    <w:rsid w:val="00B53A62"/>
    <w:rsid w:val="00BA7DDC"/>
    <w:rsid w:val="00BC3BE6"/>
    <w:rsid w:val="00BE2A60"/>
    <w:rsid w:val="00C13B66"/>
    <w:rsid w:val="00C1685E"/>
    <w:rsid w:val="00C42166"/>
    <w:rsid w:val="00C4617B"/>
    <w:rsid w:val="00C80BAC"/>
    <w:rsid w:val="00C9490E"/>
    <w:rsid w:val="00CA104D"/>
    <w:rsid w:val="00CC431D"/>
    <w:rsid w:val="00CD7DB6"/>
    <w:rsid w:val="00CF36C3"/>
    <w:rsid w:val="00D43817"/>
    <w:rsid w:val="00D540EC"/>
    <w:rsid w:val="00D5676A"/>
    <w:rsid w:val="00D568A9"/>
    <w:rsid w:val="00D8571E"/>
    <w:rsid w:val="00D97FF3"/>
    <w:rsid w:val="00DC7FC5"/>
    <w:rsid w:val="00DE3F70"/>
    <w:rsid w:val="00DE4AE2"/>
    <w:rsid w:val="00DF1BF3"/>
    <w:rsid w:val="00E011D9"/>
    <w:rsid w:val="00E13751"/>
    <w:rsid w:val="00E23AC2"/>
    <w:rsid w:val="00E43176"/>
    <w:rsid w:val="00E8473B"/>
    <w:rsid w:val="00EF0124"/>
    <w:rsid w:val="00F1569F"/>
    <w:rsid w:val="00F52224"/>
    <w:rsid w:val="00F678AC"/>
    <w:rsid w:val="00FF4B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3BE6"/>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B53A62"/>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B53A62"/>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B53A62"/>
    <w:pPr>
      <w:spacing w:before="240"/>
      <w:outlineLvl w:val="6"/>
    </w:pPr>
    <w:rPr>
      <w:rFonts w:ascii="Calibri" w:hAnsi="Calibri"/>
      <w:sz w:val="24"/>
    </w:rPr>
  </w:style>
  <w:style w:type="paragraph" w:styleId="Titre8">
    <w:name w:val="heading 8"/>
    <w:basedOn w:val="Normal"/>
    <w:next w:val="Normal"/>
    <w:link w:val="Titre8Car"/>
    <w:semiHidden/>
    <w:unhideWhenUsed/>
    <w:qFormat/>
    <w:rsid w:val="00B53A62"/>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B53A62"/>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522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F0124"/>
    <w:pPr>
      <w:numPr>
        <w:numId w:val="15"/>
      </w:numPr>
      <w:tabs>
        <w:tab w:val="clear" w:pos="850"/>
        <w:tab w:val="left" w:pos="567"/>
      </w:tabs>
      <w:ind w:left="1418"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link w:val="B1Car"/>
    <w:rsid w:val="00EF0124"/>
    <w:pPr>
      <w:numPr>
        <w:numId w:val="14"/>
      </w:numPr>
      <w:tabs>
        <w:tab w:val="clear" w:pos="567"/>
        <w:tab w:val="left" w:pos="851"/>
      </w:tabs>
      <w:ind w:left="1135" w:hanging="284"/>
    </w:pPr>
    <w:rPr>
      <w:szCs w:val="20"/>
      <w:lang w:eastAsia="en-US"/>
    </w:rPr>
  </w:style>
  <w:style w:type="paragraph" w:customStyle="1" w:styleId="B3">
    <w:name w:val="B3"/>
    <w:basedOn w:val="B2"/>
    <w:rsid w:val="00EF0124"/>
    <w:pPr>
      <w:numPr>
        <w:numId w:val="16"/>
      </w:numPr>
      <w:tabs>
        <w:tab w:val="clear" w:pos="567"/>
        <w:tab w:val="clear" w:pos="1134"/>
      </w:tabs>
      <w:spacing w:before="20" w:after="20"/>
      <w:ind w:left="1702" w:hanging="284"/>
    </w:pPr>
  </w:style>
  <w:style w:type="character" w:customStyle="1" w:styleId="B1Car">
    <w:name w:val="B1 Car"/>
    <w:link w:val="B1"/>
    <w:rsid w:val="00EF0124"/>
    <w:rPr>
      <w:rFonts w:ascii="Arial" w:hAnsi="Arial"/>
      <w:sz w:val="18"/>
      <w:lang w:val="fr-FR" w:eastAsia="en-US" w:bidi="ar-SA"/>
    </w:rPr>
  </w:style>
  <w:style w:type="numbering" w:styleId="111111">
    <w:name w:val="Outline List 2"/>
    <w:basedOn w:val="Aucuneliste"/>
    <w:rsid w:val="00B53A62"/>
    <w:pPr>
      <w:numPr>
        <w:numId w:val="17"/>
      </w:numPr>
    </w:pPr>
  </w:style>
  <w:style w:type="numbering" w:styleId="1ai">
    <w:name w:val="Outline List 1"/>
    <w:basedOn w:val="Aucuneliste"/>
    <w:rsid w:val="00B53A62"/>
    <w:pPr>
      <w:numPr>
        <w:numId w:val="18"/>
      </w:numPr>
    </w:pPr>
  </w:style>
  <w:style w:type="character" w:styleId="Accentuation">
    <w:name w:val="Emphasis"/>
    <w:qFormat/>
    <w:rsid w:val="00B53A62"/>
    <w:rPr>
      <w:i/>
      <w:iCs/>
    </w:rPr>
  </w:style>
  <w:style w:type="character" w:styleId="AcronymeHTML">
    <w:name w:val="HTML Acronym"/>
    <w:rsid w:val="00B53A62"/>
  </w:style>
  <w:style w:type="paragraph" w:styleId="Adressedestinataire">
    <w:name w:val="envelope address"/>
    <w:basedOn w:val="Normal"/>
    <w:rsid w:val="00B53A62"/>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B53A62"/>
    <w:rPr>
      <w:rFonts w:ascii="Cambria" w:hAnsi="Cambria"/>
      <w:sz w:val="20"/>
      <w:szCs w:val="20"/>
    </w:rPr>
  </w:style>
  <w:style w:type="paragraph" w:styleId="AdresseHTML">
    <w:name w:val="HTML Address"/>
    <w:basedOn w:val="Normal"/>
    <w:link w:val="AdresseHTMLCar"/>
    <w:rsid w:val="00B53A62"/>
    <w:rPr>
      <w:i/>
      <w:iCs/>
    </w:rPr>
  </w:style>
  <w:style w:type="character" w:customStyle="1" w:styleId="AdresseHTMLCar">
    <w:name w:val="Adresse HTML Car"/>
    <w:link w:val="AdresseHTML"/>
    <w:rsid w:val="00B53A62"/>
    <w:rPr>
      <w:rFonts w:ascii="Arial" w:hAnsi="Arial"/>
      <w:i/>
      <w:iCs/>
      <w:sz w:val="18"/>
      <w:szCs w:val="24"/>
    </w:rPr>
  </w:style>
  <w:style w:type="character" w:styleId="Appeldenotedefin">
    <w:name w:val="endnote reference"/>
    <w:rsid w:val="00B53A62"/>
    <w:rPr>
      <w:vertAlign w:val="superscript"/>
    </w:rPr>
  </w:style>
  <w:style w:type="character" w:styleId="Appelnotedebasdep">
    <w:name w:val="footnote reference"/>
    <w:rsid w:val="00B53A62"/>
    <w:rPr>
      <w:vertAlign w:val="superscript"/>
    </w:rPr>
  </w:style>
  <w:style w:type="character" w:customStyle="1" w:styleId="Titre5Car">
    <w:name w:val="Titre 5 Car"/>
    <w:link w:val="Titre5"/>
    <w:semiHidden/>
    <w:rsid w:val="00B53A62"/>
    <w:rPr>
      <w:rFonts w:ascii="Calibri" w:eastAsia="Times New Roman" w:hAnsi="Calibri" w:cs="Times New Roman"/>
      <w:b/>
      <w:bCs/>
      <w:i/>
      <w:iCs/>
      <w:sz w:val="26"/>
      <w:szCs w:val="26"/>
    </w:rPr>
  </w:style>
  <w:style w:type="character" w:customStyle="1" w:styleId="Titre6Car">
    <w:name w:val="Titre 6 Car"/>
    <w:link w:val="Titre6"/>
    <w:semiHidden/>
    <w:rsid w:val="00B53A62"/>
    <w:rPr>
      <w:rFonts w:ascii="Calibri" w:eastAsia="Times New Roman" w:hAnsi="Calibri" w:cs="Times New Roman"/>
      <w:b/>
      <w:bCs/>
      <w:sz w:val="22"/>
      <w:szCs w:val="22"/>
    </w:rPr>
  </w:style>
  <w:style w:type="character" w:customStyle="1" w:styleId="Titre7Car">
    <w:name w:val="Titre 7 Car"/>
    <w:link w:val="Titre7"/>
    <w:semiHidden/>
    <w:rsid w:val="00B53A62"/>
    <w:rPr>
      <w:rFonts w:ascii="Calibri" w:eastAsia="Times New Roman" w:hAnsi="Calibri" w:cs="Times New Roman"/>
      <w:sz w:val="24"/>
      <w:szCs w:val="24"/>
    </w:rPr>
  </w:style>
  <w:style w:type="character" w:customStyle="1" w:styleId="Titre8Car">
    <w:name w:val="Titre 8 Car"/>
    <w:link w:val="Titre8"/>
    <w:semiHidden/>
    <w:rsid w:val="00B53A62"/>
    <w:rPr>
      <w:rFonts w:ascii="Calibri" w:eastAsia="Times New Roman" w:hAnsi="Calibri" w:cs="Times New Roman"/>
      <w:i/>
      <w:iCs/>
      <w:sz w:val="24"/>
      <w:szCs w:val="24"/>
    </w:rPr>
  </w:style>
  <w:style w:type="character" w:customStyle="1" w:styleId="Titre9Car">
    <w:name w:val="Titre 9 Car"/>
    <w:link w:val="Titre9"/>
    <w:semiHidden/>
    <w:rsid w:val="00B53A62"/>
    <w:rPr>
      <w:rFonts w:ascii="Cambria" w:eastAsia="Times New Roman" w:hAnsi="Cambria" w:cs="Times New Roman"/>
      <w:sz w:val="22"/>
      <w:szCs w:val="22"/>
    </w:rPr>
  </w:style>
  <w:style w:type="numbering" w:styleId="ArticleSection">
    <w:name w:val="Outline List 3"/>
    <w:basedOn w:val="Aucuneliste"/>
    <w:rsid w:val="00B53A62"/>
    <w:pPr>
      <w:numPr>
        <w:numId w:val="19"/>
      </w:numPr>
    </w:pPr>
  </w:style>
  <w:style w:type="paragraph" w:styleId="Bibliographie">
    <w:name w:val="Bibliography"/>
    <w:basedOn w:val="Normal"/>
    <w:next w:val="Normal"/>
    <w:uiPriority w:val="37"/>
    <w:semiHidden/>
    <w:unhideWhenUsed/>
    <w:rsid w:val="00B53A62"/>
  </w:style>
  <w:style w:type="paragraph" w:styleId="Citation">
    <w:name w:val="Quote"/>
    <w:basedOn w:val="Normal"/>
    <w:next w:val="Normal"/>
    <w:link w:val="CitationCar"/>
    <w:uiPriority w:val="29"/>
    <w:qFormat/>
    <w:rsid w:val="00B53A62"/>
    <w:rPr>
      <w:i/>
      <w:iCs/>
      <w:color w:val="000000"/>
    </w:rPr>
  </w:style>
  <w:style w:type="character" w:customStyle="1" w:styleId="CitationCar">
    <w:name w:val="Citation Car"/>
    <w:link w:val="Citation"/>
    <w:uiPriority w:val="29"/>
    <w:rsid w:val="00B53A62"/>
    <w:rPr>
      <w:rFonts w:ascii="Arial" w:hAnsi="Arial"/>
      <w:i/>
      <w:iCs/>
      <w:color w:val="000000"/>
      <w:sz w:val="18"/>
      <w:szCs w:val="24"/>
    </w:rPr>
  </w:style>
  <w:style w:type="character" w:styleId="CitationHTML">
    <w:name w:val="HTML Cite"/>
    <w:rsid w:val="00B53A62"/>
    <w:rPr>
      <w:i/>
      <w:iCs/>
    </w:rPr>
  </w:style>
  <w:style w:type="paragraph" w:styleId="Citationintense">
    <w:name w:val="Intense Quote"/>
    <w:basedOn w:val="Normal"/>
    <w:next w:val="Normal"/>
    <w:link w:val="CitationintenseCar"/>
    <w:uiPriority w:val="30"/>
    <w:qFormat/>
    <w:rsid w:val="00B53A6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53A62"/>
    <w:rPr>
      <w:rFonts w:ascii="Arial" w:hAnsi="Arial"/>
      <w:b/>
      <w:bCs/>
      <w:i/>
      <w:iCs/>
      <w:color w:val="4F81BD"/>
      <w:sz w:val="18"/>
      <w:szCs w:val="24"/>
    </w:rPr>
  </w:style>
  <w:style w:type="character" w:styleId="ClavierHTML">
    <w:name w:val="HTML Keyboard"/>
    <w:rsid w:val="00B53A62"/>
    <w:rPr>
      <w:rFonts w:ascii="Courier New" w:hAnsi="Courier New" w:cs="Courier New"/>
      <w:sz w:val="20"/>
      <w:szCs w:val="20"/>
    </w:rPr>
  </w:style>
  <w:style w:type="character" w:styleId="CodeHTML">
    <w:name w:val="HTML Code"/>
    <w:rsid w:val="00B53A62"/>
    <w:rPr>
      <w:rFonts w:ascii="Courier New" w:hAnsi="Courier New" w:cs="Courier New"/>
      <w:sz w:val="20"/>
      <w:szCs w:val="20"/>
    </w:rPr>
  </w:style>
  <w:style w:type="table" w:styleId="Colonnesdetableau1">
    <w:name w:val="Table Columns 1"/>
    <w:basedOn w:val="TableauNormal"/>
    <w:rsid w:val="00B53A62"/>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53A62"/>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53A62"/>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53A62"/>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53A62"/>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53A62"/>
    <w:rPr>
      <w:sz w:val="20"/>
      <w:szCs w:val="20"/>
    </w:rPr>
  </w:style>
  <w:style w:type="character" w:customStyle="1" w:styleId="CommentaireCar">
    <w:name w:val="Commentaire Car"/>
    <w:link w:val="Commentaire"/>
    <w:rsid w:val="00B53A62"/>
    <w:rPr>
      <w:rFonts w:ascii="Arial" w:hAnsi="Arial"/>
    </w:rPr>
  </w:style>
  <w:style w:type="paragraph" w:styleId="Corpsdetexte">
    <w:name w:val="Body Text"/>
    <w:basedOn w:val="Normal"/>
    <w:link w:val="CorpsdetexteCar"/>
    <w:rsid w:val="00B53A62"/>
    <w:pPr>
      <w:spacing w:after="120"/>
    </w:pPr>
  </w:style>
  <w:style w:type="character" w:customStyle="1" w:styleId="CorpsdetexteCar">
    <w:name w:val="Corps de texte Car"/>
    <w:link w:val="Corpsdetexte"/>
    <w:rsid w:val="00B53A62"/>
    <w:rPr>
      <w:rFonts w:ascii="Arial" w:hAnsi="Arial"/>
      <w:sz w:val="18"/>
      <w:szCs w:val="24"/>
    </w:rPr>
  </w:style>
  <w:style w:type="paragraph" w:styleId="Corpsdetexte2">
    <w:name w:val="Body Text 2"/>
    <w:basedOn w:val="Normal"/>
    <w:link w:val="Corpsdetexte2Car"/>
    <w:rsid w:val="00B53A62"/>
    <w:pPr>
      <w:spacing w:after="120" w:line="480" w:lineRule="auto"/>
    </w:pPr>
  </w:style>
  <w:style w:type="character" w:customStyle="1" w:styleId="Corpsdetexte2Car">
    <w:name w:val="Corps de texte 2 Car"/>
    <w:link w:val="Corpsdetexte2"/>
    <w:rsid w:val="00B53A62"/>
    <w:rPr>
      <w:rFonts w:ascii="Arial" w:hAnsi="Arial"/>
      <w:sz w:val="18"/>
      <w:szCs w:val="24"/>
    </w:rPr>
  </w:style>
  <w:style w:type="paragraph" w:styleId="Corpsdetexte3">
    <w:name w:val="Body Text 3"/>
    <w:basedOn w:val="Normal"/>
    <w:link w:val="Corpsdetexte3Car"/>
    <w:rsid w:val="00B53A62"/>
    <w:pPr>
      <w:spacing w:after="120"/>
    </w:pPr>
    <w:rPr>
      <w:sz w:val="16"/>
      <w:szCs w:val="16"/>
    </w:rPr>
  </w:style>
  <w:style w:type="character" w:customStyle="1" w:styleId="Corpsdetexte3Car">
    <w:name w:val="Corps de texte 3 Car"/>
    <w:link w:val="Corpsdetexte3"/>
    <w:rsid w:val="00B53A62"/>
    <w:rPr>
      <w:rFonts w:ascii="Arial" w:hAnsi="Arial"/>
      <w:sz w:val="16"/>
      <w:szCs w:val="16"/>
    </w:rPr>
  </w:style>
  <w:style w:type="paragraph" w:styleId="Date">
    <w:name w:val="Date"/>
    <w:basedOn w:val="Normal"/>
    <w:next w:val="Normal"/>
    <w:link w:val="DateCar"/>
    <w:rsid w:val="00B53A62"/>
  </w:style>
  <w:style w:type="character" w:customStyle="1" w:styleId="DateCar">
    <w:name w:val="Date Car"/>
    <w:link w:val="Date"/>
    <w:rsid w:val="00B53A62"/>
    <w:rPr>
      <w:rFonts w:ascii="Arial" w:hAnsi="Arial"/>
      <w:sz w:val="18"/>
      <w:szCs w:val="24"/>
    </w:rPr>
  </w:style>
  <w:style w:type="character" w:styleId="DfinitionHTML">
    <w:name w:val="HTML Definition"/>
    <w:rsid w:val="00B53A62"/>
    <w:rPr>
      <w:i/>
      <w:iCs/>
    </w:rPr>
  </w:style>
  <w:style w:type="table" w:styleId="Effetsdetableau3D1">
    <w:name w:val="Table 3D effects 1"/>
    <w:basedOn w:val="TableauNormal"/>
    <w:rsid w:val="00B53A62"/>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53A62"/>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53A62"/>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53A62"/>
    <w:rPr>
      <w:b/>
      <w:bCs/>
    </w:rPr>
  </w:style>
  <w:style w:type="character" w:styleId="Emphaseintense">
    <w:name w:val="Intense Emphasis"/>
    <w:uiPriority w:val="21"/>
    <w:qFormat/>
    <w:rsid w:val="00B53A62"/>
    <w:rPr>
      <w:b/>
      <w:bCs/>
      <w:i/>
      <w:iCs/>
      <w:color w:val="4F81BD"/>
    </w:rPr>
  </w:style>
  <w:style w:type="character" w:styleId="Emphaseple">
    <w:name w:val="Subtle Emphasis"/>
    <w:uiPriority w:val="19"/>
    <w:qFormat/>
    <w:rsid w:val="00B53A62"/>
    <w:rPr>
      <w:i/>
      <w:iCs/>
      <w:color w:val="808080"/>
    </w:rPr>
  </w:style>
  <w:style w:type="paragraph" w:styleId="En-ttedemessage">
    <w:name w:val="Message Header"/>
    <w:basedOn w:val="Normal"/>
    <w:link w:val="En-ttedemessageCar"/>
    <w:rsid w:val="00B53A6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53A6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B53A62"/>
    <w:pPr>
      <w:numPr>
        <w:numId w:val="0"/>
      </w:numPr>
      <w:spacing w:before="240"/>
      <w:ind w:left="567"/>
      <w:outlineLvl w:val="9"/>
    </w:pPr>
    <w:rPr>
      <w:rFonts w:ascii="Cambria" w:hAnsi="Cambria" w:cs="Times New Roman"/>
      <w:sz w:val="32"/>
    </w:rPr>
  </w:style>
  <w:style w:type="character" w:styleId="ExempleHTML">
    <w:name w:val="HTML Sample"/>
    <w:rsid w:val="00B53A62"/>
    <w:rPr>
      <w:rFonts w:ascii="Courier New" w:hAnsi="Courier New" w:cs="Courier New"/>
    </w:rPr>
  </w:style>
  <w:style w:type="paragraph" w:styleId="Explorateurdedocuments">
    <w:name w:val="Document Map"/>
    <w:basedOn w:val="Normal"/>
    <w:link w:val="ExplorateurdedocumentsCar"/>
    <w:rsid w:val="00B53A62"/>
    <w:rPr>
      <w:rFonts w:ascii="Tahoma" w:hAnsi="Tahoma" w:cs="Tahoma"/>
      <w:sz w:val="16"/>
      <w:szCs w:val="16"/>
    </w:rPr>
  </w:style>
  <w:style w:type="character" w:customStyle="1" w:styleId="ExplorateurdedocumentsCar">
    <w:name w:val="Explorateur de documents Car"/>
    <w:link w:val="Explorateurdedocuments"/>
    <w:rsid w:val="00B53A62"/>
    <w:rPr>
      <w:rFonts w:ascii="Tahoma" w:hAnsi="Tahoma" w:cs="Tahoma"/>
      <w:sz w:val="16"/>
      <w:szCs w:val="16"/>
    </w:rPr>
  </w:style>
  <w:style w:type="paragraph" w:styleId="Formuledepolitesse">
    <w:name w:val="Closing"/>
    <w:basedOn w:val="Normal"/>
    <w:link w:val="FormuledepolitesseCar"/>
    <w:rsid w:val="00B53A62"/>
    <w:pPr>
      <w:ind w:left="4252"/>
    </w:pPr>
  </w:style>
  <w:style w:type="character" w:customStyle="1" w:styleId="FormuledepolitesseCar">
    <w:name w:val="Formule de politesse Car"/>
    <w:link w:val="Formuledepolitesse"/>
    <w:rsid w:val="00B53A62"/>
    <w:rPr>
      <w:rFonts w:ascii="Arial" w:hAnsi="Arial"/>
      <w:sz w:val="18"/>
      <w:szCs w:val="24"/>
    </w:rPr>
  </w:style>
  <w:style w:type="table" w:styleId="Grilleclaire">
    <w:name w:val="Light Grid"/>
    <w:basedOn w:val="TableauNormal"/>
    <w:uiPriority w:val="62"/>
    <w:rsid w:val="00B53A6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53A6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53A6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53A6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53A6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53A6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53A6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53A62"/>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53A62"/>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53A62"/>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53A62"/>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53A6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53A6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53A62"/>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53A62"/>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53A6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53A6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53A6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53A6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53A6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53A6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53A6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53A6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53A6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53A6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53A6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53A6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53A6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53A6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53A62"/>
    <w:pPr>
      <w:ind w:left="180" w:hanging="180"/>
    </w:pPr>
  </w:style>
  <w:style w:type="paragraph" w:styleId="Index2">
    <w:name w:val="index 2"/>
    <w:basedOn w:val="Normal"/>
    <w:next w:val="Normal"/>
    <w:rsid w:val="00B53A62"/>
    <w:pPr>
      <w:ind w:left="360" w:hanging="180"/>
    </w:pPr>
  </w:style>
  <w:style w:type="paragraph" w:styleId="Index3">
    <w:name w:val="index 3"/>
    <w:basedOn w:val="Normal"/>
    <w:next w:val="Normal"/>
    <w:rsid w:val="00B53A62"/>
    <w:pPr>
      <w:ind w:left="540" w:hanging="180"/>
    </w:pPr>
  </w:style>
  <w:style w:type="paragraph" w:styleId="Index4">
    <w:name w:val="index 4"/>
    <w:basedOn w:val="Normal"/>
    <w:next w:val="Normal"/>
    <w:rsid w:val="00B53A62"/>
    <w:pPr>
      <w:ind w:left="720" w:hanging="180"/>
    </w:pPr>
  </w:style>
  <w:style w:type="paragraph" w:styleId="Index5">
    <w:name w:val="index 5"/>
    <w:basedOn w:val="Normal"/>
    <w:next w:val="Normal"/>
    <w:rsid w:val="00B53A62"/>
    <w:pPr>
      <w:ind w:left="900" w:hanging="180"/>
    </w:pPr>
  </w:style>
  <w:style w:type="paragraph" w:styleId="Index6">
    <w:name w:val="index 6"/>
    <w:basedOn w:val="Normal"/>
    <w:next w:val="Normal"/>
    <w:rsid w:val="00B53A62"/>
    <w:pPr>
      <w:ind w:left="1080" w:hanging="180"/>
    </w:pPr>
  </w:style>
  <w:style w:type="paragraph" w:styleId="Index7">
    <w:name w:val="index 7"/>
    <w:basedOn w:val="Normal"/>
    <w:next w:val="Normal"/>
    <w:rsid w:val="00B53A62"/>
    <w:pPr>
      <w:ind w:left="1260" w:hanging="180"/>
    </w:pPr>
  </w:style>
  <w:style w:type="paragraph" w:styleId="Index8">
    <w:name w:val="index 8"/>
    <w:basedOn w:val="Normal"/>
    <w:next w:val="Normal"/>
    <w:rsid w:val="00B53A62"/>
    <w:pPr>
      <w:ind w:left="1440" w:hanging="180"/>
    </w:pPr>
  </w:style>
  <w:style w:type="paragraph" w:styleId="Index9">
    <w:name w:val="index 9"/>
    <w:basedOn w:val="Normal"/>
    <w:next w:val="Normal"/>
    <w:rsid w:val="00B53A62"/>
    <w:pPr>
      <w:ind w:left="1620" w:hanging="180"/>
    </w:pPr>
  </w:style>
  <w:style w:type="paragraph" w:styleId="Lgende">
    <w:name w:val="caption"/>
    <w:basedOn w:val="Normal"/>
    <w:next w:val="Normal"/>
    <w:semiHidden/>
    <w:unhideWhenUsed/>
    <w:qFormat/>
    <w:rsid w:val="00B53A62"/>
    <w:rPr>
      <w:b/>
      <w:bCs/>
      <w:sz w:val="20"/>
      <w:szCs w:val="20"/>
    </w:rPr>
  </w:style>
  <w:style w:type="character" w:styleId="Lienhypertexte">
    <w:name w:val="Hyperlink"/>
    <w:rsid w:val="00B53A62"/>
    <w:rPr>
      <w:color w:val="0000FF"/>
      <w:u w:val="single"/>
    </w:rPr>
  </w:style>
  <w:style w:type="character" w:styleId="Lienhypertextesuivivisit">
    <w:name w:val="FollowedHyperlink"/>
    <w:rsid w:val="00B53A62"/>
    <w:rPr>
      <w:color w:val="800080"/>
      <w:u w:val="single"/>
    </w:rPr>
  </w:style>
  <w:style w:type="paragraph" w:styleId="Liste">
    <w:name w:val="List"/>
    <w:basedOn w:val="Normal"/>
    <w:rsid w:val="00B53A62"/>
    <w:pPr>
      <w:ind w:left="283" w:hanging="283"/>
      <w:contextualSpacing/>
    </w:pPr>
  </w:style>
  <w:style w:type="paragraph" w:styleId="Liste2">
    <w:name w:val="List 2"/>
    <w:basedOn w:val="Normal"/>
    <w:rsid w:val="00B53A62"/>
    <w:pPr>
      <w:ind w:left="566" w:hanging="283"/>
      <w:contextualSpacing/>
    </w:pPr>
  </w:style>
  <w:style w:type="paragraph" w:styleId="Liste3">
    <w:name w:val="List 3"/>
    <w:basedOn w:val="Normal"/>
    <w:rsid w:val="00B53A62"/>
    <w:pPr>
      <w:ind w:left="849" w:hanging="283"/>
      <w:contextualSpacing/>
    </w:pPr>
  </w:style>
  <w:style w:type="paragraph" w:styleId="Liste4">
    <w:name w:val="List 4"/>
    <w:basedOn w:val="Normal"/>
    <w:rsid w:val="00B53A62"/>
    <w:pPr>
      <w:ind w:left="1132" w:hanging="283"/>
      <w:contextualSpacing/>
    </w:pPr>
  </w:style>
  <w:style w:type="paragraph" w:styleId="Liste5">
    <w:name w:val="List 5"/>
    <w:basedOn w:val="Normal"/>
    <w:rsid w:val="00B53A62"/>
    <w:pPr>
      <w:ind w:left="1415" w:hanging="283"/>
      <w:contextualSpacing/>
    </w:pPr>
  </w:style>
  <w:style w:type="paragraph" w:styleId="Listenumros">
    <w:name w:val="List Number"/>
    <w:basedOn w:val="Normal"/>
    <w:rsid w:val="00B53A62"/>
    <w:pPr>
      <w:numPr>
        <w:numId w:val="4"/>
      </w:numPr>
      <w:contextualSpacing/>
    </w:pPr>
  </w:style>
  <w:style w:type="paragraph" w:styleId="Listenumros2">
    <w:name w:val="List Number 2"/>
    <w:basedOn w:val="Normal"/>
    <w:rsid w:val="00B53A62"/>
    <w:pPr>
      <w:numPr>
        <w:numId w:val="5"/>
      </w:numPr>
      <w:contextualSpacing/>
    </w:pPr>
  </w:style>
  <w:style w:type="paragraph" w:styleId="Listenumros3">
    <w:name w:val="List Number 3"/>
    <w:basedOn w:val="Normal"/>
    <w:rsid w:val="00B53A62"/>
    <w:pPr>
      <w:numPr>
        <w:numId w:val="6"/>
      </w:numPr>
      <w:contextualSpacing/>
    </w:pPr>
  </w:style>
  <w:style w:type="paragraph" w:styleId="Listenumros4">
    <w:name w:val="List Number 4"/>
    <w:basedOn w:val="Normal"/>
    <w:rsid w:val="00B53A62"/>
    <w:pPr>
      <w:numPr>
        <w:numId w:val="7"/>
      </w:numPr>
      <w:contextualSpacing/>
    </w:pPr>
  </w:style>
  <w:style w:type="paragraph" w:styleId="Listenumros5">
    <w:name w:val="List Number 5"/>
    <w:basedOn w:val="Normal"/>
    <w:rsid w:val="00B53A62"/>
    <w:pPr>
      <w:numPr>
        <w:numId w:val="8"/>
      </w:numPr>
      <w:contextualSpacing/>
    </w:pPr>
  </w:style>
  <w:style w:type="paragraph" w:styleId="Listepuces2">
    <w:name w:val="List Bullet 2"/>
    <w:basedOn w:val="Normal"/>
    <w:rsid w:val="00B53A62"/>
    <w:pPr>
      <w:numPr>
        <w:numId w:val="10"/>
      </w:numPr>
      <w:contextualSpacing/>
    </w:pPr>
  </w:style>
  <w:style w:type="paragraph" w:styleId="Listepuces3">
    <w:name w:val="List Bullet 3"/>
    <w:basedOn w:val="Normal"/>
    <w:rsid w:val="00B53A62"/>
    <w:pPr>
      <w:numPr>
        <w:numId w:val="11"/>
      </w:numPr>
      <w:contextualSpacing/>
    </w:pPr>
  </w:style>
  <w:style w:type="paragraph" w:styleId="Listepuces4">
    <w:name w:val="List Bullet 4"/>
    <w:basedOn w:val="Normal"/>
    <w:rsid w:val="00B53A62"/>
    <w:pPr>
      <w:numPr>
        <w:numId w:val="12"/>
      </w:numPr>
      <w:contextualSpacing/>
    </w:pPr>
  </w:style>
  <w:style w:type="paragraph" w:styleId="Listepuces5">
    <w:name w:val="List Bullet 5"/>
    <w:basedOn w:val="Normal"/>
    <w:rsid w:val="00B53A62"/>
    <w:pPr>
      <w:numPr>
        <w:numId w:val="13"/>
      </w:numPr>
      <w:contextualSpacing/>
    </w:pPr>
  </w:style>
  <w:style w:type="table" w:styleId="Listeclaire">
    <w:name w:val="Light List"/>
    <w:basedOn w:val="TableauNormal"/>
    <w:uiPriority w:val="61"/>
    <w:rsid w:val="00B53A6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53A6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53A6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53A6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53A6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53A6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53A6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53A62"/>
    <w:pPr>
      <w:spacing w:after="120"/>
      <w:ind w:left="283"/>
      <w:contextualSpacing/>
    </w:pPr>
  </w:style>
  <w:style w:type="paragraph" w:styleId="Listecontinue2">
    <w:name w:val="List Continue 2"/>
    <w:basedOn w:val="Normal"/>
    <w:rsid w:val="00B53A62"/>
    <w:pPr>
      <w:spacing w:after="120"/>
      <w:ind w:left="566"/>
      <w:contextualSpacing/>
    </w:pPr>
  </w:style>
  <w:style w:type="paragraph" w:styleId="Listecontinue3">
    <w:name w:val="List Continue 3"/>
    <w:basedOn w:val="Normal"/>
    <w:rsid w:val="00B53A62"/>
    <w:pPr>
      <w:spacing w:after="120"/>
      <w:ind w:left="849"/>
      <w:contextualSpacing/>
    </w:pPr>
  </w:style>
  <w:style w:type="paragraph" w:styleId="Listecontinue4">
    <w:name w:val="List Continue 4"/>
    <w:basedOn w:val="Normal"/>
    <w:rsid w:val="00B53A62"/>
    <w:pPr>
      <w:spacing w:after="120"/>
      <w:ind w:left="1132"/>
      <w:contextualSpacing/>
    </w:pPr>
  </w:style>
  <w:style w:type="paragraph" w:styleId="Listecontinue5">
    <w:name w:val="List Continue 5"/>
    <w:basedOn w:val="Normal"/>
    <w:rsid w:val="00B53A62"/>
    <w:pPr>
      <w:spacing w:after="120"/>
      <w:ind w:left="1415"/>
      <w:contextualSpacing/>
    </w:pPr>
  </w:style>
  <w:style w:type="table" w:styleId="Listecouleur">
    <w:name w:val="Colorful List"/>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53A6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53A6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53A6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53A6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53A6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53A6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53A6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53A6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53A6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53A6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53A6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53A6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53A6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53A6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53A62"/>
    <w:rPr>
      <w:rFonts w:ascii="Courier New" w:hAnsi="Courier New" w:cs="Courier New"/>
      <w:sz w:val="20"/>
      <w:szCs w:val="20"/>
    </w:rPr>
  </w:style>
  <w:style w:type="character" w:styleId="Marquedecommentaire">
    <w:name w:val="annotation reference"/>
    <w:rsid w:val="00B53A62"/>
    <w:rPr>
      <w:sz w:val="16"/>
      <w:szCs w:val="16"/>
    </w:rPr>
  </w:style>
  <w:style w:type="paragraph" w:styleId="NormalWeb">
    <w:name w:val="Normal (Web)"/>
    <w:basedOn w:val="Normal"/>
    <w:rsid w:val="00B53A62"/>
    <w:rPr>
      <w:rFonts w:ascii="Times New Roman" w:hAnsi="Times New Roman"/>
      <w:sz w:val="24"/>
    </w:rPr>
  </w:style>
  <w:style w:type="paragraph" w:styleId="Normalcentr">
    <w:name w:val="Block Text"/>
    <w:basedOn w:val="Normal"/>
    <w:rsid w:val="00B53A62"/>
    <w:pPr>
      <w:spacing w:after="120"/>
      <w:ind w:left="1440" w:right="1440"/>
    </w:pPr>
  </w:style>
  <w:style w:type="paragraph" w:styleId="Notedebasdepage">
    <w:name w:val="footnote text"/>
    <w:basedOn w:val="Normal"/>
    <w:link w:val="NotedebasdepageCar"/>
    <w:rsid w:val="00B53A62"/>
    <w:rPr>
      <w:sz w:val="20"/>
      <w:szCs w:val="20"/>
    </w:rPr>
  </w:style>
  <w:style w:type="character" w:customStyle="1" w:styleId="NotedebasdepageCar">
    <w:name w:val="Note de bas de page Car"/>
    <w:link w:val="Notedebasdepage"/>
    <w:rsid w:val="00B53A62"/>
    <w:rPr>
      <w:rFonts w:ascii="Arial" w:hAnsi="Arial"/>
    </w:rPr>
  </w:style>
  <w:style w:type="paragraph" w:styleId="Notedefin">
    <w:name w:val="endnote text"/>
    <w:basedOn w:val="Normal"/>
    <w:link w:val="NotedefinCar"/>
    <w:rsid w:val="00B53A62"/>
    <w:rPr>
      <w:sz w:val="20"/>
      <w:szCs w:val="20"/>
    </w:rPr>
  </w:style>
  <w:style w:type="character" w:customStyle="1" w:styleId="NotedefinCar">
    <w:name w:val="Note de fin Car"/>
    <w:link w:val="Notedefin"/>
    <w:rsid w:val="00B53A62"/>
    <w:rPr>
      <w:rFonts w:ascii="Arial" w:hAnsi="Arial"/>
    </w:rPr>
  </w:style>
  <w:style w:type="character" w:styleId="Numrodeligne">
    <w:name w:val="line number"/>
    <w:rsid w:val="00B53A62"/>
  </w:style>
  <w:style w:type="character" w:styleId="Numrodepage">
    <w:name w:val="page number"/>
    <w:rsid w:val="00B53A62"/>
  </w:style>
  <w:style w:type="paragraph" w:styleId="Objetducommentaire">
    <w:name w:val="annotation subject"/>
    <w:basedOn w:val="Commentaire"/>
    <w:next w:val="Commentaire"/>
    <w:link w:val="ObjetducommentaireCar"/>
    <w:rsid w:val="00B53A62"/>
    <w:rPr>
      <w:b/>
      <w:bCs/>
    </w:rPr>
  </w:style>
  <w:style w:type="character" w:customStyle="1" w:styleId="ObjetducommentaireCar">
    <w:name w:val="Objet du commentaire Car"/>
    <w:link w:val="Objetducommentaire"/>
    <w:rsid w:val="00B53A62"/>
    <w:rPr>
      <w:rFonts w:ascii="Arial" w:hAnsi="Arial"/>
      <w:b/>
      <w:bCs/>
    </w:rPr>
  </w:style>
  <w:style w:type="table" w:styleId="Ombrageclair">
    <w:name w:val="Light Shading"/>
    <w:basedOn w:val="TableauNormal"/>
    <w:uiPriority w:val="60"/>
    <w:rsid w:val="00B53A6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53A62"/>
    <w:pPr>
      <w:ind w:left="708"/>
    </w:pPr>
  </w:style>
  <w:style w:type="paragraph" w:styleId="PrformatHTML">
    <w:name w:val="HTML Preformatted"/>
    <w:basedOn w:val="Normal"/>
    <w:link w:val="PrformatHTMLCar"/>
    <w:rsid w:val="00B53A62"/>
    <w:rPr>
      <w:rFonts w:ascii="Courier New" w:hAnsi="Courier New" w:cs="Courier New"/>
      <w:sz w:val="20"/>
      <w:szCs w:val="20"/>
    </w:rPr>
  </w:style>
  <w:style w:type="character" w:customStyle="1" w:styleId="PrformatHTMLCar">
    <w:name w:val="Préformaté HTML Car"/>
    <w:link w:val="PrformatHTML"/>
    <w:rsid w:val="00B53A62"/>
    <w:rPr>
      <w:rFonts w:ascii="Courier New" w:hAnsi="Courier New" w:cs="Courier New"/>
    </w:rPr>
  </w:style>
  <w:style w:type="character" w:styleId="Rfrenceintense">
    <w:name w:val="Intense Reference"/>
    <w:uiPriority w:val="32"/>
    <w:qFormat/>
    <w:rsid w:val="00B53A62"/>
    <w:rPr>
      <w:b/>
      <w:bCs/>
      <w:smallCaps/>
      <w:color w:val="C0504D"/>
      <w:spacing w:val="5"/>
      <w:u w:val="single"/>
    </w:rPr>
  </w:style>
  <w:style w:type="character" w:styleId="Rfrenceple">
    <w:name w:val="Subtle Reference"/>
    <w:uiPriority w:val="31"/>
    <w:qFormat/>
    <w:rsid w:val="00B53A62"/>
    <w:rPr>
      <w:smallCaps/>
      <w:color w:val="C0504D"/>
      <w:u w:val="single"/>
    </w:rPr>
  </w:style>
  <w:style w:type="paragraph" w:styleId="Retrait1religne">
    <w:name w:val="Body Text First Indent"/>
    <w:basedOn w:val="Corpsdetexte"/>
    <w:link w:val="Retrait1religneCar"/>
    <w:rsid w:val="00B53A62"/>
    <w:pPr>
      <w:ind w:firstLine="210"/>
    </w:pPr>
  </w:style>
  <w:style w:type="character" w:customStyle="1" w:styleId="Retrait1religneCar">
    <w:name w:val="Retrait 1re ligne Car"/>
    <w:basedOn w:val="CorpsdetexteCar"/>
    <w:link w:val="Retrait1religne"/>
    <w:rsid w:val="00B53A62"/>
    <w:rPr>
      <w:rFonts w:ascii="Arial" w:hAnsi="Arial"/>
      <w:sz w:val="18"/>
      <w:szCs w:val="24"/>
    </w:rPr>
  </w:style>
  <w:style w:type="paragraph" w:styleId="Retraitcorpsdetexte">
    <w:name w:val="Body Text Indent"/>
    <w:basedOn w:val="Normal"/>
    <w:link w:val="RetraitcorpsdetexteCar"/>
    <w:rsid w:val="00B53A62"/>
    <w:pPr>
      <w:spacing w:after="120"/>
      <w:ind w:left="283"/>
    </w:pPr>
  </w:style>
  <w:style w:type="character" w:customStyle="1" w:styleId="RetraitcorpsdetexteCar">
    <w:name w:val="Retrait corps de texte Car"/>
    <w:link w:val="Retraitcorpsdetexte"/>
    <w:rsid w:val="00B53A62"/>
    <w:rPr>
      <w:rFonts w:ascii="Arial" w:hAnsi="Arial"/>
      <w:sz w:val="18"/>
      <w:szCs w:val="24"/>
    </w:rPr>
  </w:style>
  <w:style w:type="paragraph" w:styleId="Retraitcorpsdetexte2">
    <w:name w:val="Body Text Indent 2"/>
    <w:basedOn w:val="Normal"/>
    <w:link w:val="Retraitcorpsdetexte2Car"/>
    <w:rsid w:val="00B53A62"/>
    <w:pPr>
      <w:spacing w:after="120" w:line="480" w:lineRule="auto"/>
      <w:ind w:left="283"/>
    </w:pPr>
  </w:style>
  <w:style w:type="character" w:customStyle="1" w:styleId="Retraitcorpsdetexte2Car">
    <w:name w:val="Retrait corps de texte 2 Car"/>
    <w:link w:val="Retraitcorpsdetexte2"/>
    <w:rsid w:val="00B53A62"/>
    <w:rPr>
      <w:rFonts w:ascii="Arial" w:hAnsi="Arial"/>
      <w:sz w:val="18"/>
      <w:szCs w:val="24"/>
    </w:rPr>
  </w:style>
  <w:style w:type="paragraph" w:styleId="Retraitcorpsdetexte3">
    <w:name w:val="Body Text Indent 3"/>
    <w:basedOn w:val="Normal"/>
    <w:link w:val="Retraitcorpsdetexte3Car"/>
    <w:rsid w:val="00B53A62"/>
    <w:pPr>
      <w:spacing w:after="120"/>
      <w:ind w:left="283"/>
    </w:pPr>
    <w:rPr>
      <w:sz w:val="16"/>
      <w:szCs w:val="16"/>
    </w:rPr>
  </w:style>
  <w:style w:type="character" w:customStyle="1" w:styleId="Retraitcorpsdetexte3Car">
    <w:name w:val="Retrait corps de texte 3 Car"/>
    <w:link w:val="Retraitcorpsdetexte3"/>
    <w:rsid w:val="00B53A62"/>
    <w:rPr>
      <w:rFonts w:ascii="Arial" w:hAnsi="Arial"/>
      <w:sz w:val="16"/>
      <w:szCs w:val="16"/>
    </w:rPr>
  </w:style>
  <w:style w:type="paragraph" w:styleId="Retraitcorpset1relig">
    <w:name w:val="Body Text First Indent 2"/>
    <w:basedOn w:val="Retraitcorpsdetexte"/>
    <w:link w:val="Retraitcorpset1religCar"/>
    <w:rsid w:val="00B53A62"/>
    <w:pPr>
      <w:ind w:firstLine="210"/>
    </w:pPr>
  </w:style>
  <w:style w:type="character" w:customStyle="1" w:styleId="Retraitcorpset1religCar">
    <w:name w:val="Retrait corps et 1re lig. Car"/>
    <w:basedOn w:val="RetraitcorpsdetexteCar"/>
    <w:link w:val="Retraitcorpset1relig"/>
    <w:rsid w:val="00B53A62"/>
    <w:rPr>
      <w:rFonts w:ascii="Arial" w:hAnsi="Arial"/>
      <w:sz w:val="18"/>
      <w:szCs w:val="24"/>
    </w:rPr>
  </w:style>
  <w:style w:type="paragraph" w:styleId="Retraitnormal">
    <w:name w:val="Normal Indent"/>
    <w:basedOn w:val="Normal"/>
    <w:rsid w:val="00B53A62"/>
    <w:pPr>
      <w:ind w:left="708"/>
    </w:pPr>
  </w:style>
  <w:style w:type="paragraph" w:styleId="Salutations">
    <w:name w:val="Salutation"/>
    <w:basedOn w:val="Normal"/>
    <w:next w:val="Normal"/>
    <w:link w:val="SalutationsCar"/>
    <w:rsid w:val="00B53A62"/>
  </w:style>
  <w:style w:type="character" w:customStyle="1" w:styleId="SalutationsCar">
    <w:name w:val="Salutations Car"/>
    <w:link w:val="Salutations"/>
    <w:rsid w:val="00B53A62"/>
    <w:rPr>
      <w:rFonts w:ascii="Arial" w:hAnsi="Arial"/>
      <w:sz w:val="18"/>
      <w:szCs w:val="24"/>
    </w:rPr>
  </w:style>
  <w:style w:type="paragraph" w:styleId="Sansinterligne">
    <w:name w:val="No Spacing"/>
    <w:uiPriority w:val="1"/>
    <w:qFormat/>
    <w:rsid w:val="00B53A62"/>
    <w:pPr>
      <w:ind w:left="567"/>
      <w:jc w:val="both"/>
    </w:pPr>
    <w:rPr>
      <w:rFonts w:ascii="Arial" w:hAnsi="Arial"/>
      <w:sz w:val="18"/>
      <w:szCs w:val="24"/>
    </w:rPr>
  </w:style>
  <w:style w:type="paragraph" w:styleId="Signature">
    <w:name w:val="Signature"/>
    <w:basedOn w:val="Normal"/>
    <w:link w:val="SignatureCar"/>
    <w:rsid w:val="00B53A62"/>
    <w:pPr>
      <w:ind w:left="4252"/>
    </w:pPr>
  </w:style>
  <w:style w:type="character" w:customStyle="1" w:styleId="SignatureCar">
    <w:name w:val="Signature Car"/>
    <w:link w:val="Signature"/>
    <w:rsid w:val="00B53A62"/>
    <w:rPr>
      <w:rFonts w:ascii="Arial" w:hAnsi="Arial"/>
      <w:sz w:val="18"/>
      <w:szCs w:val="24"/>
    </w:rPr>
  </w:style>
  <w:style w:type="paragraph" w:styleId="Signaturelectronique">
    <w:name w:val="E-mail Signature"/>
    <w:basedOn w:val="Normal"/>
    <w:link w:val="SignaturelectroniqueCar"/>
    <w:rsid w:val="00B53A62"/>
  </w:style>
  <w:style w:type="character" w:customStyle="1" w:styleId="SignaturelectroniqueCar">
    <w:name w:val="Signature électronique Car"/>
    <w:link w:val="Signaturelectronique"/>
    <w:rsid w:val="00B53A62"/>
    <w:rPr>
      <w:rFonts w:ascii="Arial" w:hAnsi="Arial"/>
      <w:sz w:val="18"/>
      <w:szCs w:val="24"/>
    </w:rPr>
  </w:style>
  <w:style w:type="paragraph" w:styleId="Sous-titre">
    <w:name w:val="Subtitle"/>
    <w:basedOn w:val="Normal"/>
    <w:next w:val="Normal"/>
    <w:link w:val="Sous-titreCar"/>
    <w:qFormat/>
    <w:rsid w:val="00B53A62"/>
    <w:pPr>
      <w:jc w:val="center"/>
      <w:outlineLvl w:val="1"/>
    </w:pPr>
    <w:rPr>
      <w:rFonts w:ascii="Cambria" w:hAnsi="Cambria"/>
      <w:sz w:val="24"/>
    </w:rPr>
  </w:style>
  <w:style w:type="character" w:customStyle="1" w:styleId="Sous-titreCar">
    <w:name w:val="Sous-titre Car"/>
    <w:link w:val="Sous-titre"/>
    <w:rsid w:val="00B53A62"/>
    <w:rPr>
      <w:rFonts w:ascii="Cambria" w:eastAsia="Times New Roman" w:hAnsi="Cambria" w:cs="Times New Roman"/>
      <w:sz w:val="24"/>
      <w:szCs w:val="24"/>
    </w:rPr>
  </w:style>
  <w:style w:type="paragraph" w:styleId="Tabledesillustrations">
    <w:name w:val="table of figures"/>
    <w:basedOn w:val="Normal"/>
    <w:next w:val="Normal"/>
    <w:rsid w:val="00B53A62"/>
    <w:pPr>
      <w:ind w:left="0"/>
    </w:pPr>
  </w:style>
  <w:style w:type="paragraph" w:styleId="Tabledesrfrencesjuridiques">
    <w:name w:val="table of authorities"/>
    <w:basedOn w:val="Normal"/>
    <w:next w:val="Normal"/>
    <w:rsid w:val="00B53A62"/>
    <w:pPr>
      <w:ind w:left="180" w:hanging="180"/>
    </w:pPr>
  </w:style>
  <w:style w:type="table" w:styleId="Tableauclassique1">
    <w:name w:val="Table Classic 1"/>
    <w:basedOn w:val="TableauNormal"/>
    <w:rsid w:val="00B53A62"/>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53A62"/>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53A62"/>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53A62"/>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53A62"/>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53A62"/>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53A62"/>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53A62"/>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53A62"/>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53A62"/>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53A62"/>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53A62"/>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53A6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53A62"/>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53A62"/>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53A62"/>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53A62"/>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53A62"/>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53A62"/>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53A62"/>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53A62"/>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53A62"/>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53A62"/>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53A62"/>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53A62"/>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53A62"/>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53A62"/>
    <w:rPr>
      <w:rFonts w:ascii="Courier New" w:hAnsi="Courier New" w:cs="Courier New"/>
      <w:sz w:val="20"/>
      <w:szCs w:val="20"/>
    </w:rPr>
  </w:style>
  <w:style w:type="character" w:customStyle="1" w:styleId="TextebrutCar">
    <w:name w:val="Texte brut Car"/>
    <w:link w:val="Textebrut"/>
    <w:rsid w:val="00B53A62"/>
    <w:rPr>
      <w:rFonts w:ascii="Courier New" w:hAnsi="Courier New" w:cs="Courier New"/>
    </w:rPr>
  </w:style>
  <w:style w:type="paragraph" w:styleId="Textedebulles">
    <w:name w:val="Balloon Text"/>
    <w:basedOn w:val="Normal"/>
    <w:link w:val="TextedebullesCar"/>
    <w:rsid w:val="00B53A62"/>
    <w:pPr>
      <w:spacing w:after="0"/>
    </w:pPr>
    <w:rPr>
      <w:rFonts w:ascii="Tahoma" w:hAnsi="Tahoma" w:cs="Tahoma"/>
      <w:sz w:val="16"/>
      <w:szCs w:val="16"/>
    </w:rPr>
  </w:style>
  <w:style w:type="character" w:customStyle="1" w:styleId="TextedebullesCar">
    <w:name w:val="Texte de bulles Car"/>
    <w:link w:val="Textedebulles"/>
    <w:rsid w:val="00B53A62"/>
    <w:rPr>
      <w:rFonts w:ascii="Tahoma" w:hAnsi="Tahoma" w:cs="Tahoma"/>
      <w:sz w:val="16"/>
      <w:szCs w:val="16"/>
    </w:rPr>
  </w:style>
  <w:style w:type="character" w:styleId="Textedelespacerserv">
    <w:name w:val="Placeholder Text"/>
    <w:uiPriority w:val="99"/>
    <w:semiHidden/>
    <w:rsid w:val="00B53A62"/>
    <w:rPr>
      <w:color w:val="808080"/>
    </w:rPr>
  </w:style>
  <w:style w:type="paragraph" w:styleId="Textedemacro">
    <w:name w:val="macro"/>
    <w:link w:val="TextedemacroCar"/>
    <w:rsid w:val="00B53A62"/>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B53A62"/>
    <w:rPr>
      <w:rFonts w:ascii="Courier New" w:hAnsi="Courier New" w:cs="Courier New"/>
    </w:rPr>
  </w:style>
  <w:style w:type="table" w:styleId="Thmedutableau">
    <w:name w:val="Table Theme"/>
    <w:basedOn w:val="TableauNormal"/>
    <w:rsid w:val="00B53A62"/>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B53A62"/>
    <w:pPr>
      <w:spacing w:before="240"/>
      <w:jc w:val="center"/>
      <w:outlineLvl w:val="0"/>
    </w:pPr>
    <w:rPr>
      <w:rFonts w:ascii="Cambria" w:hAnsi="Cambria"/>
      <w:b/>
      <w:bCs/>
      <w:kern w:val="28"/>
      <w:sz w:val="32"/>
      <w:szCs w:val="32"/>
    </w:rPr>
  </w:style>
  <w:style w:type="character" w:customStyle="1" w:styleId="TitreCar">
    <w:name w:val="Titre Car"/>
    <w:link w:val="Titre"/>
    <w:rsid w:val="00B53A62"/>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B53A62"/>
  </w:style>
  <w:style w:type="character" w:customStyle="1" w:styleId="TitredenoteCar">
    <w:name w:val="Titre de note Car"/>
    <w:link w:val="Titredenote"/>
    <w:rsid w:val="00B53A62"/>
    <w:rPr>
      <w:rFonts w:ascii="Arial" w:hAnsi="Arial"/>
      <w:sz w:val="18"/>
      <w:szCs w:val="24"/>
    </w:rPr>
  </w:style>
  <w:style w:type="character" w:styleId="Titredulivre">
    <w:name w:val="Book Title"/>
    <w:uiPriority w:val="33"/>
    <w:qFormat/>
    <w:rsid w:val="00B53A62"/>
    <w:rPr>
      <w:b/>
      <w:bCs/>
      <w:smallCaps/>
      <w:spacing w:val="5"/>
    </w:rPr>
  </w:style>
  <w:style w:type="paragraph" w:styleId="Titreindex">
    <w:name w:val="index heading"/>
    <w:basedOn w:val="Normal"/>
    <w:next w:val="Index1"/>
    <w:rsid w:val="00B53A62"/>
    <w:rPr>
      <w:rFonts w:ascii="Cambria" w:hAnsi="Cambria"/>
      <w:b/>
      <w:bCs/>
    </w:rPr>
  </w:style>
  <w:style w:type="paragraph" w:styleId="TitreTR">
    <w:name w:val="toa heading"/>
    <w:basedOn w:val="Normal"/>
    <w:next w:val="Normal"/>
    <w:rsid w:val="00B53A62"/>
    <w:pPr>
      <w:spacing w:before="120"/>
    </w:pPr>
    <w:rPr>
      <w:rFonts w:ascii="Cambria" w:hAnsi="Cambria"/>
      <w:b/>
      <w:bCs/>
      <w:sz w:val="24"/>
    </w:rPr>
  </w:style>
  <w:style w:type="paragraph" w:styleId="TM1">
    <w:name w:val="toc 1"/>
    <w:basedOn w:val="Normal"/>
    <w:next w:val="Normal"/>
    <w:rsid w:val="00B53A62"/>
    <w:pPr>
      <w:ind w:left="0"/>
    </w:pPr>
  </w:style>
  <w:style w:type="paragraph" w:styleId="TM2">
    <w:name w:val="toc 2"/>
    <w:basedOn w:val="Normal"/>
    <w:next w:val="Normal"/>
    <w:rsid w:val="00B53A62"/>
    <w:pPr>
      <w:ind w:left="180"/>
    </w:pPr>
  </w:style>
  <w:style w:type="paragraph" w:styleId="TM3">
    <w:name w:val="toc 3"/>
    <w:basedOn w:val="Normal"/>
    <w:next w:val="Normal"/>
    <w:rsid w:val="00B53A62"/>
    <w:pPr>
      <w:ind w:left="360"/>
    </w:pPr>
  </w:style>
  <w:style w:type="paragraph" w:styleId="TM4">
    <w:name w:val="toc 4"/>
    <w:basedOn w:val="Normal"/>
    <w:next w:val="Normal"/>
    <w:rsid w:val="00B53A62"/>
    <w:pPr>
      <w:ind w:left="540"/>
    </w:pPr>
  </w:style>
  <w:style w:type="paragraph" w:styleId="TM5">
    <w:name w:val="toc 5"/>
    <w:basedOn w:val="Normal"/>
    <w:next w:val="Normal"/>
    <w:rsid w:val="00B53A62"/>
    <w:pPr>
      <w:ind w:left="720"/>
    </w:pPr>
  </w:style>
  <w:style w:type="paragraph" w:styleId="TM6">
    <w:name w:val="toc 6"/>
    <w:basedOn w:val="Normal"/>
    <w:next w:val="Normal"/>
    <w:rsid w:val="00B53A62"/>
    <w:pPr>
      <w:ind w:left="900"/>
    </w:pPr>
  </w:style>
  <w:style w:type="paragraph" w:styleId="TM7">
    <w:name w:val="toc 7"/>
    <w:basedOn w:val="Normal"/>
    <w:next w:val="Normal"/>
    <w:rsid w:val="00B53A62"/>
    <w:pPr>
      <w:ind w:left="1080"/>
    </w:pPr>
  </w:style>
  <w:style w:type="paragraph" w:styleId="TM8">
    <w:name w:val="toc 8"/>
    <w:basedOn w:val="Normal"/>
    <w:next w:val="Normal"/>
    <w:rsid w:val="00B53A62"/>
    <w:pPr>
      <w:ind w:left="1260"/>
    </w:pPr>
  </w:style>
  <w:style w:type="paragraph" w:styleId="TM9">
    <w:name w:val="toc 9"/>
    <w:basedOn w:val="Normal"/>
    <w:next w:val="Normal"/>
    <w:rsid w:val="00B53A62"/>
    <w:pPr>
      <w:ind w:left="1440"/>
    </w:pPr>
  </w:style>
  <w:style w:type="table" w:styleId="Trameclaire-Accent1">
    <w:name w:val="Light Shading Accent 1"/>
    <w:basedOn w:val="TableauNormal"/>
    <w:uiPriority w:val="60"/>
    <w:rsid w:val="00B53A6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53A6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53A6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53A6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53A6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53A6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53A6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53A6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53A6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53A6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53A6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53A6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53A6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53A6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53A6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53A6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53A6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53A6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53A6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53A6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53A6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3BE6"/>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B53A62"/>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B53A62"/>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B53A62"/>
    <w:pPr>
      <w:spacing w:before="240"/>
      <w:outlineLvl w:val="6"/>
    </w:pPr>
    <w:rPr>
      <w:rFonts w:ascii="Calibri" w:hAnsi="Calibri"/>
      <w:sz w:val="24"/>
    </w:rPr>
  </w:style>
  <w:style w:type="paragraph" w:styleId="Titre8">
    <w:name w:val="heading 8"/>
    <w:basedOn w:val="Normal"/>
    <w:next w:val="Normal"/>
    <w:link w:val="Titre8Car"/>
    <w:semiHidden/>
    <w:unhideWhenUsed/>
    <w:qFormat/>
    <w:rsid w:val="00B53A62"/>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B53A62"/>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522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F0124"/>
    <w:pPr>
      <w:numPr>
        <w:numId w:val="15"/>
      </w:numPr>
      <w:tabs>
        <w:tab w:val="clear" w:pos="850"/>
        <w:tab w:val="left" w:pos="567"/>
      </w:tabs>
      <w:ind w:left="1418"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link w:val="B1Car"/>
    <w:rsid w:val="00EF0124"/>
    <w:pPr>
      <w:numPr>
        <w:numId w:val="14"/>
      </w:numPr>
      <w:tabs>
        <w:tab w:val="clear" w:pos="567"/>
        <w:tab w:val="left" w:pos="851"/>
      </w:tabs>
      <w:ind w:left="1135" w:hanging="284"/>
    </w:pPr>
    <w:rPr>
      <w:szCs w:val="20"/>
      <w:lang w:eastAsia="en-US"/>
    </w:rPr>
  </w:style>
  <w:style w:type="paragraph" w:customStyle="1" w:styleId="B3">
    <w:name w:val="B3"/>
    <w:basedOn w:val="B2"/>
    <w:rsid w:val="00EF0124"/>
    <w:pPr>
      <w:numPr>
        <w:numId w:val="16"/>
      </w:numPr>
      <w:tabs>
        <w:tab w:val="clear" w:pos="567"/>
        <w:tab w:val="clear" w:pos="1134"/>
      </w:tabs>
      <w:spacing w:before="20" w:after="20"/>
      <w:ind w:left="1702" w:hanging="284"/>
    </w:pPr>
  </w:style>
  <w:style w:type="character" w:customStyle="1" w:styleId="B1Car">
    <w:name w:val="B1 Car"/>
    <w:link w:val="B1"/>
    <w:rsid w:val="00EF0124"/>
    <w:rPr>
      <w:rFonts w:ascii="Arial" w:hAnsi="Arial"/>
      <w:sz w:val="18"/>
      <w:lang w:val="fr-FR" w:eastAsia="en-US" w:bidi="ar-SA"/>
    </w:rPr>
  </w:style>
  <w:style w:type="numbering" w:styleId="111111">
    <w:name w:val="Outline List 2"/>
    <w:basedOn w:val="Aucuneliste"/>
    <w:rsid w:val="00B53A62"/>
    <w:pPr>
      <w:numPr>
        <w:numId w:val="17"/>
      </w:numPr>
    </w:pPr>
  </w:style>
  <w:style w:type="numbering" w:styleId="1ai">
    <w:name w:val="Outline List 1"/>
    <w:basedOn w:val="Aucuneliste"/>
    <w:rsid w:val="00B53A62"/>
    <w:pPr>
      <w:numPr>
        <w:numId w:val="18"/>
      </w:numPr>
    </w:pPr>
  </w:style>
  <w:style w:type="character" w:styleId="Accentuation">
    <w:name w:val="Emphasis"/>
    <w:qFormat/>
    <w:rsid w:val="00B53A62"/>
    <w:rPr>
      <w:i/>
      <w:iCs/>
    </w:rPr>
  </w:style>
  <w:style w:type="character" w:styleId="AcronymeHTML">
    <w:name w:val="HTML Acronym"/>
    <w:rsid w:val="00B53A62"/>
  </w:style>
  <w:style w:type="paragraph" w:styleId="Adressedestinataire">
    <w:name w:val="envelope address"/>
    <w:basedOn w:val="Normal"/>
    <w:rsid w:val="00B53A62"/>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B53A62"/>
    <w:rPr>
      <w:rFonts w:ascii="Cambria" w:hAnsi="Cambria"/>
      <w:sz w:val="20"/>
      <w:szCs w:val="20"/>
    </w:rPr>
  </w:style>
  <w:style w:type="paragraph" w:styleId="AdresseHTML">
    <w:name w:val="HTML Address"/>
    <w:basedOn w:val="Normal"/>
    <w:link w:val="AdresseHTMLCar"/>
    <w:rsid w:val="00B53A62"/>
    <w:rPr>
      <w:i/>
      <w:iCs/>
    </w:rPr>
  </w:style>
  <w:style w:type="character" w:customStyle="1" w:styleId="AdresseHTMLCar">
    <w:name w:val="Adresse HTML Car"/>
    <w:link w:val="AdresseHTML"/>
    <w:rsid w:val="00B53A62"/>
    <w:rPr>
      <w:rFonts w:ascii="Arial" w:hAnsi="Arial"/>
      <w:i/>
      <w:iCs/>
      <w:sz w:val="18"/>
      <w:szCs w:val="24"/>
    </w:rPr>
  </w:style>
  <w:style w:type="character" w:styleId="Appeldenotedefin">
    <w:name w:val="endnote reference"/>
    <w:rsid w:val="00B53A62"/>
    <w:rPr>
      <w:vertAlign w:val="superscript"/>
    </w:rPr>
  </w:style>
  <w:style w:type="character" w:styleId="Appelnotedebasdep">
    <w:name w:val="footnote reference"/>
    <w:rsid w:val="00B53A62"/>
    <w:rPr>
      <w:vertAlign w:val="superscript"/>
    </w:rPr>
  </w:style>
  <w:style w:type="character" w:customStyle="1" w:styleId="Titre5Car">
    <w:name w:val="Titre 5 Car"/>
    <w:link w:val="Titre5"/>
    <w:semiHidden/>
    <w:rsid w:val="00B53A62"/>
    <w:rPr>
      <w:rFonts w:ascii="Calibri" w:eastAsia="Times New Roman" w:hAnsi="Calibri" w:cs="Times New Roman"/>
      <w:b/>
      <w:bCs/>
      <w:i/>
      <w:iCs/>
      <w:sz w:val="26"/>
      <w:szCs w:val="26"/>
    </w:rPr>
  </w:style>
  <w:style w:type="character" w:customStyle="1" w:styleId="Titre6Car">
    <w:name w:val="Titre 6 Car"/>
    <w:link w:val="Titre6"/>
    <w:semiHidden/>
    <w:rsid w:val="00B53A62"/>
    <w:rPr>
      <w:rFonts w:ascii="Calibri" w:eastAsia="Times New Roman" w:hAnsi="Calibri" w:cs="Times New Roman"/>
      <w:b/>
      <w:bCs/>
      <w:sz w:val="22"/>
      <w:szCs w:val="22"/>
    </w:rPr>
  </w:style>
  <w:style w:type="character" w:customStyle="1" w:styleId="Titre7Car">
    <w:name w:val="Titre 7 Car"/>
    <w:link w:val="Titre7"/>
    <w:semiHidden/>
    <w:rsid w:val="00B53A62"/>
    <w:rPr>
      <w:rFonts w:ascii="Calibri" w:eastAsia="Times New Roman" w:hAnsi="Calibri" w:cs="Times New Roman"/>
      <w:sz w:val="24"/>
      <w:szCs w:val="24"/>
    </w:rPr>
  </w:style>
  <w:style w:type="character" w:customStyle="1" w:styleId="Titre8Car">
    <w:name w:val="Titre 8 Car"/>
    <w:link w:val="Titre8"/>
    <w:semiHidden/>
    <w:rsid w:val="00B53A62"/>
    <w:rPr>
      <w:rFonts w:ascii="Calibri" w:eastAsia="Times New Roman" w:hAnsi="Calibri" w:cs="Times New Roman"/>
      <w:i/>
      <w:iCs/>
      <w:sz w:val="24"/>
      <w:szCs w:val="24"/>
    </w:rPr>
  </w:style>
  <w:style w:type="character" w:customStyle="1" w:styleId="Titre9Car">
    <w:name w:val="Titre 9 Car"/>
    <w:link w:val="Titre9"/>
    <w:semiHidden/>
    <w:rsid w:val="00B53A62"/>
    <w:rPr>
      <w:rFonts w:ascii="Cambria" w:eastAsia="Times New Roman" w:hAnsi="Cambria" w:cs="Times New Roman"/>
      <w:sz w:val="22"/>
      <w:szCs w:val="22"/>
    </w:rPr>
  </w:style>
  <w:style w:type="numbering" w:styleId="ArticleSection">
    <w:name w:val="Outline List 3"/>
    <w:basedOn w:val="Aucuneliste"/>
    <w:rsid w:val="00B53A62"/>
    <w:pPr>
      <w:numPr>
        <w:numId w:val="19"/>
      </w:numPr>
    </w:pPr>
  </w:style>
  <w:style w:type="paragraph" w:styleId="Bibliographie">
    <w:name w:val="Bibliography"/>
    <w:basedOn w:val="Normal"/>
    <w:next w:val="Normal"/>
    <w:uiPriority w:val="37"/>
    <w:semiHidden/>
    <w:unhideWhenUsed/>
    <w:rsid w:val="00B53A62"/>
  </w:style>
  <w:style w:type="paragraph" w:styleId="Citation">
    <w:name w:val="Quote"/>
    <w:basedOn w:val="Normal"/>
    <w:next w:val="Normal"/>
    <w:link w:val="CitationCar"/>
    <w:uiPriority w:val="29"/>
    <w:qFormat/>
    <w:rsid w:val="00B53A62"/>
    <w:rPr>
      <w:i/>
      <w:iCs/>
      <w:color w:val="000000"/>
    </w:rPr>
  </w:style>
  <w:style w:type="character" w:customStyle="1" w:styleId="CitationCar">
    <w:name w:val="Citation Car"/>
    <w:link w:val="Citation"/>
    <w:uiPriority w:val="29"/>
    <w:rsid w:val="00B53A62"/>
    <w:rPr>
      <w:rFonts w:ascii="Arial" w:hAnsi="Arial"/>
      <w:i/>
      <w:iCs/>
      <w:color w:val="000000"/>
      <w:sz w:val="18"/>
      <w:szCs w:val="24"/>
    </w:rPr>
  </w:style>
  <w:style w:type="character" w:styleId="CitationHTML">
    <w:name w:val="HTML Cite"/>
    <w:rsid w:val="00B53A62"/>
    <w:rPr>
      <w:i/>
      <w:iCs/>
    </w:rPr>
  </w:style>
  <w:style w:type="paragraph" w:styleId="Citationintense">
    <w:name w:val="Intense Quote"/>
    <w:basedOn w:val="Normal"/>
    <w:next w:val="Normal"/>
    <w:link w:val="CitationintenseCar"/>
    <w:uiPriority w:val="30"/>
    <w:qFormat/>
    <w:rsid w:val="00B53A6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53A62"/>
    <w:rPr>
      <w:rFonts w:ascii="Arial" w:hAnsi="Arial"/>
      <w:b/>
      <w:bCs/>
      <w:i/>
      <w:iCs/>
      <w:color w:val="4F81BD"/>
      <w:sz w:val="18"/>
      <w:szCs w:val="24"/>
    </w:rPr>
  </w:style>
  <w:style w:type="character" w:styleId="ClavierHTML">
    <w:name w:val="HTML Keyboard"/>
    <w:rsid w:val="00B53A62"/>
    <w:rPr>
      <w:rFonts w:ascii="Courier New" w:hAnsi="Courier New" w:cs="Courier New"/>
      <w:sz w:val="20"/>
      <w:szCs w:val="20"/>
    </w:rPr>
  </w:style>
  <w:style w:type="character" w:styleId="CodeHTML">
    <w:name w:val="HTML Code"/>
    <w:rsid w:val="00B53A62"/>
    <w:rPr>
      <w:rFonts w:ascii="Courier New" w:hAnsi="Courier New" w:cs="Courier New"/>
      <w:sz w:val="20"/>
      <w:szCs w:val="20"/>
    </w:rPr>
  </w:style>
  <w:style w:type="table" w:styleId="Colonnesdetableau1">
    <w:name w:val="Table Columns 1"/>
    <w:basedOn w:val="TableauNormal"/>
    <w:rsid w:val="00B53A62"/>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53A62"/>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53A62"/>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53A62"/>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53A62"/>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53A62"/>
    <w:rPr>
      <w:sz w:val="20"/>
      <w:szCs w:val="20"/>
    </w:rPr>
  </w:style>
  <w:style w:type="character" w:customStyle="1" w:styleId="CommentaireCar">
    <w:name w:val="Commentaire Car"/>
    <w:link w:val="Commentaire"/>
    <w:rsid w:val="00B53A62"/>
    <w:rPr>
      <w:rFonts w:ascii="Arial" w:hAnsi="Arial"/>
    </w:rPr>
  </w:style>
  <w:style w:type="paragraph" w:styleId="Corpsdetexte">
    <w:name w:val="Body Text"/>
    <w:basedOn w:val="Normal"/>
    <w:link w:val="CorpsdetexteCar"/>
    <w:rsid w:val="00B53A62"/>
    <w:pPr>
      <w:spacing w:after="120"/>
    </w:pPr>
  </w:style>
  <w:style w:type="character" w:customStyle="1" w:styleId="CorpsdetexteCar">
    <w:name w:val="Corps de texte Car"/>
    <w:link w:val="Corpsdetexte"/>
    <w:rsid w:val="00B53A62"/>
    <w:rPr>
      <w:rFonts w:ascii="Arial" w:hAnsi="Arial"/>
      <w:sz w:val="18"/>
      <w:szCs w:val="24"/>
    </w:rPr>
  </w:style>
  <w:style w:type="paragraph" w:styleId="Corpsdetexte2">
    <w:name w:val="Body Text 2"/>
    <w:basedOn w:val="Normal"/>
    <w:link w:val="Corpsdetexte2Car"/>
    <w:rsid w:val="00B53A62"/>
    <w:pPr>
      <w:spacing w:after="120" w:line="480" w:lineRule="auto"/>
    </w:pPr>
  </w:style>
  <w:style w:type="character" w:customStyle="1" w:styleId="Corpsdetexte2Car">
    <w:name w:val="Corps de texte 2 Car"/>
    <w:link w:val="Corpsdetexte2"/>
    <w:rsid w:val="00B53A62"/>
    <w:rPr>
      <w:rFonts w:ascii="Arial" w:hAnsi="Arial"/>
      <w:sz w:val="18"/>
      <w:szCs w:val="24"/>
    </w:rPr>
  </w:style>
  <w:style w:type="paragraph" w:styleId="Corpsdetexte3">
    <w:name w:val="Body Text 3"/>
    <w:basedOn w:val="Normal"/>
    <w:link w:val="Corpsdetexte3Car"/>
    <w:rsid w:val="00B53A62"/>
    <w:pPr>
      <w:spacing w:after="120"/>
    </w:pPr>
    <w:rPr>
      <w:sz w:val="16"/>
      <w:szCs w:val="16"/>
    </w:rPr>
  </w:style>
  <w:style w:type="character" w:customStyle="1" w:styleId="Corpsdetexte3Car">
    <w:name w:val="Corps de texte 3 Car"/>
    <w:link w:val="Corpsdetexte3"/>
    <w:rsid w:val="00B53A62"/>
    <w:rPr>
      <w:rFonts w:ascii="Arial" w:hAnsi="Arial"/>
      <w:sz w:val="16"/>
      <w:szCs w:val="16"/>
    </w:rPr>
  </w:style>
  <w:style w:type="paragraph" w:styleId="Date">
    <w:name w:val="Date"/>
    <w:basedOn w:val="Normal"/>
    <w:next w:val="Normal"/>
    <w:link w:val="DateCar"/>
    <w:rsid w:val="00B53A62"/>
  </w:style>
  <w:style w:type="character" w:customStyle="1" w:styleId="DateCar">
    <w:name w:val="Date Car"/>
    <w:link w:val="Date"/>
    <w:rsid w:val="00B53A62"/>
    <w:rPr>
      <w:rFonts w:ascii="Arial" w:hAnsi="Arial"/>
      <w:sz w:val="18"/>
      <w:szCs w:val="24"/>
    </w:rPr>
  </w:style>
  <w:style w:type="character" w:styleId="DfinitionHTML">
    <w:name w:val="HTML Definition"/>
    <w:rsid w:val="00B53A62"/>
    <w:rPr>
      <w:i/>
      <w:iCs/>
    </w:rPr>
  </w:style>
  <w:style w:type="table" w:styleId="Effetsdetableau3D1">
    <w:name w:val="Table 3D effects 1"/>
    <w:basedOn w:val="TableauNormal"/>
    <w:rsid w:val="00B53A62"/>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53A62"/>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53A62"/>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53A62"/>
    <w:rPr>
      <w:b/>
      <w:bCs/>
    </w:rPr>
  </w:style>
  <w:style w:type="character" w:styleId="Emphaseintense">
    <w:name w:val="Intense Emphasis"/>
    <w:uiPriority w:val="21"/>
    <w:qFormat/>
    <w:rsid w:val="00B53A62"/>
    <w:rPr>
      <w:b/>
      <w:bCs/>
      <w:i/>
      <w:iCs/>
      <w:color w:val="4F81BD"/>
    </w:rPr>
  </w:style>
  <w:style w:type="character" w:styleId="Emphaseple">
    <w:name w:val="Subtle Emphasis"/>
    <w:uiPriority w:val="19"/>
    <w:qFormat/>
    <w:rsid w:val="00B53A62"/>
    <w:rPr>
      <w:i/>
      <w:iCs/>
      <w:color w:val="808080"/>
    </w:rPr>
  </w:style>
  <w:style w:type="paragraph" w:styleId="En-ttedemessage">
    <w:name w:val="Message Header"/>
    <w:basedOn w:val="Normal"/>
    <w:link w:val="En-ttedemessageCar"/>
    <w:rsid w:val="00B53A6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53A6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B53A62"/>
    <w:pPr>
      <w:numPr>
        <w:numId w:val="0"/>
      </w:numPr>
      <w:spacing w:before="240"/>
      <w:ind w:left="567"/>
      <w:outlineLvl w:val="9"/>
    </w:pPr>
    <w:rPr>
      <w:rFonts w:ascii="Cambria" w:hAnsi="Cambria" w:cs="Times New Roman"/>
      <w:sz w:val="32"/>
    </w:rPr>
  </w:style>
  <w:style w:type="character" w:styleId="ExempleHTML">
    <w:name w:val="HTML Sample"/>
    <w:rsid w:val="00B53A62"/>
    <w:rPr>
      <w:rFonts w:ascii="Courier New" w:hAnsi="Courier New" w:cs="Courier New"/>
    </w:rPr>
  </w:style>
  <w:style w:type="paragraph" w:styleId="Explorateurdedocuments">
    <w:name w:val="Document Map"/>
    <w:basedOn w:val="Normal"/>
    <w:link w:val="ExplorateurdedocumentsCar"/>
    <w:rsid w:val="00B53A62"/>
    <w:rPr>
      <w:rFonts w:ascii="Tahoma" w:hAnsi="Tahoma" w:cs="Tahoma"/>
      <w:sz w:val="16"/>
      <w:szCs w:val="16"/>
    </w:rPr>
  </w:style>
  <w:style w:type="character" w:customStyle="1" w:styleId="ExplorateurdedocumentsCar">
    <w:name w:val="Explorateur de documents Car"/>
    <w:link w:val="Explorateurdedocuments"/>
    <w:rsid w:val="00B53A62"/>
    <w:rPr>
      <w:rFonts w:ascii="Tahoma" w:hAnsi="Tahoma" w:cs="Tahoma"/>
      <w:sz w:val="16"/>
      <w:szCs w:val="16"/>
    </w:rPr>
  </w:style>
  <w:style w:type="paragraph" w:styleId="Formuledepolitesse">
    <w:name w:val="Closing"/>
    <w:basedOn w:val="Normal"/>
    <w:link w:val="FormuledepolitesseCar"/>
    <w:rsid w:val="00B53A62"/>
    <w:pPr>
      <w:ind w:left="4252"/>
    </w:pPr>
  </w:style>
  <w:style w:type="character" w:customStyle="1" w:styleId="FormuledepolitesseCar">
    <w:name w:val="Formule de politesse Car"/>
    <w:link w:val="Formuledepolitesse"/>
    <w:rsid w:val="00B53A62"/>
    <w:rPr>
      <w:rFonts w:ascii="Arial" w:hAnsi="Arial"/>
      <w:sz w:val="18"/>
      <w:szCs w:val="24"/>
    </w:rPr>
  </w:style>
  <w:style w:type="table" w:styleId="Grilleclaire">
    <w:name w:val="Light Grid"/>
    <w:basedOn w:val="TableauNormal"/>
    <w:uiPriority w:val="62"/>
    <w:rsid w:val="00B53A6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53A6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53A6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53A6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53A6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53A6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53A6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53A6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53A62"/>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53A62"/>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53A62"/>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53A62"/>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53A6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53A6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53A62"/>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53A62"/>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53A6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53A6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53A6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53A6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53A6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53A6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53A6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53A6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53A6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53A6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53A6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53A6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53A6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53A6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53A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53A62"/>
    <w:pPr>
      <w:ind w:left="180" w:hanging="180"/>
    </w:pPr>
  </w:style>
  <w:style w:type="paragraph" w:styleId="Index2">
    <w:name w:val="index 2"/>
    <w:basedOn w:val="Normal"/>
    <w:next w:val="Normal"/>
    <w:rsid w:val="00B53A62"/>
    <w:pPr>
      <w:ind w:left="360" w:hanging="180"/>
    </w:pPr>
  </w:style>
  <w:style w:type="paragraph" w:styleId="Index3">
    <w:name w:val="index 3"/>
    <w:basedOn w:val="Normal"/>
    <w:next w:val="Normal"/>
    <w:rsid w:val="00B53A62"/>
    <w:pPr>
      <w:ind w:left="540" w:hanging="180"/>
    </w:pPr>
  </w:style>
  <w:style w:type="paragraph" w:styleId="Index4">
    <w:name w:val="index 4"/>
    <w:basedOn w:val="Normal"/>
    <w:next w:val="Normal"/>
    <w:rsid w:val="00B53A62"/>
    <w:pPr>
      <w:ind w:left="720" w:hanging="180"/>
    </w:pPr>
  </w:style>
  <w:style w:type="paragraph" w:styleId="Index5">
    <w:name w:val="index 5"/>
    <w:basedOn w:val="Normal"/>
    <w:next w:val="Normal"/>
    <w:rsid w:val="00B53A62"/>
    <w:pPr>
      <w:ind w:left="900" w:hanging="180"/>
    </w:pPr>
  </w:style>
  <w:style w:type="paragraph" w:styleId="Index6">
    <w:name w:val="index 6"/>
    <w:basedOn w:val="Normal"/>
    <w:next w:val="Normal"/>
    <w:rsid w:val="00B53A62"/>
    <w:pPr>
      <w:ind w:left="1080" w:hanging="180"/>
    </w:pPr>
  </w:style>
  <w:style w:type="paragraph" w:styleId="Index7">
    <w:name w:val="index 7"/>
    <w:basedOn w:val="Normal"/>
    <w:next w:val="Normal"/>
    <w:rsid w:val="00B53A62"/>
    <w:pPr>
      <w:ind w:left="1260" w:hanging="180"/>
    </w:pPr>
  </w:style>
  <w:style w:type="paragraph" w:styleId="Index8">
    <w:name w:val="index 8"/>
    <w:basedOn w:val="Normal"/>
    <w:next w:val="Normal"/>
    <w:rsid w:val="00B53A62"/>
    <w:pPr>
      <w:ind w:left="1440" w:hanging="180"/>
    </w:pPr>
  </w:style>
  <w:style w:type="paragraph" w:styleId="Index9">
    <w:name w:val="index 9"/>
    <w:basedOn w:val="Normal"/>
    <w:next w:val="Normal"/>
    <w:rsid w:val="00B53A62"/>
    <w:pPr>
      <w:ind w:left="1620" w:hanging="180"/>
    </w:pPr>
  </w:style>
  <w:style w:type="paragraph" w:styleId="Lgende">
    <w:name w:val="caption"/>
    <w:basedOn w:val="Normal"/>
    <w:next w:val="Normal"/>
    <w:semiHidden/>
    <w:unhideWhenUsed/>
    <w:qFormat/>
    <w:rsid w:val="00B53A62"/>
    <w:rPr>
      <w:b/>
      <w:bCs/>
      <w:sz w:val="20"/>
      <w:szCs w:val="20"/>
    </w:rPr>
  </w:style>
  <w:style w:type="character" w:styleId="Lienhypertexte">
    <w:name w:val="Hyperlink"/>
    <w:rsid w:val="00B53A62"/>
    <w:rPr>
      <w:color w:val="0000FF"/>
      <w:u w:val="single"/>
    </w:rPr>
  </w:style>
  <w:style w:type="character" w:styleId="Lienhypertextesuivivisit">
    <w:name w:val="FollowedHyperlink"/>
    <w:rsid w:val="00B53A62"/>
    <w:rPr>
      <w:color w:val="800080"/>
      <w:u w:val="single"/>
    </w:rPr>
  </w:style>
  <w:style w:type="paragraph" w:styleId="Liste">
    <w:name w:val="List"/>
    <w:basedOn w:val="Normal"/>
    <w:rsid w:val="00B53A62"/>
    <w:pPr>
      <w:ind w:left="283" w:hanging="283"/>
      <w:contextualSpacing/>
    </w:pPr>
  </w:style>
  <w:style w:type="paragraph" w:styleId="Liste2">
    <w:name w:val="List 2"/>
    <w:basedOn w:val="Normal"/>
    <w:rsid w:val="00B53A62"/>
    <w:pPr>
      <w:ind w:left="566" w:hanging="283"/>
      <w:contextualSpacing/>
    </w:pPr>
  </w:style>
  <w:style w:type="paragraph" w:styleId="Liste3">
    <w:name w:val="List 3"/>
    <w:basedOn w:val="Normal"/>
    <w:rsid w:val="00B53A62"/>
    <w:pPr>
      <w:ind w:left="849" w:hanging="283"/>
      <w:contextualSpacing/>
    </w:pPr>
  </w:style>
  <w:style w:type="paragraph" w:styleId="Liste4">
    <w:name w:val="List 4"/>
    <w:basedOn w:val="Normal"/>
    <w:rsid w:val="00B53A62"/>
    <w:pPr>
      <w:ind w:left="1132" w:hanging="283"/>
      <w:contextualSpacing/>
    </w:pPr>
  </w:style>
  <w:style w:type="paragraph" w:styleId="Liste5">
    <w:name w:val="List 5"/>
    <w:basedOn w:val="Normal"/>
    <w:rsid w:val="00B53A62"/>
    <w:pPr>
      <w:ind w:left="1415" w:hanging="283"/>
      <w:contextualSpacing/>
    </w:pPr>
  </w:style>
  <w:style w:type="paragraph" w:styleId="Listenumros">
    <w:name w:val="List Number"/>
    <w:basedOn w:val="Normal"/>
    <w:rsid w:val="00B53A62"/>
    <w:pPr>
      <w:numPr>
        <w:numId w:val="4"/>
      </w:numPr>
      <w:contextualSpacing/>
    </w:pPr>
  </w:style>
  <w:style w:type="paragraph" w:styleId="Listenumros2">
    <w:name w:val="List Number 2"/>
    <w:basedOn w:val="Normal"/>
    <w:rsid w:val="00B53A62"/>
    <w:pPr>
      <w:numPr>
        <w:numId w:val="5"/>
      </w:numPr>
      <w:contextualSpacing/>
    </w:pPr>
  </w:style>
  <w:style w:type="paragraph" w:styleId="Listenumros3">
    <w:name w:val="List Number 3"/>
    <w:basedOn w:val="Normal"/>
    <w:rsid w:val="00B53A62"/>
    <w:pPr>
      <w:numPr>
        <w:numId w:val="6"/>
      </w:numPr>
      <w:contextualSpacing/>
    </w:pPr>
  </w:style>
  <w:style w:type="paragraph" w:styleId="Listenumros4">
    <w:name w:val="List Number 4"/>
    <w:basedOn w:val="Normal"/>
    <w:rsid w:val="00B53A62"/>
    <w:pPr>
      <w:numPr>
        <w:numId w:val="7"/>
      </w:numPr>
      <w:contextualSpacing/>
    </w:pPr>
  </w:style>
  <w:style w:type="paragraph" w:styleId="Listenumros5">
    <w:name w:val="List Number 5"/>
    <w:basedOn w:val="Normal"/>
    <w:rsid w:val="00B53A62"/>
    <w:pPr>
      <w:numPr>
        <w:numId w:val="8"/>
      </w:numPr>
      <w:contextualSpacing/>
    </w:pPr>
  </w:style>
  <w:style w:type="paragraph" w:styleId="Listepuces2">
    <w:name w:val="List Bullet 2"/>
    <w:basedOn w:val="Normal"/>
    <w:rsid w:val="00B53A62"/>
    <w:pPr>
      <w:numPr>
        <w:numId w:val="10"/>
      </w:numPr>
      <w:contextualSpacing/>
    </w:pPr>
  </w:style>
  <w:style w:type="paragraph" w:styleId="Listepuces3">
    <w:name w:val="List Bullet 3"/>
    <w:basedOn w:val="Normal"/>
    <w:rsid w:val="00B53A62"/>
    <w:pPr>
      <w:numPr>
        <w:numId w:val="11"/>
      </w:numPr>
      <w:contextualSpacing/>
    </w:pPr>
  </w:style>
  <w:style w:type="paragraph" w:styleId="Listepuces4">
    <w:name w:val="List Bullet 4"/>
    <w:basedOn w:val="Normal"/>
    <w:rsid w:val="00B53A62"/>
    <w:pPr>
      <w:numPr>
        <w:numId w:val="12"/>
      </w:numPr>
      <w:contextualSpacing/>
    </w:pPr>
  </w:style>
  <w:style w:type="paragraph" w:styleId="Listepuces5">
    <w:name w:val="List Bullet 5"/>
    <w:basedOn w:val="Normal"/>
    <w:rsid w:val="00B53A62"/>
    <w:pPr>
      <w:numPr>
        <w:numId w:val="13"/>
      </w:numPr>
      <w:contextualSpacing/>
    </w:pPr>
  </w:style>
  <w:style w:type="table" w:styleId="Listeclaire">
    <w:name w:val="Light List"/>
    <w:basedOn w:val="TableauNormal"/>
    <w:uiPriority w:val="61"/>
    <w:rsid w:val="00B53A6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53A6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53A6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53A6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53A6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53A6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53A6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53A62"/>
    <w:pPr>
      <w:spacing w:after="120"/>
      <w:ind w:left="283"/>
      <w:contextualSpacing/>
    </w:pPr>
  </w:style>
  <w:style w:type="paragraph" w:styleId="Listecontinue2">
    <w:name w:val="List Continue 2"/>
    <w:basedOn w:val="Normal"/>
    <w:rsid w:val="00B53A62"/>
    <w:pPr>
      <w:spacing w:after="120"/>
      <w:ind w:left="566"/>
      <w:contextualSpacing/>
    </w:pPr>
  </w:style>
  <w:style w:type="paragraph" w:styleId="Listecontinue3">
    <w:name w:val="List Continue 3"/>
    <w:basedOn w:val="Normal"/>
    <w:rsid w:val="00B53A62"/>
    <w:pPr>
      <w:spacing w:after="120"/>
      <w:ind w:left="849"/>
      <w:contextualSpacing/>
    </w:pPr>
  </w:style>
  <w:style w:type="paragraph" w:styleId="Listecontinue4">
    <w:name w:val="List Continue 4"/>
    <w:basedOn w:val="Normal"/>
    <w:rsid w:val="00B53A62"/>
    <w:pPr>
      <w:spacing w:after="120"/>
      <w:ind w:left="1132"/>
      <w:contextualSpacing/>
    </w:pPr>
  </w:style>
  <w:style w:type="paragraph" w:styleId="Listecontinue5">
    <w:name w:val="List Continue 5"/>
    <w:basedOn w:val="Normal"/>
    <w:rsid w:val="00B53A62"/>
    <w:pPr>
      <w:spacing w:after="120"/>
      <w:ind w:left="1415"/>
      <w:contextualSpacing/>
    </w:pPr>
  </w:style>
  <w:style w:type="table" w:styleId="Listecouleur">
    <w:name w:val="Colorful List"/>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53A6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53A6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53A6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53A6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53A6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53A6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53A6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53A6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53A6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53A6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53A6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53A6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53A6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53A6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53A6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53A6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53A62"/>
    <w:rPr>
      <w:rFonts w:ascii="Courier New" w:hAnsi="Courier New" w:cs="Courier New"/>
      <w:sz w:val="20"/>
      <w:szCs w:val="20"/>
    </w:rPr>
  </w:style>
  <w:style w:type="character" w:styleId="Marquedecommentaire">
    <w:name w:val="annotation reference"/>
    <w:rsid w:val="00B53A62"/>
    <w:rPr>
      <w:sz w:val="16"/>
      <w:szCs w:val="16"/>
    </w:rPr>
  </w:style>
  <w:style w:type="paragraph" w:styleId="NormalWeb">
    <w:name w:val="Normal (Web)"/>
    <w:basedOn w:val="Normal"/>
    <w:rsid w:val="00B53A62"/>
    <w:rPr>
      <w:rFonts w:ascii="Times New Roman" w:hAnsi="Times New Roman"/>
      <w:sz w:val="24"/>
    </w:rPr>
  </w:style>
  <w:style w:type="paragraph" w:styleId="Normalcentr">
    <w:name w:val="Block Text"/>
    <w:basedOn w:val="Normal"/>
    <w:rsid w:val="00B53A62"/>
    <w:pPr>
      <w:spacing w:after="120"/>
      <w:ind w:left="1440" w:right="1440"/>
    </w:pPr>
  </w:style>
  <w:style w:type="paragraph" w:styleId="Notedebasdepage">
    <w:name w:val="footnote text"/>
    <w:basedOn w:val="Normal"/>
    <w:link w:val="NotedebasdepageCar"/>
    <w:rsid w:val="00B53A62"/>
    <w:rPr>
      <w:sz w:val="20"/>
      <w:szCs w:val="20"/>
    </w:rPr>
  </w:style>
  <w:style w:type="character" w:customStyle="1" w:styleId="NotedebasdepageCar">
    <w:name w:val="Note de bas de page Car"/>
    <w:link w:val="Notedebasdepage"/>
    <w:rsid w:val="00B53A62"/>
    <w:rPr>
      <w:rFonts w:ascii="Arial" w:hAnsi="Arial"/>
    </w:rPr>
  </w:style>
  <w:style w:type="paragraph" w:styleId="Notedefin">
    <w:name w:val="endnote text"/>
    <w:basedOn w:val="Normal"/>
    <w:link w:val="NotedefinCar"/>
    <w:rsid w:val="00B53A62"/>
    <w:rPr>
      <w:sz w:val="20"/>
      <w:szCs w:val="20"/>
    </w:rPr>
  </w:style>
  <w:style w:type="character" w:customStyle="1" w:styleId="NotedefinCar">
    <w:name w:val="Note de fin Car"/>
    <w:link w:val="Notedefin"/>
    <w:rsid w:val="00B53A62"/>
    <w:rPr>
      <w:rFonts w:ascii="Arial" w:hAnsi="Arial"/>
    </w:rPr>
  </w:style>
  <w:style w:type="character" w:styleId="Numrodeligne">
    <w:name w:val="line number"/>
    <w:rsid w:val="00B53A62"/>
  </w:style>
  <w:style w:type="character" w:styleId="Numrodepage">
    <w:name w:val="page number"/>
    <w:rsid w:val="00B53A62"/>
  </w:style>
  <w:style w:type="paragraph" w:styleId="Objetducommentaire">
    <w:name w:val="annotation subject"/>
    <w:basedOn w:val="Commentaire"/>
    <w:next w:val="Commentaire"/>
    <w:link w:val="ObjetducommentaireCar"/>
    <w:rsid w:val="00B53A62"/>
    <w:rPr>
      <w:b/>
      <w:bCs/>
    </w:rPr>
  </w:style>
  <w:style w:type="character" w:customStyle="1" w:styleId="ObjetducommentaireCar">
    <w:name w:val="Objet du commentaire Car"/>
    <w:link w:val="Objetducommentaire"/>
    <w:rsid w:val="00B53A62"/>
    <w:rPr>
      <w:rFonts w:ascii="Arial" w:hAnsi="Arial"/>
      <w:b/>
      <w:bCs/>
    </w:rPr>
  </w:style>
  <w:style w:type="table" w:styleId="Ombrageclair">
    <w:name w:val="Light Shading"/>
    <w:basedOn w:val="TableauNormal"/>
    <w:uiPriority w:val="60"/>
    <w:rsid w:val="00B53A6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53A62"/>
    <w:pPr>
      <w:ind w:left="708"/>
    </w:pPr>
  </w:style>
  <w:style w:type="paragraph" w:styleId="PrformatHTML">
    <w:name w:val="HTML Preformatted"/>
    <w:basedOn w:val="Normal"/>
    <w:link w:val="PrformatHTMLCar"/>
    <w:rsid w:val="00B53A62"/>
    <w:rPr>
      <w:rFonts w:ascii="Courier New" w:hAnsi="Courier New" w:cs="Courier New"/>
      <w:sz w:val="20"/>
      <w:szCs w:val="20"/>
    </w:rPr>
  </w:style>
  <w:style w:type="character" w:customStyle="1" w:styleId="PrformatHTMLCar">
    <w:name w:val="Préformaté HTML Car"/>
    <w:link w:val="PrformatHTML"/>
    <w:rsid w:val="00B53A62"/>
    <w:rPr>
      <w:rFonts w:ascii="Courier New" w:hAnsi="Courier New" w:cs="Courier New"/>
    </w:rPr>
  </w:style>
  <w:style w:type="character" w:styleId="Rfrenceintense">
    <w:name w:val="Intense Reference"/>
    <w:uiPriority w:val="32"/>
    <w:qFormat/>
    <w:rsid w:val="00B53A62"/>
    <w:rPr>
      <w:b/>
      <w:bCs/>
      <w:smallCaps/>
      <w:color w:val="C0504D"/>
      <w:spacing w:val="5"/>
      <w:u w:val="single"/>
    </w:rPr>
  </w:style>
  <w:style w:type="character" w:styleId="Rfrenceple">
    <w:name w:val="Subtle Reference"/>
    <w:uiPriority w:val="31"/>
    <w:qFormat/>
    <w:rsid w:val="00B53A62"/>
    <w:rPr>
      <w:smallCaps/>
      <w:color w:val="C0504D"/>
      <w:u w:val="single"/>
    </w:rPr>
  </w:style>
  <w:style w:type="paragraph" w:styleId="Retrait1religne">
    <w:name w:val="Body Text First Indent"/>
    <w:basedOn w:val="Corpsdetexte"/>
    <w:link w:val="Retrait1religneCar"/>
    <w:rsid w:val="00B53A62"/>
    <w:pPr>
      <w:ind w:firstLine="210"/>
    </w:pPr>
  </w:style>
  <w:style w:type="character" w:customStyle="1" w:styleId="Retrait1religneCar">
    <w:name w:val="Retrait 1re ligne Car"/>
    <w:basedOn w:val="CorpsdetexteCar"/>
    <w:link w:val="Retrait1religne"/>
    <w:rsid w:val="00B53A62"/>
    <w:rPr>
      <w:rFonts w:ascii="Arial" w:hAnsi="Arial"/>
      <w:sz w:val="18"/>
      <w:szCs w:val="24"/>
    </w:rPr>
  </w:style>
  <w:style w:type="paragraph" w:styleId="Retraitcorpsdetexte">
    <w:name w:val="Body Text Indent"/>
    <w:basedOn w:val="Normal"/>
    <w:link w:val="RetraitcorpsdetexteCar"/>
    <w:rsid w:val="00B53A62"/>
    <w:pPr>
      <w:spacing w:after="120"/>
      <w:ind w:left="283"/>
    </w:pPr>
  </w:style>
  <w:style w:type="character" w:customStyle="1" w:styleId="RetraitcorpsdetexteCar">
    <w:name w:val="Retrait corps de texte Car"/>
    <w:link w:val="Retraitcorpsdetexte"/>
    <w:rsid w:val="00B53A62"/>
    <w:rPr>
      <w:rFonts w:ascii="Arial" w:hAnsi="Arial"/>
      <w:sz w:val="18"/>
      <w:szCs w:val="24"/>
    </w:rPr>
  </w:style>
  <w:style w:type="paragraph" w:styleId="Retraitcorpsdetexte2">
    <w:name w:val="Body Text Indent 2"/>
    <w:basedOn w:val="Normal"/>
    <w:link w:val="Retraitcorpsdetexte2Car"/>
    <w:rsid w:val="00B53A62"/>
    <w:pPr>
      <w:spacing w:after="120" w:line="480" w:lineRule="auto"/>
      <w:ind w:left="283"/>
    </w:pPr>
  </w:style>
  <w:style w:type="character" w:customStyle="1" w:styleId="Retraitcorpsdetexte2Car">
    <w:name w:val="Retrait corps de texte 2 Car"/>
    <w:link w:val="Retraitcorpsdetexte2"/>
    <w:rsid w:val="00B53A62"/>
    <w:rPr>
      <w:rFonts w:ascii="Arial" w:hAnsi="Arial"/>
      <w:sz w:val="18"/>
      <w:szCs w:val="24"/>
    </w:rPr>
  </w:style>
  <w:style w:type="paragraph" w:styleId="Retraitcorpsdetexte3">
    <w:name w:val="Body Text Indent 3"/>
    <w:basedOn w:val="Normal"/>
    <w:link w:val="Retraitcorpsdetexte3Car"/>
    <w:rsid w:val="00B53A62"/>
    <w:pPr>
      <w:spacing w:after="120"/>
      <w:ind w:left="283"/>
    </w:pPr>
    <w:rPr>
      <w:sz w:val="16"/>
      <w:szCs w:val="16"/>
    </w:rPr>
  </w:style>
  <w:style w:type="character" w:customStyle="1" w:styleId="Retraitcorpsdetexte3Car">
    <w:name w:val="Retrait corps de texte 3 Car"/>
    <w:link w:val="Retraitcorpsdetexte3"/>
    <w:rsid w:val="00B53A62"/>
    <w:rPr>
      <w:rFonts w:ascii="Arial" w:hAnsi="Arial"/>
      <w:sz w:val="16"/>
      <w:szCs w:val="16"/>
    </w:rPr>
  </w:style>
  <w:style w:type="paragraph" w:styleId="Retraitcorpset1relig">
    <w:name w:val="Body Text First Indent 2"/>
    <w:basedOn w:val="Retraitcorpsdetexte"/>
    <w:link w:val="Retraitcorpset1religCar"/>
    <w:rsid w:val="00B53A62"/>
    <w:pPr>
      <w:ind w:firstLine="210"/>
    </w:pPr>
  </w:style>
  <w:style w:type="character" w:customStyle="1" w:styleId="Retraitcorpset1religCar">
    <w:name w:val="Retrait corps et 1re lig. Car"/>
    <w:basedOn w:val="RetraitcorpsdetexteCar"/>
    <w:link w:val="Retraitcorpset1relig"/>
    <w:rsid w:val="00B53A62"/>
    <w:rPr>
      <w:rFonts w:ascii="Arial" w:hAnsi="Arial"/>
      <w:sz w:val="18"/>
      <w:szCs w:val="24"/>
    </w:rPr>
  </w:style>
  <w:style w:type="paragraph" w:styleId="Retraitnormal">
    <w:name w:val="Normal Indent"/>
    <w:basedOn w:val="Normal"/>
    <w:rsid w:val="00B53A62"/>
    <w:pPr>
      <w:ind w:left="708"/>
    </w:pPr>
  </w:style>
  <w:style w:type="paragraph" w:styleId="Salutations">
    <w:name w:val="Salutation"/>
    <w:basedOn w:val="Normal"/>
    <w:next w:val="Normal"/>
    <w:link w:val="SalutationsCar"/>
    <w:rsid w:val="00B53A62"/>
  </w:style>
  <w:style w:type="character" w:customStyle="1" w:styleId="SalutationsCar">
    <w:name w:val="Salutations Car"/>
    <w:link w:val="Salutations"/>
    <w:rsid w:val="00B53A62"/>
    <w:rPr>
      <w:rFonts w:ascii="Arial" w:hAnsi="Arial"/>
      <w:sz w:val="18"/>
      <w:szCs w:val="24"/>
    </w:rPr>
  </w:style>
  <w:style w:type="paragraph" w:styleId="Sansinterligne">
    <w:name w:val="No Spacing"/>
    <w:uiPriority w:val="1"/>
    <w:qFormat/>
    <w:rsid w:val="00B53A62"/>
    <w:pPr>
      <w:ind w:left="567"/>
      <w:jc w:val="both"/>
    </w:pPr>
    <w:rPr>
      <w:rFonts w:ascii="Arial" w:hAnsi="Arial"/>
      <w:sz w:val="18"/>
      <w:szCs w:val="24"/>
    </w:rPr>
  </w:style>
  <w:style w:type="paragraph" w:styleId="Signature">
    <w:name w:val="Signature"/>
    <w:basedOn w:val="Normal"/>
    <w:link w:val="SignatureCar"/>
    <w:rsid w:val="00B53A62"/>
    <w:pPr>
      <w:ind w:left="4252"/>
    </w:pPr>
  </w:style>
  <w:style w:type="character" w:customStyle="1" w:styleId="SignatureCar">
    <w:name w:val="Signature Car"/>
    <w:link w:val="Signature"/>
    <w:rsid w:val="00B53A62"/>
    <w:rPr>
      <w:rFonts w:ascii="Arial" w:hAnsi="Arial"/>
      <w:sz w:val="18"/>
      <w:szCs w:val="24"/>
    </w:rPr>
  </w:style>
  <w:style w:type="paragraph" w:styleId="Signaturelectronique">
    <w:name w:val="E-mail Signature"/>
    <w:basedOn w:val="Normal"/>
    <w:link w:val="SignaturelectroniqueCar"/>
    <w:rsid w:val="00B53A62"/>
  </w:style>
  <w:style w:type="character" w:customStyle="1" w:styleId="SignaturelectroniqueCar">
    <w:name w:val="Signature électronique Car"/>
    <w:link w:val="Signaturelectronique"/>
    <w:rsid w:val="00B53A62"/>
    <w:rPr>
      <w:rFonts w:ascii="Arial" w:hAnsi="Arial"/>
      <w:sz w:val="18"/>
      <w:szCs w:val="24"/>
    </w:rPr>
  </w:style>
  <w:style w:type="paragraph" w:styleId="Sous-titre">
    <w:name w:val="Subtitle"/>
    <w:basedOn w:val="Normal"/>
    <w:next w:val="Normal"/>
    <w:link w:val="Sous-titreCar"/>
    <w:qFormat/>
    <w:rsid w:val="00B53A62"/>
    <w:pPr>
      <w:jc w:val="center"/>
      <w:outlineLvl w:val="1"/>
    </w:pPr>
    <w:rPr>
      <w:rFonts w:ascii="Cambria" w:hAnsi="Cambria"/>
      <w:sz w:val="24"/>
    </w:rPr>
  </w:style>
  <w:style w:type="character" w:customStyle="1" w:styleId="Sous-titreCar">
    <w:name w:val="Sous-titre Car"/>
    <w:link w:val="Sous-titre"/>
    <w:rsid w:val="00B53A62"/>
    <w:rPr>
      <w:rFonts w:ascii="Cambria" w:eastAsia="Times New Roman" w:hAnsi="Cambria" w:cs="Times New Roman"/>
      <w:sz w:val="24"/>
      <w:szCs w:val="24"/>
    </w:rPr>
  </w:style>
  <w:style w:type="paragraph" w:styleId="Tabledesillustrations">
    <w:name w:val="table of figures"/>
    <w:basedOn w:val="Normal"/>
    <w:next w:val="Normal"/>
    <w:rsid w:val="00B53A62"/>
    <w:pPr>
      <w:ind w:left="0"/>
    </w:pPr>
  </w:style>
  <w:style w:type="paragraph" w:styleId="Tabledesrfrencesjuridiques">
    <w:name w:val="table of authorities"/>
    <w:basedOn w:val="Normal"/>
    <w:next w:val="Normal"/>
    <w:rsid w:val="00B53A62"/>
    <w:pPr>
      <w:ind w:left="180" w:hanging="180"/>
    </w:pPr>
  </w:style>
  <w:style w:type="table" w:styleId="Tableauclassique1">
    <w:name w:val="Table Classic 1"/>
    <w:basedOn w:val="TableauNormal"/>
    <w:rsid w:val="00B53A62"/>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53A62"/>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53A62"/>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53A62"/>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53A62"/>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53A62"/>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53A62"/>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53A62"/>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53A62"/>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53A62"/>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53A62"/>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53A62"/>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53A6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53A62"/>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53A62"/>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53A62"/>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53A62"/>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53A62"/>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53A62"/>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53A62"/>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53A62"/>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53A62"/>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53A62"/>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53A62"/>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53A62"/>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53A62"/>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53A62"/>
    <w:rPr>
      <w:rFonts w:ascii="Courier New" w:hAnsi="Courier New" w:cs="Courier New"/>
      <w:sz w:val="20"/>
      <w:szCs w:val="20"/>
    </w:rPr>
  </w:style>
  <w:style w:type="character" w:customStyle="1" w:styleId="TextebrutCar">
    <w:name w:val="Texte brut Car"/>
    <w:link w:val="Textebrut"/>
    <w:rsid w:val="00B53A62"/>
    <w:rPr>
      <w:rFonts w:ascii="Courier New" w:hAnsi="Courier New" w:cs="Courier New"/>
    </w:rPr>
  </w:style>
  <w:style w:type="paragraph" w:styleId="Textedebulles">
    <w:name w:val="Balloon Text"/>
    <w:basedOn w:val="Normal"/>
    <w:link w:val="TextedebullesCar"/>
    <w:rsid w:val="00B53A62"/>
    <w:pPr>
      <w:spacing w:after="0"/>
    </w:pPr>
    <w:rPr>
      <w:rFonts w:ascii="Tahoma" w:hAnsi="Tahoma" w:cs="Tahoma"/>
      <w:sz w:val="16"/>
      <w:szCs w:val="16"/>
    </w:rPr>
  </w:style>
  <w:style w:type="character" w:customStyle="1" w:styleId="TextedebullesCar">
    <w:name w:val="Texte de bulles Car"/>
    <w:link w:val="Textedebulles"/>
    <w:rsid w:val="00B53A62"/>
    <w:rPr>
      <w:rFonts w:ascii="Tahoma" w:hAnsi="Tahoma" w:cs="Tahoma"/>
      <w:sz w:val="16"/>
      <w:szCs w:val="16"/>
    </w:rPr>
  </w:style>
  <w:style w:type="character" w:styleId="Textedelespacerserv">
    <w:name w:val="Placeholder Text"/>
    <w:uiPriority w:val="99"/>
    <w:semiHidden/>
    <w:rsid w:val="00B53A62"/>
    <w:rPr>
      <w:color w:val="808080"/>
    </w:rPr>
  </w:style>
  <w:style w:type="paragraph" w:styleId="Textedemacro">
    <w:name w:val="macro"/>
    <w:link w:val="TextedemacroCar"/>
    <w:rsid w:val="00B53A62"/>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B53A62"/>
    <w:rPr>
      <w:rFonts w:ascii="Courier New" w:hAnsi="Courier New" w:cs="Courier New"/>
    </w:rPr>
  </w:style>
  <w:style w:type="table" w:styleId="Thmedutableau">
    <w:name w:val="Table Theme"/>
    <w:basedOn w:val="TableauNormal"/>
    <w:rsid w:val="00B53A62"/>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B53A62"/>
    <w:pPr>
      <w:spacing w:before="240"/>
      <w:jc w:val="center"/>
      <w:outlineLvl w:val="0"/>
    </w:pPr>
    <w:rPr>
      <w:rFonts w:ascii="Cambria" w:hAnsi="Cambria"/>
      <w:b/>
      <w:bCs/>
      <w:kern w:val="28"/>
      <w:sz w:val="32"/>
      <w:szCs w:val="32"/>
    </w:rPr>
  </w:style>
  <w:style w:type="character" w:customStyle="1" w:styleId="TitreCar">
    <w:name w:val="Titre Car"/>
    <w:link w:val="Titre"/>
    <w:rsid w:val="00B53A62"/>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B53A62"/>
  </w:style>
  <w:style w:type="character" w:customStyle="1" w:styleId="TitredenoteCar">
    <w:name w:val="Titre de note Car"/>
    <w:link w:val="Titredenote"/>
    <w:rsid w:val="00B53A62"/>
    <w:rPr>
      <w:rFonts w:ascii="Arial" w:hAnsi="Arial"/>
      <w:sz w:val="18"/>
      <w:szCs w:val="24"/>
    </w:rPr>
  </w:style>
  <w:style w:type="character" w:styleId="Titredulivre">
    <w:name w:val="Book Title"/>
    <w:uiPriority w:val="33"/>
    <w:qFormat/>
    <w:rsid w:val="00B53A62"/>
    <w:rPr>
      <w:b/>
      <w:bCs/>
      <w:smallCaps/>
      <w:spacing w:val="5"/>
    </w:rPr>
  </w:style>
  <w:style w:type="paragraph" w:styleId="Titreindex">
    <w:name w:val="index heading"/>
    <w:basedOn w:val="Normal"/>
    <w:next w:val="Index1"/>
    <w:rsid w:val="00B53A62"/>
    <w:rPr>
      <w:rFonts w:ascii="Cambria" w:hAnsi="Cambria"/>
      <w:b/>
      <w:bCs/>
    </w:rPr>
  </w:style>
  <w:style w:type="paragraph" w:styleId="TitreTR">
    <w:name w:val="toa heading"/>
    <w:basedOn w:val="Normal"/>
    <w:next w:val="Normal"/>
    <w:rsid w:val="00B53A62"/>
    <w:pPr>
      <w:spacing w:before="120"/>
    </w:pPr>
    <w:rPr>
      <w:rFonts w:ascii="Cambria" w:hAnsi="Cambria"/>
      <w:b/>
      <w:bCs/>
      <w:sz w:val="24"/>
    </w:rPr>
  </w:style>
  <w:style w:type="paragraph" w:styleId="TM1">
    <w:name w:val="toc 1"/>
    <w:basedOn w:val="Normal"/>
    <w:next w:val="Normal"/>
    <w:rsid w:val="00B53A62"/>
    <w:pPr>
      <w:ind w:left="0"/>
    </w:pPr>
  </w:style>
  <w:style w:type="paragraph" w:styleId="TM2">
    <w:name w:val="toc 2"/>
    <w:basedOn w:val="Normal"/>
    <w:next w:val="Normal"/>
    <w:rsid w:val="00B53A62"/>
    <w:pPr>
      <w:ind w:left="180"/>
    </w:pPr>
  </w:style>
  <w:style w:type="paragraph" w:styleId="TM3">
    <w:name w:val="toc 3"/>
    <w:basedOn w:val="Normal"/>
    <w:next w:val="Normal"/>
    <w:rsid w:val="00B53A62"/>
    <w:pPr>
      <w:ind w:left="360"/>
    </w:pPr>
  </w:style>
  <w:style w:type="paragraph" w:styleId="TM4">
    <w:name w:val="toc 4"/>
    <w:basedOn w:val="Normal"/>
    <w:next w:val="Normal"/>
    <w:rsid w:val="00B53A62"/>
    <w:pPr>
      <w:ind w:left="540"/>
    </w:pPr>
  </w:style>
  <w:style w:type="paragraph" w:styleId="TM5">
    <w:name w:val="toc 5"/>
    <w:basedOn w:val="Normal"/>
    <w:next w:val="Normal"/>
    <w:rsid w:val="00B53A62"/>
    <w:pPr>
      <w:ind w:left="720"/>
    </w:pPr>
  </w:style>
  <w:style w:type="paragraph" w:styleId="TM6">
    <w:name w:val="toc 6"/>
    <w:basedOn w:val="Normal"/>
    <w:next w:val="Normal"/>
    <w:rsid w:val="00B53A62"/>
    <w:pPr>
      <w:ind w:left="900"/>
    </w:pPr>
  </w:style>
  <w:style w:type="paragraph" w:styleId="TM7">
    <w:name w:val="toc 7"/>
    <w:basedOn w:val="Normal"/>
    <w:next w:val="Normal"/>
    <w:rsid w:val="00B53A62"/>
    <w:pPr>
      <w:ind w:left="1080"/>
    </w:pPr>
  </w:style>
  <w:style w:type="paragraph" w:styleId="TM8">
    <w:name w:val="toc 8"/>
    <w:basedOn w:val="Normal"/>
    <w:next w:val="Normal"/>
    <w:rsid w:val="00B53A62"/>
    <w:pPr>
      <w:ind w:left="1260"/>
    </w:pPr>
  </w:style>
  <w:style w:type="paragraph" w:styleId="TM9">
    <w:name w:val="toc 9"/>
    <w:basedOn w:val="Normal"/>
    <w:next w:val="Normal"/>
    <w:rsid w:val="00B53A62"/>
    <w:pPr>
      <w:ind w:left="1440"/>
    </w:pPr>
  </w:style>
  <w:style w:type="table" w:styleId="Trameclaire-Accent1">
    <w:name w:val="Light Shading Accent 1"/>
    <w:basedOn w:val="TableauNormal"/>
    <w:uiPriority w:val="60"/>
    <w:rsid w:val="00B53A6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53A6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53A6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53A6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53A6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53A6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53A6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53A6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53A6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53A6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53A6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53A6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53A6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53A6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53A6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53A6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53A6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53A6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53A6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53A6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53A6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53A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Mod&#232;leFicheTest.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ModèleFicheTest.dot</Template>
  <TotalTime>0</TotalTime>
  <Pages>3</Pages>
  <Words>2096</Words>
  <Characters>11532</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Plan et protocole de validation du programme e-Learning REF de LABO PHARMA</vt:lpstr>
    </vt:vector>
  </TitlesOfParts>
  <Company>SUNNIKAN Consulting</Company>
  <LinksUpToDate>false</LinksUpToDate>
  <CharactersWithSpaces>13601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et protocole de validation du programme e-Learning REF de LABO PHARMA</dc:title>
  <dc:subject/>
  <dc:creator>SUNNIKAN Consulting</dc:creator>
  <cp:keywords/>
  <dc:description/>
  <cp:lastModifiedBy>Pierre JOUBERT</cp:lastModifiedBy>
  <cp:revision>2</cp:revision>
  <cp:lastPrinted>2008-03-10T16:01:00Z</cp:lastPrinted>
  <dcterms:created xsi:type="dcterms:W3CDTF">2012-08-30T09:24:00Z</dcterms:created>
  <dcterms:modified xsi:type="dcterms:W3CDTF">2012-08-30T09:24:00Z</dcterms:modified>
</cp:coreProperties>
</file>