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96" w:rsidRDefault="000B608F" w:rsidP="002348B2">
      <w:pPr>
        <w:pStyle w:val="Titre"/>
      </w:pPr>
      <w:bookmarkStart w:id="0" w:name="_GoBack"/>
      <w:bookmarkEnd w:id="0"/>
      <w:r>
        <w:t>Projet d'élargissement du champ d'application de SUN.</w:t>
      </w:r>
      <w:r w:rsidRPr="000B608F">
        <w:rPr>
          <w:i/>
        </w:rPr>
        <w:t>e</w:t>
      </w:r>
      <w:r>
        <w:t>Veille Recherche Biomédicale</w:t>
      </w:r>
    </w:p>
    <w:p w:rsidR="00382FA8" w:rsidRDefault="00382FA8" w:rsidP="002348B2"/>
    <w:p w:rsidR="002348B2" w:rsidRPr="00382FA8" w:rsidRDefault="007635E1" w:rsidP="00DE7A17">
      <w:pPr>
        <w:rPr>
          <w:i/>
        </w:rPr>
      </w:pPr>
      <w:r>
        <w:rPr>
          <w:i/>
        </w:rPr>
        <w:t xml:space="preserve">Version du </w:t>
      </w:r>
      <w:r w:rsidR="00C8543A">
        <w:rPr>
          <w:i/>
        </w:rPr>
        <w:t>12</w:t>
      </w:r>
      <w:r w:rsidR="000B608F">
        <w:rPr>
          <w:i/>
        </w:rPr>
        <w:t>/02/2009</w:t>
      </w:r>
      <w:r w:rsidR="00FB242C">
        <w:rPr>
          <w:i/>
        </w:rPr>
        <w:t xml:space="preserve"> (AV)</w:t>
      </w:r>
    </w:p>
    <w:p w:rsidR="00382FA8" w:rsidRDefault="00382FA8" w:rsidP="002348B2">
      <w:pPr>
        <w:rPr>
          <w:u w:val="single"/>
        </w:rPr>
      </w:pPr>
    </w:p>
    <w:p w:rsidR="00F86FFA" w:rsidRDefault="000B608F" w:rsidP="000B608F">
      <w:pPr>
        <w:pStyle w:val="Titre1"/>
      </w:pPr>
      <w:r>
        <w:t>Contexte</w:t>
      </w:r>
    </w:p>
    <w:p w:rsidR="000B608F" w:rsidRDefault="000B608F" w:rsidP="002348B2"/>
    <w:p w:rsidR="000B608F" w:rsidRDefault="000B608F" w:rsidP="002348B2">
      <w:r>
        <w:t xml:space="preserve">La proposition de loi relative aux recherches sur la personne (à ce jour adoptée en première lecture le 22 janvier 2009 à l'Assemblée Nationale) </w:t>
      </w:r>
      <w:r w:rsidR="00BB643F">
        <w:t xml:space="preserve">va être </w:t>
      </w:r>
      <w:r w:rsidR="007635E1">
        <w:t xml:space="preserve">sans doute </w:t>
      </w:r>
      <w:r w:rsidR="00BB643F">
        <w:t>promulguée d'ici quelques mois.</w:t>
      </w:r>
      <w:r>
        <w:t xml:space="preserve"> </w:t>
      </w:r>
    </w:p>
    <w:p w:rsidR="00BB643F" w:rsidRPr="00BB643F" w:rsidRDefault="00BB643F" w:rsidP="00BB643F">
      <w:pPr>
        <w:ind w:left="301"/>
      </w:pPr>
      <w:r w:rsidRPr="00BB643F">
        <w:t xml:space="preserve">Les trois grands types de recherches actuellement réalisées sur les personnes sont les suivantes : </w:t>
      </w:r>
    </w:p>
    <w:p w:rsidR="00BB643F" w:rsidRPr="00BB643F" w:rsidRDefault="00BB643F" w:rsidP="00B05807">
      <w:pPr>
        <w:pStyle w:val="B1"/>
        <w:numPr>
          <w:ilvl w:val="0"/>
          <w:numId w:val="1"/>
        </w:numPr>
      </w:pPr>
      <w:r w:rsidRPr="00BB643F">
        <w:t xml:space="preserve">les recherches biomédicales (recherches interventionnelles et prévus par le Code de la Santé Publique aux articles L. 1121-1 et suivants) </w:t>
      </w:r>
    </w:p>
    <w:p w:rsidR="00BB643F" w:rsidRPr="00BB643F" w:rsidRDefault="00BB643F" w:rsidP="00B05807">
      <w:pPr>
        <w:pStyle w:val="B1"/>
        <w:numPr>
          <w:ilvl w:val="0"/>
          <w:numId w:val="1"/>
        </w:numPr>
      </w:pPr>
      <w:r w:rsidRPr="00BB643F">
        <w:t xml:space="preserve">les recherches dites "recherches visant à évaluer les soins courants", qui ne comportent que des risques négligeables, </w:t>
      </w:r>
    </w:p>
    <w:p w:rsidR="00BB643F" w:rsidRDefault="00BB643F" w:rsidP="00B05807">
      <w:pPr>
        <w:pStyle w:val="B1"/>
        <w:numPr>
          <w:ilvl w:val="0"/>
          <w:numId w:val="1"/>
        </w:numPr>
      </w:pPr>
      <w:r w:rsidRPr="00BB643F">
        <w:t xml:space="preserve">les recherches non interventionnelles ou observationnelles. </w:t>
      </w:r>
    </w:p>
    <w:p w:rsidR="00DE7A17" w:rsidRPr="00BB643F" w:rsidRDefault="00DE7A17" w:rsidP="00DE7A17"/>
    <w:p w:rsidR="00BB643F" w:rsidRPr="00BB643F" w:rsidRDefault="00F21B72" w:rsidP="00BB643F">
      <w:pPr>
        <w:ind w:left="284"/>
      </w:pPr>
      <w:r>
        <w:t>La proposition de loi prévoit</w:t>
      </w:r>
      <w:r w:rsidR="00BB643F" w:rsidRPr="00BB643F">
        <w:t xml:space="preserve"> de regrouper ces 3 types de recherches au sein d'un seul concept appelé : </w:t>
      </w:r>
      <w:r w:rsidR="00BB643F" w:rsidRPr="00BB643F">
        <w:rPr>
          <w:b/>
          <w:bCs/>
        </w:rPr>
        <w:t>"recherches sur la personne"</w:t>
      </w:r>
      <w:r w:rsidR="00BB643F" w:rsidRPr="00BB643F">
        <w:t>.</w:t>
      </w:r>
    </w:p>
    <w:p w:rsidR="00BB643F" w:rsidRPr="00BB643F" w:rsidRDefault="00BB643F" w:rsidP="00BB643F">
      <w:pPr>
        <w:ind w:left="585"/>
      </w:pPr>
      <w:r w:rsidRPr="00BB643F">
        <w:rPr>
          <w:i/>
          <w:iCs/>
        </w:rPr>
        <w:t xml:space="preserve">"La proposition de loi crée en conséquence une </w:t>
      </w:r>
      <w:r w:rsidRPr="00BB643F">
        <w:rPr>
          <w:b/>
          <w:bCs/>
          <w:i/>
          <w:iCs/>
        </w:rPr>
        <w:t>catégorie unique de recherches sur la personne, assortie de règles communes.</w:t>
      </w:r>
      <w:r>
        <w:rPr>
          <w:b/>
          <w:bCs/>
          <w:i/>
          <w:iCs/>
        </w:rPr>
        <w:t xml:space="preserve"> </w:t>
      </w:r>
      <w:r w:rsidRPr="00BB643F">
        <w:rPr>
          <w:i/>
          <w:iCs/>
        </w:rPr>
        <w:t>(...)"</w:t>
      </w:r>
    </w:p>
    <w:p w:rsidR="00BB643F" w:rsidRPr="00BB643F" w:rsidRDefault="00BB643F" w:rsidP="00BB643F">
      <w:pPr>
        <w:ind w:left="585" w:hanging="18"/>
      </w:pPr>
      <w:r w:rsidRPr="00BB643F">
        <w:rPr>
          <w:i/>
          <w:iCs/>
        </w:rPr>
        <w:t xml:space="preserve">"Le texte propose ensuite de définir </w:t>
      </w:r>
      <w:r w:rsidRPr="00F21B72">
        <w:rPr>
          <w:b/>
          <w:i/>
          <w:iCs/>
        </w:rPr>
        <w:t>les catégories de recherches</w:t>
      </w:r>
      <w:r w:rsidR="003401A7">
        <w:rPr>
          <w:b/>
          <w:i/>
          <w:iCs/>
        </w:rPr>
        <w:t xml:space="preserve"> </w:t>
      </w:r>
      <w:r w:rsidR="003401A7" w:rsidRPr="003401A7">
        <w:rPr>
          <w:b/>
          <w:iCs/>
        </w:rPr>
        <w:t>[les 3 listées ci-dessus]</w:t>
      </w:r>
      <w:r w:rsidRPr="00F21B72">
        <w:rPr>
          <w:b/>
          <w:i/>
          <w:iCs/>
        </w:rPr>
        <w:t xml:space="preserve"> </w:t>
      </w:r>
      <w:r w:rsidRPr="00BB643F">
        <w:rPr>
          <w:i/>
          <w:iCs/>
        </w:rPr>
        <w:t xml:space="preserve">sur la personne </w:t>
      </w:r>
      <w:r w:rsidRPr="00BB643F">
        <w:rPr>
          <w:b/>
          <w:bCs/>
          <w:i/>
          <w:iCs/>
        </w:rPr>
        <w:t>en fonction des risques encourus</w:t>
      </w:r>
      <w:r w:rsidRPr="00BB643F">
        <w:rPr>
          <w:i/>
          <w:iCs/>
        </w:rPr>
        <w:t xml:space="preserve"> par les personnes qui s’y prêtent et fait bénéficier chacune d’un encadrement détaillé, gradué en fonction de ces risques."</w:t>
      </w:r>
      <w:r w:rsidRPr="00BB643F">
        <w:t xml:space="preserve"> (</w:t>
      </w:r>
      <w:r w:rsidRPr="00BB643F">
        <w:rPr>
          <w:color w:val="000000"/>
        </w:rPr>
        <w:t>Rapport du député M. Olivier JARDE, enregistré le 13 janvier 2009</w:t>
      </w:r>
      <w:r w:rsidRPr="00BB643F">
        <w:rPr>
          <w:color w:val="000000"/>
          <w:shd w:val="clear" w:color="auto" w:fill="FFFFFF"/>
        </w:rPr>
        <w:t>)</w:t>
      </w:r>
    </w:p>
    <w:p w:rsidR="00BB643F" w:rsidRPr="000B608F" w:rsidRDefault="00BB643F" w:rsidP="00BB643F">
      <w:pPr>
        <w:pStyle w:val="Titre1"/>
      </w:pPr>
      <w:r>
        <w:t>État actuel</w:t>
      </w:r>
    </w:p>
    <w:p w:rsidR="00F21B72" w:rsidRDefault="00BB643F" w:rsidP="00BB643F">
      <w:r>
        <w:t>Le champ d'application actuelle de SUN.</w:t>
      </w:r>
      <w:r w:rsidRPr="00F1133B">
        <w:rPr>
          <w:i/>
        </w:rPr>
        <w:t>e</w:t>
      </w:r>
      <w:r>
        <w:t xml:space="preserve">Veille Recherche Biomédicale est </w:t>
      </w:r>
      <w:r w:rsidRPr="00BB643F">
        <w:rPr>
          <w:i/>
        </w:rPr>
        <w:t>"la veille réglementaire relative à la recherche biomédicale"</w:t>
      </w:r>
      <w:r>
        <w:rPr>
          <w:i/>
        </w:rPr>
        <w:t xml:space="preserve"> </w:t>
      </w:r>
      <w:r w:rsidRPr="00BB643F">
        <w:t>(Article 3 des conditions générales de vente)</w:t>
      </w:r>
      <w:r w:rsidR="00F21B72">
        <w:t xml:space="preserve">. </w:t>
      </w:r>
    </w:p>
    <w:p w:rsidR="00F21B72" w:rsidRDefault="00F21B72" w:rsidP="00BB643F">
      <w:r>
        <w:t>Dès lors, les textes réglementaires analysés dans la veille sont relatifs aux études interventionnelles, appelées "recherches biomédicales" (1</w:t>
      </w:r>
      <w:r w:rsidRPr="00F21B72">
        <w:rPr>
          <w:vertAlign w:val="superscript"/>
        </w:rPr>
        <w:t>ère</w:t>
      </w:r>
      <w:r>
        <w:t xml:space="preserve"> catégorie des recherches listées au §1). </w:t>
      </w:r>
    </w:p>
    <w:p w:rsidR="00F21B72" w:rsidRDefault="00F21B72" w:rsidP="00BB643F">
      <w:r>
        <w:t xml:space="preserve">A l'heure actuelle, les recherches visant à évaluer les soins courants sont également abordées dans la veille (mais leur </w:t>
      </w:r>
      <w:r w:rsidR="00DB2B46">
        <w:t>intégration</w:t>
      </w:r>
      <w:r>
        <w:t xml:space="preserve"> dans la veille mériterait d'être précisée étant donné qu'elles ne sont pas des "recherches biomédicales"). </w:t>
      </w:r>
    </w:p>
    <w:p w:rsidR="00F21B72" w:rsidRDefault="00F21B72" w:rsidP="00BB643F">
      <w:r>
        <w:t xml:space="preserve">En revanche, les textes relatifs aux études non interventionnelles (études épidémiologiques, études observationnelles…) ne sont pas du tout </w:t>
      </w:r>
      <w:r w:rsidR="00F1133B">
        <w:t xml:space="preserve">intégrés </w:t>
      </w:r>
      <w:r>
        <w:t>dans la veille.</w:t>
      </w:r>
    </w:p>
    <w:p w:rsidR="00F21B72" w:rsidRDefault="00F21B72" w:rsidP="00BB643F"/>
    <w:p w:rsidR="006B2B8C" w:rsidRDefault="000B608F" w:rsidP="006B2B8C">
      <w:pPr>
        <w:pStyle w:val="Titre1"/>
      </w:pPr>
      <w:r>
        <w:lastRenderedPageBreak/>
        <w:t>Objectif</w:t>
      </w:r>
    </w:p>
    <w:p w:rsidR="00F21B72" w:rsidRDefault="003401A7" w:rsidP="00F21B72">
      <w:r>
        <w:t>L'objectif serait d</w:t>
      </w:r>
      <w:r w:rsidR="00F1133B">
        <w:t>'intégrer</w:t>
      </w:r>
      <w:r>
        <w:t xml:space="preserve"> dans le champ d'application de SUN.eVeille Recherche </w:t>
      </w:r>
      <w:r w:rsidR="00F1133B">
        <w:t>Biomédicale les textes relatifs aux "recherches sur la personne".</w:t>
      </w:r>
    </w:p>
    <w:p w:rsidR="00F1133B" w:rsidRDefault="00F1133B" w:rsidP="00F21B72">
      <w:r>
        <w:t xml:space="preserve">Ceci impliquerait donc une analyse des textes couvrant : </w:t>
      </w:r>
    </w:p>
    <w:p w:rsidR="00F1133B" w:rsidRDefault="00F1133B" w:rsidP="006B2B8C">
      <w:pPr>
        <w:pStyle w:val="B1"/>
      </w:pPr>
      <w:r>
        <w:t>Les recherches biomédicales</w:t>
      </w:r>
      <w:r w:rsidR="00FB0574">
        <w:t>,</w:t>
      </w:r>
    </w:p>
    <w:p w:rsidR="006B2B8C" w:rsidRDefault="006B2B8C" w:rsidP="006B2B8C">
      <w:pPr>
        <w:pStyle w:val="B1"/>
      </w:pPr>
      <w:r>
        <w:t>Les recherches "à risque négligeable"</w:t>
      </w:r>
      <w:r w:rsidR="00FB0574">
        <w:t>,</w:t>
      </w:r>
    </w:p>
    <w:p w:rsidR="00F1133B" w:rsidRDefault="00F1133B" w:rsidP="006B2B8C">
      <w:pPr>
        <w:pStyle w:val="B1"/>
      </w:pPr>
      <w:r>
        <w:t>Les études non int</w:t>
      </w:r>
      <w:r w:rsidR="006B2B8C">
        <w:t>erventionnelles</w:t>
      </w:r>
      <w:r w:rsidR="00FB0574">
        <w:t>.</w:t>
      </w:r>
    </w:p>
    <w:p w:rsidR="000B608F" w:rsidRDefault="00F1133B" w:rsidP="000B608F">
      <w:pPr>
        <w:pStyle w:val="Titre1"/>
      </w:pPr>
      <w:r>
        <w:t>Rationnel</w:t>
      </w:r>
    </w:p>
    <w:p w:rsidR="00EF0A3E" w:rsidRPr="00DE7A17" w:rsidRDefault="00A91466" w:rsidP="00DE7A17">
      <w:pPr>
        <w:pStyle w:val="Titre2"/>
      </w:pPr>
      <w:r w:rsidRPr="00DE7A17">
        <w:t>Du</w:t>
      </w:r>
      <w:r w:rsidR="00EF0A3E" w:rsidRPr="00DE7A17">
        <w:t xml:space="preserve"> point de vue réglementaire</w:t>
      </w:r>
    </w:p>
    <w:p w:rsidR="00EF0A3E" w:rsidRPr="00E076AD" w:rsidRDefault="00666821" w:rsidP="00EF0A3E">
      <w:pPr>
        <w:rPr>
          <w:b/>
        </w:rPr>
      </w:pPr>
      <w:r>
        <w:t xml:space="preserve">Les </w:t>
      </w:r>
      <w:r w:rsidR="00A158F7">
        <w:t>"</w:t>
      </w:r>
      <w:r>
        <w:t>recherches sur la personne</w:t>
      </w:r>
      <w:r w:rsidR="00A158F7">
        <w:t>"</w:t>
      </w:r>
      <w:r>
        <w:t xml:space="preserve"> seraient regroupées au sein d'une même et unique loi.</w:t>
      </w:r>
      <w:r w:rsidR="00A158F7">
        <w:t xml:space="preserve"> Ainsi, un certain nombre d'exigences et de démarches réglementaires</w:t>
      </w:r>
      <w:r w:rsidR="00E076AD">
        <w:t xml:space="preserve"> s'appliqueraient </w:t>
      </w:r>
      <w:r w:rsidR="00E076AD" w:rsidRPr="00E076AD">
        <w:rPr>
          <w:b/>
        </w:rPr>
        <w:t>pour les 3 types de recherches.</w:t>
      </w:r>
    </w:p>
    <w:p w:rsidR="00E076AD" w:rsidRDefault="00E076AD" w:rsidP="00EF0A3E">
      <w:r>
        <w:t>Il sera alors difficile</w:t>
      </w:r>
      <w:r w:rsidR="00FB0574">
        <w:t xml:space="preserve"> pour certains points</w:t>
      </w:r>
      <w:r>
        <w:t xml:space="preserve"> (et surtout inutile) de distinguer ce qui relèvent des "recherches biomédicales" et ce qui relève des autres recherches.</w:t>
      </w:r>
    </w:p>
    <w:p w:rsidR="007E5297" w:rsidRDefault="007E5297" w:rsidP="00EF0A3E"/>
    <w:p w:rsidR="007E5297" w:rsidRDefault="007E5297" w:rsidP="00EF0A3E">
      <w:r>
        <w:t>Cependant, il existera des différences réglementaires importantes entre les trois recherches.</w:t>
      </w:r>
    </w:p>
    <w:p w:rsidR="00EF0A3E" w:rsidRDefault="00EF0A3E" w:rsidP="00F1133B">
      <w:pPr>
        <w:pStyle w:val="Titre2"/>
      </w:pPr>
      <w:r>
        <w:t>Du point de vue de SUNNIKAN Consulting</w:t>
      </w:r>
    </w:p>
    <w:p w:rsidR="00E076AD" w:rsidRDefault="00FB0574" w:rsidP="00E076AD">
      <w:r>
        <w:t>Les exigences réglementaires issues de cette nouvelle loi seraient bien</w:t>
      </w:r>
      <w:r w:rsidR="00E076AD">
        <w:t xml:space="preserve"> </w:t>
      </w:r>
      <w:r>
        <w:t xml:space="preserve">entendu </w:t>
      </w:r>
      <w:r w:rsidR="00FB242C">
        <w:t xml:space="preserve">utiles à SUNNIKAN Consulting </w:t>
      </w:r>
      <w:r>
        <w:t>(procédures, synthèses de référence, formations etc…).</w:t>
      </w:r>
    </w:p>
    <w:p w:rsidR="00F1133B" w:rsidRPr="00496B9E" w:rsidRDefault="00EF0A3E" w:rsidP="00496B9E">
      <w:pPr>
        <w:pStyle w:val="Titre2"/>
      </w:pPr>
      <w:r w:rsidRPr="00496B9E">
        <w:t>Du</w:t>
      </w:r>
      <w:r w:rsidR="00E076AD" w:rsidRPr="00496B9E">
        <w:t xml:space="preserve"> point de vue des besoins des clients</w:t>
      </w:r>
    </w:p>
    <w:p w:rsidR="00F21B72" w:rsidRDefault="00F21B72" w:rsidP="00F21B72">
      <w:r>
        <w:t>De la part des clients, on constate</w:t>
      </w:r>
      <w:r w:rsidR="00FB0574">
        <w:t xml:space="preserve"> un besoin important de questions sur les études non interventionnelles (puisqu'elles ne bénéficient pas de cadre réglementaire actuellement). </w:t>
      </w:r>
    </w:p>
    <w:p w:rsidR="00FB0574" w:rsidRPr="00F21B72" w:rsidRDefault="00FB0574" w:rsidP="00F21B72">
      <w:r>
        <w:t>Il serait peut-être intéressant de questionner nos clients sur un besoin d'élargissement de SUN.eVeille ? (par oral ou questionnaire écrit).</w:t>
      </w:r>
    </w:p>
    <w:p w:rsidR="000B608F" w:rsidRDefault="000B608F" w:rsidP="000B608F">
      <w:pPr>
        <w:pStyle w:val="Titre1"/>
      </w:pPr>
      <w:r>
        <w:t>Charge de travail supplémentaire estimée</w:t>
      </w:r>
    </w:p>
    <w:p w:rsidR="000B608F" w:rsidRDefault="00496B9E" w:rsidP="003E4B7D">
      <w:r>
        <w:t xml:space="preserve">De 2 à 3 heures </w:t>
      </w:r>
      <w:r w:rsidR="00954CD9">
        <w:t>par mois.</w:t>
      </w:r>
    </w:p>
    <w:p w:rsidR="000B608F" w:rsidRDefault="003401A7" w:rsidP="00402034">
      <w:pPr>
        <w:pStyle w:val="Titre1"/>
      </w:pPr>
      <w:r>
        <w:t>Conséquence</w:t>
      </w:r>
      <w:r w:rsidR="00E076AD">
        <w:t>s</w:t>
      </w:r>
    </w:p>
    <w:p w:rsidR="003E03ED" w:rsidRPr="00496B9E" w:rsidRDefault="003401A7" w:rsidP="00496B9E">
      <w:pPr>
        <w:pStyle w:val="Titre2"/>
      </w:pPr>
      <w:r w:rsidRPr="00496B9E">
        <w:t>Modification de l'intitulé de la veille</w:t>
      </w:r>
    </w:p>
    <w:p w:rsidR="00402034" w:rsidRPr="00402034" w:rsidRDefault="00402034" w:rsidP="00402034">
      <w:pPr>
        <w:rPr>
          <w:lang w:eastAsia="fr-FR"/>
        </w:rPr>
      </w:pPr>
    </w:p>
    <w:p w:rsidR="00954CD9" w:rsidRPr="00954CD9" w:rsidRDefault="00954CD9" w:rsidP="00954CD9">
      <w:r>
        <w:t>SUN.</w:t>
      </w:r>
      <w:r w:rsidRPr="00DE7A17">
        <w:rPr>
          <w:i/>
        </w:rPr>
        <w:t>e</w:t>
      </w:r>
      <w:r>
        <w:t>Veille Recherche Biomédicale pourrait être remplacée par "SUN.eVeille Recherche"</w:t>
      </w:r>
    </w:p>
    <w:p w:rsidR="003E03ED" w:rsidRDefault="00496B9E" w:rsidP="00E076AD">
      <w:pPr>
        <w:pStyle w:val="Titre2"/>
      </w:pPr>
      <w:r>
        <w:t>Tarifs d'abonnement et</w:t>
      </w:r>
      <w:r w:rsidR="00E076AD">
        <w:t xml:space="preserve"> proposition d'options</w:t>
      </w:r>
    </w:p>
    <w:p w:rsidR="00A91466" w:rsidRDefault="00A91466" w:rsidP="003E4B7D"/>
    <w:p w:rsidR="003E4B7D" w:rsidRDefault="003E4B7D" w:rsidP="00E50E3E">
      <w:pPr>
        <w:ind w:left="1416"/>
      </w:pPr>
      <w:r>
        <w:t xml:space="preserve">Plusieurs possibilités sont </w:t>
      </w:r>
      <w:r w:rsidR="007E5297">
        <w:t xml:space="preserve">envisagées, en cas d'élargissement du champ d'application : </w:t>
      </w:r>
    </w:p>
    <w:p w:rsidR="00A328CC" w:rsidRDefault="003E4B7D" w:rsidP="00B05807">
      <w:pPr>
        <w:numPr>
          <w:ilvl w:val="0"/>
          <w:numId w:val="2"/>
        </w:numPr>
      </w:pPr>
      <w:r w:rsidRPr="00B52932">
        <w:rPr>
          <w:b/>
        </w:rPr>
        <w:lastRenderedPageBreak/>
        <w:t>Passer de 1.500 euros H.T /an à 1.600 euros H.T / an</w:t>
      </w:r>
      <w:r>
        <w:t xml:space="preserve">. Cette </w:t>
      </w:r>
      <w:r w:rsidR="00496B9E">
        <w:t xml:space="preserve">augmentation de tarif serait justifiée par </w:t>
      </w:r>
      <w:r>
        <w:t xml:space="preserve">l'élargissement de SUN.eVeille Recherche Biomédicale. </w:t>
      </w:r>
    </w:p>
    <w:p w:rsidR="00A328CC" w:rsidRPr="00A328CC" w:rsidRDefault="00A328CC" w:rsidP="00496B9E">
      <w:pPr>
        <w:ind w:left="2124"/>
      </w:pPr>
      <w:r w:rsidRPr="00DE7A17">
        <w:rPr>
          <w:u w:val="single"/>
        </w:rPr>
        <w:t>Avantage</w:t>
      </w:r>
      <w:r>
        <w:t xml:space="preserve"> : </w:t>
      </w:r>
      <w:r w:rsidR="00DE7A17">
        <w:t>augmenter le chiffre d'affaires de SUNNIKAN Consulting</w:t>
      </w:r>
    </w:p>
    <w:p w:rsidR="003E4B7D" w:rsidRDefault="00444D0B" w:rsidP="00B05807">
      <w:pPr>
        <w:numPr>
          <w:ilvl w:val="0"/>
          <w:numId w:val="2"/>
        </w:numPr>
      </w:pPr>
      <w:r w:rsidRPr="00444D0B">
        <w:rPr>
          <w:u w:val="single"/>
        </w:rPr>
        <w:t>Inconvénient</w:t>
      </w:r>
      <w:r w:rsidR="003E4B7D" w:rsidRPr="00444D0B">
        <w:t xml:space="preserve"> </w:t>
      </w:r>
      <w:r w:rsidR="003E4B7D">
        <w:t>: imposer une augmentation de tarif et un élargissement du champ de la veille sans demander l'avis des clients.</w:t>
      </w:r>
    </w:p>
    <w:p w:rsidR="00496B9E" w:rsidRPr="00496B9E" w:rsidRDefault="00496B9E" w:rsidP="00496B9E"/>
    <w:p w:rsidR="007E5297" w:rsidRDefault="00444D0B" w:rsidP="00B05807">
      <w:pPr>
        <w:numPr>
          <w:ilvl w:val="0"/>
          <w:numId w:val="2"/>
        </w:numPr>
      </w:pPr>
      <w:r w:rsidRPr="00B52932">
        <w:rPr>
          <w:b/>
        </w:rPr>
        <w:t>Conserver SUN.eVeille Recherche Biomédicale au tarif de 1.500 euros H.T</w:t>
      </w:r>
      <w:r>
        <w:t xml:space="preserve"> et proposer en option (avec un tarif supplémentaire à déterminer) un bulletin pour : </w:t>
      </w:r>
    </w:p>
    <w:p w:rsidR="00444D0B" w:rsidRDefault="00444D0B" w:rsidP="00B05807">
      <w:pPr>
        <w:numPr>
          <w:ilvl w:val="1"/>
          <w:numId w:val="2"/>
        </w:numPr>
      </w:pPr>
      <w:r>
        <w:t>Les études "à risque négligeable"</w:t>
      </w:r>
      <w:r w:rsidR="00496B9E">
        <w:t xml:space="preserve"> (soins courants)</w:t>
      </w:r>
      <w:r>
        <w:t xml:space="preserve"> et les études non interventionnelles</w:t>
      </w:r>
    </w:p>
    <w:p w:rsidR="00444D0B" w:rsidRDefault="00444D0B" w:rsidP="00DE7A17">
      <w:pPr>
        <w:ind w:left="1790" w:firstLine="334"/>
      </w:pPr>
      <w:r w:rsidRPr="00444D0B">
        <w:rPr>
          <w:u w:val="single"/>
        </w:rPr>
        <w:t>Avantage</w:t>
      </w:r>
      <w:r w:rsidRPr="00444D0B">
        <w:t xml:space="preserve"> </w:t>
      </w:r>
      <w:r>
        <w:t>: les clients sont libres dans leur choix.</w:t>
      </w:r>
    </w:p>
    <w:p w:rsidR="00496B9E" w:rsidRPr="00496B9E" w:rsidRDefault="00496B9E" w:rsidP="00DE7A17">
      <w:pPr>
        <w:ind w:left="1790" w:firstLine="334"/>
      </w:pPr>
      <w:r w:rsidRPr="00496B9E">
        <w:t>Possibilité d'élargir le type de clients</w:t>
      </w:r>
    </w:p>
    <w:p w:rsidR="00496B9E" w:rsidRDefault="00444D0B" w:rsidP="00444D0B">
      <w:pPr>
        <w:ind w:left="2124"/>
      </w:pPr>
      <w:r>
        <w:rPr>
          <w:u w:val="single"/>
        </w:rPr>
        <w:t>Inconvénient</w:t>
      </w:r>
      <w:r w:rsidRPr="00444D0B">
        <w:t xml:space="preserve"> :</w:t>
      </w:r>
      <w:r>
        <w:t xml:space="preserve"> </w:t>
      </w:r>
    </w:p>
    <w:p w:rsidR="00496B9E" w:rsidRDefault="00496B9E" w:rsidP="00444D0B">
      <w:pPr>
        <w:ind w:left="2124"/>
      </w:pPr>
    </w:p>
    <w:p w:rsidR="00444D0B" w:rsidRDefault="00444D0B" w:rsidP="00496B9E">
      <w:pPr>
        <w:pStyle w:val="B1"/>
        <w:numPr>
          <w:ilvl w:val="2"/>
          <w:numId w:val="16"/>
        </w:numPr>
      </w:pPr>
      <w:r w:rsidRPr="00496B9E">
        <w:t>Prendre du temps pour séparer les textes relevant des recherches</w:t>
      </w:r>
      <w:r w:rsidR="00CA4A0C">
        <w:t xml:space="preserve"> biomédicales et autres textes (difficulté parfois dans l'analyse)</w:t>
      </w:r>
    </w:p>
    <w:p w:rsidR="00CA4A0C" w:rsidRPr="00496B9E" w:rsidRDefault="00CA4A0C" w:rsidP="00496B9E">
      <w:pPr>
        <w:pStyle w:val="B1"/>
        <w:numPr>
          <w:ilvl w:val="2"/>
          <w:numId w:val="16"/>
        </w:numPr>
      </w:pPr>
      <w:r>
        <w:t>Certains points concerneront toutes les recherches (donc il ne restera plus que les points très spécifiques aux recherches sons courants et non interventionnelles à ajouter dans l'option)</w:t>
      </w:r>
    </w:p>
    <w:p w:rsidR="00496B9E" w:rsidRPr="00496B9E" w:rsidRDefault="00496B9E" w:rsidP="00496B9E">
      <w:pPr>
        <w:pStyle w:val="B1"/>
        <w:numPr>
          <w:ilvl w:val="0"/>
          <w:numId w:val="0"/>
        </w:numPr>
      </w:pPr>
    </w:p>
    <w:p w:rsidR="00496B9E" w:rsidRPr="00496B9E" w:rsidRDefault="00496B9E" w:rsidP="00496B9E">
      <w:pPr>
        <w:pStyle w:val="B1"/>
        <w:numPr>
          <w:ilvl w:val="2"/>
          <w:numId w:val="16"/>
        </w:numPr>
      </w:pPr>
      <w:r w:rsidRPr="00496B9E">
        <w:t>Temps logistique à passer pour envoyer plusieurs mails et déterminer qui est abonné aux options.</w:t>
      </w:r>
    </w:p>
    <w:p w:rsidR="00496B9E" w:rsidRPr="00496B9E" w:rsidRDefault="00496B9E" w:rsidP="00496B9E">
      <w:pPr>
        <w:pStyle w:val="B1"/>
        <w:numPr>
          <w:ilvl w:val="0"/>
          <w:numId w:val="0"/>
        </w:numPr>
        <w:ind w:left="1800"/>
      </w:pPr>
    </w:p>
    <w:p w:rsidR="00496B9E" w:rsidRPr="00496B9E" w:rsidRDefault="00496B9E" w:rsidP="001F7657">
      <w:pPr>
        <w:pStyle w:val="B1"/>
        <w:numPr>
          <w:ilvl w:val="2"/>
          <w:numId w:val="16"/>
        </w:numPr>
        <w:jc w:val="both"/>
      </w:pPr>
      <w:r w:rsidRPr="00496B9E">
        <w:t>Certains mois, il se peut qu'il n'y ait aucune actualité réglementaire pour ces types de recherches</w:t>
      </w:r>
    </w:p>
    <w:p w:rsidR="00496B9E" w:rsidRPr="00496B9E" w:rsidRDefault="00496B9E" w:rsidP="00496B9E">
      <w:pPr>
        <w:pStyle w:val="B1"/>
        <w:numPr>
          <w:ilvl w:val="0"/>
          <w:numId w:val="0"/>
        </w:numPr>
        <w:ind w:left="1800"/>
      </w:pPr>
    </w:p>
    <w:p w:rsidR="00444D0B" w:rsidRPr="00496B9E" w:rsidRDefault="00444D0B" w:rsidP="001F7657">
      <w:pPr>
        <w:pStyle w:val="B1"/>
        <w:numPr>
          <w:ilvl w:val="2"/>
          <w:numId w:val="16"/>
        </w:numPr>
        <w:jc w:val="both"/>
      </w:pPr>
      <w:r w:rsidRPr="00496B9E">
        <w:t>Problème des textes européens et internationaux (difficiles parfois de les classer car la classification des recherches est différente de celle de la France).</w:t>
      </w:r>
    </w:p>
    <w:p w:rsidR="00444D0B" w:rsidRPr="00496B9E" w:rsidRDefault="00444D0B" w:rsidP="00444D0B">
      <w:pPr>
        <w:ind w:left="1418"/>
      </w:pPr>
    </w:p>
    <w:p w:rsidR="00444D0B" w:rsidRDefault="007E5297" w:rsidP="00B05807">
      <w:pPr>
        <w:numPr>
          <w:ilvl w:val="0"/>
          <w:numId w:val="2"/>
        </w:numPr>
      </w:pPr>
      <w:r w:rsidRPr="00B52932">
        <w:rPr>
          <w:b/>
        </w:rPr>
        <w:t>C</w:t>
      </w:r>
      <w:r w:rsidR="00D22CB2" w:rsidRPr="00B52932">
        <w:rPr>
          <w:b/>
        </w:rPr>
        <w:t>onserver le tarif de 1.500 euros</w:t>
      </w:r>
      <w:r w:rsidR="00B52932" w:rsidRPr="00B52932">
        <w:rPr>
          <w:b/>
        </w:rPr>
        <w:t xml:space="preserve"> H.T</w:t>
      </w:r>
      <w:r w:rsidR="00D22CB2">
        <w:t xml:space="preserve"> avec un élargissement de SUN.</w:t>
      </w:r>
      <w:r w:rsidR="00D22CB2" w:rsidRPr="002E12E3">
        <w:rPr>
          <w:i/>
        </w:rPr>
        <w:t>e</w:t>
      </w:r>
      <w:r w:rsidR="00D22CB2">
        <w:t>Veille Recherche Biomédicale</w:t>
      </w:r>
      <w:r w:rsidR="00444D0B">
        <w:t xml:space="preserve">. </w:t>
      </w:r>
    </w:p>
    <w:p w:rsidR="003E4B7D" w:rsidRDefault="00444D0B" w:rsidP="00A328CC">
      <w:pPr>
        <w:ind w:left="2124"/>
      </w:pPr>
      <w:r w:rsidRPr="00444D0B">
        <w:rPr>
          <w:u w:val="single"/>
        </w:rPr>
        <w:t>Inconvénient</w:t>
      </w:r>
      <w:r>
        <w:t xml:space="preserve"> : + de temps passé </w:t>
      </w:r>
      <w:r w:rsidR="00B52932">
        <w:t xml:space="preserve">par le consultant de </w:t>
      </w:r>
      <w:r w:rsidR="00A328CC">
        <w:t>la veille avec un coût similaire.</w:t>
      </w:r>
    </w:p>
    <w:p w:rsidR="00496B9E" w:rsidRDefault="00A328CC" w:rsidP="00A328CC">
      <w:pPr>
        <w:ind w:left="2124"/>
      </w:pPr>
      <w:r w:rsidRPr="002E12E3">
        <w:rPr>
          <w:u w:val="single"/>
        </w:rPr>
        <w:t>Avantage</w:t>
      </w:r>
      <w:r>
        <w:t xml:space="preserve"> : bonne image de SUNNIKAN Consulting (?)</w:t>
      </w:r>
      <w:r w:rsidR="002E12E3">
        <w:t xml:space="preserve">. </w:t>
      </w:r>
    </w:p>
    <w:p w:rsidR="00A328CC" w:rsidRDefault="002E12E3" w:rsidP="00A328CC">
      <w:pPr>
        <w:ind w:left="2124"/>
      </w:pPr>
      <w:r>
        <w:t>Plus d'abonnés.</w:t>
      </w:r>
    </w:p>
    <w:p w:rsidR="00FB242C" w:rsidRDefault="00FB242C" w:rsidP="00FB242C">
      <w:pPr>
        <w:pStyle w:val="Titre2"/>
      </w:pPr>
      <w:r>
        <w:t>Proposition de p</w:t>
      </w:r>
      <w:r w:rsidR="003E4B7D">
        <w:t xml:space="preserve">ublicité avec le </w:t>
      </w:r>
      <w:r>
        <w:t>nouveau champ d'application de la veille</w:t>
      </w:r>
    </w:p>
    <w:p w:rsidR="00DE7A17" w:rsidRDefault="00DE7A17" w:rsidP="002E12E3"/>
    <w:p w:rsidR="007E5297" w:rsidRDefault="002E12E3" w:rsidP="002E12E3">
      <w:r>
        <w:t>Profiter du nouveau champ</w:t>
      </w:r>
      <w:r w:rsidR="00954CD9">
        <w:t xml:space="preserve"> d'application de</w:t>
      </w:r>
      <w:r>
        <w:t xml:space="preserve"> la veille pour faire un mailing électronique aux départements d'assurance qualité des laboratoires et CRO qui ne sont pas abonnés.</w:t>
      </w:r>
    </w:p>
    <w:p w:rsidR="002E12E3" w:rsidRDefault="002E12E3" w:rsidP="002E12E3">
      <w:r>
        <w:t>Relancer notamment les anciens abonnés de la veille (Bayer, Lilly, Pfizer…) en insistant sur l'analyse d'impact, le nouveau format, le nouveau champ d'application</w:t>
      </w:r>
      <w:r w:rsidR="00954CD9">
        <w:t>.</w:t>
      </w:r>
    </w:p>
    <w:p w:rsidR="00FB242C" w:rsidRDefault="00FB242C" w:rsidP="00FB242C">
      <w:pPr>
        <w:pStyle w:val="Titre1"/>
      </w:pPr>
      <w:r>
        <w:t>Avantages</w:t>
      </w:r>
      <w:r w:rsidR="003E4B7D">
        <w:t xml:space="preserve"> de cet élargissement du champ d'application</w:t>
      </w:r>
    </w:p>
    <w:p w:rsidR="00FB242C" w:rsidRDefault="00FB242C" w:rsidP="00FB242C"/>
    <w:p w:rsidR="00FB242C" w:rsidRPr="00DE7A17" w:rsidRDefault="003E4B7D" w:rsidP="00DE7A17">
      <w:pPr>
        <w:pStyle w:val="B1"/>
      </w:pPr>
      <w:r w:rsidRPr="00DE7A17">
        <w:t>Élargissement</w:t>
      </w:r>
      <w:r w:rsidR="007E5297" w:rsidRPr="00DE7A17">
        <w:t xml:space="preserve"> des abonné</w:t>
      </w:r>
      <w:r w:rsidRPr="00DE7A17">
        <w:t>s</w:t>
      </w:r>
      <w:r w:rsidR="00FB242C" w:rsidRPr="00DE7A17">
        <w:t xml:space="preserve"> </w:t>
      </w:r>
    </w:p>
    <w:p w:rsidR="007E5297" w:rsidRPr="00DE7A17" w:rsidRDefault="007E5297" w:rsidP="00DE7A17">
      <w:pPr>
        <w:pStyle w:val="B1"/>
      </w:pPr>
      <w:r w:rsidRPr="00DE7A17">
        <w:t>Montre que SUNNIKAN Consulting s'adapte à l'évo</w:t>
      </w:r>
      <w:r w:rsidR="002E12E3" w:rsidRPr="00DE7A17">
        <w:t>lution de la réglementation.</w:t>
      </w:r>
    </w:p>
    <w:p w:rsidR="00FB242C" w:rsidRPr="00FB242C" w:rsidRDefault="00FB242C" w:rsidP="00FB242C"/>
    <w:sectPr w:rsidR="00FB242C" w:rsidRPr="00FB242C" w:rsidSect="00DE7A17">
      <w:footerReference w:type="default" r:id="rId8"/>
      <w:pgSz w:w="11906" w:h="16838"/>
      <w:pgMar w:top="539" w:right="746" w:bottom="1417" w:left="3686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302" w:rsidRDefault="009A6302">
      <w:r>
        <w:separator/>
      </w:r>
    </w:p>
  </w:endnote>
  <w:endnote w:type="continuationSeparator" w:id="0">
    <w:p w:rsidR="009A6302" w:rsidRDefault="009A6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77B" w:rsidRPr="007F7D56" w:rsidRDefault="00CE677B">
    <w:pPr>
      <w:pStyle w:val="Pieddepage"/>
      <w:rPr>
        <w:szCs w:val="16"/>
      </w:rPr>
    </w:pPr>
    <w:r w:rsidRPr="007F7D56">
      <w:rPr>
        <w:szCs w:val="16"/>
      </w:rPr>
      <w:t xml:space="preserve">SUNNIKAN Consulting / </w:t>
    </w:r>
    <w:fldSimple w:instr=" FILENAME   \* MERGEFORMAT ">
      <w:r w:rsidRPr="00E50E3E">
        <w:rPr>
          <w:szCs w:val="16"/>
        </w:rPr>
        <w:t>SUN.eVeille</w:t>
      </w:r>
      <w:r>
        <w:t>_Elargissement_Champ_200902.doc</w:t>
      </w:r>
    </w:fldSimple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355BAF">
      <w:rPr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fldSimple w:instr=" NUMPAGES   \* MERGEFORMAT ">
      <w:r w:rsidR="00355BAF" w:rsidRPr="00355BAF">
        <w:rPr>
          <w:szCs w:val="16"/>
        </w:rPr>
        <w:t>3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302" w:rsidRDefault="009A6302">
      <w:r>
        <w:separator/>
      </w:r>
    </w:p>
  </w:footnote>
  <w:footnote w:type="continuationSeparator" w:id="0">
    <w:p w:rsidR="009A6302" w:rsidRDefault="009A6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3" type="#_x0000_t75" style="width:78.75pt;height:73.5pt" o:bullet="t">
        <v:imagedata r:id="rId1" o:title="SC_puce"/>
      </v:shape>
    </w:pict>
  </w:numPicBullet>
  <w:abstractNum w:abstractNumId="0">
    <w:nsid w:val="FFFFFF7C"/>
    <w:multiLevelType w:val="singleLevel"/>
    <w:tmpl w:val="C5C0F9A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0102C5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A6223A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22D79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2AAEC3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8905B8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18AED1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71B45F7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BBEA7760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>
    <w:nsid w:val="08350A1C"/>
    <w:multiLevelType w:val="hybridMultilevel"/>
    <w:tmpl w:val="0338B3B8"/>
    <w:lvl w:ilvl="0" w:tplc="040C000F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9DB595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5494948"/>
    <w:multiLevelType w:val="hybridMultilevel"/>
    <w:tmpl w:val="29B444B8"/>
    <w:lvl w:ilvl="0" w:tplc="58229CFE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7FF485A"/>
    <w:multiLevelType w:val="hybridMultilevel"/>
    <w:tmpl w:val="F40AD2D6"/>
    <w:lvl w:ilvl="0" w:tplc="7E0866F8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2D8A920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E4EA7EC4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88EC42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E14A8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22D9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467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98E6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CE69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C59322E"/>
    <w:multiLevelType w:val="hybridMultilevel"/>
    <w:tmpl w:val="931AC468"/>
    <w:lvl w:ilvl="0" w:tplc="FFFFFFFF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1849B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4A50165F"/>
    <w:multiLevelType w:val="hybridMultilevel"/>
    <w:tmpl w:val="4D4238D8"/>
    <w:lvl w:ilvl="0" w:tplc="9C46D5C0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19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C176628"/>
    <w:multiLevelType w:val="hybridMultilevel"/>
    <w:tmpl w:val="B596AB7C"/>
    <w:lvl w:ilvl="0" w:tplc="040C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>
    <w:nsid w:val="500E7B68"/>
    <w:multiLevelType w:val="hybridMultilevel"/>
    <w:tmpl w:val="B210BDE0"/>
    <w:lvl w:ilvl="0" w:tplc="7160C846">
      <w:start w:val="1"/>
      <w:numFmt w:val="bullet"/>
      <w:pStyle w:val="B1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BF2EEF"/>
    <w:multiLevelType w:val="hybridMultilevel"/>
    <w:tmpl w:val="C0D42848"/>
    <w:lvl w:ilvl="0" w:tplc="FFFFFFFF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5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>
    <w:nsid w:val="7C132B0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22"/>
  </w:num>
  <w:num w:numId="3">
    <w:abstractNumId w:val="16"/>
  </w:num>
  <w:num w:numId="4">
    <w:abstractNumId w:val="24"/>
  </w:num>
  <w:num w:numId="5">
    <w:abstractNumId w:val="21"/>
  </w:num>
  <w:num w:numId="6">
    <w:abstractNumId w:val="10"/>
    <w:lvlOverride w:ilvl="0">
      <w:lvl w:ilvl="0">
        <w:start w:val="1"/>
        <w:numFmt w:val="bullet"/>
        <w:pStyle w:val="B2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7">
    <w:abstractNumId w:val="9"/>
  </w:num>
  <w:num w:numId="8">
    <w:abstractNumId w:val="11"/>
  </w:num>
  <w:num w:numId="9">
    <w:abstractNumId w:val="15"/>
  </w:num>
  <w:num w:numId="10">
    <w:abstractNumId w:val="17"/>
  </w:num>
  <w:num w:numId="11">
    <w:abstractNumId w:val="7"/>
  </w:num>
  <w:num w:numId="12">
    <w:abstractNumId w:val="25"/>
  </w:num>
  <w:num w:numId="13">
    <w:abstractNumId w:val="26"/>
  </w:num>
  <w:num w:numId="14">
    <w:abstractNumId w:val="20"/>
  </w:num>
  <w:num w:numId="15">
    <w:abstractNumId w:val="23"/>
  </w:num>
  <w:num w:numId="16">
    <w:abstractNumId w:val="23"/>
  </w:num>
  <w:num w:numId="17">
    <w:abstractNumId w:val="24"/>
  </w:num>
  <w:num w:numId="18">
    <w:abstractNumId w:val="21"/>
  </w:num>
  <w:num w:numId="19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0">
    <w:abstractNumId w:val="11"/>
  </w:num>
  <w:num w:numId="21">
    <w:abstractNumId w:val="15"/>
  </w:num>
  <w:num w:numId="22">
    <w:abstractNumId w:val="17"/>
  </w:num>
  <w:num w:numId="23">
    <w:abstractNumId w:val="9"/>
  </w:num>
  <w:num w:numId="24">
    <w:abstractNumId w:val="7"/>
  </w:num>
  <w:num w:numId="25">
    <w:abstractNumId w:val="18"/>
  </w:num>
  <w:num w:numId="26">
    <w:abstractNumId w:val="14"/>
  </w:num>
  <w:num w:numId="27">
    <w:abstractNumId w:val="14"/>
  </w:num>
  <w:num w:numId="28">
    <w:abstractNumId w:val="25"/>
  </w:num>
  <w:num w:numId="29">
    <w:abstractNumId w:val="26"/>
  </w:num>
  <w:num w:numId="30">
    <w:abstractNumId w:val="26"/>
  </w:num>
  <w:num w:numId="31">
    <w:abstractNumId w:val="26"/>
  </w:num>
  <w:num w:numId="32">
    <w:abstractNumId w:val="26"/>
  </w:num>
  <w:num w:numId="33">
    <w:abstractNumId w:val="26"/>
  </w:num>
  <w:num w:numId="34">
    <w:abstractNumId w:val="26"/>
  </w:num>
  <w:num w:numId="35">
    <w:abstractNumId w:val="26"/>
  </w:num>
  <w:num w:numId="36">
    <w:abstractNumId w:val="26"/>
  </w:num>
  <w:num w:numId="37">
    <w:abstractNumId w:val="26"/>
  </w:num>
  <w:num w:numId="38">
    <w:abstractNumId w:val="20"/>
  </w:num>
  <w:num w:numId="39">
    <w:abstractNumId w:val="19"/>
  </w:num>
  <w:num w:numId="40">
    <w:abstractNumId w:val="27"/>
  </w:num>
  <w:num w:numId="41">
    <w:abstractNumId w:val="13"/>
  </w:num>
  <w:num w:numId="42">
    <w:abstractNumId w:val="8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  <w:num w:numId="47">
    <w:abstractNumId w:val="6"/>
  </w:num>
  <w:num w:numId="48">
    <w:abstractNumId w:val="5"/>
  </w:num>
  <w:num w:numId="49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8B2"/>
    <w:rsid w:val="0000334B"/>
    <w:rsid w:val="00003951"/>
    <w:rsid w:val="0001364A"/>
    <w:rsid w:val="000170E5"/>
    <w:rsid w:val="000238E4"/>
    <w:rsid w:val="00030344"/>
    <w:rsid w:val="00032705"/>
    <w:rsid w:val="00035437"/>
    <w:rsid w:val="00040E23"/>
    <w:rsid w:val="00041494"/>
    <w:rsid w:val="00042A89"/>
    <w:rsid w:val="00042D11"/>
    <w:rsid w:val="00043B53"/>
    <w:rsid w:val="00044563"/>
    <w:rsid w:val="000473AE"/>
    <w:rsid w:val="0005115F"/>
    <w:rsid w:val="000552F2"/>
    <w:rsid w:val="00057FF8"/>
    <w:rsid w:val="00061E83"/>
    <w:rsid w:val="0006393C"/>
    <w:rsid w:val="00065FB7"/>
    <w:rsid w:val="000703C0"/>
    <w:rsid w:val="0007637D"/>
    <w:rsid w:val="000816B9"/>
    <w:rsid w:val="000830D3"/>
    <w:rsid w:val="000905D7"/>
    <w:rsid w:val="0009155A"/>
    <w:rsid w:val="00091574"/>
    <w:rsid w:val="000939D5"/>
    <w:rsid w:val="000950C3"/>
    <w:rsid w:val="000A0607"/>
    <w:rsid w:val="000A1306"/>
    <w:rsid w:val="000A3AEA"/>
    <w:rsid w:val="000A3C9D"/>
    <w:rsid w:val="000B3FBB"/>
    <w:rsid w:val="000B41E3"/>
    <w:rsid w:val="000B4244"/>
    <w:rsid w:val="000B608F"/>
    <w:rsid w:val="000B78B3"/>
    <w:rsid w:val="000C5C07"/>
    <w:rsid w:val="000C6FED"/>
    <w:rsid w:val="000D1DAA"/>
    <w:rsid w:val="000D37C0"/>
    <w:rsid w:val="000D4F3A"/>
    <w:rsid w:val="000D5047"/>
    <w:rsid w:val="000D54D5"/>
    <w:rsid w:val="000F05DF"/>
    <w:rsid w:val="000F175E"/>
    <w:rsid w:val="000F3B0C"/>
    <w:rsid w:val="000F7855"/>
    <w:rsid w:val="00100BF0"/>
    <w:rsid w:val="0010269B"/>
    <w:rsid w:val="00106705"/>
    <w:rsid w:val="00122FBB"/>
    <w:rsid w:val="001272BF"/>
    <w:rsid w:val="00132D60"/>
    <w:rsid w:val="0013532A"/>
    <w:rsid w:val="0014762F"/>
    <w:rsid w:val="00156A25"/>
    <w:rsid w:val="00157B6A"/>
    <w:rsid w:val="001614BC"/>
    <w:rsid w:val="00161B1F"/>
    <w:rsid w:val="00164B5E"/>
    <w:rsid w:val="0016646F"/>
    <w:rsid w:val="00167557"/>
    <w:rsid w:val="0017255F"/>
    <w:rsid w:val="00177F6B"/>
    <w:rsid w:val="00185C01"/>
    <w:rsid w:val="0018653C"/>
    <w:rsid w:val="001866F5"/>
    <w:rsid w:val="00186C2B"/>
    <w:rsid w:val="00196CE0"/>
    <w:rsid w:val="00196FAE"/>
    <w:rsid w:val="001A33EE"/>
    <w:rsid w:val="001A358A"/>
    <w:rsid w:val="001A3D0D"/>
    <w:rsid w:val="001B7B96"/>
    <w:rsid w:val="001C06D6"/>
    <w:rsid w:val="001C46D3"/>
    <w:rsid w:val="001C5599"/>
    <w:rsid w:val="001C7EE1"/>
    <w:rsid w:val="001D5101"/>
    <w:rsid w:val="001D5DF4"/>
    <w:rsid w:val="001E0911"/>
    <w:rsid w:val="001E32FC"/>
    <w:rsid w:val="001E34A4"/>
    <w:rsid w:val="001E7903"/>
    <w:rsid w:val="001F00A5"/>
    <w:rsid w:val="001F1F1D"/>
    <w:rsid w:val="001F456F"/>
    <w:rsid w:val="001F7657"/>
    <w:rsid w:val="002104F9"/>
    <w:rsid w:val="00213444"/>
    <w:rsid w:val="00214364"/>
    <w:rsid w:val="00215AA9"/>
    <w:rsid w:val="00217025"/>
    <w:rsid w:val="0022176E"/>
    <w:rsid w:val="00223686"/>
    <w:rsid w:val="00226D63"/>
    <w:rsid w:val="002304E2"/>
    <w:rsid w:val="0023416F"/>
    <w:rsid w:val="002348B2"/>
    <w:rsid w:val="00237AB9"/>
    <w:rsid w:val="0024611E"/>
    <w:rsid w:val="002616C9"/>
    <w:rsid w:val="0026700F"/>
    <w:rsid w:val="00273D18"/>
    <w:rsid w:val="00273EF1"/>
    <w:rsid w:val="002751CD"/>
    <w:rsid w:val="00276CDD"/>
    <w:rsid w:val="002771E1"/>
    <w:rsid w:val="00285AA1"/>
    <w:rsid w:val="00294709"/>
    <w:rsid w:val="00296427"/>
    <w:rsid w:val="002A2847"/>
    <w:rsid w:val="002A35AB"/>
    <w:rsid w:val="002B03F2"/>
    <w:rsid w:val="002B20B8"/>
    <w:rsid w:val="002D097C"/>
    <w:rsid w:val="002D0CFE"/>
    <w:rsid w:val="002D103A"/>
    <w:rsid w:val="002D1D4B"/>
    <w:rsid w:val="002D272B"/>
    <w:rsid w:val="002E12E3"/>
    <w:rsid w:val="002F516A"/>
    <w:rsid w:val="00304116"/>
    <w:rsid w:val="00307AC6"/>
    <w:rsid w:val="00310AB7"/>
    <w:rsid w:val="0031433A"/>
    <w:rsid w:val="003147E3"/>
    <w:rsid w:val="0031630D"/>
    <w:rsid w:val="00316ADA"/>
    <w:rsid w:val="00322963"/>
    <w:rsid w:val="00324542"/>
    <w:rsid w:val="0032782D"/>
    <w:rsid w:val="00327B74"/>
    <w:rsid w:val="0033112F"/>
    <w:rsid w:val="00333229"/>
    <w:rsid w:val="003401A7"/>
    <w:rsid w:val="0034470A"/>
    <w:rsid w:val="00346A3A"/>
    <w:rsid w:val="00355BAF"/>
    <w:rsid w:val="00365F82"/>
    <w:rsid w:val="00374C2C"/>
    <w:rsid w:val="00375F60"/>
    <w:rsid w:val="00382FA8"/>
    <w:rsid w:val="00385FED"/>
    <w:rsid w:val="003915BC"/>
    <w:rsid w:val="00392986"/>
    <w:rsid w:val="003A03EA"/>
    <w:rsid w:val="003A138A"/>
    <w:rsid w:val="003B3E19"/>
    <w:rsid w:val="003B6952"/>
    <w:rsid w:val="003D1251"/>
    <w:rsid w:val="003D3514"/>
    <w:rsid w:val="003E03ED"/>
    <w:rsid w:val="003E4B7D"/>
    <w:rsid w:val="003E54B5"/>
    <w:rsid w:val="003F0E87"/>
    <w:rsid w:val="003F152A"/>
    <w:rsid w:val="00401487"/>
    <w:rsid w:val="00401F9B"/>
    <w:rsid w:val="00402034"/>
    <w:rsid w:val="00407264"/>
    <w:rsid w:val="00411916"/>
    <w:rsid w:val="00413825"/>
    <w:rsid w:val="00415C18"/>
    <w:rsid w:val="0042711B"/>
    <w:rsid w:val="00427D97"/>
    <w:rsid w:val="004303B7"/>
    <w:rsid w:val="004342A9"/>
    <w:rsid w:val="004346A3"/>
    <w:rsid w:val="004421A7"/>
    <w:rsid w:val="00444D0B"/>
    <w:rsid w:val="0044587C"/>
    <w:rsid w:val="00450CC7"/>
    <w:rsid w:val="0045353B"/>
    <w:rsid w:val="00460D6E"/>
    <w:rsid w:val="0046227A"/>
    <w:rsid w:val="00462F3C"/>
    <w:rsid w:val="004652A0"/>
    <w:rsid w:val="00473C42"/>
    <w:rsid w:val="00474ECD"/>
    <w:rsid w:val="00475E66"/>
    <w:rsid w:val="00481676"/>
    <w:rsid w:val="00486CD3"/>
    <w:rsid w:val="0048739D"/>
    <w:rsid w:val="004904D3"/>
    <w:rsid w:val="00490A86"/>
    <w:rsid w:val="00492655"/>
    <w:rsid w:val="00495FD7"/>
    <w:rsid w:val="00496B9E"/>
    <w:rsid w:val="004A6900"/>
    <w:rsid w:val="004C2607"/>
    <w:rsid w:val="004C620B"/>
    <w:rsid w:val="004E3899"/>
    <w:rsid w:val="004E4BD0"/>
    <w:rsid w:val="004F2830"/>
    <w:rsid w:val="004F6389"/>
    <w:rsid w:val="00500B8D"/>
    <w:rsid w:val="00501000"/>
    <w:rsid w:val="005048A9"/>
    <w:rsid w:val="0051014A"/>
    <w:rsid w:val="00510BA9"/>
    <w:rsid w:val="005141FC"/>
    <w:rsid w:val="00523721"/>
    <w:rsid w:val="00523B56"/>
    <w:rsid w:val="00524AEB"/>
    <w:rsid w:val="005263F1"/>
    <w:rsid w:val="00527B05"/>
    <w:rsid w:val="0053147A"/>
    <w:rsid w:val="0053485B"/>
    <w:rsid w:val="00537D2E"/>
    <w:rsid w:val="00542809"/>
    <w:rsid w:val="005507B6"/>
    <w:rsid w:val="005617F8"/>
    <w:rsid w:val="0056368D"/>
    <w:rsid w:val="00565D43"/>
    <w:rsid w:val="005730C5"/>
    <w:rsid w:val="00573E3D"/>
    <w:rsid w:val="005826E6"/>
    <w:rsid w:val="00587952"/>
    <w:rsid w:val="0059184A"/>
    <w:rsid w:val="005956FA"/>
    <w:rsid w:val="005A13FC"/>
    <w:rsid w:val="005A18D5"/>
    <w:rsid w:val="005A3338"/>
    <w:rsid w:val="005A3553"/>
    <w:rsid w:val="005A5274"/>
    <w:rsid w:val="005A577C"/>
    <w:rsid w:val="005B0C9A"/>
    <w:rsid w:val="005B0E76"/>
    <w:rsid w:val="005B207C"/>
    <w:rsid w:val="005C1E2E"/>
    <w:rsid w:val="005D0F5F"/>
    <w:rsid w:val="005D1606"/>
    <w:rsid w:val="005D7F18"/>
    <w:rsid w:val="005F4464"/>
    <w:rsid w:val="00604326"/>
    <w:rsid w:val="00606524"/>
    <w:rsid w:val="00610AF6"/>
    <w:rsid w:val="0061502D"/>
    <w:rsid w:val="006179C0"/>
    <w:rsid w:val="00624B88"/>
    <w:rsid w:val="00625ADE"/>
    <w:rsid w:val="006322DC"/>
    <w:rsid w:val="006411A9"/>
    <w:rsid w:val="00654630"/>
    <w:rsid w:val="00665931"/>
    <w:rsid w:val="00666821"/>
    <w:rsid w:val="00666A02"/>
    <w:rsid w:val="00672D3C"/>
    <w:rsid w:val="00673736"/>
    <w:rsid w:val="00685163"/>
    <w:rsid w:val="0069103F"/>
    <w:rsid w:val="006A1881"/>
    <w:rsid w:val="006A6B5B"/>
    <w:rsid w:val="006B2B8C"/>
    <w:rsid w:val="006B7D5C"/>
    <w:rsid w:val="006C0244"/>
    <w:rsid w:val="006C1EEB"/>
    <w:rsid w:val="006C34E4"/>
    <w:rsid w:val="006C420D"/>
    <w:rsid w:val="006D19D3"/>
    <w:rsid w:val="006F6F52"/>
    <w:rsid w:val="00703247"/>
    <w:rsid w:val="007063F8"/>
    <w:rsid w:val="00706F50"/>
    <w:rsid w:val="0071058B"/>
    <w:rsid w:val="00720176"/>
    <w:rsid w:val="00720AAE"/>
    <w:rsid w:val="00721FFB"/>
    <w:rsid w:val="007223C0"/>
    <w:rsid w:val="00725246"/>
    <w:rsid w:val="00725F42"/>
    <w:rsid w:val="00740B0F"/>
    <w:rsid w:val="00740EE0"/>
    <w:rsid w:val="007422E5"/>
    <w:rsid w:val="00742A1D"/>
    <w:rsid w:val="0074510F"/>
    <w:rsid w:val="00752BF4"/>
    <w:rsid w:val="00755F3C"/>
    <w:rsid w:val="00757FDA"/>
    <w:rsid w:val="007635E1"/>
    <w:rsid w:val="00767430"/>
    <w:rsid w:val="007706A8"/>
    <w:rsid w:val="00775A60"/>
    <w:rsid w:val="00776147"/>
    <w:rsid w:val="0077696A"/>
    <w:rsid w:val="007857F2"/>
    <w:rsid w:val="0079501C"/>
    <w:rsid w:val="007A1297"/>
    <w:rsid w:val="007A20DE"/>
    <w:rsid w:val="007A28FC"/>
    <w:rsid w:val="007A2F46"/>
    <w:rsid w:val="007A34F5"/>
    <w:rsid w:val="007A7FFA"/>
    <w:rsid w:val="007B05EE"/>
    <w:rsid w:val="007B0D2E"/>
    <w:rsid w:val="007B3C5D"/>
    <w:rsid w:val="007B75DE"/>
    <w:rsid w:val="007C4488"/>
    <w:rsid w:val="007D597D"/>
    <w:rsid w:val="007D68FD"/>
    <w:rsid w:val="007E5297"/>
    <w:rsid w:val="007E530F"/>
    <w:rsid w:val="007F2607"/>
    <w:rsid w:val="007F75A0"/>
    <w:rsid w:val="00805A4E"/>
    <w:rsid w:val="0081268C"/>
    <w:rsid w:val="00813E23"/>
    <w:rsid w:val="00815B8F"/>
    <w:rsid w:val="00817A06"/>
    <w:rsid w:val="008229D1"/>
    <w:rsid w:val="00827BDB"/>
    <w:rsid w:val="00832FAA"/>
    <w:rsid w:val="00833235"/>
    <w:rsid w:val="00834613"/>
    <w:rsid w:val="008359FF"/>
    <w:rsid w:val="00842DD3"/>
    <w:rsid w:val="0085044A"/>
    <w:rsid w:val="008505B4"/>
    <w:rsid w:val="008513CF"/>
    <w:rsid w:val="00855FEA"/>
    <w:rsid w:val="00857074"/>
    <w:rsid w:val="00875A45"/>
    <w:rsid w:val="0087663D"/>
    <w:rsid w:val="00880526"/>
    <w:rsid w:val="00885B16"/>
    <w:rsid w:val="00897E71"/>
    <w:rsid w:val="008B690E"/>
    <w:rsid w:val="008C2621"/>
    <w:rsid w:val="008D16A7"/>
    <w:rsid w:val="008D24B0"/>
    <w:rsid w:val="008E594D"/>
    <w:rsid w:val="008F1F3C"/>
    <w:rsid w:val="008F4B5D"/>
    <w:rsid w:val="008F5EB3"/>
    <w:rsid w:val="009000CB"/>
    <w:rsid w:val="009042A0"/>
    <w:rsid w:val="00907FE0"/>
    <w:rsid w:val="00913412"/>
    <w:rsid w:val="00922CC4"/>
    <w:rsid w:val="0092364B"/>
    <w:rsid w:val="009270A4"/>
    <w:rsid w:val="00930882"/>
    <w:rsid w:val="009324D5"/>
    <w:rsid w:val="00933BA0"/>
    <w:rsid w:val="00942796"/>
    <w:rsid w:val="00943D90"/>
    <w:rsid w:val="0094438B"/>
    <w:rsid w:val="009458B7"/>
    <w:rsid w:val="00946EFE"/>
    <w:rsid w:val="009479CF"/>
    <w:rsid w:val="009548D8"/>
    <w:rsid w:val="00954CD9"/>
    <w:rsid w:val="0096550C"/>
    <w:rsid w:val="009670AD"/>
    <w:rsid w:val="00974511"/>
    <w:rsid w:val="00975F87"/>
    <w:rsid w:val="009762E5"/>
    <w:rsid w:val="009833AA"/>
    <w:rsid w:val="0098515F"/>
    <w:rsid w:val="00987D5E"/>
    <w:rsid w:val="009914E8"/>
    <w:rsid w:val="00991C45"/>
    <w:rsid w:val="00993865"/>
    <w:rsid w:val="009A234B"/>
    <w:rsid w:val="009A4305"/>
    <w:rsid w:val="009A466A"/>
    <w:rsid w:val="009A6302"/>
    <w:rsid w:val="009B4C7B"/>
    <w:rsid w:val="009B571B"/>
    <w:rsid w:val="009B5C9B"/>
    <w:rsid w:val="009C6185"/>
    <w:rsid w:val="009D0DCB"/>
    <w:rsid w:val="009E1F61"/>
    <w:rsid w:val="009F14F8"/>
    <w:rsid w:val="009F3611"/>
    <w:rsid w:val="009F5E23"/>
    <w:rsid w:val="00A02E1E"/>
    <w:rsid w:val="00A03E4C"/>
    <w:rsid w:val="00A07A34"/>
    <w:rsid w:val="00A13518"/>
    <w:rsid w:val="00A158F7"/>
    <w:rsid w:val="00A161EF"/>
    <w:rsid w:val="00A23C4B"/>
    <w:rsid w:val="00A26731"/>
    <w:rsid w:val="00A328CC"/>
    <w:rsid w:val="00A35DAA"/>
    <w:rsid w:val="00A36222"/>
    <w:rsid w:val="00A42E25"/>
    <w:rsid w:val="00A5210D"/>
    <w:rsid w:val="00A524DD"/>
    <w:rsid w:val="00A64EA6"/>
    <w:rsid w:val="00A76188"/>
    <w:rsid w:val="00A7781E"/>
    <w:rsid w:val="00A82F8C"/>
    <w:rsid w:val="00A8370E"/>
    <w:rsid w:val="00A91466"/>
    <w:rsid w:val="00A9797F"/>
    <w:rsid w:val="00A97CF1"/>
    <w:rsid w:val="00AB3BD2"/>
    <w:rsid w:val="00AC0236"/>
    <w:rsid w:val="00AC6E46"/>
    <w:rsid w:val="00AC6F29"/>
    <w:rsid w:val="00AE5A6E"/>
    <w:rsid w:val="00AE7D40"/>
    <w:rsid w:val="00AF09FB"/>
    <w:rsid w:val="00AF4389"/>
    <w:rsid w:val="00AF4E79"/>
    <w:rsid w:val="00AF7208"/>
    <w:rsid w:val="00B05807"/>
    <w:rsid w:val="00B11DC1"/>
    <w:rsid w:val="00B17AD7"/>
    <w:rsid w:val="00B2055D"/>
    <w:rsid w:val="00B2149D"/>
    <w:rsid w:val="00B22B41"/>
    <w:rsid w:val="00B25F53"/>
    <w:rsid w:val="00B32833"/>
    <w:rsid w:val="00B33535"/>
    <w:rsid w:val="00B34214"/>
    <w:rsid w:val="00B35725"/>
    <w:rsid w:val="00B37C52"/>
    <w:rsid w:val="00B44AA3"/>
    <w:rsid w:val="00B459C7"/>
    <w:rsid w:val="00B50345"/>
    <w:rsid w:val="00B5052A"/>
    <w:rsid w:val="00B508C0"/>
    <w:rsid w:val="00B51627"/>
    <w:rsid w:val="00B52932"/>
    <w:rsid w:val="00B53FFF"/>
    <w:rsid w:val="00B6330A"/>
    <w:rsid w:val="00B6407C"/>
    <w:rsid w:val="00B704D4"/>
    <w:rsid w:val="00B747B4"/>
    <w:rsid w:val="00B96282"/>
    <w:rsid w:val="00B9696C"/>
    <w:rsid w:val="00BA09BD"/>
    <w:rsid w:val="00BA7046"/>
    <w:rsid w:val="00BA7222"/>
    <w:rsid w:val="00BB20AE"/>
    <w:rsid w:val="00BB643F"/>
    <w:rsid w:val="00BC2D77"/>
    <w:rsid w:val="00BC2E50"/>
    <w:rsid w:val="00BC6421"/>
    <w:rsid w:val="00BD28B4"/>
    <w:rsid w:val="00BD78B6"/>
    <w:rsid w:val="00BE0A00"/>
    <w:rsid w:val="00BE7893"/>
    <w:rsid w:val="00BE7C6C"/>
    <w:rsid w:val="00C01C40"/>
    <w:rsid w:val="00C15905"/>
    <w:rsid w:val="00C220CF"/>
    <w:rsid w:val="00C30DAF"/>
    <w:rsid w:val="00C35596"/>
    <w:rsid w:val="00C43896"/>
    <w:rsid w:val="00C4524D"/>
    <w:rsid w:val="00C57D9C"/>
    <w:rsid w:val="00C60D73"/>
    <w:rsid w:val="00C6208C"/>
    <w:rsid w:val="00C721D5"/>
    <w:rsid w:val="00C73C75"/>
    <w:rsid w:val="00C84F98"/>
    <w:rsid w:val="00C8543A"/>
    <w:rsid w:val="00C8641B"/>
    <w:rsid w:val="00C901B1"/>
    <w:rsid w:val="00C943CD"/>
    <w:rsid w:val="00C964BE"/>
    <w:rsid w:val="00C97C45"/>
    <w:rsid w:val="00CA4A0C"/>
    <w:rsid w:val="00CA63CF"/>
    <w:rsid w:val="00CA64B7"/>
    <w:rsid w:val="00CB0C14"/>
    <w:rsid w:val="00CB2ED9"/>
    <w:rsid w:val="00CB54AF"/>
    <w:rsid w:val="00CB54B1"/>
    <w:rsid w:val="00CC7608"/>
    <w:rsid w:val="00CC7FF3"/>
    <w:rsid w:val="00CD1CBE"/>
    <w:rsid w:val="00CD3250"/>
    <w:rsid w:val="00CD68DF"/>
    <w:rsid w:val="00CE133C"/>
    <w:rsid w:val="00CE38D3"/>
    <w:rsid w:val="00CE677B"/>
    <w:rsid w:val="00CE6D08"/>
    <w:rsid w:val="00CF02DD"/>
    <w:rsid w:val="00CF6A93"/>
    <w:rsid w:val="00CF71A1"/>
    <w:rsid w:val="00D115D7"/>
    <w:rsid w:val="00D12AB1"/>
    <w:rsid w:val="00D1401E"/>
    <w:rsid w:val="00D156C4"/>
    <w:rsid w:val="00D16FB3"/>
    <w:rsid w:val="00D22CB2"/>
    <w:rsid w:val="00D23CB2"/>
    <w:rsid w:val="00D318E5"/>
    <w:rsid w:val="00D34384"/>
    <w:rsid w:val="00D41379"/>
    <w:rsid w:val="00D41989"/>
    <w:rsid w:val="00D50904"/>
    <w:rsid w:val="00D520FE"/>
    <w:rsid w:val="00D5410F"/>
    <w:rsid w:val="00D54379"/>
    <w:rsid w:val="00D566BD"/>
    <w:rsid w:val="00D56716"/>
    <w:rsid w:val="00D60312"/>
    <w:rsid w:val="00D605A3"/>
    <w:rsid w:val="00D67D3A"/>
    <w:rsid w:val="00D70924"/>
    <w:rsid w:val="00D77A72"/>
    <w:rsid w:val="00D86551"/>
    <w:rsid w:val="00D86EF3"/>
    <w:rsid w:val="00DA3E9A"/>
    <w:rsid w:val="00DA40A5"/>
    <w:rsid w:val="00DA7666"/>
    <w:rsid w:val="00DB2B46"/>
    <w:rsid w:val="00DB2C11"/>
    <w:rsid w:val="00DB6F8B"/>
    <w:rsid w:val="00DD7E7D"/>
    <w:rsid w:val="00DE5F15"/>
    <w:rsid w:val="00DE7A17"/>
    <w:rsid w:val="00E031DE"/>
    <w:rsid w:val="00E076AD"/>
    <w:rsid w:val="00E13AE0"/>
    <w:rsid w:val="00E219EE"/>
    <w:rsid w:val="00E222C2"/>
    <w:rsid w:val="00E266CB"/>
    <w:rsid w:val="00E34C10"/>
    <w:rsid w:val="00E35F2C"/>
    <w:rsid w:val="00E416A8"/>
    <w:rsid w:val="00E50E3E"/>
    <w:rsid w:val="00E54B03"/>
    <w:rsid w:val="00E56137"/>
    <w:rsid w:val="00E6325E"/>
    <w:rsid w:val="00E647BC"/>
    <w:rsid w:val="00E67B82"/>
    <w:rsid w:val="00E7381F"/>
    <w:rsid w:val="00E82F36"/>
    <w:rsid w:val="00E85E95"/>
    <w:rsid w:val="00E917C4"/>
    <w:rsid w:val="00E91A28"/>
    <w:rsid w:val="00E928CC"/>
    <w:rsid w:val="00E929D0"/>
    <w:rsid w:val="00E94D66"/>
    <w:rsid w:val="00EA0B65"/>
    <w:rsid w:val="00EA37E8"/>
    <w:rsid w:val="00EA791E"/>
    <w:rsid w:val="00EB2880"/>
    <w:rsid w:val="00EB4AFB"/>
    <w:rsid w:val="00EB764B"/>
    <w:rsid w:val="00EB7927"/>
    <w:rsid w:val="00EC3394"/>
    <w:rsid w:val="00EC3DF1"/>
    <w:rsid w:val="00EC700B"/>
    <w:rsid w:val="00EE05C9"/>
    <w:rsid w:val="00EE3CBB"/>
    <w:rsid w:val="00EE4B42"/>
    <w:rsid w:val="00EE4DF8"/>
    <w:rsid w:val="00EE6127"/>
    <w:rsid w:val="00EF0894"/>
    <w:rsid w:val="00EF0A3E"/>
    <w:rsid w:val="00EF2768"/>
    <w:rsid w:val="00EF77CF"/>
    <w:rsid w:val="00F028F8"/>
    <w:rsid w:val="00F1133B"/>
    <w:rsid w:val="00F11FBF"/>
    <w:rsid w:val="00F139CE"/>
    <w:rsid w:val="00F13AA9"/>
    <w:rsid w:val="00F16719"/>
    <w:rsid w:val="00F16C9E"/>
    <w:rsid w:val="00F21B72"/>
    <w:rsid w:val="00F24AC3"/>
    <w:rsid w:val="00F25CAE"/>
    <w:rsid w:val="00F32B86"/>
    <w:rsid w:val="00F41C12"/>
    <w:rsid w:val="00F57BCC"/>
    <w:rsid w:val="00F614DC"/>
    <w:rsid w:val="00F72193"/>
    <w:rsid w:val="00F8066F"/>
    <w:rsid w:val="00F86A9B"/>
    <w:rsid w:val="00F86FFA"/>
    <w:rsid w:val="00F87B10"/>
    <w:rsid w:val="00F91B42"/>
    <w:rsid w:val="00F954FA"/>
    <w:rsid w:val="00F9574F"/>
    <w:rsid w:val="00FA5026"/>
    <w:rsid w:val="00FA61C3"/>
    <w:rsid w:val="00FA66B2"/>
    <w:rsid w:val="00FA729B"/>
    <w:rsid w:val="00FB0574"/>
    <w:rsid w:val="00FB07F5"/>
    <w:rsid w:val="00FB242C"/>
    <w:rsid w:val="00FB2ACC"/>
    <w:rsid w:val="00FB79E7"/>
    <w:rsid w:val="00FC339C"/>
    <w:rsid w:val="00FC4333"/>
    <w:rsid w:val="00FC682D"/>
    <w:rsid w:val="00FC6845"/>
    <w:rsid w:val="00FC6DB5"/>
    <w:rsid w:val="00FC7B7E"/>
    <w:rsid w:val="00FD2F6E"/>
    <w:rsid w:val="00FD4F0B"/>
    <w:rsid w:val="00FE14EB"/>
    <w:rsid w:val="00FE4303"/>
    <w:rsid w:val="00FE6F4B"/>
    <w:rsid w:val="00FE743E"/>
    <w:rsid w:val="00FF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496B9E"/>
    <w:pPr>
      <w:spacing w:before="120" w:line="260" w:lineRule="exact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496B9E"/>
    <w:pPr>
      <w:keepNext/>
      <w:numPr>
        <w:numId w:val="37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496B9E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496B9E"/>
    <w:pPr>
      <w:keepNext/>
      <w:numPr>
        <w:ilvl w:val="2"/>
        <w:numId w:val="37"/>
      </w:numPr>
      <w:tabs>
        <w:tab w:val="left" w:pos="2268"/>
      </w:tabs>
      <w:spacing w:before="240" w:after="6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496B9E"/>
    <w:pPr>
      <w:keepNext/>
      <w:numPr>
        <w:ilvl w:val="3"/>
        <w:numId w:val="37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496B9E"/>
    <w:pPr>
      <w:numPr>
        <w:ilvl w:val="4"/>
        <w:numId w:val="37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496B9E"/>
    <w:pPr>
      <w:numPr>
        <w:ilvl w:val="5"/>
        <w:numId w:val="37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496B9E"/>
    <w:pPr>
      <w:numPr>
        <w:ilvl w:val="6"/>
        <w:numId w:val="37"/>
      </w:numPr>
      <w:outlineLvl w:val="6"/>
    </w:pPr>
  </w:style>
  <w:style w:type="paragraph" w:styleId="Titre8">
    <w:name w:val="heading 8"/>
    <w:basedOn w:val="Normal"/>
    <w:next w:val="Normal"/>
    <w:qFormat/>
    <w:rsid w:val="00496B9E"/>
    <w:pPr>
      <w:numPr>
        <w:ilvl w:val="7"/>
        <w:numId w:val="37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496B9E"/>
    <w:pPr>
      <w:numPr>
        <w:ilvl w:val="8"/>
        <w:numId w:val="37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rsid w:val="00496B9E"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496B9E"/>
  </w:style>
  <w:style w:type="paragraph" w:customStyle="1" w:styleId="Archive">
    <w:name w:val="Archive"/>
    <w:basedOn w:val="Normal"/>
    <w:rsid w:val="00496B9E"/>
    <w:pPr>
      <w:jc w:val="center"/>
    </w:pPr>
    <w:rPr>
      <w:b/>
      <w:bCs/>
      <w:sz w:val="56"/>
    </w:rPr>
  </w:style>
  <w:style w:type="paragraph" w:customStyle="1" w:styleId="B1">
    <w:name w:val="B1"/>
    <w:basedOn w:val="Normal"/>
    <w:qFormat/>
    <w:rsid w:val="00496B9E"/>
    <w:pPr>
      <w:numPr>
        <w:numId w:val="16"/>
      </w:numPr>
      <w:spacing w:before="60" w:after="60" w:line="240" w:lineRule="auto"/>
      <w:jc w:val="left"/>
    </w:pPr>
  </w:style>
  <w:style w:type="paragraph" w:customStyle="1" w:styleId="B2">
    <w:name w:val="B2"/>
    <w:basedOn w:val="Normal"/>
    <w:rsid w:val="00496B9E"/>
    <w:pPr>
      <w:numPr>
        <w:numId w:val="19"/>
      </w:numPr>
      <w:tabs>
        <w:tab w:val="left" w:pos="851"/>
      </w:tabs>
      <w:spacing w:before="60"/>
    </w:pPr>
  </w:style>
  <w:style w:type="paragraph" w:customStyle="1" w:styleId="B3">
    <w:name w:val="B3"/>
    <w:basedOn w:val="Normal"/>
    <w:rsid w:val="00496B9E"/>
    <w:pPr>
      <w:numPr>
        <w:numId w:val="20"/>
      </w:numPr>
      <w:tabs>
        <w:tab w:val="left" w:pos="1134"/>
      </w:tabs>
      <w:adjustRightInd w:val="0"/>
      <w:spacing w:before="40" w:line="240" w:lineRule="auto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496B9E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496B9E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496B9E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496B9E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496B9E"/>
    <w:rPr>
      <w:color w:val="FF6600"/>
    </w:rPr>
  </w:style>
  <w:style w:type="paragraph" w:customStyle="1" w:styleId="SOPproceduredebut">
    <w:name w:val="SOP_procedure_debut"/>
    <w:basedOn w:val="Normal"/>
    <w:rsid w:val="00496B9E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496B9E"/>
  </w:style>
  <w:style w:type="paragraph" w:customStyle="1" w:styleId="Terme">
    <w:name w:val="Terme"/>
    <w:basedOn w:val="Normal"/>
    <w:rsid w:val="00496B9E"/>
    <w:rPr>
      <w:b/>
      <w:caps/>
      <w:color w:val="FF6600"/>
      <w:szCs w:val="20"/>
    </w:rPr>
  </w:style>
  <w:style w:type="paragraph" w:styleId="Titre">
    <w:name w:val="Title"/>
    <w:basedOn w:val="Normal"/>
    <w:next w:val="Normal"/>
    <w:qFormat/>
    <w:rsid w:val="00496B9E"/>
    <w:pPr>
      <w:spacing w:before="240" w:after="60" w:line="240" w:lineRule="auto"/>
      <w:jc w:val="center"/>
    </w:pPr>
    <w:rPr>
      <w:b/>
      <w:kern w:val="28"/>
      <w:sz w:val="32"/>
    </w:rPr>
  </w:style>
  <w:style w:type="paragraph" w:customStyle="1" w:styleId="Titresous">
    <w:name w:val="Titre_sous"/>
    <w:basedOn w:val="Titre"/>
    <w:next w:val="Normal"/>
    <w:rsid w:val="00496B9E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496B9E"/>
    <w:pPr>
      <w:spacing w:before="240" w:after="120"/>
      <w:jc w:val="left"/>
    </w:pPr>
    <w:rPr>
      <w:rFonts w:ascii="Times New Roman" w:hAnsi="Times New Roman"/>
      <w:b/>
      <w:bCs/>
      <w:sz w:val="20"/>
      <w:szCs w:val="20"/>
    </w:rPr>
  </w:style>
  <w:style w:type="paragraph" w:styleId="TM2">
    <w:name w:val="toc 2"/>
    <w:basedOn w:val="Normal"/>
    <w:next w:val="Normal"/>
    <w:rsid w:val="00496B9E"/>
    <w:pPr>
      <w:ind w:left="180"/>
      <w:jc w:val="left"/>
    </w:pPr>
    <w:rPr>
      <w:rFonts w:ascii="Times New Roman" w:hAnsi="Times New Roman"/>
      <w:i/>
      <w:iCs/>
      <w:sz w:val="20"/>
      <w:szCs w:val="20"/>
    </w:rPr>
  </w:style>
  <w:style w:type="paragraph" w:styleId="TM3">
    <w:name w:val="toc 3"/>
    <w:basedOn w:val="Normal"/>
    <w:next w:val="Normal"/>
    <w:rsid w:val="00496B9E"/>
    <w:pPr>
      <w:spacing w:before="0"/>
      <w:ind w:left="360"/>
      <w:jc w:val="left"/>
    </w:pPr>
    <w:rPr>
      <w:rFonts w:ascii="Times New Roman" w:hAnsi="Times New Roman"/>
      <w:sz w:val="20"/>
      <w:szCs w:val="20"/>
    </w:rPr>
  </w:style>
  <w:style w:type="paragraph" w:styleId="TM4">
    <w:name w:val="toc 4"/>
    <w:basedOn w:val="Normal"/>
    <w:next w:val="Normal"/>
    <w:rsid w:val="00496B9E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rsid w:val="00496B9E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rsid w:val="00496B9E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rsid w:val="00496B9E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rsid w:val="00496B9E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496B9E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SOPNavHt1">
    <w:name w:val="SOP_NavHt_1"/>
    <w:basedOn w:val="Normal"/>
    <w:rsid w:val="00496B9E"/>
    <w:rPr>
      <w:color w:val="00FFFF"/>
      <w:lang w:val="en-GB"/>
    </w:rPr>
  </w:style>
  <w:style w:type="paragraph" w:styleId="En-tte">
    <w:name w:val="header"/>
    <w:basedOn w:val="Normal"/>
    <w:rsid w:val="00496B9E"/>
    <w:pPr>
      <w:tabs>
        <w:tab w:val="center" w:pos="4536"/>
        <w:tab w:val="right" w:pos="9072"/>
      </w:tabs>
    </w:pPr>
  </w:style>
  <w:style w:type="paragraph" w:styleId="Pieddepage">
    <w:name w:val="footer"/>
    <w:aliases w:val="Pied de page SUN.eVeille"/>
    <w:basedOn w:val="Normal"/>
    <w:rsid w:val="00496B9E"/>
    <w:pPr>
      <w:spacing w:line="240" w:lineRule="auto"/>
      <w:ind w:left="-851" w:right="-1"/>
      <w:jc w:val="center"/>
    </w:pPr>
    <w:rPr>
      <w:noProof/>
      <w:sz w:val="14"/>
    </w:rPr>
  </w:style>
  <w:style w:type="paragraph" w:customStyle="1" w:styleId="a">
    <w:name w:val="§"/>
    <w:basedOn w:val="Normal"/>
    <w:semiHidden/>
    <w:rsid w:val="00402034"/>
    <w:rPr>
      <w:b/>
      <w:u w:val="single"/>
    </w:rPr>
  </w:style>
  <w:style w:type="table" w:styleId="Grilledutableau">
    <w:name w:val="Table Grid"/>
    <w:basedOn w:val="TableauNormal"/>
    <w:rsid w:val="00496B9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rsid w:val="00496B9E"/>
    <w:rPr>
      <w:rFonts w:ascii="Tw Cen MT" w:hAnsi="Tw Cen MT"/>
      <w:b/>
    </w:rPr>
  </w:style>
  <w:style w:type="paragraph" w:customStyle="1" w:styleId="R1">
    <w:name w:val="R1"/>
    <w:basedOn w:val="Normal"/>
    <w:next w:val="Normal"/>
    <w:rsid w:val="00496B9E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rsid w:val="00496B9E"/>
    <w:pPr>
      <w:tabs>
        <w:tab w:val="left" w:pos="1276"/>
      </w:tabs>
      <w:ind w:left="1276" w:hanging="142"/>
    </w:pPr>
    <w:rPr>
      <w:lang w:val="en-US" w:eastAsia="fr-FR"/>
    </w:rPr>
  </w:style>
  <w:style w:type="paragraph" w:customStyle="1" w:styleId="StyleTitre312pt">
    <w:name w:val="Style Titre 3 + 12 pt"/>
    <w:basedOn w:val="Titre3"/>
    <w:semiHidden/>
    <w:rsid w:val="00402034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</w:rPr>
  </w:style>
  <w:style w:type="paragraph" w:styleId="TM9">
    <w:name w:val="toc 9"/>
    <w:basedOn w:val="Normal"/>
    <w:next w:val="Normal"/>
    <w:rsid w:val="00496B9E"/>
    <w:pPr>
      <w:spacing w:before="0"/>
      <w:ind w:left="1440"/>
      <w:jc w:val="left"/>
    </w:pPr>
    <w:rPr>
      <w:rFonts w:ascii="Times New Roman" w:hAnsi="Times New Roman"/>
      <w:sz w:val="20"/>
      <w:szCs w:val="20"/>
    </w:rPr>
  </w:style>
  <w:style w:type="paragraph" w:styleId="NormalWeb">
    <w:name w:val="Normal (Web)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styleId="lev">
    <w:name w:val="Strong"/>
    <w:qFormat/>
    <w:rsid w:val="00496B9E"/>
    <w:rPr>
      <w:b/>
      <w:bCs/>
    </w:rPr>
  </w:style>
  <w:style w:type="character" w:styleId="Accentuation">
    <w:name w:val="Emphasis"/>
    <w:qFormat/>
    <w:rsid w:val="00496B9E"/>
    <w:rPr>
      <w:i/>
      <w:iCs/>
    </w:rPr>
  </w:style>
  <w:style w:type="paragraph" w:customStyle="1" w:styleId="Default">
    <w:name w:val="Default"/>
    <w:rsid w:val="00496B9E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496B9E"/>
    <w:rPr>
      <w:rFonts w:ascii="DMBPAH+CenturyGothic" w:hAnsi="DMBPAH+CenturyGothic" w:cs="Times New Roman"/>
      <w:color w:val="auto"/>
    </w:rPr>
  </w:style>
  <w:style w:type="paragraph" w:customStyle="1" w:styleId="Adresse">
    <w:name w:val="Adresse"/>
    <w:basedOn w:val="Normal"/>
    <w:rsid w:val="00496B9E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496B9E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496B9E"/>
    <w:rPr>
      <w:rFonts w:ascii="Univers" w:hAnsi="Univers"/>
      <w:b/>
      <w:sz w:val="24"/>
    </w:rPr>
  </w:style>
  <w:style w:type="character" w:styleId="Appelnotedebasdep">
    <w:name w:val="footnote reference"/>
    <w:rsid w:val="00496B9E"/>
    <w:rPr>
      <w:position w:val="6"/>
      <w:sz w:val="16"/>
    </w:rPr>
  </w:style>
  <w:style w:type="paragraph" w:customStyle="1" w:styleId="Article">
    <w:name w:val="Article"/>
    <w:basedOn w:val="Normal"/>
    <w:next w:val="Normal"/>
    <w:rsid w:val="00496B9E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496B9E"/>
    <w:rPr>
      <w:color w:val="666666"/>
      <w:sz w:val="17"/>
      <w:szCs w:val="17"/>
    </w:rPr>
  </w:style>
  <w:style w:type="paragraph" w:customStyle="1" w:styleId="b10">
    <w:name w:val="b1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496B9E"/>
    <w:pPr>
      <w:numPr>
        <w:numId w:val="17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496B9E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496B9E"/>
    <w:pPr>
      <w:numPr>
        <w:numId w:val="18"/>
      </w:numPr>
      <w:tabs>
        <w:tab w:val="left" w:pos="284"/>
      </w:tabs>
    </w:pPr>
  </w:style>
  <w:style w:type="paragraph" w:styleId="Listepuces">
    <w:name w:val="List Bullet"/>
    <w:basedOn w:val="Normal"/>
    <w:rsid w:val="00496B9E"/>
    <w:pPr>
      <w:numPr>
        <w:numId w:val="23"/>
      </w:numPr>
      <w:contextualSpacing/>
    </w:pPr>
  </w:style>
  <w:style w:type="paragraph" w:customStyle="1" w:styleId="bodytext">
    <w:name w:val="bodytext"/>
    <w:basedOn w:val="Normal"/>
    <w:rsid w:val="00496B9E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496B9E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496B9E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paragraph" w:styleId="Commentaire">
    <w:name w:val="annotation text"/>
    <w:basedOn w:val="Normal"/>
    <w:link w:val="CommentaireCar"/>
    <w:rsid w:val="00496B9E"/>
    <w:rPr>
      <w:rFonts w:ascii="Univers" w:hAnsi="Univers"/>
      <w:sz w:val="20"/>
      <w:lang w:eastAsia="fr-FR"/>
    </w:rPr>
  </w:style>
  <w:style w:type="character" w:customStyle="1" w:styleId="CommentaireCar">
    <w:name w:val="Commentaire Car"/>
    <w:link w:val="Commentaire"/>
    <w:rsid w:val="00402034"/>
    <w:rPr>
      <w:rFonts w:ascii="Univers" w:hAnsi="Univers"/>
      <w:szCs w:val="24"/>
    </w:rPr>
  </w:style>
  <w:style w:type="character" w:customStyle="1" w:styleId="confheading1">
    <w:name w:val="confheading1"/>
    <w:rsid w:val="00496B9E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496B9E"/>
    <w:pPr>
      <w:spacing w:before="240"/>
      <w:ind w:right="709"/>
    </w:pPr>
    <w:rPr>
      <w:rFonts w:ascii="Univers" w:hAnsi="Univers"/>
    </w:rPr>
  </w:style>
  <w:style w:type="paragraph" w:styleId="Corpsdetexte2">
    <w:name w:val="Body Text 2"/>
    <w:basedOn w:val="Normal"/>
    <w:link w:val="Corpsdetexte2Car"/>
    <w:rsid w:val="00496B9E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402034"/>
    <w:rPr>
      <w:sz w:val="24"/>
      <w:szCs w:val="24"/>
      <w:lang w:eastAsia="en-US"/>
    </w:rPr>
  </w:style>
  <w:style w:type="paragraph" w:customStyle="1" w:styleId="CV1">
    <w:name w:val="CV1"/>
    <w:basedOn w:val="Normal"/>
    <w:rsid w:val="00496B9E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496B9E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496B9E"/>
    <w:pPr>
      <w:tabs>
        <w:tab w:val="right" w:pos="10206"/>
      </w:tabs>
      <w:contextualSpacing/>
    </w:pPr>
    <w:rPr>
      <w:sz w:val="48"/>
      <w:szCs w:val="20"/>
    </w:rPr>
  </w:style>
  <w:style w:type="paragraph" w:customStyle="1" w:styleId="Enretrait">
    <w:name w:val="En retrait"/>
    <w:basedOn w:val="Normal"/>
    <w:next w:val="Corps"/>
    <w:rsid w:val="00496B9E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link w:val="ExplorateurdedocumentsCar"/>
    <w:rsid w:val="00496B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rsid w:val="00402034"/>
    <w:rPr>
      <w:rFonts w:ascii="Tahoma" w:hAnsi="Tahoma" w:cs="Tahoma"/>
      <w:shd w:val="clear" w:color="auto" w:fill="000080"/>
      <w:lang w:eastAsia="en-US"/>
    </w:rPr>
  </w:style>
  <w:style w:type="paragraph" w:customStyle="1" w:styleId="Header">
    <w:name w:val="Header"/>
    <w:basedOn w:val="Normal"/>
    <w:next w:val="Normal"/>
    <w:rsid w:val="00496B9E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496B9E"/>
    <w:pPr>
      <w:ind w:left="240" w:hanging="240"/>
    </w:pPr>
  </w:style>
  <w:style w:type="paragraph" w:styleId="Index2">
    <w:name w:val="index 2"/>
    <w:basedOn w:val="Normal"/>
    <w:next w:val="Normal"/>
    <w:rsid w:val="00496B9E"/>
    <w:pPr>
      <w:ind w:left="480" w:hanging="240"/>
    </w:pPr>
  </w:style>
  <w:style w:type="paragraph" w:styleId="Index3">
    <w:name w:val="index 3"/>
    <w:basedOn w:val="Normal"/>
    <w:next w:val="Normal"/>
    <w:rsid w:val="00496B9E"/>
    <w:pPr>
      <w:ind w:left="720" w:hanging="240"/>
    </w:pPr>
  </w:style>
  <w:style w:type="paragraph" w:styleId="Index4">
    <w:name w:val="index 4"/>
    <w:basedOn w:val="Normal"/>
    <w:next w:val="Normal"/>
    <w:rsid w:val="00496B9E"/>
    <w:pPr>
      <w:ind w:left="960" w:hanging="240"/>
    </w:pPr>
  </w:style>
  <w:style w:type="paragraph" w:styleId="Index5">
    <w:name w:val="index 5"/>
    <w:basedOn w:val="Normal"/>
    <w:next w:val="Normal"/>
    <w:rsid w:val="00496B9E"/>
    <w:pPr>
      <w:ind w:left="1200" w:hanging="240"/>
    </w:pPr>
  </w:style>
  <w:style w:type="paragraph" w:styleId="Index6">
    <w:name w:val="index 6"/>
    <w:basedOn w:val="Normal"/>
    <w:next w:val="Normal"/>
    <w:rsid w:val="00496B9E"/>
    <w:pPr>
      <w:ind w:left="1440" w:hanging="240"/>
    </w:pPr>
  </w:style>
  <w:style w:type="paragraph" w:styleId="Index7">
    <w:name w:val="index 7"/>
    <w:basedOn w:val="Normal"/>
    <w:next w:val="Normal"/>
    <w:rsid w:val="00496B9E"/>
    <w:pPr>
      <w:ind w:left="1680" w:hanging="240"/>
    </w:pPr>
  </w:style>
  <w:style w:type="paragraph" w:styleId="Index8">
    <w:name w:val="index 8"/>
    <w:basedOn w:val="Normal"/>
    <w:next w:val="Normal"/>
    <w:rsid w:val="00496B9E"/>
    <w:pPr>
      <w:ind w:left="1920" w:hanging="240"/>
    </w:pPr>
  </w:style>
  <w:style w:type="paragraph" w:styleId="Index9">
    <w:name w:val="index 9"/>
    <w:basedOn w:val="Normal"/>
    <w:next w:val="Normal"/>
    <w:rsid w:val="00496B9E"/>
    <w:pPr>
      <w:ind w:left="2160" w:hanging="240"/>
    </w:pPr>
  </w:style>
  <w:style w:type="paragraph" w:styleId="Lgende">
    <w:name w:val="caption"/>
    <w:basedOn w:val="Normal"/>
    <w:next w:val="Normal"/>
    <w:qFormat/>
    <w:rsid w:val="00496B9E"/>
    <w:rPr>
      <w:b/>
      <w:bCs/>
      <w:sz w:val="20"/>
      <w:szCs w:val="20"/>
    </w:rPr>
  </w:style>
  <w:style w:type="paragraph" w:customStyle="1" w:styleId="lienPV">
    <w:name w:val="lien (PV)"/>
    <w:basedOn w:val="Normal"/>
    <w:rsid w:val="00496B9E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496B9E"/>
    <w:pPr>
      <w:numPr>
        <w:numId w:val="21"/>
      </w:numPr>
      <w:jc w:val="left"/>
    </w:pPr>
  </w:style>
  <w:style w:type="paragraph" w:customStyle="1" w:styleId="LienSeV">
    <w:name w:val="Lien SeV"/>
    <w:basedOn w:val="B1SUNeVeille"/>
    <w:rsid w:val="00496B9E"/>
    <w:pPr>
      <w:numPr>
        <w:numId w:val="22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496B9E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496B9E"/>
    <w:pPr>
      <w:numPr>
        <w:numId w:val="24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496B9E"/>
    <w:pPr>
      <w:spacing w:after="120"/>
      <w:ind w:left="566"/>
    </w:pPr>
  </w:style>
  <w:style w:type="paragraph" w:styleId="Listecontinue5">
    <w:name w:val="List Continue 5"/>
    <w:basedOn w:val="Normal"/>
    <w:rsid w:val="00496B9E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496B9E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496B9E"/>
    <w:rPr>
      <w:rFonts w:ascii="Univers" w:hAnsi="Univers"/>
      <w:sz w:val="16"/>
    </w:rPr>
  </w:style>
  <w:style w:type="paragraph" w:customStyle="1" w:styleId="Mention">
    <w:name w:val="Mention"/>
    <w:basedOn w:val="Normal"/>
    <w:rsid w:val="00496B9E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496B9E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496B9E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496B9E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centr">
    <w:name w:val="Block Text"/>
    <w:basedOn w:val="Normal"/>
    <w:rsid w:val="00496B9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96B9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02034"/>
    <w:rPr>
      <w:rFonts w:ascii="ITC Franklin Gothic Std Book" w:hAnsi="ITC Franklin Gothic Std Book"/>
      <w:lang w:eastAsia="en-US"/>
    </w:rPr>
  </w:style>
  <w:style w:type="paragraph" w:styleId="Notedefin">
    <w:name w:val="endnote text"/>
    <w:basedOn w:val="Normal"/>
    <w:link w:val="NotedefinCar"/>
    <w:rsid w:val="00496B9E"/>
    <w:rPr>
      <w:sz w:val="20"/>
      <w:szCs w:val="20"/>
    </w:rPr>
  </w:style>
  <w:style w:type="character" w:customStyle="1" w:styleId="NotedefinCar">
    <w:name w:val="Note de fin Car"/>
    <w:link w:val="Notedefin"/>
    <w:rsid w:val="00402034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496B9E"/>
  </w:style>
  <w:style w:type="character" w:styleId="Numrodepage">
    <w:name w:val="page number"/>
    <w:basedOn w:val="Policepardfaut"/>
    <w:rsid w:val="00496B9E"/>
  </w:style>
  <w:style w:type="paragraph" w:styleId="Objetducommentaire">
    <w:name w:val="annotation subject"/>
    <w:basedOn w:val="Commentaire"/>
    <w:next w:val="Commentaire"/>
    <w:link w:val="ObjetducommentaireCar"/>
    <w:rsid w:val="00496B9E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402034"/>
    <w:rPr>
      <w:rFonts w:ascii="ITC Franklin Gothic Std Book" w:hAnsi="ITC Franklin Gothic Std Book"/>
      <w:b/>
      <w:bCs/>
      <w:szCs w:val="24"/>
      <w:lang w:eastAsia="en-US"/>
    </w:rPr>
  </w:style>
  <w:style w:type="paragraph" w:customStyle="1" w:styleId="pagetitle">
    <w:name w:val="pagetitle"/>
    <w:basedOn w:val="Normal"/>
    <w:rsid w:val="00496B9E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496B9E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496B9E"/>
    <w:pPr>
      <w:ind w:left="708"/>
    </w:pPr>
  </w:style>
  <w:style w:type="paragraph" w:customStyle="1" w:styleId="Picesjointes">
    <w:name w:val="Pièces jointes"/>
    <w:basedOn w:val="Normal"/>
    <w:next w:val="Normal"/>
    <w:rsid w:val="00496B9E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496B9E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496B9E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496B9E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402034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496B9E"/>
    <w:pPr>
      <w:ind w:left="708"/>
    </w:pPr>
  </w:style>
  <w:style w:type="paragraph" w:customStyle="1" w:styleId="som">
    <w:name w:val="som"/>
    <w:basedOn w:val="Normal"/>
    <w:rsid w:val="00496B9E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496B9E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496B9E"/>
    <w:rPr>
      <w:i/>
      <w:iCs/>
      <w:szCs w:val="20"/>
    </w:rPr>
  </w:style>
  <w:style w:type="paragraph" w:customStyle="1" w:styleId="StyleLienSeV">
    <w:name w:val="Style Lien SeV"/>
    <w:basedOn w:val="LienSeV"/>
    <w:rsid w:val="00496B9E"/>
    <w:pPr>
      <w:widowControl w:val="0"/>
      <w:numPr>
        <w:numId w:val="28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496B9E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496B9E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496B9E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496B9E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496B9E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496B9E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496B9E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496B9E"/>
    <w:rPr>
      <w:i/>
      <w:iCs/>
    </w:rPr>
  </w:style>
  <w:style w:type="paragraph" w:customStyle="1" w:styleId="style1">
    <w:name w:val="style1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496B9E"/>
    <w:rPr>
      <w:shd w:val="clear" w:color="auto" w:fill="FFFF00"/>
    </w:rPr>
  </w:style>
  <w:style w:type="paragraph" w:customStyle="1" w:styleId="style2">
    <w:name w:val="style2"/>
    <w:basedOn w:val="Normal"/>
    <w:rsid w:val="00496B9E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496B9E"/>
    <w:rPr>
      <w:color w:val="000000"/>
    </w:rPr>
  </w:style>
  <w:style w:type="character" w:customStyle="1" w:styleId="style31">
    <w:name w:val="style31"/>
    <w:rsid w:val="00496B9E"/>
    <w:rPr>
      <w:u w:val="single"/>
    </w:rPr>
  </w:style>
  <w:style w:type="paragraph" w:customStyle="1" w:styleId="style5">
    <w:name w:val="style5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496B9E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496B9E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496B9E"/>
  </w:style>
  <w:style w:type="paragraph" w:styleId="Tabledesrfrencesjuridiques">
    <w:name w:val="table of authorities"/>
    <w:basedOn w:val="Normal"/>
    <w:next w:val="Normal"/>
    <w:rsid w:val="00496B9E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496B9E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402034"/>
    <w:rPr>
      <w:rFonts w:ascii="Consolas" w:eastAsia="Calibri" w:hAnsi="Consolas"/>
      <w:sz w:val="21"/>
      <w:szCs w:val="21"/>
      <w:lang w:eastAsia="en-US"/>
    </w:rPr>
  </w:style>
  <w:style w:type="paragraph" w:styleId="Textedebulles">
    <w:name w:val="Balloon Text"/>
    <w:basedOn w:val="Normal"/>
    <w:link w:val="TextedebullesCar"/>
    <w:rsid w:val="00496B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02034"/>
    <w:rPr>
      <w:rFonts w:ascii="Tahoma" w:hAnsi="Tahoma" w:cs="Tahoma"/>
      <w:sz w:val="16"/>
      <w:szCs w:val="16"/>
      <w:lang w:eastAsia="en-US"/>
    </w:rPr>
  </w:style>
  <w:style w:type="paragraph" w:styleId="Textedemacro">
    <w:name w:val="macro"/>
    <w:link w:val="TextedemacroCar"/>
    <w:rsid w:val="00496B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402034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496B9E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496B9E"/>
  </w:style>
  <w:style w:type="character" w:customStyle="1" w:styleId="titlea">
    <w:name w:val="titlea"/>
    <w:basedOn w:val="Policepardfaut"/>
    <w:rsid w:val="00496B9E"/>
  </w:style>
  <w:style w:type="character" w:customStyle="1" w:styleId="titleb">
    <w:name w:val="titleb"/>
    <w:basedOn w:val="Policepardfaut"/>
    <w:rsid w:val="00496B9E"/>
  </w:style>
  <w:style w:type="paragraph" w:customStyle="1" w:styleId="titre0">
    <w:name w:val="titre"/>
    <w:basedOn w:val="Normal"/>
    <w:rsid w:val="00496B9E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496B9E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496B9E"/>
    <w:rPr>
      <w:rFonts w:ascii="Arial" w:hAnsi="Arial" w:cs="Arial"/>
      <w:b/>
      <w:bCs/>
    </w:rPr>
  </w:style>
  <w:style w:type="numbering" w:customStyle="1" w:styleId="Titres">
    <w:name w:val="Titres"/>
    <w:rsid w:val="00496B9E"/>
    <w:pPr>
      <w:numPr>
        <w:numId w:val="38"/>
      </w:numPr>
    </w:pPr>
  </w:style>
  <w:style w:type="character" w:customStyle="1" w:styleId="titresgrands1">
    <w:name w:val="titresgrands1"/>
    <w:rsid w:val="00496B9E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496B9E"/>
  </w:style>
  <w:style w:type="paragraph" w:customStyle="1" w:styleId="TOCBase">
    <w:name w:val="TOC Base"/>
    <w:basedOn w:val="Normal"/>
    <w:rsid w:val="00496B9E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496B9E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496B9E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496B9E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c">
    <w:name w:val="c"/>
    <w:basedOn w:val="Normal"/>
    <w:rsid w:val="00496B9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paragraph" w:customStyle="1" w:styleId="Check-list">
    <w:name w:val="Check-list"/>
    <w:basedOn w:val="Normal"/>
    <w:rsid w:val="00496B9E"/>
    <w:pPr>
      <w:spacing w:before="60" w:line="240" w:lineRule="auto"/>
    </w:pPr>
    <w:rPr>
      <w:rFonts w:ascii="Tw Cen MT" w:hAnsi="Tw Cen MT"/>
      <w:b/>
      <w:color w:val="800000"/>
    </w:rPr>
  </w:style>
  <w:style w:type="paragraph" w:styleId="Corpsdetexte">
    <w:name w:val="Body Text"/>
    <w:basedOn w:val="Normal"/>
    <w:link w:val="CorpsdetexteCar"/>
    <w:rsid w:val="00496B9E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character" w:customStyle="1" w:styleId="CorpsdetexteCar">
    <w:name w:val="Corps de texte Car"/>
    <w:link w:val="Corpsdetexte"/>
    <w:rsid w:val="00496B9E"/>
    <w:rPr>
      <w:lang w:eastAsia="ja-JP"/>
    </w:rPr>
  </w:style>
  <w:style w:type="paragraph" w:customStyle="1" w:styleId="Entte">
    <w:name w:val="Entête"/>
    <w:basedOn w:val="Terme"/>
    <w:rsid w:val="00496B9E"/>
    <w:rPr>
      <w:caps w:val="0"/>
      <w:smallCaps/>
      <w:color w:val="auto"/>
      <w:szCs w:val="18"/>
    </w:rPr>
  </w:style>
  <w:style w:type="paragraph" w:customStyle="1" w:styleId="Evidence">
    <w:name w:val="Evidence"/>
    <w:basedOn w:val="Normal"/>
    <w:next w:val="Normal"/>
    <w:rsid w:val="00496B9E"/>
    <w:rPr>
      <w:rFonts w:ascii="Univers" w:hAnsi="Univers"/>
      <w:b/>
      <w:sz w:val="16"/>
      <w:szCs w:val="20"/>
      <w:u w:val="single"/>
    </w:rPr>
  </w:style>
  <w:style w:type="paragraph" w:customStyle="1" w:styleId="Gras">
    <w:name w:val="Gras"/>
    <w:basedOn w:val="Normal"/>
    <w:rsid w:val="00496B9E"/>
    <w:rPr>
      <w:lang w:val="en-GB"/>
    </w:rPr>
  </w:style>
  <w:style w:type="paragraph" w:customStyle="1" w:styleId="Liste1">
    <w:name w:val="Liste1"/>
    <w:basedOn w:val="Normal"/>
    <w:rsid w:val="00496B9E"/>
    <w:pPr>
      <w:numPr>
        <w:numId w:val="25"/>
      </w:numPr>
      <w:tabs>
        <w:tab w:val="left" w:pos="2520"/>
      </w:tabs>
    </w:pPr>
    <w:rPr>
      <w:lang w:val="en-GB"/>
    </w:rPr>
  </w:style>
  <w:style w:type="paragraph" w:customStyle="1" w:styleId="NTitre">
    <w:name w:val="N.Titre"/>
    <w:rsid w:val="00496B9E"/>
    <w:pPr>
      <w:spacing w:before="360" w:after="360"/>
      <w:jc w:val="center"/>
    </w:pPr>
    <w:rPr>
      <w:rFonts w:ascii="Tw Cen MT" w:hAnsi="Tw Cen MT"/>
      <w:b/>
      <w:bCs/>
      <w:sz w:val="28"/>
      <w:szCs w:val="28"/>
    </w:rPr>
  </w:style>
  <w:style w:type="paragraph" w:customStyle="1" w:styleId="NormalCentr0">
    <w:name w:val="Normal_Centré"/>
    <w:basedOn w:val="Normal"/>
    <w:rsid w:val="00496B9E"/>
    <w:pPr>
      <w:tabs>
        <w:tab w:val="right" w:pos="3420"/>
        <w:tab w:val="left" w:pos="3780"/>
      </w:tabs>
      <w:jc w:val="left"/>
    </w:pPr>
    <w:rPr>
      <w:b/>
    </w:rPr>
  </w:style>
  <w:style w:type="paragraph" w:customStyle="1" w:styleId="partie">
    <w:name w:val="partie"/>
    <w:basedOn w:val="Normal"/>
    <w:rsid w:val="00496B9E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ProposalB1">
    <w:name w:val="Proposal B1"/>
    <w:basedOn w:val="Proposal"/>
    <w:rsid w:val="00496B9E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customStyle="1" w:styleId="Question">
    <w:name w:val="Question"/>
    <w:basedOn w:val="B1"/>
    <w:rsid w:val="00496B9E"/>
    <w:pPr>
      <w:numPr>
        <w:numId w:val="27"/>
      </w:numPr>
    </w:pPr>
  </w:style>
  <w:style w:type="paragraph" w:customStyle="1" w:styleId="Question2">
    <w:name w:val="Question2"/>
    <w:basedOn w:val="Question"/>
    <w:rsid w:val="00496B9E"/>
    <w:pPr>
      <w:numPr>
        <w:numId w:val="0"/>
      </w:numPr>
      <w:tabs>
        <w:tab w:val="num" w:pos="1080"/>
      </w:tabs>
    </w:pPr>
  </w:style>
  <w:style w:type="paragraph" w:styleId="Retraitcorpsdetexte2">
    <w:name w:val="Body Text Indent 2"/>
    <w:basedOn w:val="Normal"/>
    <w:link w:val="Retraitcorpsdetexte2Car"/>
    <w:rsid w:val="00496B9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96B9E"/>
    <w:rPr>
      <w:rFonts w:ascii="ITC Franklin Gothic Std Book" w:hAnsi="ITC Franklin Gothic Std Book"/>
      <w:sz w:val="18"/>
      <w:szCs w:val="24"/>
      <w:lang w:eastAsia="en-US"/>
    </w:rPr>
  </w:style>
  <w:style w:type="paragraph" w:customStyle="1" w:styleId="StyleAvant6pt">
    <w:name w:val="Style Avant : 6 pt"/>
    <w:basedOn w:val="Normal"/>
    <w:rsid w:val="00496B9E"/>
  </w:style>
  <w:style w:type="paragraph" w:customStyle="1" w:styleId="StyleCommentaireGras">
    <w:name w:val="Style Commentaire + Gras"/>
    <w:basedOn w:val="Commentaire"/>
    <w:rsid w:val="00496B9E"/>
    <w:pPr>
      <w:tabs>
        <w:tab w:val="left" w:pos="2520"/>
      </w:tabs>
    </w:pPr>
    <w:rPr>
      <w:b/>
      <w:bCs/>
    </w:rPr>
  </w:style>
  <w:style w:type="character" w:customStyle="1" w:styleId="StyleCommentaireGrasCar">
    <w:name w:val="Style Commentaire + Gras Car"/>
    <w:rsid w:val="00496B9E"/>
    <w:rPr>
      <w:rFonts w:ascii="Verdana" w:hAnsi="Verdana"/>
      <w:b/>
      <w:bCs/>
      <w:szCs w:val="24"/>
      <w:lang w:val="fr-FR" w:eastAsia="fr-FR" w:bidi="ar-SA"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496B9E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tyle10">
    <w:name w:val="Style1"/>
    <w:basedOn w:val="Commentaire"/>
    <w:rsid w:val="00496B9E"/>
    <w:pPr>
      <w:tabs>
        <w:tab w:val="left" w:pos="2520"/>
      </w:tabs>
    </w:pPr>
  </w:style>
  <w:style w:type="paragraph" w:customStyle="1" w:styleId="Style20">
    <w:name w:val="Style2"/>
    <w:basedOn w:val="Titre4"/>
    <w:rsid w:val="00496B9E"/>
    <w:pPr>
      <w:numPr>
        <w:ilvl w:val="0"/>
        <w:numId w:val="0"/>
      </w:numPr>
    </w:pPr>
  </w:style>
  <w:style w:type="paragraph" w:customStyle="1" w:styleId="Style3">
    <w:name w:val="Style3"/>
    <w:basedOn w:val="Titre1"/>
    <w:rsid w:val="00496B9E"/>
    <w:pPr>
      <w:pageBreakBefore/>
      <w:numPr>
        <w:numId w:val="0"/>
      </w:numPr>
    </w:pPr>
  </w:style>
  <w:style w:type="paragraph" w:customStyle="1" w:styleId="tabg0">
    <w:name w:val="tab:g:0"/>
    <w:rsid w:val="00496B9E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paragraph" w:customStyle="1" w:styleId="titrece">
    <w:name w:val="titre:ce"/>
    <w:rsid w:val="00496B9E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M90">
    <w:name w:val="TM9"/>
    <w:basedOn w:val="TM1"/>
    <w:rsid w:val="00496B9E"/>
    <w:pPr>
      <w:tabs>
        <w:tab w:val="left" w:pos="400"/>
        <w:tab w:val="right" w:leader="dot" w:pos="9912"/>
      </w:tabs>
    </w:pPr>
    <w:rPr>
      <w:bCs w:val="0"/>
      <w:caps/>
      <w:smallCaps/>
      <w:color w:val="3366FF"/>
      <w:szCs w:val="28"/>
    </w:rPr>
  </w:style>
  <w:style w:type="paragraph" w:customStyle="1" w:styleId="Version2">
    <w:name w:val="Version2"/>
    <w:basedOn w:val="Normal"/>
    <w:rsid w:val="00496B9E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numbering" w:styleId="111111">
    <w:name w:val="Outline List 2"/>
    <w:basedOn w:val="Aucuneliste"/>
    <w:rsid w:val="006411A9"/>
    <w:pPr>
      <w:numPr>
        <w:numId w:val="39"/>
      </w:numPr>
    </w:pPr>
  </w:style>
  <w:style w:type="numbering" w:styleId="1ai">
    <w:name w:val="Outline List 1"/>
    <w:basedOn w:val="Aucuneliste"/>
    <w:rsid w:val="006411A9"/>
    <w:pPr>
      <w:numPr>
        <w:numId w:val="40"/>
      </w:numPr>
    </w:pPr>
  </w:style>
  <w:style w:type="character" w:styleId="AcronymeHTML">
    <w:name w:val="HTML Acronym"/>
    <w:rsid w:val="006411A9"/>
  </w:style>
  <w:style w:type="paragraph" w:styleId="AdresseHTML">
    <w:name w:val="HTML Address"/>
    <w:basedOn w:val="Normal"/>
    <w:link w:val="AdresseHTMLCar"/>
    <w:rsid w:val="006411A9"/>
    <w:rPr>
      <w:i/>
      <w:iCs/>
    </w:rPr>
  </w:style>
  <w:style w:type="character" w:customStyle="1" w:styleId="AdresseHTMLCar">
    <w:name w:val="Adresse HTML Car"/>
    <w:link w:val="AdresseHTML"/>
    <w:rsid w:val="006411A9"/>
    <w:rPr>
      <w:rFonts w:ascii="ITC Franklin Gothic Std Book" w:hAnsi="ITC Franklin Gothic Std Book"/>
      <w:i/>
      <w:iCs/>
      <w:sz w:val="18"/>
      <w:szCs w:val="24"/>
      <w:lang w:eastAsia="en-US"/>
    </w:rPr>
  </w:style>
  <w:style w:type="character" w:styleId="Appeldenotedefin">
    <w:name w:val="endnote reference"/>
    <w:rsid w:val="006411A9"/>
    <w:rPr>
      <w:vertAlign w:val="superscript"/>
    </w:rPr>
  </w:style>
  <w:style w:type="numbering" w:styleId="ArticleSection">
    <w:name w:val="Outline List 3"/>
    <w:basedOn w:val="Aucuneliste"/>
    <w:rsid w:val="006411A9"/>
    <w:pPr>
      <w:numPr>
        <w:numId w:val="4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411A9"/>
  </w:style>
  <w:style w:type="paragraph" w:styleId="Citation">
    <w:name w:val="Quote"/>
    <w:basedOn w:val="Normal"/>
    <w:next w:val="Normal"/>
    <w:link w:val="CitationCar"/>
    <w:uiPriority w:val="29"/>
    <w:qFormat/>
    <w:rsid w:val="006411A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411A9"/>
    <w:rPr>
      <w:rFonts w:ascii="ITC Franklin Gothic Std Book" w:hAnsi="ITC Franklin Gothic Std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6411A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1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411A9"/>
    <w:rPr>
      <w:rFonts w:ascii="ITC Franklin Gothic Std Book" w:hAnsi="ITC Franklin Gothic Std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6411A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411A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411A9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411A9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411A9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411A9"/>
    <w:pPr>
      <w:spacing w:before="120" w:line="260" w:lineRule="exact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411A9"/>
    <w:pPr>
      <w:spacing w:before="120" w:line="260" w:lineRule="exact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6411A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411A9"/>
    <w:rPr>
      <w:rFonts w:ascii="ITC Franklin Gothic Std Book" w:hAnsi="ITC Franklin Gothic Std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6411A9"/>
  </w:style>
  <w:style w:type="character" w:customStyle="1" w:styleId="DateCar">
    <w:name w:val="Date Car"/>
    <w:link w:val="Date"/>
    <w:rsid w:val="006411A9"/>
    <w:rPr>
      <w:rFonts w:ascii="ITC Franklin Gothic Std Book" w:hAnsi="ITC Franklin Gothic Std Book"/>
      <w:sz w:val="18"/>
      <w:szCs w:val="24"/>
      <w:lang w:eastAsia="en-US"/>
    </w:rPr>
  </w:style>
  <w:style w:type="character" w:styleId="DfinitionHTML">
    <w:name w:val="HTML Definition"/>
    <w:rsid w:val="006411A9"/>
    <w:rPr>
      <w:i/>
      <w:iCs/>
    </w:rPr>
  </w:style>
  <w:style w:type="table" w:styleId="Effetsdetableau3D1">
    <w:name w:val="Table 3D effects 1"/>
    <w:basedOn w:val="TableauNormal"/>
    <w:rsid w:val="006411A9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411A9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411A9"/>
    <w:pPr>
      <w:spacing w:before="120" w:line="260" w:lineRule="exact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6411A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411A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411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6411A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411A9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6411A9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6411A9"/>
    <w:pPr>
      <w:ind w:left="4252"/>
    </w:pPr>
  </w:style>
  <w:style w:type="character" w:customStyle="1" w:styleId="FormuledepolitesseCar">
    <w:name w:val="Formule de politesse Car"/>
    <w:link w:val="Formuledepolitesse"/>
    <w:rsid w:val="006411A9"/>
    <w:rPr>
      <w:rFonts w:ascii="ITC Franklin Gothic Std Book" w:hAnsi="ITC Franklin Gothic Std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6411A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411A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411A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411A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411A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411A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411A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411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411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411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411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411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411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411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411A9"/>
    <w:pPr>
      <w:spacing w:before="120" w:line="260" w:lineRule="exact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411A9"/>
    <w:pPr>
      <w:spacing w:before="120" w:line="260" w:lineRule="exact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411A9"/>
    <w:pPr>
      <w:spacing w:before="120" w:line="260" w:lineRule="exact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6411A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411A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411A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411A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411A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411A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411A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411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411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411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411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411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411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411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6411A9"/>
    <w:pPr>
      <w:ind w:left="566" w:hanging="283"/>
      <w:contextualSpacing/>
    </w:pPr>
  </w:style>
  <w:style w:type="paragraph" w:styleId="Liste3">
    <w:name w:val="List 3"/>
    <w:basedOn w:val="Normal"/>
    <w:rsid w:val="006411A9"/>
    <w:pPr>
      <w:ind w:left="849" w:hanging="283"/>
      <w:contextualSpacing/>
    </w:pPr>
  </w:style>
  <w:style w:type="paragraph" w:styleId="Liste4">
    <w:name w:val="List 4"/>
    <w:basedOn w:val="Normal"/>
    <w:rsid w:val="006411A9"/>
    <w:pPr>
      <w:ind w:left="1132" w:hanging="283"/>
      <w:contextualSpacing/>
    </w:pPr>
  </w:style>
  <w:style w:type="paragraph" w:styleId="Liste5">
    <w:name w:val="List 5"/>
    <w:basedOn w:val="Normal"/>
    <w:rsid w:val="006411A9"/>
    <w:pPr>
      <w:ind w:left="1415" w:hanging="283"/>
      <w:contextualSpacing/>
    </w:pPr>
  </w:style>
  <w:style w:type="paragraph" w:styleId="Listenumros">
    <w:name w:val="List Number"/>
    <w:basedOn w:val="Normal"/>
    <w:rsid w:val="006411A9"/>
    <w:pPr>
      <w:numPr>
        <w:numId w:val="42"/>
      </w:numPr>
      <w:contextualSpacing/>
    </w:pPr>
  </w:style>
  <w:style w:type="paragraph" w:styleId="Listenumros2">
    <w:name w:val="List Number 2"/>
    <w:basedOn w:val="Normal"/>
    <w:rsid w:val="006411A9"/>
    <w:pPr>
      <w:numPr>
        <w:numId w:val="43"/>
      </w:numPr>
      <w:contextualSpacing/>
    </w:pPr>
  </w:style>
  <w:style w:type="paragraph" w:styleId="Listenumros3">
    <w:name w:val="List Number 3"/>
    <w:basedOn w:val="Normal"/>
    <w:rsid w:val="006411A9"/>
    <w:pPr>
      <w:numPr>
        <w:numId w:val="44"/>
      </w:numPr>
      <w:contextualSpacing/>
    </w:pPr>
  </w:style>
  <w:style w:type="paragraph" w:styleId="Listenumros4">
    <w:name w:val="List Number 4"/>
    <w:basedOn w:val="Normal"/>
    <w:rsid w:val="006411A9"/>
    <w:pPr>
      <w:numPr>
        <w:numId w:val="45"/>
      </w:numPr>
      <w:contextualSpacing/>
    </w:pPr>
  </w:style>
  <w:style w:type="paragraph" w:styleId="Listenumros5">
    <w:name w:val="List Number 5"/>
    <w:basedOn w:val="Normal"/>
    <w:rsid w:val="006411A9"/>
    <w:pPr>
      <w:numPr>
        <w:numId w:val="46"/>
      </w:numPr>
      <w:contextualSpacing/>
    </w:pPr>
  </w:style>
  <w:style w:type="paragraph" w:styleId="Listepuces3">
    <w:name w:val="List Bullet 3"/>
    <w:basedOn w:val="Normal"/>
    <w:rsid w:val="006411A9"/>
    <w:pPr>
      <w:numPr>
        <w:numId w:val="47"/>
      </w:numPr>
      <w:contextualSpacing/>
    </w:pPr>
  </w:style>
  <w:style w:type="paragraph" w:styleId="Listepuces4">
    <w:name w:val="List Bullet 4"/>
    <w:basedOn w:val="Normal"/>
    <w:rsid w:val="006411A9"/>
    <w:pPr>
      <w:numPr>
        <w:numId w:val="48"/>
      </w:numPr>
      <w:contextualSpacing/>
    </w:pPr>
  </w:style>
  <w:style w:type="paragraph" w:styleId="Listepuces5">
    <w:name w:val="List Bullet 5"/>
    <w:basedOn w:val="Normal"/>
    <w:rsid w:val="006411A9"/>
    <w:pPr>
      <w:numPr>
        <w:numId w:val="49"/>
      </w:numPr>
      <w:contextualSpacing/>
    </w:pPr>
  </w:style>
  <w:style w:type="table" w:styleId="Listeclaire">
    <w:name w:val="Light List"/>
    <w:basedOn w:val="TableauNormal"/>
    <w:uiPriority w:val="61"/>
    <w:rsid w:val="006411A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411A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411A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411A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411A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411A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411A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411A9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6411A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411A9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6411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411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411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411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411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411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411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411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411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411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411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411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411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411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411A9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6411A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411A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411A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411A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411A9"/>
    <w:pPr>
      <w:spacing w:before="120"/>
      <w:ind w:firstLine="210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character" w:customStyle="1" w:styleId="Retrait1religneCar">
    <w:name w:val="Retrait 1re ligne Car"/>
    <w:link w:val="Retrait1religne"/>
    <w:rsid w:val="006411A9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6411A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411A9"/>
    <w:rPr>
      <w:rFonts w:ascii="ITC Franklin Gothic Std Book" w:hAnsi="ITC Franklin Gothic Std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6411A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411A9"/>
    <w:rPr>
      <w:rFonts w:ascii="ITC Franklin Gothic Std Book" w:hAnsi="ITC Franklin Gothic Std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6411A9"/>
  </w:style>
  <w:style w:type="character" w:customStyle="1" w:styleId="SalutationsCar">
    <w:name w:val="Salutations Car"/>
    <w:link w:val="Salutations"/>
    <w:rsid w:val="006411A9"/>
    <w:rPr>
      <w:rFonts w:ascii="ITC Franklin Gothic Std Book" w:hAnsi="ITC Franklin Gothic Std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6411A9"/>
    <w:pPr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6411A9"/>
    <w:pPr>
      <w:ind w:left="4252"/>
    </w:pPr>
  </w:style>
  <w:style w:type="character" w:customStyle="1" w:styleId="SignatureCar">
    <w:name w:val="Signature Car"/>
    <w:link w:val="Signature"/>
    <w:rsid w:val="006411A9"/>
    <w:rPr>
      <w:rFonts w:ascii="ITC Franklin Gothic Std Book" w:hAnsi="ITC Franklin Gothic Std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6411A9"/>
  </w:style>
  <w:style w:type="character" w:customStyle="1" w:styleId="SignaturelectroniqueCar">
    <w:name w:val="Signature électronique Car"/>
    <w:link w:val="Signaturelectronique"/>
    <w:rsid w:val="006411A9"/>
    <w:rPr>
      <w:rFonts w:ascii="ITC Franklin Gothic Std Book" w:hAnsi="ITC Franklin Gothic Std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6411A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6411A9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411A9"/>
    <w:pPr>
      <w:spacing w:before="120" w:line="260" w:lineRule="exact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411A9"/>
    <w:pPr>
      <w:spacing w:before="120" w:line="260" w:lineRule="exact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411A9"/>
    <w:pPr>
      <w:spacing w:before="120" w:line="260" w:lineRule="exact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411A9"/>
    <w:pPr>
      <w:spacing w:before="120" w:line="260" w:lineRule="exact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411A9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411A9"/>
    <w:pPr>
      <w:spacing w:before="120" w:line="260" w:lineRule="exact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411A9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411A9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411A9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411A9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411A9"/>
    <w:pPr>
      <w:spacing w:before="120" w:line="260" w:lineRule="exact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411A9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411A9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411A9"/>
    <w:pPr>
      <w:spacing w:before="120" w:line="260" w:lineRule="exact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411A9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6411A9"/>
    <w:rPr>
      <w:color w:val="808080"/>
    </w:rPr>
  </w:style>
  <w:style w:type="table" w:styleId="Thmedutableau">
    <w:name w:val="Table Theme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6411A9"/>
  </w:style>
  <w:style w:type="character" w:customStyle="1" w:styleId="TitredenoteCar">
    <w:name w:val="Titre de note Car"/>
    <w:link w:val="Titredenote"/>
    <w:rsid w:val="006411A9"/>
    <w:rPr>
      <w:rFonts w:ascii="ITC Franklin Gothic Std Book" w:hAnsi="ITC Franklin Gothic Std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6411A9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6411A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411A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411A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411A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411A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411A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411A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411A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411A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411A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411A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411A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411A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411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411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411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411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411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411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411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411A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496B9E"/>
    <w:pPr>
      <w:spacing w:before="120" w:line="260" w:lineRule="exact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496B9E"/>
    <w:pPr>
      <w:keepNext/>
      <w:numPr>
        <w:numId w:val="37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496B9E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496B9E"/>
    <w:pPr>
      <w:keepNext/>
      <w:numPr>
        <w:ilvl w:val="2"/>
        <w:numId w:val="37"/>
      </w:numPr>
      <w:tabs>
        <w:tab w:val="left" w:pos="2268"/>
      </w:tabs>
      <w:spacing w:before="240" w:after="6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496B9E"/>
    <w:pPr>
      <w:keepNext/>
      <w:numPr>
        <w:ilvl w:val="3"/>
        <w:numId w:val="37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496B9E"/>
    <w:pPr>
      <w:numPr>
        <w:ilvl w:val="4"/>
        <w:numId w:val="37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496B9E"/>
    <w:pPr>
      <w:numPr>
        <w:ilvl w:val="5"/>
        <w:numId w:val="37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496B9E"/>
    <w:pPr>
      <w:numPr>
        <w:ilvl w:val="6"/>
        <w:numId w:val="37"/>
      </w:numPr>
      <w:outlineLvl w:val="6"/>
    </w:pPr>
  </w:style>
  <w:style w:type="paragraph" w:styleId="Titre8">
    <w:name w:val="heading 8"/>
    <w:basedOn w:val="Normal"/>
    <w:next w:val="Normal"/>
    <w:qFormat/>
    <w:rsid w:val="00496B9E"/>
    <w:pPr>
      <w:numPr>
        <w:ilvl w:val="7"/>
        <w:numId w:val="37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496B9E"/>
    <w:pPr>
      <w:numPr>
        <w:ilvl w:val="8"/>
        <w:numId w:val="37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rsid w:val="00496B9E"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496B9E"/>
  </w:style>
  <w:style w:type="paragraph" w:customStyle="1" w:styleId="Archive">
    <w:name w:val="Archive"/>
    <w:basedOn w:val="Normal"/>
    <w:rsid w:val="00496B9E"/>
    <w:pPr>
      <w:jc w:val="center"/>
    </w:pPr>
    <w:rPr>
      <w:b/>
      <w:bCs/>
      <w:sz w:val="56"/>
    </w:rPr>
  </w:style>
  <w:style w:type="paragraph" w:customStyle="1" w:styleId="B1">
    <w:name w:val="B1"/>
    <w:basedOn w:val="Normal"/>
    <w:qFormat/>
    <w:rsid w:val="00496B9E"/>
    <w:pPr>
      <w:numPr>
        <w:numId w:val="16"/>
      </w:numPr>
      <w:spacing w:before="60" w:after="60" w:line="240" w:lineRule="auto"/>
      <w:jc w:val="left"/>
    </w:pPr>
  </w:style>
  <w:style w:type="paragraph" w:customStyle="1" w:styleId="B2">
    <w:name w:val="B2"/>
    <w:basedOn w:val="Normal"/>
    <w:rsid w:val="00496B9E"/>
    <w:pPr>
      <w:numPr>
        <w:numId w:val="19"/>
      </w:numPr>
      <w:tabs>
        <w:tab w:val="left" w:pos="851"/>
      </w:tabs>
      <w:spacing w:before="60"/>
    </w:pPr>
  </w:style>
  <w:style w:type="paragraph" w:customStyle="1" w:styleId="B3">
    <w:name w:val="B3"/>
    <w:basedOn w:val="Normal"/>
    <w:rsid w:val="00496B9E"/>
    <w:pPr>
      <w:numPr>
        <w:numId w:val="20"/>
      </w:numPr>
      <w:tabs>
        <w:tab w:val="left" w:pos="1134"/>
      </w:tabs>
      <w:adjustRightInd w:val="0"/>
      <w:spacing w:before="40" w:line="240" w:lineRule="auto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496B9E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496B9E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496B9E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496B9E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496B9E"/>
    <w:rPr>
      <w:color w:val="FF6600"/>
    </w:rPr>
  </w:style>
  <w:style w:type="paragraph" w:customStyle="1" w:styleId="SOPproceduredebut">
    <w:name w:val="SOP_procedure_debut"/>
    <w:basedOn w:val="Normal"/>
    <w:rsid w:val="00496B9E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496B9E"/>
  </w:style>
  <w:style w:type="paragraph" w:customStyle="1" w:styleId="Terme">
    <w:name w:val="Terme"/>
    <w:basedOn w:val="Normal"/>
    <w:rsid w:val="00496B9E"/>
    <w:rPr>
      <w:b/>
      <w:caps/>
      <w:color w:val="FF6600"/>
      <w:szCs w:val="20"/>
    </w:rPr>
  </w:style>
  <w:style w:type="paragraph" w:styleId="Titre">
    <w:name w:val="Title"/>
    <w:basedOn w:val="Normal"/>
    <w:next w:val="Normal"/>
    <w:qFormat/>
    <w:rsid w:val="00496B9E"/>
    <w:pPr>
      <w:spacing w:before="240" w:after="60" w:line="240" w:lineRule="auto"/>
      <w:jc w:val="center"/>
    </w:pPr>
    <w:rPr>
      <w:b/>
      <w:kern w:val="28"/>
      <w:sz w:val="32"/>
    </w:rPr>
  </w:style>
  <w:style w:type="paragraph" w:customStyle="1" w:styleId="Titresous">
    <w:name w:val="Titre_sous"/>
    <w:basedOn w:val="Titre"/>
    <w:next w:val="Normal"/>
    <w:rsid w:val="00496B9E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496B9E"/>
    <w:pPr>
      <w:spacing w:before="240" w:after="120"/>
      <w:jc w:val="left"/>
    </w:pPr>
    <w:rPr>
      <w:rFonts w:ascii="Times New Roman" w:hAnsi="Times New Roman"/>
      <w:b/>
      <w:bCs/>
      <w:sz w:val="20"/>
      <w:szCs w:val="20"/>
    </w:rPr>
  </w:style>
  <w:style w:type="paragraph" w:styleId="TM2">
    <w:name w:val="toc 2"/>
    <w:basedOn w:val="Normal"/>
    <w:next w:val="Normal"/>
    <w:rsid w:val="00496B9E"/>
    <w:pPr>
      <w:ind w:left="180"/>
      <w:jc w:val="left"/>
    </w:pPr>
    <w:rPr>
      <w:rFonts w:ascii="Times New Roman" w:hAnsi="Times New Roman"/>
      <w:i/>
      <w:iCs/>
      <w:sz w:val="20"/>
      <w:szCs w:val="20"/>
    </w:rPr>
  </w:style>
  <w:style w:type="paragraph" w:styleId="TM3">
    <w:name w:val="toc 3"/>
    <w:basedOn w:val="Normal"/>
    <w:next w:val="Normal"/>
    <w:rsid w:val="00496B9E"/>
    <w:pPr>
      <w:spacing w:before="0"/>
      <w:ind w:left="360"/>
      <w:jc w:val="left"/>
    </w:pPr>
    <w:rPr>
      <w:rFonts w:ascii="Times New Roman" w:hAnsi="Times New Roman"/>
      <w:sz w:val="20"/>
      <w:szCs w:val="20"/>
    </w:rPr>
  </w:style>
  <w:style w:type="paragraph" w:styleId="TM4">
    <w:name w:val="toc 4"/>
    <w:basedOn w:val="Normal"/>
    <w:next w:val="Normal"/>
    <w:rsid w:val="00496B9E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rsid w:val="00496B9E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rsid w:val="00496B9E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rsid w:val="00496B9E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rsid w:val="00496B9E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496B9E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SOPNavHt1">
    <w:name w:val="SOP_NavHt_1"/>
    <w:basedOn w:val="Normal"/>
    <w:rsid w:val="00496B9E"/>
    <w:rPr>
      <w:color w:val="00FFFF"/>
      <w:lang w:val="en-GB"/>
    </w:rPr>
  </w:style>
  <w:style w:type="paragraph" w:styleId="En-tte">
    <w:name w:val="header"/>
    <w:basedOn w:val="Normal"/>
    <w:rsid w:val="00496B9E"/>
    <w:pPr>
      <w:tabs>
        <w:tab w:val="center" w:pos="4536"/>
        <w:tab w:val="right" w:pos="9072"/>
      </w:tabs>
    </w:pPr>
  </w:style>
  <w:style w:type="paragraph" w:styleId="Pieddepage">
    <w:name w:val="footer"/>
    <w:aliases w:val="Pied de page SUN.eVeille"/>
    <w:basedOn w:val="Normal"/>
    <w:rsid w:val="00496B9E"/>
    <w:pPr>
      <w:spacing w:line="240" w:lineRule="auto"/>
      <w:ind w:left="-851" w:right="-1"/>
      <w:jc w:val="center"/>
    </w:pPr>
    <w:rPr>
      <w:noProof/>
      <w:sz w:val="14"/>
    </w:rPr>
  </w:style>
  <w:style w:type="paragraph" w:customStyle="1" w:styleId="a">
    <w:name w:val="§"/>
    <w:basedOn w:val="Normal"/>
    <w:semiHidden/>
    <w:rsid w:val="00402034"/>
    <w:rPr>
      <w:b/>
      <w:u w:val="single"/>
    </w:rPr>
  </w:style>
  <w:style w:type="table" w:styleId="Grilledutableau">
    <w:name w:val="Table Grid"/>
    <w:basedOn w:val="TableauNormal"/>
    <w:rsid w:val="00496B9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rsid w:val="00496B9E"/>
    <w:rPr>
      <w:rFonts w:ascii="Tw Cen MT" w:hAnsi="Tw Cen MT"/>
      <w:b/>
    </w:rPr>
  </w:style>
  <w:style w:type="paragraph" w:customStyle="1" w:styleId="R1">
    <w:name w:val="R1"/>
    <w:basedOn w:val="Normal"/>
    <w:next w:val="Normal"/>
    <w:rsid w:val="00496B9E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rsid w:val="00496B9E"/>
    <w:pPr>
      <w:tabs>
        <w:tab w:val="left" w:pos="1276"/>
      </w:tabs>
      <w:ind w:left="1276" w:hanging="142"/>
    </w:pPr>
    <w:rPr>
      <w:lang w:val="en-US" w:eastAsia="fr-FR"/>
    </w:rPr>
  </w:style>
  <w:style w:type="paragraph" w:customStyle="1" w:styleId="StyleTitre312pt">
    <w:name w:val="Style Titre 3 + 12 pt"/>
    <w:basedOn w:val="Titre3"/>
    <w:semiHidden/>
    <w:rsid w:val="00402034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</w:rPr>
  </w:style>
  <w:style w:type="paragraph" w:styleId="TM9">
    <w:name w:val="toc 9"/>
    <w:basedOn w:val="Normal"/>
    <w:next w:val="Normal"/>
    <w:rsid w:val="00496B9E"/>
    <w:pPr>
      <w:spacing w:before="0"/>
      <w:ind w:left="1440"/>
      <w:jc w:val="left"/>
    </w:pPr>
    <w:rPr>
      <w:rFonts w:ascii="Times New Roman" w:hAnsi="Times New Roman"/>
      <w:sz w:val="20"/>
      <w:szCs w:val="20"/>
    </w:rPr>
  </w:style>
  <w:style w:type="paragraph" w:styleId="NormalWeb">
    <w:name w:val="Normal (Web)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styleId="lev">
    <w:name w:val="Strong"/>
    <w:qFormat/>
    <w:rsid w:val="00496B9E"/>
    <w:rPr>
      <w:b/>
      <w:bCs/>
    </w:rPr>
  </w:style>
  <w:style w:type="character" w:styleId="Accentuation">
    <w:name w:val="Emphasis"/>
    <w:qFormat/>
    <w:rsid w:val="00496B9E"/>
    <w:rPr>
      <w:i/>
      <w:iCs/>
    </w:rPr>
  </w:style>
  <w:style w:type="paragraph" w:customStyle="1" w:styleId="Default">
    <w:name w:val="Default"/>
    <w:rsid w:val="00496B9E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496B9E"/>
    <w:rPr>
      <w:rFonts w:ascii="DMBPAH+CenturyGothic" w:hAnsi="DMBPAH+CenturyGothic" w:cs="Times New Roman"/>
      <w:color w:val="auto"/>
    </w:rPr>
  </w:style>
  <w:style w:type="paragraph" w:customStyle="1" w:styleId="Adresse">
    <w:name w:val="Adresse"/>
    <w:basedOn w:val="Normal"/>
    <w:rsid w:val="00496B9E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496B9E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496B9E"/>
    <w:rPr>
      <w:rFonts w:ascii="Univers" w:hAnsi="Univers"/>
      <w:b/>
      <w:sz w:val="24"/>
    </w:rPr>
  </w:style>
  <w:style w:type="character" w:styleId="Appelnotedebasdep">
    <w:name w:val="footnote reference"/>
    <w:rsid w:val="00496B9E"/>
    <w:rPr>
      <w:position w:val="6"/>
      <w:sz w:val="16"/>
    </w:rPr>
  </w:style>
  <w:style w:type="paragraph" w:customStyle="1" w:styleId="Article">
    <w:name w:val="Article"/>
    <w:basedOn w:val="Normal"/>
    <w:next w:val="Normal"/>
    <w:rsid w:val="00496B9E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496B9E"/>
    <w:rPr>
      <w:color w:val="666666"/>
      <w:sz w:val="17"/>
      <w:szCs w:val="17"/>
    </w:rPr>
  </w:style>
  <w:style w:type="paragraph" w:customStyle="1" w:styleId="b10">
    <w:name w:val="b1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496B9E"/>
    <w:pPr>
      <w:numPr>
        <w:numId w:val="17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496B9E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496B9E"/>
    <w:pPr>
      <w:numPr>
        <w:numId w:val="18"/>
      </w:numPr>
      <w:tabs>
        <w:tab w:val="left" w:pos="284"/>
      </w:tabs>
    </w:pPr>
  </w:style>
  <w:style w:type="paragraph" w:styleId="Listepuces">
    <w:name w:val="List Bullet"/>
    <w:basedOn w:val="Normal"/>
    <w:rsid w:val="00496B9E"/>
    <w:pPr>
      <w:numPr>
        <w:numId w:val="23"/>
      </w:numPr>
      <w:contextualSpacing/>
    </w:pPr>
  </w:style>
  <w:style w:type="paragraph" w:customStyle="1" w:styleId="bodytext">
    <w:name w:val="bodytext"/>
    <w:basedOn w:val="Normal"/>
    <w:rsid w:val="00496B9E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496B9E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496B9E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paragraph" w:styleId="Commentaire">
    <w:name w:val="annotation text"/>
    <w:basedOn w:val="Normal"/>
    <w:link w:val="CommentaireCar"/>
    <w:rsid w:val="00496B9E"/>
    <w:rPr>
      <w:rFonts w:ascii="Univers" w:hAnsi="Univers"/>
      <w:sz w:val="20"/>
      <w:lang w:eastAsia="fr-FR"/>
    </w:rPr>
  </w:style>
  <w:style w:type="character" w:customStyle="1" w:styleId="CommentaireCar">
    <w:name w:val="Commentaire Car"/>
    <w:link w:val="Commentaire"/>
    <w:rsid w:val="00402034"/>
    <w:rPr>
      <w:rFonts w:ascii="Univers" w:hAnsi="Univers"/>
      <w:szCs w:val="24"/>
    </w:rPr>
  </w:style>
  <w:style w:type="character" w:customStyle="1" w:styleId="confheading1">
    <w:name w:val="confheading1"/>
    <w:rsid w:val="00496B9E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496B9E"/>
    <w:pPr>
      <w:spacing w:before="240"/>
      <w:ind w:right="709"/>
    </w:pPr>
    <w:rPr>
      <w:rFonts w:ascii="Univers" w:hAnsi="Univers"/>
    </w:rPr>
  </w:style>
  <w:style w:type="paragraph" w:styleId="Corpsdetexte2">
    <w:name w:val="Body Text 2"/>
    <w:basedOn w:val="Normal"/>
    <w:link w:val="Corpsdetexte2Car"/>
    <w:rsid w:val="00496B9E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402034"/>
    <w:rPr>
      <w:sz w:val="24"/>
      <w:szCs w:val="24"/>
      <w:lang w:eastAsia="en-US"/>
    </w:rPr>
  </w:style>
  <w:style w:type="paragraph" w:customStyle="1" w:styleId="CV1">
    <w:name w:val="CV1"/>
    <w:basedOn w:val="Normal"/>
    <w:rsid w:val="00496B9E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496B9E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496B9E"/>
    <w:pPr>
      <w:tabs>
        <w:tab w:val="right" w:pos="10206"/>
      </w:tabs>
      <w:contextualSpacing/>
    </w:pPr>
    <w:rPr>
      <w:sz w:val="48"/>
      <w:szCs w:val="20"/>
    </w:rPr>
  </w:style>
  <w:style w:type="paragraph" w:customStyle="1" w:styleId="Enretrait">
    <w:name w:val="En retrait"/>
    <w:basedOn w:val="Normal"/>
    <w:next w:val="Corps"/>
    <w:rsid w:val="00496B9E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link w:val="ExplorateurdedocumentsCar"/>
    <w:rsid w:val="00496B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rsid w:val="00402034"/>
    <w:rPr>
      <w:rFonts w:ascii="Tahoma" w:hAnsi="Tahoma" w:cs="Tahoma"/>
      <w:shd w:val="clear" w:color="auto" w:fill="000080"/>
      <w:lang w:eastAsia="en-US"/>
    </w:rPr>
  </w:style>
  <w:style w:type="paragraph" w:customStyle="1" w:styleId="Header">
    <w:name w:val="Header"/>
    <w:basedOn w:val="Normal"/>
    <w:next w:val="Normal"/>
    <w:rsid w:val="00496B9E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496B9E"/>
    <w:pPr>
      <w:ind w:left="240" w:hanging="240"/>
    </w:pPr>
  </w:style>
  <w:style w:type="paragraph" w:styleId="Index2">
    <w:name w:val="index 2"/>
    <w:basedOn w:val="Normal"/>
    <w:next w:val="Normal"/>
    <w:rsid w:val="00496B9E"/>
    <w:pPr>
      <w:ind w:left="480" w:hanging="240"/>
    </w:pPr>
  </w:style>
  <w:style w:type="paragraph" w:styleId="Index3">
    <w:name w:val="index 3"/>
    <w:basedOn w:val="Normal"/>
    <w:next w:val="Normal"/>
    <w:rsid w:val="00496B9E"/>
    <w:pPr>
      <w:ind w:left="720" w:hanging="240"/>
    </w:pPr>
  </w:style>
  <w:style w:type="paragraph" w:styleId="Index4">
    <w:name w:val="index 4"/>
    <w:basedOn w:val="Normal"/>
    <w:next w:val="Normal"/>
    <w:rsid w:val="00496B9E"/>
    <w:pPr>
      <w:ind w:left="960" w:hanging="240"/>
    </w:pPr>
  </w:style>
  <w:style w:type="paragraph" w:styleId="Index5">
    <w:name w:val="index 5"/>
    <w:basedOn w:val="Normal"/>
    <w:next w:val="Normal"/>
    <w:rsid w:val="00496B9E"/>
    <w:pPr>
      <w:ind w:left="1200" w:hanging="240"/>
    </w:pPr>
  </w:style>
  <w:style w:type="paragraph" w:styleId="Index6">
    <w:name w:val="index 6"/>
    <w:basedOn w:val="Normal"/>
    <w:next w:val="Normal"/>
    <w:rsid w:val="00496B9E"/>
    <w:pPr>
      <w:ind w:left="1440" w:hanging="240"/>
    </w:pPr>
  </w:style>
  <w:style w:type="paragraph" w:styleId="Index7">
    <w:name w:val="index 7"/>
    <w:basedOn w:val="Normal"/>
    <w:next w:val="Normal"/>
    <w:rsid w:val="00496B9E"/>
    <w:pPr>
      <w:ind w:left="1680" w:hanging="240"/>
    </w:pPr>
  </w:style>
  <w:style w:type="paragraph" w:styleId="Index8">
    <w:name w:val="index 8"/>
    <w:basedOn w:val="Normal"/>
    <w:next w:val="Normal"/>
    <w:rsid w:val="00496B9E"/>
    <w:pPr>
      <w:ind w:left="1920" w:hanging="240"/>
    </w:pPr>
  </w:style>
  <w:style w:type="paragraph" w:styleId="Index9">
    <w:name w:val="index 9"/>
    <w:basedOn w:val="Normal"/>
    <w:next w:val="Normal"/>
    <w:rsid w:val="00496B9E"/>
    <w:pPr>
      <w:ind w:left="2160" w:hanging="240"/>
    </w:pPr>
  </w:style>
  <w:style w:type="paragraph" w:styleId="Lgende">
    <w:name w:val="caption"/>
    <w:basedOn w:val="Normal"/>
    <w:next w:val="Normal"/>
    <w:qFormat/>
    <w:rsid w:val="00496B9E"/>
    <w:rPr>
      <w:b/>
      <w:bCs/>
      <w:sz w:val="20"/>
      <w:szCs w:val="20"/>
    </w:rPr>
  </w:style>
  <w:style w:type="paragraph" w:customStyle="1" w:styleId="lienPV">
    <w:name w:val="lien (PV)"/>
    <w:basedOn w:val="Normal"/>
    <w:rsid w:val="00496B9E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496B9E"/>
    <w:pPr>
      <w:numPr>
        <w:numId w:val="21"/>
      </w:numPr>
      <w:jc w:val="left"/>
    </w:pPr>
  </w:style>
  <w:style w:type="paragraph" w:customStyle="1" w:styleId="LienSeV">
    <w:name w:val="Lien SeV"/>
    <w:basedOn w:val="B1SUNeVeille"/>
    <w:rsid w:val="00496B9E"/>
    <w:pPr>
      <w:numPr>
        <w:numId w:val="22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496B9E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496B9E"/>
    <w:pPr>
      <w:numPr>
        <w:numId w:val="24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496B9E"/>
    <w:pPr>
      <w:spacing w:after="120"/>
      <w:ind w:left="566"/>
    </w:pPr>
  </w:style>
  <w:style w:type="paragraph" w:styleId="Listecontinue5">
    <w:name w:val="List Continue 5"/>
    <w:basedOn w:val="Normal"/>
    <w:rsid w:val="00496B9E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496B9E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496B9E"/>
    <w:rPr>
      <w:rFonts w:ascii="Univers" w:hAnsi="Univers"/>
      <w:sz w:val="16"/>
    </w:rPr>
  </w:style>
  <w:style w:type="paragraph" w:customStyle="1" w:styleId="Mention">
    <w:name w:val="Mention"/>
    <w:basedOn w:val="Normal"/>
    <w:rsid w:val="00496B9E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496B9E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496B9E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496B9E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centr">
    <w:name w:val="Block Text"/>
    <w:basedOn w:val="Normal"/>
    <w:rsid w:val="00496B9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96B9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02034"/>
    <w:rPr>
      <w:rFonts w:ascii="ITC Franklin Gothic Std Book" w:hAnsi="ITC Franklin Gothic Std Book"/>
      <w:lang w:eastAsia="en-US"/>
    </w:rPr>
  </w:style>
  <w:style w:type="paragraph" w:styleId="Notedefin">
    <w:name w:val="endnote text"/>
    <w:basedOn w:val="Normal"/>
    <w:link w:val="NotedefinCar"/>
    <w:rsid w:val="00496B9E"/>
    <w:rPr>
      <w:sz w:val="20"/>
      <w:szCs w:val="20"/>
    </w:rPr>
  </w:style>
  <w:style w:type="character" w:customStyle="1" w:styleId="NotedefinCar">
    <w:name w:val="Note de fin Car"/>
    <w:link w:val="Notedefin"/>
    <w:rsid w:val="00402034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496B9E"/>
  </w:style>
  <w:style w:type="character" w:styleId="Numrodepage">
    <w:name w:val="page number"/>
    <w:basedOn w:val="Policepardfaut"/>
    <w:rsid w:val="00496B9E"/>
  </w:style>
  <w:style w:type="paragraph" w:styleId="Objetducommentaire">
    <w:name w:val="annotation subject"/>
    <w:basedOn w:val="Commentaire"/>
    <w:next w:val="Commentaire"/>
    <w:link w:val="ObjetducommentaireCar"/>
    <w:rsid w:val="00496B9E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402034"/>
    <w:rPr>
      <w:rFonts w:ascii="ITC Franklin Gothic Std Book" w:hAnsi="ITC Franklin Gothic Std Book"/>
      <w:b/>
      <w:bCs/>
      <w:szCs w:val="24"/>
      <w:lang w:eastAsia="en-US"/>
    </w:rPr>
  </w:style>
  <w:style w:type="paragraph" w:customStyle="1" w:styleId="pagetitle">
    <w:name w:val="pagetitle"/>
    <w:basedOn w:val="Normal"/>
    <w:rsid w:val="00496B9E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496B9E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496B9E"/>
    <w:pPr>
      <w:ind w:left="708"/>
    </w:pPr>
  </w:style>
  <w:style w:type="paragraph" w:customStyle="1" w:styleId="Picesjointes">
    <w:name w:val="Pièces jointes"/>
    <w:basedOn w:val="Normal"/>
    <w:next w:val="Normal"/>
    <w:rsid w:val="00496B9E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496B9E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496B9E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496B9E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402034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496B9E"/>
    <w:pPr>
      <w:ind w:left="708"/>
    </w:pPr>
  </w:style>
  <w:style w:type="paragraph" w:customStyle="1" w:styleId="som">
    <w:name w:val="som"/>
    <w:basedOn w:val="Normal"/>
    <w:rsid w:val="00496B9E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496B9E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496B9E"/>
    <w:rPr>
      <w:i/>
      <w:iCs/>
      <w:szCs w:val="20"/>
    </w:rPr>
  </w:style>
  <w:style w:type="paragraph" w:customStyle="1" w:styleId="StyleLienSeV">
    <w:name w:val="Style Lien SeV"/>
    <w:basedOn w:val="LienSeV"/>
    <w:rsid w:val="00496B9E"/>
    <w:pPr>
      <w:widowControl w:val="0"/>
      <w:numPr>
        <w:numId w:val="28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496B9E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496B9E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496B9E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496B9E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496B9E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496B9E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496B9E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496B9E"/>
    <w:rPr>
      <w:i/>
      <w:iCs/>
    </w:rPr>
  </w:style>
  <w:style w:type="paragraph" w:customStyle="1" w:styleId="style1">
    <w:name w:val="style1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496B9E"/>
    <w:rPr>
      <w:shd w:val="clear" w:color="auto" w:fill="FFFF00"/>
    </w:rPr>
  </w:style>
  <w:style w:type="paragraph" w:customStyle="1" w:styleId="style2">
    <w:name w:val="style2"/>
    <w:basedOn w:val="Normal"/>
    <w:rsid w:val="00496B9E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496B9E"/>
    <w:rPr>
      <w:color w:val="000000"/>
    </w:rPr>
  </w:style>
  <w:style w:type="character" w:customStyle="1" w:styleId="style31">
    <w:name w:val="style31"/>
    <w:rsid w:val="00496B9E"/>
    <w:rPr>
      <w:u w:val="single"/>
    </w:rPr>
  </w:style>
  <w:style w:type="paragraph" w:customStyle="1" w:styleId="style5">
    <w:name w:val="style5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496B9E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496B9E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496B9E"/>
  </w:style>
  <w:style w:type="paragraph" w:styleId="Tabledesrfrencesjuridiques">
    <w:name w:val="table of authorities"/>
    <w:basedOn w:val="Normal"/>
    <w:next w:val="Normal"/>
    <w:rsid w:val="00496B9E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496B9E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402034"/>
    <w:rPr>
      <w:rFonts w:ascii="Consolas" w:eastAsia="Calibri" w:hAnsi="Consolas"/>
      <w:sz w:val="21"/>
      <w:szCs w:val="21"/>
      <w:lang w:eastAsia="en-US"/>
    </w:rPr>
  </w:style>
  <w:style w:type="paragraph" w:styleId="Textedebulles">
    <w:name w:val="Balloon Text"/>
    <w:basedOn w:val="Normal"/>
    <w:link w:val="TextedebullesCar"/>
    <w:rsid w:val="00496B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02034"/>
    <w:rPr>
      <w:rFonts w:ascii="Tahoma" w:hAnsi="Tahoma" w:cs="Tahoma"/>
      <w:sz w:val="16"/>
      <w:szCs w:val="16"/>
      <w:lang w:eastAsia="en-US"/>
    </w:rPr>
  </w:style>
  <w:style w:type="paragraph" w:styleId="Textedemacro">
    <w:name w:val="macro"/>
    <w:link w:val="TextedemacroCar"/>
    <w:rsid w:val="00496B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402034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496B9E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496B9E"/>
  </w:style>
  <w:style w:type="character" w:customStyle="1" w:styleId="titlea">
    <w:name w:val="titlea"/>
    <w:basedOn w:val="Policepardfaut"/>
    <w:rsid w:val="00496B9E"/>
  </w:style>
  <w:style w:type="character" w:customStyle="1" w:styleId="titleb">
    <w:name w:val="titleb"/>
    <w:basedOn w:val="Policepardfaut"/>
    <w:rsid w:val="00496B9E"/>
  </w:style>
  <w:style w:type="paragraph" w:customStyle="1" w:styleId="titre0">
    <w:name w:val="titre"/>
    <w:basedOn w:val="Normal"/>
    <w:rsid w:val="00496B9E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496B9E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496B9E"/>
    <w:rPr>
      <w:rFonts w:ascii="Arial" w:hAnsi="Arial" w:cs="Arial"/>
      <w:b/>
      <w:bCs/>
    </w:rPr>
  </w:style>
  <w:style w:type="numbering" w:customStyle="1" w:styleId="Titres">
    <w:name w:val="Titres"/>
    <w:rsid w:val="00496B9E"/>
    <w:pPr>
      <w:numPr>
        <w:numId w:val="38"/>
      </w:numPr>
    </w:pPr>
  </w:style>
  <w:style w:type="character" w:customStyle="1" w:styleId="titresgrands1">
    <w:name w:val="titresgrands1"/>
    <w:rsid w:val="00496B9E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496B9E"/>
  </w:style>
  <w:style w:type="paragraph" w:customStyle="1" w:styleId="TOCBase">
    <w:name w:val="TOC Base"/>
    <w:basedOn w:val="Normal"/>
    <w:rsid w:val="00496B9E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496B9E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496B9E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496B9E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c">
    <w:name w:val="c"/>
    <w:basedOn w:val="Normal"/>
    <w:rsid w:val="00496B9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paragraph" w:customStyle="1" w:styleId="Check-list">
    <w:name w:val="Check-list"/>
    <w:basedOn w:val="Normal"/>
    <w:rsid w:val="00496B9E"/>
    <w:pPr>
      <w:spacing w:before="60" w:line="240" w:lineRule="auto"/>
    </w:pPr>
    <w:rPr>
      <w:rFonts w:ascii="Tw Cen MT" w:hAnsi="Tw Cen MT"/>
      <w:b/>
      <w:color w:val="800000"/>
    </w:rPr>
  </w:style>
  <w:style w:type="paragraph" w:styleId="Corpsdetexte">
    <w:name w:val="Body Text"/>
    <w:basedOn w:val="Normal"/>
    <w:link w:val="CorpsdetexteCar"/>
    <w:rsid w:val="00496B9E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character" w:customStyle="1" w:styleId="CorpsdetexteCar">
    <w:name w:val="Corps de texte Car"/>
    <w:link w:val="Corpsdetexte"/>
    <w:rsid w:val="00496B9E"/>
    <w:rPr>
      <w:lang w:eastAsia="ja-JP"/>
    </w:rPr>
  </w:style>
  <w:style w:type="paragraph" w:customStyle="1" w:styleId="Entte">
    <w:name w:val="Entête"/>
    <w:basedOn w:val="Terme"/>
    <w:rsid w:val="00496B9E"/>
    <w:rPr>
      <w:caps w:val="0"/>
      <w:smallCaps/>
      <w:color w:val="auto"/>
      <w:szCs w:val="18"/>
    </w:rPr>
  </w:style>
  <w:style w:type="paragraph" w:customStyle="1" w:styleId="Evidence">
    <w:name w:val="Evidence"/>
    <w:basedOn w:val="Normal"/>
    <w:next w:val="Normal"/>
    <w:rsid w:val="00496B9E"/>
    <w:rPr>
      <w:rFonts w:ascii="Univers" w:hAnsi="Univers"/>
      <w:b/>
      <w:sz w:val="16"/>
      <w:szCs w:val="20"/>
      <w:u w:val="single"/>
    </w:rPr>
  </w:style>
  <w:style w:type="paragraph" w:customStyle="1" w:styleId="Gras">
    <w:name w:val="Gras"/>
    <w:basedOn w:val="Normal"/>
    <w:rsid w:val="00496B9E"/>
    <w:rPr>
      <w:lang w:val="en-GB"/>
    </w:rPr>
  </w:style>
  <w:style w:type="paragraph" w:customStyle="1" w:styleId="Liste1">
    <w:name w:val="Liste1"/>
    <w:basedOn w:val="Normal"/>
    <w:rsid w:val="00496B9E"/>
    <w:pPr>
      <w:numPr>
        <w:numId w:val="25"/>
      </w:numPr>
      <w:tabs>
        <w:tab w:val="left" w:pos="2520"/>
      </w:tabs>
    </w:pPr>
    <w:rPr>
      <w:lang w:val="en-GB"/>
    </w:rPr>
  </w:style>
  <w:style w:type="paragraph" w:customStyle="1" w:styleId="NTitre">
    <w:name w:val="N.Titre"/>
    <w:rsid w:val="00496B9E"/>
    <w:pPr>
      <w:spacing w:before="360" w:after="360"/>
      <w:jc w:val="center"/>
    </w:pPr>
    <w:rPr>
      <w:rFonts w:ascii="Tw Cen MT" w:hAnsi="Tw Cen MT"/>
      <w:b/>
      <w:bCs/>
      <w:sz w:val="28"/>
      <w:szCs w:val="28"/>
    </w:rPr>
  </w:style>
  <w:style w:type="paragraph" w:customStyle="1" w:styleId="NormalCentr0">
    <w:name w:val="Normal_Centré"/>
    <w:basedOn w:val="Normal"/>
    <w:rsid w:val="00496B9E"/>
    <w:pPr>
      <w:tabs>
        <w:tab w:val="right" w:pos="3420"/>
        <w:tab w:val="left" w:pos="3780"/>
      </w:tabs>
      <w:jc w:val="left"/>
    </w:pPr>
    <w:rPr>
      <w:b/>
    </w:rPr>
  </w:style>
  <w:style w:type="paragraph" w:customStyle="1" w:styleId="partie">
    <w:name w:val="partie"/>
    <w:basedOn w:val="Normal"/>
    <w:rsid w:val="00496B9E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ProposalB1">
    <w:name w:val="Proposal B1"/>
    <w:basedOn w:val="Proposal"/>
    <w:rsid w:val="00496B9E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customStyle="1" w:styleId="Question">
    <w:name w:val="Question"/>
    <w:basedOn w:val="B1"/>
    <w:rsid w:val="00496B9E"/>
    <w:pPr>
      <w:numPr>
        <w:numId w:val="27"/>
      </w:numPr>
    </w:pPr>
  </w:style>
  <w:style w:type="paragraph" w:customStyle="1" w:styleId="Question2">
    <w:name w:val="Question2"/>
    <w:basedOn w:val="Question"/>
    <w:rsid w:val="00496B9E"/>
    <w:pPr>
      <w:numPr>
        <w:numId w:val="0"/>
      </w:numPr>
      <w:tabs>
        <w:tab w:val="num" w:pos="1080"/>
      </w:tabs>
    </w:pPr>
  </w:style>
  <w:style w:type="paragraph" w:styleId="Retraitcorpsdetexte2">
    <w:name w:val="Body Text Indent 2"/>
    <w:basedOn w:val="Normal"/>
    <w:link w:val="Retraitcorpsdetexte2Car"/>
    <w:rsid w:val="00496B9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96B9E"/>
    <w:rPr>
      <w:rFonts w:ascii="ITC Franklin Gothic Std Book" w:hAnsi="ITC Franklin Gothic Std Book"/>
      <w:sz w:val="18"/>
      <w:szCs w:val="24"/>
      <w:lang w:eastAsia="en-US"/>
    </w:rPr>
  </w:style>
  <w:style w:type="paragraph" w:customStyle="1" w:styleId="StyleAvant6pt">
    <w:name w:val="Style Avant : 6 pt"/>
    <w:basedOn w:val="Normal"/>
    <w:rsid w:val="00496B9E"/>
  </w:style>
  <w:style w:type="paragraph" w:customStyle="1" w:styleId="StyleCommentaireGras">
    <w:name w:val="Style Commentaire + Gras"/>
    <w:basedOn w:val="Commentaire"/>
    <w:rsid w:val="00496B9E"/>
    <w:pPr>
      <w:tabs>
        <w:tab w:val="left" w:pos="2520"/>
      </w:tabs>
    </w:pPr>
    <w:rPr>
      <w:b/>
      <w:bCs/>
    </w:rPr>
  </w:style>
  <w:style w:type="character" w:customStyle="1" w:styleId="StyleCommentaireGrasCar">
    <w:name w:val="Style Commentaire + Gras Car"/>
    <w:rsid w:val="00496B9E"/>
    <w:rPr>
      <w:rFonts w:ascii="Verdana" w:hAnsi="Verdana"/>
      <w:b/>
      <w:bCs/>
      <w:szCs w:val="24"/>
      <w:lang w:val="fr-FR" w:eastAsia="fr-FR" w:bidi="ar-SA"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496B9E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tyle10">
    <w:name w:val="Style1"/>
    <w:basedOn w:val="Commentaire"/>
    <w:rsid w:val="00496B9E"/>
    <w:pPr>
      <w:tabs>
        <w:tab w:val="left" w:pos="2520"/>
      </w:tabs>
    </w:pPr>
  </w:style>
  <w:style w:type="paragraph" w:customStyle="1" w:styleId="Style20">
    <w:name w:val="Style2"/>
    <w:basedOn w:val="Titre4"/>
    <w:rsid w:val="00496B9E"/>
    <w:pPr>
      <w:numPr>
        <w:ilvl w:val="0"/>
        <w:numId w:val="0"/>
      </w:numPr>
    </w:pPr>
  </w:style>
  <w:style w:type="paragraph" w:customStyle="1" w:styleId="Style3">
    <w:name w:val="Style3"/>
    <w:basedOn w:val="Titre1"/>
    <w:rsid w:val="00496B9E"/>
    <w:pPr>
      <w:pageBreakBefore/>
      <w:numPr>
        <w:numId w:val="0"/>
      </w:numPr>
    </w:pPr>
  </w:style>
  <w:style w:type="paragraph" w:customStyle="1" w:styleId="tabg0">
    <w:name w:val="tab:g:0"/>
    <w:rsid w:val="00496B9E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paragraph" w:customStyle="1" w:styleId="titrece">
    <w:name w:val="titre:ce"/>
    <w:rsid w:val="00496B9E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M90">
    <w:name w:val="TM9"/>
    <w:basedOn w:val="TM1"/>
    <w:rsid w:val="00496B9E"/>
    <w:pPr>
      <w:tabs>
        <w:tab w:val="left" w:pos="400"/>
        <w:tab w:val="right" w:leader="dot" w:pos="9912"/>
      </w:tabs>
    </w:pPr>
    <w:rPr>
      <w:bCs w:val="0"/>
      <w:caps/>
      <w:smallCaps/>
      <w:color w:val="3366FF"/>
      <w:szCs w:val="28"/>
    </w:rPr>
  </w:style>
  <w:style w:type="paragraph" w:customStyle="1" w:styleId="Version2">
    <w:name w:val="Version2"/>
    <w:basedOn w:val="Normal"/>
    <w:rsid w:val="00496B9E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numbering" w:styleId="111111">
    <w:name w:val="Outline List 2"/>
    <w:basedOn w:val="Aucuneliste"/>
    <w:rsid w:val="006411A9"/>
    <w:pPr>
      <w:numPr>
        <w:numId w:val="39"/>
      </w:numPr>
    </w:pPr>
  </w:style>
  <w:style w:type="numbering" w:styleId="1ai">
    <w:name w:val="Outline List 1"/>
    <w:basedOn w:val="Aucuneliste"/>
    <w:rsid w:val="006411A9"/>
    <w:pPr>
      <w:numPr>
        <w:numId w:val="40"/>
      </w:numPr>
    </w:pPr>
  </w:style>
  <w:style w:type="character" w:styleId="AcronymeHTML">
    <w:name w:val="HTML Acronym"/>
    <w:rsid w:val="006411A9"/>
  </w:style>
  <w:style w:type="paragraph" w:styleId="AdresseHTML">
    <w:name w:val="HTML Address"/>
    <w:basedOn w:val="Normal"/>
    <w:link w:val="AdresseHTMLCar"/>
    <w:rsid w:val="006411A9"/>
    <w:rPr>
      <w:i/>
      <w:iCs/>
    </w:rPr>
  </w:style>
  <w:style w:type="character" w:customStyle="1" w:styleId="AdresseHTMLCar">
    <w:name w:val="Adresse HTML Car"/>
    <w:link w:val="AdresseHTML"/>
    <w:rsid w:val="006411A9"/>
    <w:rPr>
      <w:rFonts w:ascii="ITC Franklin Gothic Std Book" w:hAnsi="ITC Franklin Gothic Std Book"/>
      <w:i/>
      <w:iCs/>
      <w:sz w:val="18"/>
      <w:szCs w:val="24"/>
      <w:lang w:eastAsia="en-US"/>
    </w:rPr>
  </w:style>
  <w:style w:type="character" w:styleId="Appeldenotedefin">
    <w:name w:val="endnote reference"/>
    <w:rsid w:val="006411A9"/>
    <w:rPr>
      <w:vertAlign w:val="superscript"/>
    </w:rPr>
  </w:style>
  <w:style w:type="numbering" w:styleId="ArticleSection">
    <w:name w:val="Outline List 3"/>
    <w:basedOn w:val="Aucuneliste"/>
    <w:rsid w:val="006411A9"/>
    <w:pPr>
      <w:numPr>
        <w:numId w:val="4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411A9"/>
  </w:style>
  <w:style w:type="paragraph" w:styleId="Citation">
    <w:name w:val="Quote"/>
    <w:basedOn w:val="Normal"/>
    <w:next w:val="Normal"/>
    <w:link w:val="CitationCar"/>
    <w:uiPriority w:val="29"/>
    <w:qFormat/>
    <w:rsid w:val="006411A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411A9"/>
    <w:rPr>
      <w:rFonts w:ascii="ITC Franklin Gothic Std Book" w:hAnsi="ITC Franklin Gothic Std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6411A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1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411A9"/>
    <w:rPr>
      <w:rFonts w:ascii="ITC Franklin Gothic Std Book" w:hAnsi="ITC Franklin Gothic Std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6411A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411A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411A9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411A9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411A9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411A9"/>
    <w:pPr>
      <w:spacing w:before="120" w:line="260" w:lineRule="exact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411A9"/>
    <w:pPr>
      <w:spacing w:before="120" w:line="260" w:lineRule="exact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6411A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411A9"/>
    <w:rPr>
      <w:rFonts w:ascii="ITC Franklin Gothic Std Book" w:hAnsi="ITC Franklin Gothic Std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6411A9"/>
  </w:style>
  <w:style w:type="character" w:customStyle="1" w:styleId="DateCar">
    <w:name w:val="Date Car"/>
    <w:link w:val="Date"/>
    <w:rsid w:val="006411A9"/>
    <w:rPr>
      <w:rFonts w:ascii="ITC Franklin Gothic Std Book" w:hAnsi="ITC Franklin Gothic Std Book"/>
      <w:sz w:val="18"/>
      <w:szCs w:val="24"/>
      <w:lang w:eastAsia="en-US"/>
    </w:rPr>
  </w:style>
  <w:style w:type="character" w:styleId="DfinitionHTML">
    <w:name w:val="HTML Definition"/>
    <w:rsid w:val="006411A9"/>
    <w:rPr>
      <w:i/>
      <w:iCs/>
    </w:rPr>
  </w:style>
  <w:style w:type="table" w:styleId="Effetsdetableau3D1">
    <w:name w:val="Table 3D effects 1"/>
    <w:basedOn w:val="TableauNormal"/>
    <w:rsid w:val="006411A9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411A9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411A9"/>
    <w:pPr>
      <w:spacing w:before="120" w:line="260" w:lineRule="exact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6411A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411A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411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6411A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411A9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6411A9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6411A9"/>
    <w:pPr>
      <w:ind w:left="4252"/>
    </w:pPr>
  </w:style>
  <w:style w:type="character" w:customStyle="1" w:styleId="FormuledepolitesseCar">
    <w:name w:val="Formule de politesse Car"/>
    <w:link w:val="Formuledepolitesse"/>
    <w:rsid w:val="006411A9"/>
    <w:rPr>
      <w:rFonts w:ascii="ITC Franklin Gothic Std Book" w:hAnsi="ITC Franklin Gothic Std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6411A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411A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411A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411A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411A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411A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411A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411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411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411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411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411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411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411A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411A9"/>
    <w:pPr>
      <w:spacing w:before="120" w:line="260" w:lineRule="exact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411A9"/>
    <w:pPr>
      <w:spacing w:before="120" w:line="260" w:lineRule="exact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411A9"/>
    <w:pPr>
      <w:spacing w:before="120" w:line="260" w:lineRule="exact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6411A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411A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411A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411A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411A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411A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411A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411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411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411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411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411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411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411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6411A9"/>
    <w:pPr>
      <w:ind w:left="566" w:hanging="283"/>
      <w:contextualSpacing/>
    </w:pPr>
  </w:style>
  <w:style w:type="paragraph" w:styleId="Liste3">
    <w:name w:val="List 3"/>
    <w:basedOn w:val="Normal"/>
    <w:rsid w:val="006411A9"/>
    <w:pPr>
      <w:ind w:left="849" w:hanging="283"/>
      <w:contextualSpacing/>
    </w:pPr>
  </w:style>
  <w:style w:type="paragraph" w:styleId="Liste4">
    <w:name w:val="List 4"/>
    <w:basedOn w:val="Normal"/>
    <w:rsid w:val="006411A9"/>
    <w:pPr>
      <w:ind w:left="1132" w:hanging="283"/>
      <w:contextualSpacing/>
    </w:pPr>
  </w:style>
  <w:style w:type="paragraph" w:styleId="Liste5">
    <w:name w:val="List 5"/>
    <w:basedOn w:val="Normal"/>
    <w:rsid w:val="006411A9"/>
    <w:pPr>
      <w:ind w:left="1415" w:hanging="283"/>
      <w:contextualSpacing/>
    </w:pPr>
  </w:style>
  <w:style w:type="paragraph" w:styleId="Listenumros">
    <w:name w:val="List Number"/>
    <w:basedOn w:val="Normal"/>
    <w:rsid w:val="006411A9"/>
    <w:pPr>
      <w:numPr>
        <w:numId w:val="42"/>
      </w:numPr>
      <w:contextualSpacing/>
    </w:pPr>
  </w:style>
  <w:style w:type="paragraph" w:styleId="Listenumros2">
    <w:name w:val="List Number 2"/>
    <w:basedOn w:val="Normal"/>
    <w:rsid w:val="006411A9"/>
    <w:pPr>
      <w:numPr>
        <w:numId w:val="43"/>
      </w:numPr>
      <w:contextualSpacing/>
    </w:pPr>
  </w:style>
  <w:style w:type="paragraph" w:styleId="Listenumros3">
    <w:name w:val="List Number 3"/>
    <w:basedOn w:val="Normal"/>
    <w:rsid w:val="006411A9"/>
    <w:pPr>
      <w:numPr>
        <w:numId w:val="44"/>
      </w:numPr>
      <w:contextualSpacing/>
    </w:pPr>
  </w:style>
  <w:style w:type="paragraph" w:styleId="Listenumros4">
    <w:name w:val="List Number 4"/>
    <w:basedOn w:val="Normal"/>
    <w:rsid w:val="006411A9"/>
    <w:pPr>
      <w:numPr>
        <w:numId w:val="45"/>
      </w:numPr>
      <w:contextualSpacing/>
    </w:pPr>
  </w:style>
  <w:style w:type="paragraph" w:styleId="Listenumros5">
    <w:name w:val="List Number 5"/>
    <w:basedOn w:val="Normal"/>
    <w:rsid w:val="006411A9"/>
    <w:pPr>
      <w:numPr>
        <w:numId w:val="46"/>
      </w:numPr>
      <w:contextualSpacing/>
    </w:pPr>
  </w:style>
  <w:style w:type="paragraph" w:styleId="Listepuces3">
    <w:name w:val="List Bullet 3"/>
    <w:basedOn w:val="Normal"/>
    <w:rsid w:val="006411A9"/>
    <w:pPr>
      <w:numPr>
        <w:numId w:val="47"/>
      </w:numPr>
      <w:contextualSpacing/>
    </w:pPr>
  </w:style>
  <w:style w:type="paragraph" w:styleId="Listepuces4">
    <w:name w:val="List Bullet 4"/>
    <w:basedOn w:val="Normal"/>
    <w:rsid w:val="006411A9"/>
    <w:pPr>
      <w:numPr>
        <w:numId w:val="48"/>
      </w:numPr>
      <w:contextualSpacing/>
    </w:pPr>
  </w:style>
  <w:style w:type="paragraph" w:styleId="Listepuces5">
    <w:name w:val="List Bullet 5"/>
    <w:basedOn w:val="Normal"/>
    <w:rsid w:val="006411A9"/>
    <w:pPr>
      <w:numPr>
        <w:numId w:val="49"/>
      </w:numPr>
      <w:contextualSpacing/>
    </w:pPr>
  </w:style>
  <w:style w:type="table" w:styleId="Listeclaire">
    <w:name w:val="Light List"/>
    <w:basedOn w:val="TableauNormal"/>
    <w:uiPriority w:val="61"/>
    <w:rsid w:val="006411A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411A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411A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411A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411A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411A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411A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411A9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6411A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411A9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6411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411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411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411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411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411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411A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411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411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411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411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411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411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411A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411A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411A9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6411A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411A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411A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411A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411A9"/>
    <w:pPr>
      <w:spacing w:before="120"/>
      <w:ind w:firstLine="210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character" w:customStyle="1" w:styleId="Retrait1religneCar">
    <w:name w:val="Retrait 1re ligne Car"/>
    <w:link w:val="Retrait1religne"/>
    <w:rsid w:val="006411A9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6411A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411A9"/>
    <w:rPr>
      <w:rFonts w:ascii="ITC Franklin Gothic Std Book" w:hAnsi="ITC Franklin Gothic Std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6411A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411A9"/>
    <w:rPr>
      <w:rFonts w:ascii="ITC Franklin Gothic Std Book" w:hAnsi="ITC Franklin Gothic Std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6411A9"/>
  </w:style>
  <w:style w:type="character" w:customStyle="1" w:styleId="SalutationsCar">
    <w:name w:val="Salutations Car"/>
    <w:link w:val="Salutations"/>
    <w:rsid w:val="006411A9"/>
    <w:rPr>
      <w:rFonts w:ascii="ITC Franklin Gothic Std Book" w:hAnsi="ITC Franklin Gothic Std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6411A9"/>
    <w:pPr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6411A9"/>
    <w:pPr>
      <w:ind w:left="4252"/>
    </w:pPr>
  </w:style>
  <w:style w:type="character" w:customStyle="1" w:styleId="SignatureCar">
    <w:name w:val="Signature Car"/>
    <w:link w:val="Signature"/>
    <w:rsid w:val="006411A9"/>
    <w:rPr>
      <w:rFonts w:ascii="ITC Franklin Gothic Std Book" w:hAnsi="ITC Franklin Gothic Std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6411A9"/>
  </w:style>
  <w:style w:type="character" w:customStyle="1" w:styleId="SignaturelectroniqueCar">
    <w:name w:val="Signature électronique Car"/>
    <w:link w:val="Signaturelectronique"/>
    <w:rsid w:val="006411A9"/>
    <w:rPr>
      <w:rFonts w:ascii="ITC Franklin Gothic Std Book" w:hAnsi="ITC Franklin Gothic Std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6411A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6411A9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411A9"/>
    <w:pPr>
      <w:spacing w:before="120" w:line="260" w:lineRule="exact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411A9"/>
    <w:pPr>
      <w:spacing w:before="120" w:line="260" w:lineRule="exact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411A9"/>
    <w:pPr>
      <w:spacing w:before="120" w:line="260" w:lineRule="exact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411A9"/>
    <w:pPr>
      <w:spacing w:before="120" w:line="260" w:lineRule="exact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411A9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411A9"/>
    <w:pPr>
      <w:spacing w:before="120" w:line="260" w:lineRule="exact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411A9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411A9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411A9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411A9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411A9"/>
    <w:pPr>
      <w:spacing w:before="120" w:line="260" w:lineRule="exact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411A9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411A9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411A9"/>
    <w:pPr>
      <w:spacing w:before="120" w:line="260" w:lineRule="exact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411A9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6411A9"/>
    <w:rPr>
      <w:color w:val="808080"/>
    </w:rPr>
  </w:style>
  <w:style w:type="table" w:styleId="Thmedutableau">
    <w:name w:val="Table Theme"/>
    <w:basedOn w:val="TableauNormal"/>
    <w:rsid w:val="006411A9"/>
    <w:pPr>
      <w:spacing w:before="120" w:line="26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6411A9"/>
  </w:style>
  <w:style w:type="character" w:customStyle="1" w:styleId="TitredenoteCar">
    <w:name w:val="Titre de note Car"/>
    <w:link w:val="Titredenote"/>
    <w:rsid w:val="006411A9"/>
    <w:rPr>
      <w:rFonts w:ascii="ITC Franklin Gothic Std Book" w:hAnsi="ITC Franklin Gothic Std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6411A9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6411A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411A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411A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411A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411A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411A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411A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411A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411A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411A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411A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411A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411A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411A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411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411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411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411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411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411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411A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411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933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Anne Vidal</dc:creator>
  <cp:keywords/>
  <dc:description/>
  <cp:lastModifiedBy>Pierre JOUBERT</cp:lastModifiedBy>
  <cp:revision>2</cp:revision>
  <cp:lastPrinted>2009-02-12T11:41:00Z</cp:lastPrinted>
  <dcterms:created xsi:type="dcterms:W3CDTF">2012-08-30T09:28:00Z</dcterms:created>
  <dcterms:modified xsi:type="dcterms:W3CDTF">2012-08-30T09:28:00Z</dcterms:modified>
</cp:coreProperties>
</file>