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12B" w:rsidRPr="00967F73" w:rsidRDefault="003F412B" w:rsidP="003F412B">
      <w:pPr>
        <w:jc w:val="center"/>
        <w:rPr>
          <w:b/>
          <w:sz w:val="24"/>
        </w:rPr>
      </w:pPr>
      <w:bookmarkStart w:id="0" w:name="_GoBack"/>
      <w:bookmarkEnd w:id="0"/>
      <w:r w:rsidRPr="00967F73">
        <w:rPr>
          <w:b/>
          <w:sz w:val="24"/>
        </w:rPr>
        <w:t xml:space="preserve">Capitalisation des </w:t>
      </w:r>
      <w:r w:rsidR="00923830" w:rsidRPr="00967F73">
        <w:rPr>
          <w:b/>
          <w:sz w:val="24"/>
        </w:rPr>
        <w:t xml:space="preserve">documents </w:t>
      </w:r>
      <w:r w:rsidR="0075435B">
        <w:rPr>
          <w:b/>
          <w:sz w:val="24"/>
        </w:rPr>
        <w:t>issus des veilles</w:t>
      </w:r>
    </w:p>
    <w:p w:rsidR="003F412B" w:rsidRDefault="003F412B"/>
    <w:p w:rsidR="003F412B" w:rsidRDefault="003F412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8"/>
        <w:gridCol w:w="1620"/>
        <w:gridCol w:w="1440"/>
        <w:gridCol w:w="1800"/>
      </w:tblGrid>
      <w:tr w:rsidR="00E0386B" w:rsidTr="006E5727">
        <w:tc>
          <w:tcPr>
            <w:tcW w:w="10188" w:type="dxa"/>
            <w:shd w:val="clear" w:color="auto" w:fill="auto"/>
          </w:tcPr>
          <w:p w:rsidR="00E0386B" w:rsidRPr="006E5727" w:rsidRDefault="00E0386B">
            <w:pPr>
              <w:rPr>
                <w:b/>
                <w:sz w:val="22"/>
                <w:szCs w:val="22"/>
              </w:rPr>
            </w:pPr>
            <w:r w:rsidRPr="006E5727">
              <w:rPr>
                <w:b/>
                <w:sz w:val="22"/>
                <w:szCs w:val="22"/>
              </w:rPr>
              <w:t>Nom du document</w:t>
            </w:r>
          </w:p>
        </w:tc>
        <w:tc>
          <w:tcPr>
            <w:tcW w:w="1620" w:type="dxa"/>
            <w:shd w:val="clear" w:color="auto" w:fill="auto"/>
          </w:tcPr>
          <w:p w:rsidR="00E0386B" w:rsidRPr="006E5727" w:rsidRDefault="00E0386B">
            <w:pPr>
              <w:rPr>
                <w:b/>
                <w:sz w:val="22"/>
                <w:szCs w:val="22"/>
              </w:rPr>
            </w:pPr>
            <w:r w:rsidRPr="006E5727">
              <w:rPr>
                <w:b/>
                <w:sz w:val="22"/>
                <w:szCs w:val="22"/>
              </w:rPr>
              <w:t>Fiche de capitalisation</w:t>
            </w:r>
          </w:p>
        </w:tc>
        <w:tc>
          <w:tcPr>
            <w:tcW w:w="1440" w:type="dxa"/>
            <w:shd w:val="clear" w:color="auto" w:fill="auto"/>
          </w:tcPr>
          <w:p w:rsidR="00E0386B" w:rsidRPr="006E5727" w:rsidRDefault="00E0386B">
            <w:pPr>
              <w:rPr>
                <w:b/>
                <w:sz w:val="22"/>
                <w:szCs w:val="22"/>
              </w:rPr>
            </w:pPr>
            <w:r w:rsidRPr="006E5727">
              <w:rPr>
                <w:b/>
                <w:sz w:val="22"/>
                <w:szCs w:val="22"/>
              </w:rPr>
              <w:t>A capitaliser</w:t>
            </w:r>
          </w:p>
        </w:tc>
        <w:tc>
          <w:tcPr>
            <w:tcW w:w="1800" w:type="dxa"/>
            <w:shd w:val="clear" w:color="auto" w:fill="auto"/>
          </w:tcPr>
          <w:p w:rsidR="00E0386B" w:rsidRPr="006E5727" w:rsidRDefault="00E0386B">
            <w:pPr>
              <w:rPr>
                <w:b/>
                <w:sz w:val="22"/>
                <w:szCs w:val="22"/>
              </w:rPr>
            </w:pPr>
            <w:r w:rsidRPr="006E5727">
              <w:rPr>
                <w:b/>
                <w:sz w:val="22"/>
                <w:szCs w:val="22"/>
              </w:rPr>
              <w:t>Capitalisé</w:t>
            </w:r>
          </w:p>
        </w:tc>
      </w:tr>
      <w:tr w:rsidR="00EF6EDE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jc w:val="center"/>
              <w:rPr>
                <w:b/>
                <w:sz w:val="22"/>
                <w:szCs w:val="22"/>
              </w:rPr>
            </w:pPr>
            <w:r w:rsidRPr="006E5727">
              <w:rPr>
                <w:b/>
                <w:sz w:val="22"/>
                <w:szCs w:val="22"/>
              </w:rPr>
              <w:t>SEPTEMBRE 2007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EF6EDE" w:rsidRDefault="00EF6EDE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362650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362650" w:rsidRDefault="00362650" w:rsidP="006E5727">
            <w:pPr>
              <w:jc w:val="left"/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362650" w:rsidRPr="006E5727" w:rsidRDefault="00362650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362650" w:rsidRDefault="00362650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62650" w:rsidRPr="006E5727" w:rsidRDefault="00362650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362650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362650" w:rsidRDefault="00362650" w:rsidP="006E5727">
            <w:pPr>
              <w:jc w:val="left"/>
            </w:pPr>
            <w:r>
              <w:t xml:space="preserve">Rapport 2006 Afssaps relative à la publicité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362650" w:rsidRPr="006E5727" w:rsidRDefault="00362650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362650" w:rsidRDefault="00362650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62650" w:rsidRPr="006E5727" w:rsidRDefault="00362650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Voir document</w:t>
            </w:r>
          </w:p>
        </w:tc>
      </w:tr>
      <w:tr w:rsidR="00362650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362650" w:rsidRDefault="00362650" w:rsidP="006E5727">
            <w:pPr>
              <w:jc w:val="left"/>
            </w:pPr>
            <w:r>
              <w:t>Directive 2007/47/CE relative aux DM.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362650" w:rsidRPr="006E5727" w:rsidRDefault="00362650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362650" w:rsidRDefault="00362650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62650" w:rsidRPr="006E5727" w:rsidRDefault="00362650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Voir document</w:t>
            </w:r>
          </w:p>
        </w:tc>
      </w:tr>
      <w:tr w:rsidR="00EF6EDE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jc w:val="left"/>
              <w:rPr>
                <w:b/>
                <w:sz w:val="22"/>
                <w:szCs w:val="22"/>
              </w:rPr>
            </w:pPr>
            <w:r>
              <w:t xml:space="preserve">Décret n°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>
                <w:t>2007-1336</w:t>
              </w:r>
            </w:smartTag>
            <w:r>
              <w:t xml:space="preserve"> du </w:t>
            </w:r>
            <w:smartTag w:uri="urn:schemas-microsoft-com:office:smarttags" w:element="date">
              <w:smartTagPr>
                <w:attr w:name="ls" w:val="trans"/>
                <w:attr w:name="Month" w:val="9"/>
                <w:attr w:name="Day" w:val="10"/>
                <w:attr w:name="Year" w:val="2007"/>
              </w:smartTagPr>
              <w:r>
                <w:t>10 septembre 2007</w:t>
              </w:r>
            </w:smartTag>
            <w:r>
              <w:t xml:space="preserve"> portant création de la Commission nationale des dispositifs médicaux et modifiant le code de la </w:t>
            </w:r>
            <w:r w:rsidRPr="00EF6EDE">
              <w:t>santé</w:t>
            </w:r>
            <w:r>
              <w:t xml:space="preserve"> publique (dispositions réglementaires)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EF6EDE" w:rsidRDefault="00EF6EDE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X, Textes de Ref, DM.</w:t>
            </w:r>
          </w:p>
        </w:tc>
      </w:tr>
      <w:tr w:rsidR="00EF6EDE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EF6EDE" w:rsidRDefault="00EF6EDE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EF6EDE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EF6EDE" w:rsidRDefault="00EF6EDE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EF6EDE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EF6EDE" w:rsidRDefault="00EF6EDE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EF6EDE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EF6EDE" w:rsidRDefault="00EF6EDE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EF6EDE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jc w:val="center"/>
              <w:rPr>
                <w:b/>
                <w:sz w:val="22"/>
                <w:szCs w:val="22"/>
              </w:rPr>
            </w:pPr>
            <w:r w:rsidRPr="006E5727">
              <w:rPr>
                <w:b/>
                <w:sz w:val="22"/>
                <w:szCs w:val="22"/>
              </w:rPr>
              <w:t>AOUT 2007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EF6EDE" w:rsidRDefault="00EF6EDE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EF6EDE" w:rsidRPr="006E5727" w:rsidRDefault="00EF6EDE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2A6810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2A6810" w:rsidRPr="006E5727" w:rsidRDefault="002A6810" w:rsidP="006E5727">
            <w:pPr>
              <w:jc w:val="center"/>
              <w:rPr>
                <w:b/>
                <w:sz w:val="22"/>
                <w:szCs w:val="22"/>
              </w:rPr>
            </w:pPr>
            <w:r w:rsidRPr="006E5727">
              <w:rPr>
                <w:b/>
                <w:sz w:val="22"/>
                <w:szCs w:val="22"/>
              </w:rPr>
              <w:t>JUILLET 2007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2A6810" w:rsidRPr="006E5727" w:rsidRDefault="002A6810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A6810" w:rsidRDefault="002A6810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2A6810" w:rsidRPr="006E5727" w:rsidRDefault="002A6810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5B39CD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5B39CD" w:rsidRPr="006E5727" w:rsidRDefault="00800A38" w:rsidP="00B13A22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Certification du référentiel de la Visite Médicale, juillet 2007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5B39CD" w:rsidRPr="006E5727" w:rsidRDefault="004A15FB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5B39CD" w:rsidRDefault="00800A38" w:rsidP="00A90B14">
            <w:r>
              <w:t>X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5B39CD" w:rsidRPr="006E5727" w:rsidRDefault="00800A38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Voir document</w:t>
            </w:r>
            <w:r w:rsidR="00B31964" w:rsidRPr="006E5727">
              <w:rPr>
                <w:sz w:val="22"/>
                <w:szCs w:val="22"/>
              </w:rPr>
              <w:t xml:space="preserve"> (Textes de Ref)</w:t>
            </w:r>
          </w:p>
        </w:tc>
      </w:tr>
      <w:tr w:rsidR="000A4084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0A4084" w:rsidRPr="006E5727" w:rsidRDefault="000A4084" w:rsidP="00B13A22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Rapport Annuel 2006 de l'Afssaps (rubrique inspection)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0A4084" w:rsidRPr="006E5727" w:rsidRDefault="000A4084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Non 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0A4084" w:rsidRDefault="000A4084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0A4084" w:rsidRPr="006E5727" w:rsidRDefault="000A4084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 (Inspection, textes de Ref, Inspection_SR_Afssaps)</w:t>
            </w:r>
          </w:p>
        </w:tc>
      </w:tr>
      <w:tr w:rsidR="005B39CD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5B39CD" w:rsidRPr="006E5727" w:rsidRDefault="007E7815" w:rsidP="00B13A22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A</w:t>
            </w:r>
            <w:r w:rsidR="005B39CD" w:rsidRPr="006E5727">
              <w:rPr>
                <w:sz w:val="22"/>
                <w:szCs w:val="22"/>
              </w:rPr>
              <w:t xml:space="preserve">rrêté du </w:t>
            </w:r>
            <w:smartTag w:uri="urn:schemas-microsoft-com:office:smarttags" w:element="date">
              <w:smartTagPr>
                <w:attr w:name="ls" w:val="trans"/>
                <w:attr w:name="Month" w:val="6"/>
                <w:attr w:name="Day" w:val="15"/>
                <w:attr w:name="Year" w:val="2007"/>
              </w:smartTagPr>
              <w:r w:rsidR="005B39CD" w:rsidRPr="006E5727">
                <w:rPr>
                  <w:sz w:val="22"/>
                  <w:szCs w:val="22"/>
                </w:rPr>
                <w:t>15 juin 2007</w:t>
              </w:r>
            </w:smartTag>
            <w:r w:rsidR="005B39CD" w:rsidRPr="006E5727">
              <w:rPr>
                <w:sz w:val="22"/>
                <w:szCs w:val="22"/>
              </w:rPr>
              <w:t xml:space="preserve"> modifiant l'arrêté du </w:t>
            </w:r>
            <w:smartTag w:uri="urn:schemas-microsoft-com:office:smarttags" w:element="date">
              <w:smartTagPr>
                <w:attr w:name="ls" w:val="trans"/>
                <w:attr w:name="Month" w:val="6"/>
                <w:attr w:name="Day" w:val="26"/>
                <w:attr w:name="Year" w:val="2006"/>
              </w:smartTagPr>
              <w:r w:rsidR="005B39CD" w:rsidRPr="006E5727">
                <w:rPr>
                  <w:sz w:val="22"/>
                  <w:szCs w:val="22"/>
                </w:rPr>
                <w:t>26 juin 2006</w:t>
              </w:r>
            </w:smartTag>
            <w:r w:rsidR="005B39CD" w:rsidRPr="006E5727">
              <w:rPr>
                <w:sz w:val="22"/>
                <w:szCs w:val="22"/>
              </w:rPr>
              <w:t xml:space="preserve"> portant agrément des comités de protection des personnes « Ouest I », « Ouest II », « Ouest III », « Ouest IV », « Ouest V » et « Ouest VI »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5B39CD" w:rsidRPr="006E5727" w:rsidRDefault="004A15FB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5B39CD" w:rsidRDefault="005B39CD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5B39CD" w:rsidRPr="006E5727" w:rsidRDefault="00800A38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</w:t>
            </w:r>
          </w:p>
        </w:tc>
      </w:tr>
      <w:tr w:rsidR="005B39CD" w:rsidRPr="006E572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5B39CD" w:rsidRPr="006E5727" w:rsidRDefault="005B39CD" w:rsidP="00B13A22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 xml:space="preserve">Groupe d'inspection GCP : GCP Inspectors Working Group (GCP IWG)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5B39CD" w:rsidRPr="006E5727" w:rsidRDefault="004A15FB" w:rsidP="00A90B14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5B39CD" w:rsidRPr="006E5727" w:rsidRDefault="005B39CD" w:rsidP="00A90B14">
            <w:pPr>
              <w:rPr>
                <w:lang w:val="en-GB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5B39CD" w:rsidRPr="006E5727" w:rsidRDefault="005B39CD" w:rsidP="006E5727">
            <w:pPr>
              <w:ind w:left="360"/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x</w:t>
            </w:r>
          </w:p>
        </w:tc>
      </w:tr>
      <w:tr w:rsidR="00B13A22" w:rsidRPr="00B13A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B13A22" w:rsidRPr="006E5727" w:rsidRDefault="00B13A22" w:rsidP="00B13A22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Résumé des Caractéristiques du DM </w:t>
            </w:r>
          </w:p>
          <w:p w:rsidR="00B13A22" w:rsidRPr="009A2A55" w:rsidRDefault="00B13A22" w:rsidP="006E5727">
            <w:pPr>
              <w:pStyle w:val="StyleLienSeV"/>
              <w:numPr>
                <w:ilvl w:val="0"/>
                <w:numId w:val="29"/>
              </w:numPr>
            </w:pPr>
            <w:hyperlink r:id="rId8" w:history="1">
              <w:r w:rsidRPr="001616F2">
                <w:rPr>
                  <w:rStyle w:val="Lienhypertexte"/>
                </w:rPr>
                <w:t>http://afssaps.sante.fr/htm/10/dm/sdm/resume-caracte-ristique-dm.rtf</w:t>
              </w:r>
            </w:hyperlink>
          </w:p>
          <w:p w:rsidR="00B13A22" w:rsidRPr="006E5727" w:rsidRDefault="00B13A22" w:rsidP="0025079C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B13A22" w:rsidRPr="006E5727" w:rsidRDefault="004A15FB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B13A22" w:rsidRPr="00B13A22" w:rsidRDefault="00B13A22" w:rsidP="00A90B14">
            <w:r>
              <w:t>X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B13A22" w:rsidRPr="006E5727" w:rsidRDefault="00B13A22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25079C" w:rsidRPr="006E572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25079C" w:rsidRPr="006E5727" w:rsidRDefault="0025079C" w:rsidP="0025079C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Procédure FDA : Good Review Practice: OND Review Management of INDs and NDAs for Nonprescription Drug Products, Juillet 2007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25079C" w:rsidRPr="006E5727" w:rsidRDefault="004A15FB" w:rsidP="00A90B14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5079C" w:rsidRPr="006E5727" w:rsidRDefault="00F16459" w:rsidP="00A90B14">
            <w:pPr>
              <w:rPr>
                <w:lang w:val="en-GB"/>
              </w:rPr>
            </w:pPr>
            <w:r w:rsidRPr="006E5727">
              <w:rPr>
                <w:lang w:val="en-GB"/>
              </w:rPr>
              <w:t>NA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25079C" w:rsidRPr="006E5727" w:rsidRDefault="00B82A91" w:rsidP="006E5727">
            <w:pPr>
              <w:ind w:left="360"/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Textes de Ref FDA</w:t>
            </w:r>
          </w:p>
        </w:tc>
      </w:tr>
      <w:tr w:rsidR="00301BAA" w:rsidRPr="00301BAA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301BAA" w:rsidRPr="006E5727" w:rsidRDefault="00301BAA" w:rsidP="006C115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lastRenderedPageBreak/>
              <w:t xml:space="preserve">Mise à jour Tome 2, Avis aux Promoteurs pour les essais cliniques de médicaments (information </w:t>
            </w:r>
            <w:r w:rsidR="0025079C" w:rsidRPr="006E5727">
              <w:rPr>
                <w:sz w:val="22"/>
                <w:szCs w:val="22"/>
              </w:rPr>
              <w:t xml:space="preserve">relative au formulaire de demande d'autorisation, nouvelle attestation d'importation…), </w:t>
            </w:r>
            <w:smartTag w:uri="urn:schemas-microsoft-com:office:smarttags" w:element="date">
              <w:smartTagPr>
                <w:attr w:name="ls" w:val="trans"/>
                <w:attr w:name="Month" w:val="7"/>
                <w:attr w:name="Day" w:val="17"/>
                <w:attr w:name="Year" w:val="2007"/>
              </w:smartTagPr>
              <w:r w:rsidR="0025079C" w:rsidRPr="006E5727">
                <w:rPr>
                  <w:sz w:val="22"/>
                  <w:szCs w:val="22"/>
                </w:rPr>
                <w:t>17 juillet 2007</w:t>
              </w:r>
            </w:smartTag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301BAA" w:rsidRPr="006E5727" w:rsidRDefault="004A15FB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301BAA" w:rsidRDefault="00BD61D0" w:rsidP="00A90B14">
            <w:r>
              <w:t>X (SOP)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01BAA" w:rsidRPr="006E5727" w:rsidRDefault="00B13A22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</w:t>
            </w:r>
            <w:r w:rsidR="004A15FB" w:rsidRPr="006E5727">
              <w:rPr>
                <w:sz w:val="22"/>
                <w:szCs w:val="22"/>
              </w:rPr>
              <w:t xml:space="preserve"> (voir doc)</w:t>
            </w:r>
          </w:p>
        </w:tc>
      </w:tr>
      <w:tr w:rsidR="00301BAA" w:rsidRPr="00301BAA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301BAA" w:rsidRPr="006E5727" w:rsidRDefault="00301BAA" w:rsidP="006C115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Arrêté </w:t>
            </w:r>
            <w:r w:rsidR="0025079C" w:rsidRPr="006E5727">
              <w:rPr>
                <w:sz w:val="22"/>
                <w:szCs w:val="22"/>
              </w:rPr>
              <w:t xml:space="preserve">du </w:t>
            </w:r>
            <w:smartTag w:uri="urn:schemas-microsoft-com:office:smarttags" w:element="date">
              <w:smartTagPr>
                <w:attr w:name="ls" w:val="trans"/>
                <w:attr w:name="Month" w:val="7"/>
                <w:attr w:name="Day" w:val="6"/>
                <w:attr w:name="Year" w:val="2007"/>
              </w:smartTagPr>
              <w:r w:rsidR="0025079C" w:rsidRPr="006E5727">
                <w:rPr>
                  <w:sz w:val="22"/>
                  <w:szCs w:val="22"/>
                </w:rPr>
                <w:t>6 juillet 2007</w:t>
              </w:r>
            </w:smartTag>
            <w:r w:rsidR="0025079C" w:rsidRPr="006E5727">
              <w:rPr>
                <w:sz w:val="22"/>
                <w:szCs w:val="22"/>
              </w:rPr>
              <w:t xml:space="preserve"> </w:t>
            </w:r>
            <w:r w:rsidRPr="006E5727">
              <w:rPr>
                <w:sz w:val="22"/>
                <w:szCs w:val="22"/>
              </w:rPr>
              <w:t xml:space="preserve">relatif au modèle type de demande d'ATU de cohorte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301BAA" w:rsidRPr="006E5727" w:rsidRDefault="00BD61D0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301BAA" w:rsidRPr="00301BAA" w:rsidRDefault="00BD61D0" w:rsidP="00A90B14">
            <w:r>
              <w:t>X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01BAA" w:rsidRPr="006E5727" w:rsidRDefault="00301BAA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  <w:lang w:val="en-GB"/>
              </w:rPr>
              <w:t>Voir document</w:t>
            </w:r>
          </w:p>
        </w:tc>
      </w:tr>
      <w:tr w:rsidR="00990BE1" w:rsidRPr="006E572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990BE1" w:rsidRPr="006E5727" w:rsidRDefault="00990BE1" w:rsidP="006C1154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Guideline on strategies to identify and mitigate risks for First-In-Human Clinical Trials with Investigational Medicinal Products</w:t>
            </w:r>
            <w:r w:rsidR="00301BAA" w:rsidRPr="006E5727">
              <w:rPr>
                <w:sz w:val="22"/>
                <w:szCs w:val="22"/>
                <w:lang w:val="en-GB"/>
              </w:rPr>
              <w:t>, Juillet 2007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990BE1" w:rsidRPr="006E5727" w:rsidRDefault="00BD61D0" w:rsidP="00A90B14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990BE1" w:rsidRPr="006E5727" w:rsidRDefault="004A15FB" w:rsidP="00A90B14">
            <w:pPr>
              <w:rPr>
                <w:lang w:val="en-GB"/>
              </w:rPr>
            </w:pPr>
            <w:r w:rsidRPr="006E5727">
              <w:rPr>
                <w:lang w:val="en-GB"/>
              </w:rPr>
              <w:t>X (finir)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990BE1" w:rsidRPr="006E5727" w:rsidRDefault="00990BE1" w:rsidP="006E5727">
            <w:pPr>
              <w:ind w:left="360"/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Voir document</w:t>
            </w:r>
          </w:p>
        </w:tc>
      </w:tr>
      <w:tr w:rsidR="00990BE1" w:rsidRPr="00B84FE1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990BE1" w:rsidRPr="006E5727" w:rsidRDefault="00990BE1" w:rsidP="006C115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Guide d'application des articles L.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6E5727">
                <w:rPr>
                  <w:sz w:val="22"/>
                  <w:szCs w:val="22"/>
                </w:rPr>
                <w:t>4113-6</w:t>
              </w:r>
            </w:smartTag>
            <w:r w:rsidRPr="006E5727">
              <w:rPr>
                <w:sz w:val="22"/>
                <w:szCs w:val="22"/>
              </w:rPr>
              <w:t xml:space="preserve"> et L.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6E5727">
                <w:rPr>
                  <w:sz w:val="22"/>
                  <w:szCs w:val="22"/>
                </w:rPr>
                <w:t>4221-17</w:t>
              </w:r>
            </w:smartTag>
            <w:r w:rsidRPr="006E5727">
              <w:rPr>
                <w:sz w:val="22"/>
                <w:szCs w:val="22"/>
              </w:rPr>
              <w:t xml:space="preserve"> du CSP</w:t>
            </w:r>
            <w:r w:rsidR="00301BAA" w:rsidRPr="006E5727">
              <w:rPr>
                <w:sz w:val="22"/>
                <w:szCs w:val="22"/>
              </w:rPr>
              <w:t>,</w:t>
            </w:r>
            <w:r w:rsidR="005B39CD" w:rsidRPr="006E5727">
              <w:rPr>
                <w:sz w:val="22"/>
                <w:szCs w:val="22"/>
              </w:rPr>
              <w:t xml:space="preserve"> Ordre des Pharmaciens,</w:t>
            </w:r>
            <w:r w:rsidR="00301BAA" w:rsidRPr="006E5727">
              <w:rPr>
                <w:sz w:val="22"/>
                <w:szCs w:val="22"/>
              </w:rPr>
              <w:t xml:space="preserve"> Juillet 2007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990BE1" w:rsidRPr="006E5727" w:rsidRDefault="00BD61D0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990BE1" w:rsidRPr="00B84FE1" w:rsidRDefault="00990BE1" w:rsidP="00A90B14">
            <w:r>
              <w:t>x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990BE1" w:rsidRPr="006E5727" w:rsidRDefault="00990BE1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  <w:lang w:val="en-GB"/>
              </w:rPr>
              <w:t>Voir document</w:t>
            </w:r>
          </w:p>
        </w:tc>
      </w:tr>
      <w:tr w:rsidR="009469F5" w:rsidRPr="00B84FE1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9469F5" w:rsidRPr="006E5727" w:rsidRDefault="005B39CD" w:rsidP="006C115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Arrêtés du </w:t>
            </w:r>
            <w:smartTag w:uri="urn:schemas-microsoft-com:office:smarttags" w:element="date">
              <w:smartTagPr>
                <w:attr w:name="Year" w:val="2007"/>
                <w:attr w:name="Day" w:val="11"/>
                <w:attr w:name="Month" w:val="7"/>
                <w:attr w:name="ls" w:val="trans"/>
              </w:smartTagPr>
              <w:r w:rsidRPr="006E5727">
                <w:rPr>
                  <w:sz w:val="22"/>
                  <w:szCs w:val="22"/>
                </w:rPr>
                <w:t>11 juillet 2007</w:t>
              </w:r>
            </w:smartTag>
            <w:r w:rsidRPr="006E5727">
              <w:rPr>
                <w:sz w:val="22"/>
                <w:szCs w:val="22"/>
              </w:rPr>
              <w:t xml:space="preserve"> relatifs au Rapport d'activité des CPP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9469F5" w:rsidRPr="006E5727" w:rsidRDefault="00BD61D0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9469F5" w:rsidRDefault="009469F5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9469F5" w:rsidRPr="006E5727" w:rsidRDefault="005B39CD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 voir document</w:t>
            </w:r>
          </w:p>
        </w:tc>
      </w:tr>
      <w:tr w:rsidR="00990BE1" w:rsidRPr="00B84FE1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990BE1" w:rsidRPr="006E5727" w:rsidRDefault="00990BE1" w:rsidP="006C115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Glossaire des Vigilances</w:t>
            </w:r>
            <w:r w:rsidR="00301BAA" w:rsidRPr="006E5727">
              <w:rPr>
                <w:sz w:val="22"/>
                <w:szCs w:val="22"/>
              </w:rPr>
              <w:t>, Juillet 2007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990BE1" w:rsidRPr="006E5727" w:rsidRDefault="00BD61D0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990BE1" w:rsidRPr="00B84FE1" w:rsidRDefault="005B39CD" w:rsidP="00A90B14">
            <w:r>
              <w:t>X (finir)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990BE1" w:rsidRPr="006E5727" w:rsidRDefault="00990BE1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  <w:lang w:val="en-GB"/>
              </w:rPr>
              <w:t>Voir document</w:t>
            </w:r>
          </w:p>
        </w:tc>
      </w:tr>
      <w:tr w:rsidR="009469F5" w:rsidRPr="00B84FE1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9469F5" w:rsidRPr="00221F6B" w:rsidRDefault="009469F5" w:rsidP="006E5727">
            <w:pPr>
              <w:pStyle w:val="LienSeV"/>
              <w:numPr>
                <w:ilvl w:val="0"/>
                <w:numId w:val="0"/>
              </w:numPr>
              <w:ind w:left="1021" w:hanging="301"/>
            </w:pPr>
            <w:r w:rsidRPr="006E5727">
              <w:rPr>
                <w:color w:val="auto"/>
                <w:u w:val="none"/>
              </w:rPr>
              <w:t>Compatibilité entre dispositifs médicaux (mise au point de l'Afssaps) :</w:t>
            </w:r>
            <w:r w:rsidRPr="006E5727">
              <w:rPr>
                <w:sz w:val="22"/>
                <w:szCs w:val="22"/>
              </w:rPr>
              <w:t xml:space="preserve"> </w:t>
            </w:r>
            <w:hyperlink r:id="rId9" w:history="1">
              <w:r w:rsidRPr="00221F6B">
                <w:rPr>
                  <w:rStyle w:val="Lienhypertexte"/>
                </w:rPr>
                <w:t>http://afssaps.sante.fr/htm/10/dm/sdm/mise_aupoint_compa_tibilite_dm.pdf</w:t>
              </w:r>
            </w:hyperlink>
            <w:r w:rsidRPr="00221F6B">
              <w:t xml:space="preserve"> </w:t>
            </w:r>
            <w:r>
              <w:t xml:space="preserve"> </w:t>
            </w:r>
          </w:p>
          <w:p w:rsidR="009469F5" w:rsidRPr="006E5727" w:rsidRDefault="009469F5" w:rsidP="006C115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9469F5" w:rsidRPr="006E5727" w:rsidRDefault="00BD61D0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9469F5" w:rsidRPr="00B84FE1" w:rsidRDefault="009469F5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9469F5" w:rsidRPr="006E5727" w:rsidRDefault="009469F5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C6090F" w:rsidRPr="00B84FE1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C6090F" w:rsidRPr="006E5727" w:rsidRDefault="00B84FE1" w:rsidP="006C115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Mise à jour liste des centres BPL</w:t>
            </w:r>
            <w:r w:rsidR="00301BAA" w:rsidRPr="006E5727">
              <w:rPr>
                <w:sz w:val="22"/>
                <w:szCs w:val="22"/>
              </w:rPr>
              <w:t>, Juillet 2007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C6090F" w:rsidRPr="006E5727" w:rsidRDefault="00BD61D0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C6090F" w:rsidRPr="00B84FE1" w:rsidRDefault="009469F5" w:rsidP="00A90B14">
            <w:r>
              <w:t>X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C6090F" w:rsidRPr="006E5727" w:rsidRDefault="00B84FE1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 (lien dans les textes de ref BPL)</w:t>
            </w:r>
          </w:p>
        </w:tc>
      </w:tr>
      <w:tr w:rsidR="00C6090F" w:rsidRPr="00C6090F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C6090F" w:rsidRPr="006E5727" w:rsidRDefault="00C6090F" w:rsidP="006C115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Fiches synthétiques CNOM (Recherches Biomédicales et études observa</w:t>
            </w:r>
            <w:r w:rsidR="00301BAA" w:rsidRPr="006E5727">
              <w:rPr>
                <w:sz w:val="22"/>
                <w:szCs w:val="22"/>
              </w:rPr>
              <w:t>tionnelles), Juillet 2007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C6090F" w:rsidRPr="006E5727" w:rsidRDefault="00C6090F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C6090F" w:rsidRPr="00C6090F" w:rsidRDefault="001F7DA9" w:rsidP="00A90B14">
            <w:r>
              <w:t>X (SOP)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C6090F" w:rsidRPr="006E5727" w:rsidRDefault="001F7DA9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 (v</w:t>
            </w:r>
            <w:r w:rsidR="00BD61D0" w:rsidRPr="006E5727">
              <w:rPr>
                <w:sz w:val="22"/>
                <w:szCs w:val="22"/>
              </w:rPr>
              <w:t>oir doc)</w:t>
            </w:r>
          </w:p>
        </w:tc>
      </w:tr>
      <w:tr w:rsidR="002A6810" w:rsidRPr="00C6090F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2A6810" w:rsidRPr="006E5727" w:rsidRDefault="002A6810" w:rsidP="006E5727">
            <w:pPr>
              <w:jc w:val="center"/>
              <w:rPr>
                <w:b/>
                <w:sz w:val="22"/>
                <w:szCs w:val="22"/>
              </w:rPr>
            </w:pPr>
            <w:r w:rsidRPr="006E5727">
              <w:rPr>
                <w:b/>
                <w:sz w:val="22"/>
                <w:szCs w:val="22"/>
              </w:rPr>
              <w:t>JUIN 2007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2A6810" w:rsidRPr="006E5727" w:rsidRDefault="002A6810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A6810" w:rsidRDefault="002A6810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2A6810" w:rsidRPr="006E5727" w:rsidRDefault="002A6810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6C1154" w:rsidRPr="006E572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2A6810" w:rsidRPr="006E5727" w:rsidRDefault="002A6810" w:rsidP="006C1154">
            <w:pPr>
              <w:rPr>
                <w:sz w:val="22"/>
                <w:szCs w:val="22"/>
              </w:rPr>
            </w:pPr>
          </w:p>
          <w:p w:rsidR="002A6810" w:rsidRPr="006E5727" w:rsidRDefault="002A6810" w:rsidP="006C1154">
            <w:pPr>
              <w:rPr>
                <w:sz w:val="22"/>
                <w:szCs w:val="22"/>
              </w:rPr>
            </w:pPr>
          </w:p>
          <w:p w:rsidR="002A6810" w:rsidRPr="006E5727" w:rsidRDefault="002A6810" w:rsidP="006C1154">
            <w:pPr>
              <w:rPr>
                <w:sz w:val="22"/>
                <w:szCs w:val="22"/>
              </w:rPr>
            </w:pPr>
          </w:p>
          <w:p w:rsidR="006C1154" w:rsidRPr="006E5727" w:rsidRDefault="006C1154" w:rsidP="006C1154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20.</w:t>
            </w:r>
            <w:r w:rsidRPr="006E5727">
              <w:rPr>
                <w:sz w:val="22"/>
                <w:szCs w:val="22"/>
                <w:lang w:val="en-GB"/>
              </w:rPr>
              <w:tab/>
              <w:t xml:space="preserve">EFPIA calls for a modern and comprehensive Community framework for information about health and medicinal products </w:t>
            </w:r>
          </w:p>
          <w:p w:rsidR="006C1154" w:rsidRPr="006E5727" w:rsidRDefault="006C1154" w:rsidP="006C1154">
            <w:pPr>
              <w:rPr>
                <w:sz w:val="22"/>
                <w:szCs w:val="22"/>
                <w:lang w:val="en-GB"/>
              </w:rPr>
            </w:pPr>
          </w:p>
          <w:p w:rsidR="006C1154" w:rsidRPr="006E5727" w:rsidRDefault="006C1154" w:rsidP="006C1154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20.1.</w:t>
            </w:r>
            <w:r w:rsidRPr="006E5727">
              <w:rPr>
                <w:sz w:val="22"/>
                <w:szCs w:val="22"/>
                <w:lang w:val="en-GB"/>
              </w:rPr>
              <w:tab/>
              <w:t xml:space="preserve">Communiqué de presse : </w:t>
            </w:r>
          </w:p>
          <w:p w:rsidR="006C1154" w:rsidRPr="006E5727" w:rsidRDefault="006C1154" w:rsidP="006C1154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 xml:space="preserve"> </w:t>
            </w:r>
            <w:r w:rsidRPr="006E5727">
              <w:rPr>
                <w:sz w:val="22"/>
                <w:szCs w:val="22"/>
                <w:lang w:val="en-GB"/>
              </w:rPr>
              <w:tab/>
            </w:r>
            <w:hyperlink r:id="rId10" w:history="1">
              <w:r w:rsidRPr="006E5727">
                <w:rPr>
                  <w:rStyle w:val="Lienhypertexte"/>
                  <w:sz w:val="22"/>
                  <w:szCs w:val="22"/>
                  <w:lang w:val="en-GB"/>
                </w:rPr>
                <w:t>http://extranet.efpia.eu/docs/2/PKGDJDLAMMEDBHDNDCKADHLHKTHN6TH1BYB3B39YBDTD/EFPIA/docs/DLS/Pressrel010707-20070702-001-EN-v1.doc</w:t>
              </w:r>
            </w:hyperlink>
            <w:r w:rsidRPr="006E5727">
              <w:rPr>
                <w:sz w:val="22"/>
                <w:szCs w:val="22"/>
                <w:lang w:val="en-GB"/>
              </w:rPr>
              <w:t xml:space="preserve"> </w:t>
            </w:r>
          </w:p>
          <w:p w:rsidR="006C1154" w:rsidRPr="006E5727" w:rsidRDefault="006C1154" w:rsidP="006C1154">
            <w:pPr>
              <w:rPr>
                <w:sz w:val="22"/>
                <w:szCs w:val="22"/>
                <w:lang w:val="en-GB"/>
              </w:rPr>
            </w:pPr>
          </w:p>
          <w:p w:rsidR="006C1154" w:rsidRPr="006E5727" w:rsidRDefault="006C1154" w:rsidP="006C1154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20.2.</w:t>
            </w:r>
            <w:r w:rsidRPr="006E5727">
              <w:rPr>
                <w:sz w:val="22"/>
                <w:szCs w:val="22"/>
                <w:lang w:val="en-GB"/>
              </w:rPr>
              <w:tab/>
              <w:t xml:space="preserve">EFPIA contribution to the European Commission Consultation on a draft report on current practice with regard to provision of information to patients on medicinal products : </w:t>
            </w:r>
          </w:p>
          <w:p w:rsidR="006C1154" w:rsidRPr="006E5727" w:rsidRDefault="006C1154" w:rsidP="006C1154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 xml:space="preserve"> </w:t>
            </w:r>
            <w:r w:rsidRPr="006E5727">
              <w:rPr>
                <w:sz w:val="22"/>
                <w:szCs w:val="22"/>
                <w:lang w:val="en-GB"/>
              </w:rPr>
              <w:tab/>
            </w:r>
            <w:hyperlink r:id="rId11" w:history="1">
              <w:r w:rsidRPr="006E5727">
                <w:rPr>
                  <w:rStyle w:val="Lienhypertexte"/>
                  <w:sz w:val="22"/>
                  <w:szCs w:val="22"/>
                  <w:lang w:val="en-GB"/>
                </w:rPr>
                <w:t>http://www.efpia.eu/Objects/2/Files/infopatientscontribution0607.pdf</w:t>
              </w:r>
            </w:hyperlink>
            <w:r w:rsidRPr="006E5727">
              <w:rPr>
                <w:sz w:val="22"/>
                <w:szCs w:val="22"/>
                <w:lang w:val="en-GB"/>
              </w:rPr>
              <w:t xml:space="preserve">   </w:t>
            </w:r>
          </w:p>
          <w:p w:rsidR="006C1154" w:rsidRPr="006E5727" w:rsidRDefault="006C1154" w:rsidP="006C1154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6C1154" w:rsidRPr="006E5727" w:rsidRDefault="006C1154" w:rsidP="00A90B14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6C1154" w:rsidRPr="006E5727" w:rsidRDefault="006C1154" w:rsidP="00A90B14">
            <w:pPr>
              <w:rPr>
                <w:lang w:val="en-GB"/>
              </w:rPr>
            </w:pPr>
            <w:r w:rsidRPr="006E5727">
              <w:rPr>
                <w:lang w:val="en-GB"/>
              </w:rPr>
              <w:t xml:space="preserve">X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6C1154" w:rsidRPr="006E5727" w:rsidRDefault="006C1154" w:rsidP="006E5727">
            <w:pPr>
              <w:ind w:left="360"/>
              <w:rPr>
                <w:sz w:val="22"/>
                <w:szCs w:val="22"/>
                <w:lang w:val="en-GB"/>
              </w:rPr>
            </w:pPr>
          </w:p>
        </w:tc>
      </w:tr>
      <w:tr w:rsidR="002A6810" w:rsidRPr="006E572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2A6810" w:rsidRPr="006E5727" w:rsidRDefault="002A6810" w:rsidP="006C1154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2A6810" w:rsidRPr="006E5727" w:rsidRDefault="002A6810" w:rsidP="00A90B14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A6810" w:rsidRPr="006E5727" w:rsidRDefault="002A6810" w:rsidP="00A90B14">
            <w:pPr>
              <w:rPr>
                <w:lang w:val="en-GB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2A6810" w:rsidRPr="006E5727" w:rsidRDefault="002A6810" w:rsidP="006E5727">
            <w:pPr>
              <w:ind w:left="360"/>
              <w:rPr>
                <w:sz w:val="22"/>
                <w:szCs w:val="22"/>
                <w:lang w:val="en-GB"/>
              </w:rPr>
            </w:pPr>
          </w:p>
        </w:tc>
      </w:tr>
      <w:tr w:rsidR="00FC3659" w:rsidRPr="00FC3659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FC3659" w:rsidRPr="006E5727" w:rsidRDefault="00FC3659" w:rsidP="00FC3659">
            <w:pPr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Guidelines for submitting adverse event reports for publication, ISPE, May 2007</w:t>
            </w:r>
          </w:p>
          <w:p w:rsidR="00FC3659" w:rsidRPr="006E5727" w:rsidRDefault="00FC3659" w:rsidP="00442B3B">
            <w:pPr>
              <w:rPr>
                <w:lang w:val="en-GB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FC3659" w:rsidRPr="006E5727" w:rsidRDefault="00FC3659" w:rsidP="00A90B14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FC3659" w:rsidRPr="006E5727" w:rsidRDefault="00FC3659" w:rsidP="00A90B14">
            <w:pPr>
              <w:rPr>
                <w:lang w:val="en-GB"/>
              </w:rPr>
            </w:pPr>
            <w:r w:rsidRPr="006E5727">
              <w:rPr>
                <w:lang w:val="en-GB"/>
              </w:rPr>
              <w:t>?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FC3659" w:rsidRPr="006E5727" w:rsidRDefault="00FC3659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Epid_Sr_Referentiels (Textes de Ref)</w:t>
            </w:r>
          </w:p>
        </w:tc>
      </w:tr>
      <w:tr w:rsidR="00DE5735" w:rsidRPr="006C1154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577AC6" w:rsidRPr="006E5727" w:rsidRDefault="00577AC6" w:rsidP="00442B3B">
            <w:pPr>
              <w:rPr>
                <w:lang w:val="en-GB"/>
              </w:rPr>
            </w:pPr>
            <w:r w:rsidRPr="006E5727">
              <w:rPr>
                <w:lang w:val="en-GB"/>
              </w:rPr>
              <w:t xml:space="preserve">Articles Applied Clinical Trial : </w:t>
            </w:r>
            <w:r w:rsidR="00DE5735" w:rsidRPr="006E5727">
              <w:rPr>
                <w:lang w:val="en-GB"/>
              </w:rPr>
              <w:t xml:space="preserve"> </w:t>
            </w:r>
          </w:p>
          <w:p w:rsidR="00577AC6" w:rsidRPr="006E5727" w:rsidRDefault="00577AC6" w:rsidP="00442B3B">
            <w:pPr>
              <w:rPr>
                <w:lang w:val="en-GB"/>
              </w:rPr>
            </w:pPr>
            <w:r w:rsidRPr="006E5727">
              <w:rPr>
                <w:lang w:val="en-GB"/>
              </w:rPr>
              <w:t> "Impact of EDC on Clinical Staff Roles" (eCRF notamment)</w:t>
            </w:r>
          </w:p>
          <w:p w:rsidR="00577AC6" w:rsidRPr="006E5727" w:rsidRDefault="00577AC6" w:rsidP="00442B3B">
            <w:pPr>
              <w:rPr>
                <w:lang w:val="en-GB"/>
              </w:rPr>
            </w:pPr>
            <w:hyperlink r:id="rId12" w:history="1">
              <w:r w:rsidRPr="006E5727">
                <w:rPr>
                  <w:rStyle w:val="Lienhypertexte"/>
                  <w:lang w:val="en-GB"/>
                </w:rPr>
                <w:t>http://www.actmagazine.com/appliedclinicaltrials/content/printContentPopup.jsp?id=431922</w:t>
              </w:r>
            </w:hyperlink>
            <w:r w:rsidRPr="006E5727">
              <w:rPr>
                <w:lang w:val="en-GB"/>
              </w:rPr>
              <w:t> </w:t>
            </w:r>
          </w:p>
          <w:p w:rsidR="00577AC6" w:rsidRPr="006E5727" w:rsidRDefault="00577AC6" w:rsidP="00442B3B">
            <w:pPr>
              <w:rPr>
                <w:lang w:val="en-GB"/>
              </w:rPr>
            </w:pPr>
            <w:r w:rsidRPr="006E5727">
              <w:rPr>
                <w:lang w:val="en-GB"/>
              </w:rPr>
              <w:t>The Value of Digital Signatures in E-clinical Applications</w:t>
            </w:r>
          </w:p>
          <w:p w:rsidR="00577AC6" w:rsidRPr="006E5727" w:rsidRDefault="00577AC6" w:rsidP="00442B3B">
            <w:pPr>
              <w:rPr>
                <w:lang w:val="en-GB"/>
              </w:rPr>
            </w:pPr>
            <w:hyperlink r:id="rId13" w:history="1">
              <w:r w:rsidRPr="006E5727">
                <w:rPr>
                  <w:rStyle w:val="Lienhypertexte"/>
                  <w:lang w:val="en-GB"/>
                </w:rPr>
                <w:t>http://www.actmagazine.com/appliedclinicaltrials/content/printContentPopup.jsp?id=431927</w:t>
              </w:r>
            </w:hyperlink>
            <w:r w:rsidRPr="006E5727">
              <w:rPr>
                <w:lang w:val="en-GB"/>
              </w:rPr>
              <w:t xml:space="preserve"> </w:t>
            </w:r>
          </w:p>
          <w:p w:rsidR="00DE5735" w:rsidRPr="006E5727" w:rsidRDefault="00DE5735" w:rsidP="007E0B96">
            <w:pPr>
              <w:rPr>
                <w:b/>
                <w:bCs/>
                <w:szCs w:val="22"/>
                <w:lang w:val="en-GB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DE5735" w:rsidRPr="006E5727" w:rsidRDefault="00DE5735" w:rsidP="00A90B14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DE5735" w:rsidRPr="006E5727" w:rsidRDefault="000235B2" w:rsidP="00A90B14">
            <w:pPr>
              <w:rPr>
                <w:lang w:val="en-GB"/>
              </w:rPr>
            </w:pPr>
            <w:r w:rsidRPr="006E5727">
              <w:rPr>
                <w:lang w:val="en-GB"/>
              </w:rPr>
              <w:t xml:space="preserve">?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DE5735" w:rsidRPr="006E5727" w:rsidRDefault="000235B2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Donnes_Source_SR </w:t>
            </w:r>
            <w:r w:rsidR="00FC3659" w:rsidRPr="006E5727">
              <w:rPr>
                <w:sz w:val="22"/>
                <w:szCs w:val="22"/>
              </w:rPr>
              <w:t xml:space="preserve">(Textes de Ref) </w:t>
            </w:r>
          </w:p>
        </w:tc>
      </w:tr>
      <w:tr w:rsidR="00DE5735" w:rsidRPr="00A636DF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DE5735" w:rsidRPr="006E5727" w:rsidRDefault="00DE5735" w:rsidP="007E0B96">
            <w:pPr>
              <w:rPr>
                <w:b/>
                <w:bCs/>
                <w:szCs w:val="22"/>
                <w:lang w:val="en-GB"/>
              </w:rPr>
            </w:pPr>
            <w:r w:rsidRPr="006E5727">
              <w:rPr>
                <w:b/>
                <w:bCs/>
                <w:szCs w:val="22"/>
                <w:lang w:val="en-GB"/>
              </w:rPr>
              <w:t xml:space="preserve">Opinion 4/2007 on the concept of personal data (Article 29 Data Protection Working Party,) </w:t>
            </w:r>
            <w:smartTag w:uri="urn:schemas-microsoft-com:office:smarttags" w:element="date">
              <w:smartTagPr>
                <w:attr w:name="ls" w:val="trans"/>
                <w:attr w:name="Month" w:val="6"/>
                <w:attr w:name="Day" w:val="20"/>
                <w:attr w:name="Year" w:val="2007"/>
              </w:smartTagPr>
              <w:r w:rsidRPr="006E5727">
                <w:rPr>
                  <w:b/>
                  <w:bCs/>
                  <w:szCs w:val="22"/>
                  <w:lang w:val="en-GB"/>
                </w:rPr>
                <w:t>20 juin 2007</w:t>
              </w:r>
            </w:smartTag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DE5735" w:rsidRPr="006E5727" w:rsidRDefault="00DE5735" w:rsidP="00A90B14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DE5735" w:rsidRPr="006E5727" w:rsidRDefault="001E1AA7" w:rsidP="00A90B14">
            <w:pPr>
              <w:rPr>
                <w:lang w:val="en-GB"/>
              </w:rPr>
            </w:pPr>
            <w:r w:rsidRPr="006E5727">
              <w:rPr>
                <w:lang w:val="en-GB"/>
              </w:rPr>
              <w:t>x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DE5735" w:rsidRPr="006E5727" w:rsidRDefault="00A636DF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IL_SR_Textes de Ref</w:t>
            </w:r>
          </w:p>
        </w:tc>
      </w:tr>
      <w:tr w:rsidR="007E0B96" w:rsidRPr="006A7261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7E0B96" w:rsidRPr="006E5727" w:rsidRDefault="007E0B96" w:rsidP="007E0B96">
            <w:pPr>
              <w:rPr>
                <w:b/>
                <w:bCs/>
                <w:szCs w:val="22"/>
              </w:rPr>
            </w:pPr>
            <w:r w:rsidRPr="006E5727">
              <w:rPr>
                <w:b/>
                <w:bCs/>
                <w:szCs w:val="22"/>
              </w:rPr>
              <w:t xml:space="preserve">RÈGLEMENT (CE) No 658/2007 DE LA COMMISSION du </w:t>
            </w:r>
            <w:smartTag w:uri="urn:schemas-microsoft-com:office:smarttags" w:element="date">
              <w:smartTagPr>
                <w:attr w:name="ls" w:val="trans"/>
                <w:attr w:name="Month" w:val="6"/>
                <w:attr w:name="Day" w:val="14"/>
                <w:attr w:name="Year" w:val="2007"/>
              </w:smartTagPr>
              <w:r w:rsidRPr="006E5727">
                <w:rPr>
                  <w:b/>
                  <w:bCs/>
                  <w:szCs w:val="22"/>
                </w:rPr>
                <w:t>14 juin 2007</w:t>
              </w:r>
            </w:smartTag>
            <w:r w:rsidRPr="006E5727">
              <w:rPr>
                <w:b/>
                <w:bCs/>
                <w:szCs w:val="22"/>
              </w:rPr>
              <w:t xml:space="preserve"> concernant les sanctions financières applicables en cas d’infraction à certaines obligations fixées dans le cadre des autorisations de mise sur le marché octroyées en vertu du règlement (CE) n° 726/2004 du Parlement européen et du Conseil</w:t>
            </w:r>
          </w:p>
          <w:p w:rsidR="007E0B96" w:rsidRDefault="007E0B96" w:rsidP="003E3550"/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7E0B96" w:rsidRPr="006E5727" w:rsidRDefault="007E0B96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7E0B96" w:rsidRPr="006A7261" w:rsidRDefault="007E0B96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7E0B96" w:rsidRPr="006E5727" w:rsidRDefault="007E0B96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AMM_SR_Textes de Ref </w:t>
            </w:r>
          </w:p>
        </w:tc>
      </w:tr>
      <w:tr w:rsidR="006528FA" w:rsidRPr="006A7261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6528FA" w:rsidRPr="006E5727" w:rsidRDefault="006A7261" w:rsidP="003E3550">
            <w:pPr>
              <w:rPr>
                <w:b/>
                <w:bCs/>
              </w:rPr>
            </w:pPr>
            <w:r>
              <w:t xml:space="preserve">2007 - </w:t>
            </w:r>
            <w:hyperlink r:id="rId14" w:history="1">
              <w:r>
                <w:rPr>
                  <w:rStyle w:val="Lienhypertexte"/>
                </w:rPr>
                <w:t>"</w:t>
              </w:r>
              <w:r w:rsidRPr="006E5727">
                <w:rPr>
                  <w:rStyle w:val="Lienhypertexte"/>
                  <w:b/>
                  <w:bCs/>
                </w:rPr>
                <w:t>GCP inspections and Phase I (First in Man [FIM] clinical trials</w:t>
              </w:r>
              <w:r>
                <w:rPr>
                  <w:rStyle w:val="Lienhypertexte"/>
                </w:rPr>
                <w:t>,"</w:t>
              </w:r>
            </w:hyperlink>
            <w:r>
              <w:t xml:space="preserve"> Pierre-Henri BERTOYE, Afssaps (lors du groupe de travail sur le projet de guideline le </w:t>
            </w:r>
            <w:smartTag w:uri="urn:schemas-microsoft-com:office:smarttags" w:element="date">
              <w:smartTagPr>
                <w:attr w:name="ls" w:val="trans"/>
                <w:attr w:name="Month" w:val="6"/>
                <w:attr w:name="Day" w:val="12"/>
                <w:attr w:name="Year" w:val="2007"/>
              </w:smartTagPr>
              <w:r>
                <w:t>12 juin 2007</w:t>
              </w:r>
            </w:smartTag>
            <w:r>
              <w:t xml:space="preserve"> à l'EMEA)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6528FA" w:rsidRPr="006E5727" w:rsidRDefault="006A7261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6528FA" w:rsidRPr="006A7261" w:rsidRDefault="006528FA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6528FA" w:rsidRPr="006E5727" w:rsidRDefault="006A7261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Premiere_Administration_EC-SR –(Textes de Ref)</w:t>
            </w:r>
          </w:p>
          <w:p w:rsidR="006A7261" w:rsidRPr="006E5727" w:rsidRDefault="006A7261" w:rsidP="006E5727">
            <w:pPr>
              <w:ind w:left="360"/>
              <w:rPr>
                <w:sz w:val="22"/>
                <w:szCs w:val="22"/>
              </w:rPr>
            </w:pPr>
          </w:p>
          <w:p w:rsidR="006A7261" w:rsidRPr="006E5727" w:rsidRDefault="008C61FB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Inspection_SR_Afssaps (Textes de Ref) </w:t>
            </w:r>
          </w:p>
          <w:p w:rsidR="006A7261" w:rsidRPr="006E5727" w:rsidRDefault="006A7261" w:rsidP="006E5727">
            <w:pPr>
              <w:ind w:left="360"/>
              <w:rPr>
                <w:sz w:val="22"/>
                <w:szCs w:val="22"/>
              </w:rPr>
            </w:pPr>
          </w:p>
          <w:p w:rsidR="006A7261" w:rsidRPr="006E5727" w:rsidRDefault="006A7261" w:rsidP="006E5727">
            <w:pPr>
              <w:ind w:left="360"/>
              <w:rPr>
                <w:sz w:val="22"/>
                <w:szCs w:val="22"/>
              </w:rPr>
            </w:pPr>
          </w:p>
          <w:p w:rsidR="006A7261" w:rsidRPr="006E5727" w:rsidRDefault="006A7261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6528FA" w:rsidRPr="00AA6922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6528FA" w:rsidRPr="006E5727" w:rsidRDefault="006528FA" w:rsidP="003E3550">
            <w:pPr>
              <w:rPr>
                <w:b/>
                <w:bCs/>
              </w:rPr>
            </w:pPr>
            <w:hyperlink r:id="rId15" w:history="1">
              <w:r w:rsidRPr="006E5727">
                <w:rPr>
                  <w:rStyle w:val="Lienhypertexte"/>
                  <w:b/>
                  <w:bCs/>
                </w:rPr>
                <w:t>http://www.emea.europa.eu/pdfs/human/pharmacogenetics/12851706enfin.pdf</w:t>
              </w:r>
            </w:hyperlink>
            <w:r w:rsidRPr="006E5727">
              <w:rPr>
                <w:b/>
                <w:bCs/>
              </w:rPr>
              <w:t xml:space="preserve"> </w:t>
            </w:r>
          </w:p>
          <w:p w:rsidR="006528FA" w:rsidRPr="006E5727" w:rsidRDefault="006528FA" w:rsidP="003E3550">
            <w:pPr>
              <w:rPr>
                <w:b/>
                <w:bCs/>
              </w:rPr>
            </w:pPr>
          </w:p>
          <w:p w:rsidR="006528FA" w:rsidRPr="006E5727" w:rsidRDefault="006528FA" w:rsidP="003E3550">
            <w:pPr>
              <w:rPr>
                <w:b/>
                <w:bCs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6528FA" w:rsidRPr="006E5727" w:rsidRDefault="006528FA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6528FA" w:rsidRPr="00AA6922" w:rsidRDefault="006528FA" w:rsidP="006A7261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6528FA" w:rsidRPr="006E5727" w:rsidRDefault="006528FA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3E3550" w:rsidRPr="006E572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3E3550" w:rsidRPr="006E5727" w:rsidRDefault="003E3550" w:rsidP="003E3550">
            <w:pPr>
              <w:rPr>
                <w:b/>
                <w:bCs/>
                <w:lang w:val="en-GB"/>
              </w:rPr>
            </w:pPr>
            <w:r w:rsidRPr="006E5727">
              <w:rPr>
                <w:b/>
                <w:bCs/>
                <w:lang w:val="en-GB"/>
              </w:rPr>
              <w:t>Reflection Paper : Criteria for requiring one additional five-year renewal for Centrally Authorised Medicinal Products :</w:t>
            </w:r>
          </w:p>
          <w:p w:rsidR="003E3550" w:rsidRPr="006E5727" w:rsidRDefault="003E3550" w:rsidP="003E3550">
            <w:pPr>
              <w:pStyle w:val="LienSeV"/>
              <w:rPr>
                <w:lang w:val="en-GB"/>
              </w:rPr>
            </w:pPr>
            <w:hyperlink r:id="rId16" w:history="1">
              <w:r w:rsidRPr="006E5727">
                <w:rPr>
                  <w:rStyle w:val="Lienhypertexte"/>
                  <w:lang w:val="en-GB"/>
                </w:rPr>
                <w:t>http://www.emea.europa.eu/pdfs/human/euleg/13197306en.pdf</w:t>
              </w:r>
            </w:hyperlink>
            <w:r w:rsidRPr="006E5727">
              <w:rPr>
                <w:lang w:val="en-GB"/>
              </w:rPr>
              <w:t xml:space="preserve"> </w:t>
            </w:r>
          </w:p>
          <w:p w:rsidR="003E3550" w:rsidRPr="006E5727" w:rsidRDefault="003E3550" w:rsidP="00A90B14">
            <w:pPr>
              <w:rPr>
                <w:rFonts w:ascii="Verdana" w:hAnsi="Verdana"/>
                <w:color w:val="000000"/>
                <w:szCs w:val="18"/>
                <w:lang w:val="en-GB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3E3550" w:rsidRPr="006E5727" w:rsidRDefault="003E3550" w:rsidP="00A90B14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3E3550" w:rsidRPr="006E5727" w:rsidRDefault="003E3550" w:rsidP="00A90B14">
            <w:pPr>
              <w:rPr>
                <w:lang w:val="en-GB"/>
              </w:rPr>
            </w:pPr>
            <w:r w:rsidRPr="006E5727">
              <w:rPr>
                <w:lang w:val="en-GB"/>
              </w:rPr>
              <w:t>X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3E3550" w:rsidRPr="006E5727" w:rsidRDefault="003E3550" w:rsidP="006E5727">
            <w:pPr>
              <w:ind w:left="360"/>
              <w:rPr>
                <w:sz w:val="22"/>
                <w:szCs w:val="22"/>
                <w:lang w:val="en-GB"/>
              </w:rPr>
            </w:pPr>
          </w:p>
        </w:tc>
      </w:tr>
      <w:tr w:rsidR="00BA4763" w:rsidRPr="0005023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BA4763" w:rsidRPr="006E5727" w:rsidRDefault="00AA6922" w:rsidP="00A90B14">
            <w:pPr>
              <w:rPr>
                <w:rFonts w:ascii="Verdana" w:hAnsi="Verdana"/>
                <w:color w:val="000000"/>
                <w:szCs w:val="18"/>
              </w:rPr>
            </w:pPr>
            <w:r w:rsidRPr="006E5727">
              <w:rPr>
                <w:rFonts w:ascii="Verdana" w:hAnsi="Verdana"/>
                <w:color w:val="000000"/>
                <w:szCs w:val="18"/>
              </w:rPr>
              <w:t>Nouveaux dossiers de transpare</w:t>
            </w:r>
            <w:r w:rsidR="00BA4763" w:rsidRPr="006E5727">
              <w:rPr>
                <w:rFonts w:ascii="Verdana" w:hAnsi="Verdana"/>
                <w:color w:val="000000"/>
                <w:szCs w:val="18"/>
              </w:rPr>
              <w:t xml:space="preserve">nce auprès de la Haute Autorité de Santé (juin 2007)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BA4763" w:rsidRPr="006E5727" w:rsidRDefault="003E3550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BA4763" w:rsidRDefault="00BA4763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BA4763" w:rsidRPr="006E5727" w:rsidRDefault="00BA4763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8C249E" w:rsidRPr="0005023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8C249E" w:rsidRPr="006E5727" w:rsidRDefault="008C249E" w:rsidP="00A90B14">
            <w:pPr>
              <w:rPr>
                <w:sz w:val="22"/>
                <w:szCs w:val="22"/>
              </w:rPr>
            </w:pPr>
            <w:hyperlink r:id="rId17" w:history="1">
              <w:r w:rsidRPr="006E5727">
                <w:rPr>
                  <w:rStyle w:val="Lienhypertexte"/>
                  <w:rFonts w:ascii="Verdana" w:hAnsi="Verdana"/>
                  <w:szCs w:val="18"/>
                </w:rPr>
                <w:t>Avril 2007 : Article paru dans le bulletin de l'Ordre des Pharmaciens "La loi d'adaptation au droit communautaire (Nouveautés issues de la loi du 26 février 2007)"</w:t>
              </w:r>
            </w:hyperlink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8C249E" w:rsidRPr="006E5727" w:rsidRDefault="003E3550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8C249E" w:rsidRDefault="008C249E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8C249E" w:rsidRPr="006E5727" w:rsidRDefault="008C249E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 (AMM_SR_Textes Ref)</w:t>
            </w:r>
          </w:p>
        </w:tc>
      </w:tr>
      <w:tr w:rsidR="002B06C7" w:rsidRPr="0005023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2B06C7" w:rsidRPr="006E5727" w:rsidRDefault="00CD2FCC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Modèles de lettres Visite Médicale, Conseil de l'Ordre des Pharmaciens, mars 2007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2B06C7" w:rsidRPr="006E5727" w:rsidRDefault="003E3550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B06C7" w:rsidRDefault="002B06C7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2B06C7" w:rsidRPr="006E5727" w:rsidRDefault="00CD2FCC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 (Textes de Ref) + Classeur Blanc</w:t>
            </w:r>
          </w:p>
        </w:tc>
      </w:tr>
      <w:tr w:rsidR="002B06C7" w:rsidRPr="0005023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2B06C7" w:rsidRPr="006E5727" w:rsidRDefault="002B06C7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Ordre des Pharmaciens : Point sur le Plan de Gestion des Risques (</w:t>
            </w:r>
            <w:smartTag w:uri="urn:schemas-microsoft-com:office:smarttags" w:element="date">
              <w:smartTagPr>
                <w:attr w:name="Year" w:val="2007"/>
                <w:attr w:name="Day" w:val="28"/>
                <w:attr w:name="Month" w:val="6"/>
                <w:attr w:name="ls" w:val="trans"/>
              </w:smartTagPr>
              <w:r w:rsidRPr="006E5727">
                <w:rPr>
                  <w:sz w:val="22"/>
                  <w:szCs w:val="22"/>
                </w:rPr>
                <w:t>28 juin 2007</w:t>
              </w:r>
            </w:smartTag>
            <w:r w:rsidRPr="006E5727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2B06C7" w:rsidRPr="006E5727" w:rsidRDefault="003E3550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B06C7" w:rsidRDefault="00BA4763" w:rsidP="00A90B14">
            <w:r>
              <w:t>n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2B06C7" w:rsidRPr="006E5727" w:rsidRDefault="009A3AF7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X (Textes de Réf Risk Management / PGR) </w:t>
            </w:r>
          </w:p>
        </w:tc>
      </w:tr>
      <w:tr w:rsidR="00763D2D" w:rsidRPr="0005023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763D2D" w:rsidRPr="006E5727" w:rsidRDefault="00763D2D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Formulaire CCTIRS mis à jour (juin 2007)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763D2D" w:rsidRPr="006E5727" w:rsidRDefault="00763D2D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763D2D" w:rsidRDefault="00763D2D" w:rsidP="00A90B14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763D2D" w:rsidRPr="006E5727" w:rsidRDefault="00763D2D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</w:t>
            </w:r>
          </w:p>
        </w:tc>
      </w:tr>
      <w:tr w:rsidR="00050237" w:rsidRPr="0005023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 w:rsidP="00A90B1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Afssaps : Diapositives Essais Cliniques </w:t>
            </w:r>
            <w:r w:rsidR="007F0B52" w:rsidRPr="006E5727">
              <w:rPr>
                <w:sz w:val="22"/>
                <w:szCs w:val="22"/>
              </w:rPr>
              <w:t xml:space="preserve">: </w:t>
            </w:r>
            <w:hyperlink r:id="rId18" w:history="1">
              <w:r w:rsidR="007F0B52" w:rsidRPr="006E5727">
                <w:rPr>
                  <w:rStyle w:val="Lienhypertexte"/>
                  <w:sz w:val="22"/>
                  <w:szCs w:val="22"/>
                </w:rPr>
                <w:t>http://afssaps.sante.fr/htm/1/exppub/med_essais_cliniq.htm</w:t>
              </w:r>
            </w:hyperlink>
            <w:r w:rsidR="007F0B52" w:rsidRPr="006E57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050237" w:rsidRDefault="007F0B52" w:rsidP="00A90B14">
            <w:r>
              <w:t>X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050237" w:rsidRPr="0005023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 w:rsidP="00A90B14">
            <w:pPr>
              <w:rPr>
                <w:sz w:val="22"/>
                <w:szCs w:val="22"/>
              </w:rPr>
            </w:pPr>
            <w:hyperlink r:id="rId19" w:history="1">
              <w:r w:rsidRPr="006E5727">
                <w:rPr>
                  <w:rStyle w:val="Lienhypertexte"/>
                  <w:sz w:val="22"/>
                  <w:szCs w:val="22"/>
                </w:rPr>
                <w:t>http://afssaps.sante.fr/htm/3/3800c.htm</w:t>
              </w:r>
            </w:hyperlink>
            <w:r w:rsidRPr="006E5727">
              <w:rPr>
                <w:sz w:val="22"/>
                <w:szCs w:val="22"/>
              </w:rPr>
              <w:t xml:space="preserve"> (Nouveautés EP) </w:t>
            </w:r>
          </w:p>
          <w:p w:rsidR="00050237" w:rsidRPr="006E5727" w:rsidRDefault="00050237" w:rsidP="00A90B14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 w:rsidP="00A90B14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 w:rsidP="00A90B14">
            <w:pPr>
              <w:rPr>
                <w:sz w:val="22"/>
                <w:szCs w:val="22"/>
              </w:rPr>
            </w:pPr>
            <w:r>
              <w:t>Dossier d'ouverture d'établissement pharmaceutique et  certificat  de bonnes pratiques de fabrication 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Fiches d'ouverture et de modification (Etapha_SR_Ouverture)</w:t>
            </w:r>
          </w:p>
        </w:tc>
      </w:tr>
      <w:tr w:rsidR="00050237" w:rsidRPr="006E572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 w:rsidP="00667947">
            <w:pPr>
              <w:rPr>
                <w:bCs/>
                <w:color w:val="000000"/>
                <w:sz w:val="22"/>
                <w:szCs w:val="22"/>
                <w:lang w:val="en-GB"/>
              </w:rPr>
            </w:pPr>
            <w:r w:rsidRPr="006E5727">
              <w:rPr>
                <w:bCs/>
                <w:color w:val="000000"/>
                <w:sz w:val="22"/>
                <w:szCs w:val="22"/>
                <w:lang w:val="en-GB"/>
              </w:rPr>
              <w:t xml:space="preserve">Draft : </w:t>
            </w:r>
            <w:hyperlink r:id="rId20" w:history="1">
              <w:r w:rsidRPr="006E5727">
                <w:rPr>
                  <w:rStyle w:val="Lienhypertexte"/>
                  <w:bCs/>
                  <w:sz w:val="22"/>
                  <w:szCs w:val="22"/>
                  <w:lang w:val="en-GB"/>
                </w:rPr>
                <w:t>Guidance for Industry : Protecting the Rights, Safety, and Welfare of Study Subjects - Supervisory Responsibilities of Investigators - May</w:t>
              </w:r>
            </w:hyperlink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  <w:r w:rsidRPr="006E5727">
              <w:rPr>
                <w:lang w:val="en-GB"/>
              </w:rPr>
              <w:t>X (mais draft)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</w:p>
        </w:tc>
      </w:tr>
      <w:tr w:rsidR="0005023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 w:rsidP="00667947">
            <w:pPr>
              <w:rPr>
                <w:sz w:val="22"/>
                <w:szCs w:val="22"/>
              </w:rPr>
            </w:pPr>
            <w:r w:rsidRPr="006E5727">
              <w:rPr>
                <w:bCs/>
                <w:color w:val="000000"/>
                <w:sz w:val="22"/>
                <w:szCs w:val="22"/>
              </w:rPr>
              <w:t xml:space="preserve">Document d'orientation d'interprétation et d'application de l'article l.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6E5727">
                <w:rPr>
                  <w:bCs/>
                  <w:color w:val="000000"/>
                  <w:sz w:val="22"/>
                  <w:szCs w:val="22"/>
                </w:rPr>
                <w:t>4113-6</w:t>
              </w:r>
            </w:smartTag>
            <w:r w:rsidRPr="006E5727">
              <w:rPr>
                <w:bCs/>
                <w:color w:val="000000"/>
                <w:sz w:val="22"/>
                <w:szCs w:val="22"/>
              </w:rPr>
              <w:t xml:space="preserve"> du csp, cno, leem et snitem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050237" w:rsidRDefault="00050237"/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050237" w:rsidRDefault="00050237"/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050237" w:rsidRDefault="0011319F">
            <w:r>
              <w:t>X</w:t>
            </w:r>
          </w:p>
        </w:tc>
      </w:tr>
      <w:tr w:rsidR="00050237" w:rsidTr="006E5727">
        <w:tc>
          <w:tcPr>
            <w:tcW w:w="10188" w:type="dxa"/>
            <w:tcBorders>
              <w:bottom w:val="single" w:sz="24" w:space="0" w:color="auto"/>
            </w:tcBorders>
            <w:shd w:val="clear" w:color="auto" w:fill="auto"/>
          </w:tcPr>
          <w:p w:rsidR="00050237" w:rsidRPr="006E5727" w:rsidRDefault="00050237" w:rsidP="00667947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Décret n°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6E5727">
                <w:rPr>
                  <w:sz w:val="22"/>
                  <w:szCs w:val="22"/>
                </w:rPr>
                <w:t>2007-1047</w:t>
              </w:r>
            </w:smartTag>
            <w:r w:rsidRPr="006E5727">
              <w:rPr>
                <w:sz w:val="22"/>
                <w:szCs w:val="22"/>
              </w:rPr>
              <w:t xml:space="preserve"> du </w:t>
            </w:r>
            <w:smartTag w:uri="urn:schemas-microsoft-com:office:smarttags" w:element="date">
              <w:smartTagPr>
                <w:attr w:name="Year" w:val="2007"/>
                <w:attr w:name="Day" w:val="25"/>
                <w:attr w:name="Month" w:val="6"/>
                <w:attr w:name="ls" w:val="trans"/>
              </w:smartTagPr>
              <w:r w:rsidRPr="006E5727">
                <w:rPr>
                  <w:sz w:val="22"/>
                  <w:szCs w:val="22"/>
                </w:rPr>
                <w:t>25 juin 2007</w:t>
              </w:r>
            </w:smartTag>
            <w:r w:rsidRPr="006E5727">
              <w:rPr>
                <w:sz w:val="22"/>
                <w:szCs w:val="22"/>
              </w:rPr>
              <w:t xml:space="preserve"> relatif aux autorisations temporaires d'utilisation des médicaments et modifiant le code de la santé publique (dispositions réglementaires)</w:t>
            </w:r>
          </w:p>
        </w:tc>
        <w:tc>
          <w:tcPr>
            <w:tcW w:w="1620" w:type="dxa"/>
            <w:tcBorders>
              <w:bottom w:val="single" w:sz="24" w:space="0" w:color="auto"/>
            </w:tcBorders>
            <w:shd w:val="clear" w:color="auto" w:fill="auto"/>
          </w:tcPr>
          <w:p w:rsidR="00050237" w:rsidRDefault="00050237"/>
        </w:tc>
        <w:tc>
          <w:tcPr>
            <w:tcW w:w="1440" w:type="dxa"/>
            <w:tcBorders>
              <w:bottom w:val="single" w:sz="24" w:space="0" w:color="auto"/>
            </w:tcBorders>
            <w:shd w:val="clear" w:color="auto" w:fill="auto"/>
          </w:tcPr>
          <w:p w:rsidR="00050237" w:rsidRDefault="00050237">
            <w:r>
              <w:t>x</w:t>
            </w:r>
          </w:p>
        </w:tc>
        <w:tc>
          <w:tcPr>
            <w:tcW w:w="1800" w:type="dxa"/>
            <w:tcBorders>
              <w:bottom w:val="single" w:sz="24" w:space="0" w:color="auto"/>
            </w:tcBorders>
            <w:shd w:val="clear" w:color="auto" w:fill="auto"/>
          </w:tcPr>
          <w:p w:rsidR="00050237" w:rsidRDefault="00050237"/>
        </w:tc>
      </w:tr>
      <w:tr w:rsidR="00050237" w:rsidTr="006E5727">
        <w:tc>
          <w:tcPr>
            <w:tcW w:w="10188" w:type="dxa"/>
            <w:tcBorders>
              <w:top w:val="single" w:sz="24" w:space="0" w:color="auto"/>
            </w:tcBorders>
            <w:shd w:val="clear" w:color="auto" w:fill="auto"/>
          </w:tcPr>
          <w:p w:rsidR="00050237" w:rsidRPr="006E5727" w:rsidRDefault="00050237" w:rsidP="00667947">
            <w:pPr>
              <w:rPr>
                <w:sz w:val="20"/>
                <w:szCs w:val="20"/>
              </w:rPr>
            </w:pPr>
            <w:r w:rsidRPr="006E5727">
              <w:rPr>
                <w:sz w:val="22"/>
                <w:szCs w:val="22"/>
              </w:rPr>
              <w:t xml:space="preserve">Décret n°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6E5727">
                <w:rPr>
                  <w:sz w:val="22"/>
                  <w:szCs w:val="22"/>
                </w:rPr>
                <w:t>2007-960</w:t>
              </w:r>
            </w:smartTag>
            <w:r w:rsidRPr="006E5727">
              <w:rPr>
                <w:sz w:val="22"/>
                <w:szCs w:val="22"/>
              </w:rPr>
              <w:t xml:space="preserve"> du </w:t>
            </w:r>
            <w:smartTag w:uri="urn:schemas-microsoft-com:office:smarttags" w:element="date">
              <w:smartTagPr>
                <w:attr w:name="Year" w:val="2007"/>
                <w:attr w:name="Day" w:val="15"/>
                <w:attr w:name="Month" w:val="5"/>
                <w:attr w:name="ls" w:val="trans"/>
              </w:smartTagPr>
              <w:r w:rsidRPr="006E5727">
                <w:rPr>
                  <w:sz w:val="22"/>
                  <w:szCs w:val="22"/>
                </w:rPr>
                <w:t>15 mai 2007</w:t>
              </w:r>
            </w:smartTag>
            <w:r w:rsidRPr="006E5727">
              <w:rPr>
                <w:sz w:val="22"/>
                <w:szCs w:val="22"/>
              </w:rPr>
              <w:t xml:space="preserve"> relatif à la confidentialité des informations médicales conservées sur support informatique ou transmises par voie électronique et modifiant le code de la santé publique (dispositions réglementaires</w:t>
            </w:r>
            <w:r w:rsidRPr="006E5727">
              <w:rPr>
                <w:sz w:val="20"/>
                <w:szCs w:val="20"/>
              </w:rPr>
              <w:t>)</w:t>
            </w:r>
          </w:p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eastAsia="fr-FR"/>
              </w:rPr>
            </w:pPr>
            <w:r w:rsidRPr="006E5727">
              <w:rPr>
                <w:sz w:val="22"/>
                <w:szCs w:val="22"/>
                <w:lang w:eastAsia="fr-FR"/>
              </w:rPr>
              <w:t xml:space="preserve">CNIL : </w:t>
            </w:r>
            <w:hyperlink r:id="rId21" w:history="1">
              <w:r w:rsidRPr="006E5727">
                <w:rPr>
                  <w:color w:val="0000FF"/>
                  <w:sz w:val="22"/>
                  <w:szCs w:val="22"/>
                  <w:u w:val="single"/>
                  <w:lang w:eastAsia="fr-FR"/>
                </w:rPr>
                <w:t>Délibération n° 2005-209 du 11 octobre 2005 portant avis sur un projet de décret en Conseil d'État relatif à la confidentialité des données de santé à caractère personnel pris en application de l'article L. 1110-4 du code de la santé publique</w:t>
              </w:r>
            </w:hyperlink>
          </w:p>
          <w:p w:rsidR="00050237" w:rsidRDefault="00050237"/>
        </w:tc>
        <w:tc>
          <w:tcPr>
            <w:tcW w:w="1620" w:type="dxa"/>
            <w:tcBorders>
              <w:top w:val="single" w:sz="24" w:space="0" w:color="auto"/>
            </w:tcBorders>
            <w:shd w:val="clear" w:color="auto" w:fill="auto"/>
          </w:tcPr>
          <w:p w:rsidR="00050237" w:rsidRDefault="00050237"/>
        </w:tc>
        <w:tc>
          <w:tcPr>
            <w:tcW w:w="1440" w:type="dxa"/>
            <w:tcBorders>
              <w:top w:val="single" w:sz="24" w:space="0" w:color="auto"/>
            </w:tcBorders>
            <w:shd w:val="clear" w:color="auto" w:fill="auto"/>
          </w:tcPr>
          <w:p w:rsidR="00050237" w:rsidRDefault="00050237"/>
        </w:tc>
        <w:tc>
          <w:tcPr>
            <w:tcW w:w="1800" w:type="dxa"/>
            <w:tcBorders>
              <w:top w:val="single" w:sz="24" w:space="0" w:color="auto"/>
            </w:tcBorders>
            <w:shd w:val="clear" w:color="auto" w:fill="auto"/>
          </w:tcPr>
          <w:p w:rsidR="00050237" w:rsidRDefault="00050237">
            <w:r>
              <w:t>X (SR – Confidentialité)</w:t>
            </w:r>
          </w:p>
        </w:tc>
      </w:tr>
      <w:tr w:rsidR="00050237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eastAsia="fr-FR"/>
              </w:rPr>
            </w:pPr>
            <w:r w:rsidRPr="006E5727">
              <w:rPr>
                <w:sz w:val="22"/>
                <w:szCs w:val="22"/>
                <w:lang w:eastAsia="fr-FR"/>
              </w:rPr>
              <w:t>Projet</w:t>
            </w:r>
            <w:r w:rsidRPr="006E5727">
              <w:rPr>
                <w:b/>
                <w:sz w:val="22"/>
                <w:szCs w:val="22"/>
                <w:lang w:eastAsia="fr-FR"/>
              </w:rPr>
              <w:t xml:space="preserve"> </w:t>
            </w:r>
            <w:r w:rsidRPr="006E5727">
              <w:rPr>
                <w:sz w:val="22"/>
                <w:szCs w:val="22"/>
                <w:lang w:eastAsia="fr-FR"/>
              </w:rPr>
              <w:t xml:space="preserve">de principes des Bonnes Pratiques de Préparation (mai 2007 – Afssaps) </w:t>
            </w:r>
          </w:p>
        </w:tc>
        <w:tc>
          <w:tcPr>
            <w:tcW w:w="1620" w:type="dxa"/>
            <w:shd w:val="clear" w:color="auto" w:fill="auto"/>
          </w:tcPr>
          <w:p w:rsidR="00050237" w:rsidRDefault="00050237"/>
        </w:tc>
        <w:tc>
          <w:tcPr>
            <w:tcW w:w="1440" w:type="dxa"/>
            <w:shd w:val="clear" w:color="auto" w:fill="auto"/>
          </w:tcPr>
          <w:p w:rsidR="00050237" w:rsidRDefault="00050237"/>
        </w:tc>
        <w:tc>
          <w:tcPr>
            <w:tcW w:w="1800" w:type="dxa"/>
            <w:shd w:val="clear" w:color="auto" w:fill="auto"/>
          </w:tcPr>
          <w:p w:rsidR="00050237" w:rsidRDefault="00050237">
            <w:r>
              <w:t>X</w:t>
            </w:r>
          </w:p>
        </w:tc>
      </w:tr>
      <w:tr w:rsidR="00050237" w:rsidTr="006E5727">
        <w:tc>
          <w:tcPr>
            <w:tcW w:w="10188" w:type="dxa"/>
            <w:shd w:val="clear" w:color="auto" w:fill="auto"/>
          </w:tcPr>
          <w:p w:rsidR="00050237" w:rsidRPr="006E5727" w:rsidRDefault="00050237" w:rsidP="00B0518A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Décret no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6E5727">
                <w:rPr>
                  <w:sz w:val="22"/>
                  <w:szCs w:val="22"/>
                </w:rPr>
                <w:t>2007-451</w:t>
              </w:r>
            </w:smartTag>
            <w:r w:rsidRPr="006E5727">
              <w:rPr>
                <w:sz w:val="22"/>
                <w:szCs w:val="22"/>
              </w:rPr>
              <w:t xml:space="preserve"> du </w:t>
            </w:r>
            <w:smartTag w:uri="urn:schemas-microsoft-com:office:smarttags" w:element="date">
              <w:smartTagPr>
                <w:attr w:name="ls" w:val="trans"/>
                <w:attr w:name="Month" w:val="3"/>
                <w:attr w:name="Day" w:val="25"/>
                <w:attr w:name="Year" w:val="2007"/>
              </w:smartTagPr>
              <w:r w:rsidRPr="006E5727">
                <w:rPr>
                  <w:sz w:val="22"/>
                  <w:szCs w:val="22"/>
                </w:rPr>
                <w:t>25 mars 2007</w:t>
              </w:r>
            </w:smartTag>
            <w:r w:rsidRPr="006E5727">
              <w:rPr>
                <w:sz w:val="22"/>
                <w:szCs w:val="22"/>
              </w:rPr>
              <w:t xml:space="preserve"> modifiant le décret no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6E5727">
                <w:rPr>
                  <w:sz w:val="22"/>
                  <w:szCs w:val="22"/>
                </w:rPr>
                <w:t>2005-1309</w:t>
              </w:r>
            </w:smartTag>
            <w:r w:rsidRPr="006E5727">
              <w:rPr>
                <w:sz w:val="22"/>
                <w:szCs w:val="22"/>
              </w:rPr>
              <w:t xml:space="preserve"> du </w:t>
            </w:r>
            <w:smartTag w:uri="urn:schemas-microsoft-com:office:smarttags" w:element="date">
              <w:smartTagPr>
                <w:attr w:name="ls" w:val="trans"/>
                <w:attr w:name="Month" w:val="10"/>
                <w:attr w:name="Day" w:val="20"/>
                <w:attr w:name="Year" w:val="2005"/>
              </w:smartTagPr>
              <w:r w:rsidRPr="006E5727">
                <w:rPr>
                  <w:sz w:val="22"/>
                  <w:szCs w:val="22"/>
                </w:rPr>
                <w:t>20 octobre 2005</w:t>
              </w:r>
            </w:smartTag>
            <w:r w:rsidRPr="006E5727">
              <w:rPr>
                <w:sz w:val="22"/>
                <w:szCs w:val="22"/>
              </w:rPr>
              <w:t xml:space="preserve"> pris pour l’application de la loi no 78-17 du </w:t>
            </w:r>
            <w:smartTag w:uri="urn:schemas-microsoft-com:office:smarttags" w:element="date">
              <w:smartTagPr>
                <w:attr w:name="ls" w:val="trans"/>
                <w:attr w:name="Month" w:val="1"/>
                <w:attr w:name="Day" w:val="6"/>
                <w:attr w:name="Year" w:val="1978"/>
              </w:smartTagPr>
              <w:r w:rsidRPr="006E5727">
                <w:rPr>
                  <w:sz w:val="22"/>
                  <w:szCs w:val="22"/>
                </w:rPr>
                <w:t>6 janvier 1978</w:t>
              </w:r>
            </w:smartTag>
            <w:r w:rsidRPr="006E5727">
              <w:rPr>
                <w:sz w:val="22"/>
                <w:szCs w:val="22"/>
              </w:rPr>
              <w:t xml:space="preserve"> relative à l’informatique, aux fichiers et aux libertés, modifiée par la loi no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6E5727">
                <w:rPr>
                  <w:sz w:val="22"/>
                  <w:szCs w:val="22"/>
                </w:rPr>
                <w:t>2004-801</w:t>
              </w:r>
            </w:smartTag>
            <w:r w:rsidRPr="006E5727">
              <w:rPr>
                <w:sz w:val="22"/>
                <w:szCs w:val="22"/>
              </w:rPr>
              <w:t xml:space="preserve"> du </w:t>
            </w:r>
            <w:smartTag w:uri="urn:schemas-microsoft-com:office:smarttags" w:element="date">
              <w:smartTagPr>
                <w:attr w:name="ls" w:val="trans"/>
                <w:attr w:name="Month" w:val="8"/>
                <w:attr w:name="Day" w:val="6"/>
                <w:attr w:name="Year" w:val="2004"/>
              </w:smartTagPr>
              <w:r w:rsidRPr="006E5727">
                <w:rPr>
                  <w:sz w:val="22"/>
                  <w:szCs w:val="22"/>
                </w:rPr>
                <w:t>6 août 2004</w:t>
              </w:r>
            </w:smartTag>
          </w:p>
          <w:p w:rsidR="00050237" w:rsidRPr="006E5727" w:rsidRDefault="00050237" w:rsidP="00B0518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050237" w:rsidRDefault="00050237"/>
        </w:tc>
        <w:tc>
          <w:tcPr>
            <w:tcW w:w="1440" w:type="dxa"/>
            <w:shd w:val="clear" w:color="auto" w:fill="auto"/>
          </w:tcPr>
          <w:p w:rsidR="00050237" w:rsidRDefault="00050237">
            <w:r>
              <w:t>X (une partie)</w:t>
            </w:r>
          </w:p>
        </w:tc>
        <w:tc>
          <w:tcPr>
            <w:tcW w:w="1800" w:type="dxa"/>
            <w:shd w:val="clear" w:color="auto" w:fill="auto"/>
          </w:tcPr>
          <w:p w:rsidR="00050237" w:rsidRDefault="00050237"/>
        </w:tc>
      </w:tr>
      <w:tr w:rsidR="00050237" w:rsidRPr="006E5727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>Guidance FDA : 2007 -</w:t>
            </w:r>
            <w:hyperlink r:id="rId22" w:history="1">
              <w:r w:rsidRPr="006E5727">
                <w:rPr>
                  <w:color w:val="0000FF"/>
                  <w:sz w:val="22"/>
                  <w:szCs w:val="22"/>
                  <w:u w:val="single"/>
                  <w:lang w:val="en-GB"/>
                </w:rPr>
                <w:t>  Computerized Systems Used in Clinical Investigations - May</w:t>
              </w:r>
            </w:hyperlink>
          </w:p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162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</w:p>
        </w:tc>
        <w:tc>
          <w:tcPr>
            <w:tcW w:w="180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  <w:r w:rsidRPr="006E5727">
              <w:rPr>
                <w:lang w:val="en-GB"/>
              </w:rPr>
              <w:t>X</w:t>
            </w:r>
          </w:p>
        </w:tc>
      </w:tr>
      <w:tr w:rsidR="00050237" w:rsidRPr="005B4089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val="en-GB" w:eastAsia="fr-FR"/>
              </w:rPr>
            </w:pPr>
            <w:r w:rsidRPr="006E5727">
              <w:rPr>
                <w:sz w:val="22"/>
                <w:szCs w:val="22"/>
                <w:lang w:val="en-GB"/>
              </w:rPr>
              <w:t xml:space="preserve">ICH / Q10 </w:t>
            </w:r>
            <w:hyperlink r:id="rId23" w:history="1">
              <w:r w:rsidRPr="006E5727">
                <w:rPr>
                  <w:color w:val="0000FF"/>
                  <w:sz w:val="22"/>
                  <w:szCs w:val="22"/>
                  <w:u w:val="single"/>
                  <w:lang w:val="en-GB" w:eastAsia="fr-FR"/>
                </w:rPr>
                <w:t>Pharmaceutical Quality System</w:t>
              </w:r>
            </w:hyperlink>
            <w:r w:rsidRPr="006E5727">
              <w:rPr>
                <w:sz w:val="22"/>
                <w:szCs w:val="22"/>
                <w:lang w:val="en-GB" w:eastAsia="fr-FR"/>
              </w:rPr>
              <w:t xml:space="preserve"> (May 2007), Draft </w:t>
            </w:r>
          </w:p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val="en-GB" w:eastAsia="fr-FR"/>
              </w:rPr>
            </w:pPr>
          </w:p>
        </w:tc>
        <w:tc>
          <w:tcPr>
            <w:tcW w:w="162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  <w:r w:rsidRPr="006E5727">
              <w:rPr>
                <w:lang w:val="en-GB"/>
              </w:rPr>
              <w:t>?</w:t>
            </w:r>
          </w:p>
        </w:tc>
        <w:tc>
          <w:tcPr>
            <w:tcW w:w="1800" w:type="dxa"/>
            <w:shd w:val="clear" w:color="auto" w:fill="auto"/>
          </w:tcPr>
          <w:p w:rsidR="00050237" w:rsidRPr="005B4089" w:rsidRDefault="00050237">
            <w:r w:rsidRPr="005B4089">
              <w:t>X (dans Textes ICH)t</w:t>
            </w:r>
          </w:p>
        </w:tc>
      </w:tr>
      <w:tr w:rsidR="00050237" w:rsidRPr="00EE50E1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eastAsia="fr-FR"/>
              </w:rPr>
            </w:pPr>
            <w:r w:rsidRPr="006E5727">
              <w:rPr>
                <w:sz w:val="22"/>
                <w:szCs w:val="22"/>
                <w:lang w:eastAsia="fr-FR"/>
              </w:rPr>
              <w:t xml:space="preserve">2007 - mai - Rédaction des projets d'annexe d'AMM </w:t>
            </w:r>
            <w:r w:rsidRPr="006E5727">
              <w:rPr>
                <w:b/>
                <w:bCs/>
                <w:sz w:val="22"/>
                <w:szCs w:val="22"/>
                <w:lang w:eastAsia="fr-FR"/>
              </w:rPr>
              <w:t>(dont Notice d'information)</w:t>
            </w:r>
            <w:r w:rsidRPr="006E5727">
              <w:rPr>
                <w:sz w:val="22"/>
                <w:szCs w:val="22"/>
                <w:lang w:eastAsia="fr-FR"/>
              </w:rPr>
              <w:t xml:space="preserve"> : </w:t>
            </w:r>
            <w:hyperlink r:id="rId24" w:history="1">
              <w:r w:rsidRPr="006E5727">
                <w:rPr>
                  <w:color w:val="0000FF"/>
                  <w:sz w:val="22"/>
                  <w:szCs w:val="22"/>
                  <w:u w:val="single"/>
                  <w:lang w:eastAsia="fr-FR"/>
                </w:rPr>
                <w:t>http://afssaps.sante.fr/htm/3/redaction-projet-annexe-amm.htm</w:t>
              </w:r>
            </w:hyperlink>
          </w:p>
          <w:p w:rsidR="00050237" w:rsidRPr="006E5727" w:rsidRDefault="00050237" w:rsidP="006E5727">
            <w:pPr>
              <w:numPr>
                <w:ilvl w:val="0"/>
                <w:numId w:val="23"/>
              </w:numPr>
              <w:spacing w:before="100" w:beforeAutospacing="1" w:after="100" w:afterAutospacing="1"/>
              <w:jc w:val="left"/>
              <w:rPr>
                <w:sz w:val="22"/>
                <w:szCs w:val="22"/>
                <w:lang w:eastAsia="fr-FR"/>
              </w:rPr>
            </w:pPr>
            <w:hyperlink r:id="rId25" w:history="1">
              <w:r w:rsidRPr="006E5727">
                <w:rPr>
                  <w:color w:val="0000FF"/>
                  <w:sz w:val="22"/>
                  <w:szCs w:val="22"/>
                  <w:u w:val="single"/>
                  <w:lang w:eastAsia="fr-FR"/>
                </w:rPr>
                <w:t>Courrier de l'Afssaps au LEEM (Les entreprises du médicament) et à la GEMME (GEnérique Même MEdicament), association de génériqueurs, mai 2007</w:t>
              </w:r>
            </w:hyperlink>
          </w:p>
          <w:p w:rsidR="00050237" w:rsidRPr="006E5727" w:rsidRDefault="00050237" w:rsidP="006E5727">
            <w:pPr>
              <w:numPr>
                <w:ilvl w:val="0"/>
                <w:numId w:val="23"/>
              </w:numPr>
              <w:spacing w:before="100" w:beforeAutospacing="1" w:after="100" w:afterAutospacing="1"/>
              <w:jc w:val="left"/>
              <w:rPr>
                <w:sz w:val="22"/>
                <w:szCs w:val="22"/>
                <w:lang w:eastAsia="fr-FR"/>
              </w:rPr>
            </w:pPr>
            <w:hyperlink r:id="rId26" w:history="1">
              <w:r w:rsidRPr="006E5727">
                <w:rPr>
                  <w:color w:val="0000FF"/>
                  <w:sz w:val="22"/>
                  <w:szCs w:val="22"/>
                  <w:u w:val="single"/>
                  <w:lang w:eastAsia="fr-FR"/>
                </w:rPr>
                <w:t xml:space="preserve">Modèle de Projet d'annexes de l'AMM </w:t>
              </w:r>
              <w:r w:rsidRPr="006E5727">
                <w:rPr>
                  <w:b/>
                  <w:bCs/>
                  <w:color w:val="0000FF"/>
                  <w:sz w:val="22"/>
                  <w:szCs w:val="22"/>
                  <w:u w:val="single"/>
                  <w:lang w:eastAsia="fr-FR"/>
                </w:rPr>
                <w:t>(dont Notice d'information)</w:t>
              </w:r>
              <w:r w:rsidRPr="006E5727">
                <w:rPr>
                  <w:color w:val="0000FF"/>
                  <w:sz w:val="22"/>
                  <w:szCs w:val="22"/>
                  <w:u w:val="single"/>
                  <w:lang w:eastAsia="fr-FR"/>
                </w:rPr>
                <w:t>, mai 2007,</w:t>
              </w:r>
            </w:hyperlink>
          </w:p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eastAsia="fr-FR"/>
              </w:rPr>
            </w:pPr>
            <w:hyperlink r:id="rId27" w:history="1">
              <w:r w:rsidRPr="006E5727">
                <w:rPr>
                  <w:color w:val="0000FF"/>
                  <w:sz w:val="22"/>
                  <w:szCs w:val="22"/>
                  <w:u w:val="single"/>
                  <w:lang w:eastAsia="fr-FR"/>
                </w:rPr>
                <w:t>Fascicule de recommandations pour la rédaction des AMM (format et feuille de style particuliers)</w:t>
              </w:r>
            </w:hyperlink>
          </w:p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050237" w:rsidRPr="00EE50E1" w:rsidRDefault="00050237"/>
        </w:tc>
        <w:tc>
          <w:tcPr>
            <w:tcW w:w="1440" w:type="dxa"/>
            <w:shd w:val="clear" w:color="auto" w:fill="auto"/>
          </w:tcPr>
          <w:p w:rsidR="00050237" w:rsidRPr="00EE50E1" w:rsidRDefault="00050237"/>
        </w:tc>
        <w:tc>
          <w:tcPr>
            <w:tcW w:w="1800" w:type="dxa"/>
            <w:shd w:val="clear" w:color="auto" w:fill="auto"/>
          </w:tcPr>
          <w:p w:rsidR="00050237" w:rsidRPr="00EE50E1" w:rsidRDefault="00050237">
            <w:r>
              <w:t>X</w:t>
            </w:r>
          </w:p>
        </w:tc>
      </w:tr>
      <w:tr w:rsidR="00050237" w:rsidRPr="006E5727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val="en-GB"/>
              </w:rPr>
            </w:pPr>
            <w:hyperlink r:id="rId28" w:history="1">
              <w:r w:rsidRPr="006E5727">
                <w:rPr>
                  <w:color w:val="0000FF"/>
                  <w:sz w:val="22"/>
                  <w:szCs w:val="22"/>
                  <w:u w:val="single"/>
                  <w:lang w:val="en-GB"/>
                </w:rPr>
                <w:t>2007 May - Guidance on Investigational Medicinal Products (IMPs) and other medicinal products used in Clinical Trials</w:t>
              </w:r>
            </w:hyperlink>
          </w:p>
        </w:tc>
        <w:tc>
          <w:tcPr>
            <w:tcW w:w="162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  <w:hyperlink r:id="rId29" w:history="1">
              <w:r w:rsidRPr="006E5727">
                <w:rPr>
                  <w:rStyle w:val="Lienhypertexte"/>
                  <w:lang w:val="en-GB"/>
                </w:rPr>
                <w:t>01</w:t>
              </w:r>
            </w:hyperlink>
            <w:r w:rsidRPr="006E5727">
              <w:rPr>
                <w:lang w:val="en-GB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</w:p>
        </w:tc>
        <w:tc>
          <w:tcPr>
            <w:tcW w:w="180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  <w:r w:rsidRPr="006E5727">
              <w:rPr>
                <w:lang w:val="en-GB"/>
              </w:rPr>
              <w:t>X</w:t>
            </w:r>
          </w:p>
        </w:tc>
      </w:tr>
      <w:tr w:rsidR="00050237" w:rsidRPr="007B1D3B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Création du Centre National de Gestion des Essais de Produits de santé </w:t>
            </w:r>
          </w:p>
        </w:tc>
        <w:tc>
          <w:tcPr>
            <w:tcW w:w="1620" w:type="dxa"/>
            <w:shd w:val="clear" w:color="auto" w:fill="auto"/>
          </w:tcPr>
          <w:p w:rsidR="00050237" w:rsidRPr="007B1D3B" w:rsidRDefault="00050237"/>
        </w:tc>
        <w:tc>
          <w:tcPr>
            <w:tcW w:w="1440" w:type="dxa"/>
            <w:shd w:val="clear" w:color="auto" w:fill="auto"/>
          </w:tcPr>
          <w:p w:rsidR="00050237" w:rsidRPr="007B1D3B" w:rsidRDefault="00050237"/>
        </w:tc>
        <w:tc>
          <w:tcPr>
            <w:tcW w:w="1800" w:type="dxa"/>
            <w:shd w:val="clear" w:color="auto" w:fill="auto"/>
          </w:tcPr>
          <w:p w:rsidR="00050237" w:rsidRPr="007B1D3B" w:rsidRDefault="00050237">
            <w:r>
              <w:t xml:space="preserve">Création d'une SR : "Centre de Gestion des Essais de Produits de Santé" </w:t>
            </w:r>
          </w:p>
        </w:tc>
      </w:tr>
      <w:tr w:rsidR="00050237" w:rsidRPr="007B1D3B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Questions/ Réponses relatives à la certification de la Visite Médicale </w:t>
            </w:r>
          </w:p>
        </w:tc>
        <w:tc>
          <w:tcPr>
            <w:tcW w:w="1620" w:type="dxa"/>
            <w:shd w:val="clear" w:color="auto" w:fill="auto"/>
          </w:tcPr>
          <w:p w:rsidR="00050237" w:rsidRPr="007B1D3B" w:rsidRDefault="00050237"/>
        </w:tc>
        <w:tc>
          <w:tcPr>
            <w:tcW w:w="1440" w:type="dxa"/>
            <w:shd w:val="clear" w:color="auto" w:fill="auto"/>
          </w:tcPr>
          <w:p w:rsidR="00050237" w:rsidRPr="007B1D3B" w:rsidRDefault="00050237"/>
        </w:tc>
        <w:tc>
          <w:tcPr>
            <w:tcW w:w="1800" w:type="dxa"/>
            <w:shd w:val="clear" w:color="auto" w:fill="auto"/>
          </w:tcPr>
          <w:p w:rsidR="00050237" w:rsidRDefault="00050237"/>
        </w:tc>
      </w:tr>
      <w:tr w:rsidR="00050237" w:rsidRPr="007B1D3B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Article de Peter O' Donnell sur la mise en application de la directive essais cliniques dans les États Membres, May 2007 ("Europe is disenchanted with Trials Directive")  </w:t>
            </w:r>
          </w:p>
        </w:tc>
        <w:tc>
          <w:tcPr>
            <w:tcW w:w="1620" w:type="dxa"/>
            <w:shd w:val="clear" w:color="auto" w:fill="auto"/>
          </w:tcPr>
          <w:p w:rsidR="00050237" w:rsidRPr="007B1D3B" w:rsidRDefault="00050237"/>
        </w:tc>
        <w:tc>
          <w:tcPr>
            <w:tcW w:w="1440" w:type="dxa"/>
            <w:shd w:val="clear" w:color="auto" w:fill="auto"/>
          </w:tcPr>
          <w:p w:rsidR="00050237" w:rsidRPr="007B1D3B" w:rsidRDefault="00050237"/>
        </w:tc>
        <w:tc>
          <w:tcPr>
            <w:tcW w:w="1800" w:type="dxa"/>
            <w:shd w:val="clear" w:color="auto" w:fill="auto"/>
          </w:tcPr>
          <w:p w:rsidR="00050237" w:rsidRDefault="00050237">
            <w:r>
              <w:t xml:space="preserve">X (nouvelle SR : "Généralités sur la transposition de la directive 2001/20/CE) </w:t>
            </w:r>
          </w:p>
        </w:tc>
      </w:tr>
      <w:tr w:rsidR="00050237" w:rsidRPr="007B1D3B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Nouvelles fonctionnalités IFPMA</w:t>
            </w:r>
          </w:p>
        </w:tc>
        <w:tc>
          <w:tcPr>
            <w:tcW w:w="1620" w:type="dxa"/>
            <w:shd w:val="clear" w:color="auto" w:fill="auto"/>
          </w:tcPr>
          <w:p w:rsidR="00050237" w:rsidRPr="007B1D3B" w:rsidRDefault="00050237"/>
        </w:tc>
        <w:tc>
          <w:tcPr>
            <w:tcW w:w="1440" w:type="dxa"/>
            <w:shd w:val="clear" w:color="auto" w:fill="auto"/>
          </w:tcPr>
          <w:p w:rsidR="00050237" w:rsidRPr="007B1D3B" w:rsidRDefault="00050237"/>
        </w:tc>
        <w:tc>
          <w:tcPr>
            <w:tcW w:w="1800" w:type="dxa"/>
            <w:shd w:val="clear" w:color="auto" w:fill="auto"/>
          </w:tcPr>
          <w:p w:rsidR="00050237" w:rsidRDefault="00050237">
            <w:r>
              <w:t>X</w:t>
            </w:r>
          </w:p>
        </w:tc>
      </w:tr>
      <w:tr w:rsidR="00050237" w:rsidRPr="006E5727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val="en-GB"/>
              </w:rPr>
            </w:pPr>
            <w:r w:rsidRPr="006E5727">
              <w:rPr>
                <w:sz w:val="22"/>
                <w:szCs w:val="22"/>
                <w:lang w:val="en-GB"/>
              </w:rPr>
              <w:t xml:space="preserve">Nouvelle SOP EMEA : Coordination of pre-approval GxP Inspections </w:t>
            </w:r>
          </w:p>
        </w:tc>
        <w:tc>
          <w:tcPr>
            <w:tcW w:w="162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  <w:r w:rsidRPr="006E5727">
              <w:rPr>
                <w:lang w:val="en-GB"/>
              </w:rPr>
              <w:t>X</w:t>
            </w:r>
          </w:p>
        </w:tc>
        <w:tc>
          <w:tcPr>
            <w:tcW w:w="180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</w:p>
        </w:tc>
      </w:tr>
      <w:tr w:rsidR="00050237" w:rsidRPr="006E5727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val="en-GB"/>
              </w:rPr>
            </w:pPr>
            <w:hyperlink r:id="rId30" w:history="1"/>
            <w:hyperlink r:id="rId31" w:history="1">
              <w:r w:rsidRPr="006E5727">
                <w:rPr>
                  <w:rStyle w:val="Lienhypertexte"/>
                  <w:sz w:val="22"/>
                  <w:szCs w:val="22"/>
                  <w:lang w:val="en-GB"/>
                </w:rPr>
                <w:t xml:space="preserve">Content of the Batch Release certificate referred to in Art. 13.3 of Directive 2001/20/EC </w:t>
              </w:r>
            </w:hyperlink>
            <w:r w:rsidRPr="006E5727">
              <w:rPr>
                <w:sz w:val="22"/>
                <w:szCs w:val="22"/>
                <w:lang w:val="en-GB"/>
              </w:rPr>
              <w:t xml:space="preserve"> (DRAFT) </w:t>
            </w:r>
          </w:p>
        </w:tc>
        <w:tc>
          <w:tcPr>
            <w:tcW w:w="162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  <w:r w:rsidRPr="006E5727">
              <w:rPr>
                <w:lang w:val="en-GB"/>
              </w:rPr>
              <w:t>X</w:t>
            </w:r>
          </w:p>
        </w:tc>
        <w:tc>
          <w:tcPr>
            <w:tcW w:w="180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</w:p>
        </w:tc>
      </w:tr>
      <w:tr w:rsidR="00050237" w:rsidRPr="005B4089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color w:val="FF0000"/>
                <w:sz w:val="22"/>
                <w:szCs w:val="22"/>
              </w:rPr>
            </w:pPr>
            <w:hyperlink r:id="rId32" w:history="1"/>
            <w:hyperlink r:id="rId33" w:history="1">
              <w:r w:rsidRPr="006E5727">
                <w:rPr>
                  <w:rStyle w:val="Lienhypertexte"/>
                  <w:sz w:val="22"/>
                  <w:szCs w:val="22"/>
                </w:rPr>
                <w:t>Décret n° 2007-840 du 11 mai 2007 relatif à l’organisation de l’administration centrale du ministère chargé de la santé et modifiant le code de la santé publique (dispositions réglementaires)</w:t>
              </w:r>
            </w:hyperlink>
          </w:p>
        </w:tc>
        <w:tc>
          <w:tcPr>
            <w:tcW w:w="1620" w:type="dxa"/>
            <w:shd w:val="clear" w:color="auto" w:fill="auto"/>
          </w:tcPr>
          <w:p w:rsidR="00050237" w:rsidRPr="005B4089" w:rsidRDefault="00050237"/>
        </w:tc>
        <w:tc>
          <w:tcPr>
            <w:tcW w:w="1440" w:type="dxa"/>
            <w:shd w:val="clear" w:color="auto" w:fill="auto"/>
          </w:tcPr>
          <w:p w:rsidR="00050237" w:rsidRPr="005B4089" w:rsidRDefault="00050237">
            <w:r>
              <w:t xml:space="preserve">X ? </w:t>
            </w:r>
          </w:p>
        </w:tc>
        <w:tc>
          <w:tcPr>
            <w:tcW w:w="1800" w:type="dxa"/>
            <w:shd w:val="clear" w:color="auto" w:fill="auto"/>
          </w:tcPr>
          <w:p w:rsidR="00050237" w:rsidRPr="005B4089" w:rsidRDefault="00050237">
            <w:r>
              <w:t>X (Textes de Ref DGS)</w:t>
            </w:r>
          </w:p>
        </w:tc>
      </w:tr>
      <w:tr w:rsidR="00050237" w:rsidRPr="005B4089" w:rsidTr="006E5727">
        <w:tc>
          <w:tcPr>
            <w:tcW w:w="10188" w:type="dxa"/>
            <w:shd w:val="clear" w:color="auto" w:fill="auto"/>
          </w:tcPr>
          <w:p w:rsidR="00050237" w:rsidRPr="006E5727" w:rsidRDefault="00050237" w:rsidP="00394170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Mise à jour formulaire déclaration correspondant local de matériovigilance (à capitaliser, non applicable pour Roche) : </w:t>
            </w:r>
            <w:hyperlink r:id="rId34" w:history="1">
              <w:r w:rsidRPr="006E5727">
                <w:rPr>
                  <w:rStyle w:val="Lienhypertexte"/>
                  <w:sz w:val="22"/>
                  <w:szCs w:val="22"/>
                </w:rPr>
                <w:t>http://afssaps.sante.fr/pdf/10/cmlv.pdf</w:t>
              </w:r>
            </w:hyperlink>
            <w:r w:rsidRPr="006E5727">
              <w:rPr>
                <w:sz w:val="22"/>
                <w:szCs w:val="22"/>
              </w:rPr>
              <w:t xml:space="preserve"> </w:t>
            </w:r>
          </w:p>
          <w:p w:rsidR="00050237" w:rsidRPr="006E5727" w:rsidRDefault="00050237" w:rsidP="006E5727">
            <w:pPr>
              <w:spacing w:before="100" w:beforeAutospacing="1" w:after="100" w:afterAutospacing="1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050237" w:rsidRPr="005B4089" w:rsidRDefault="00050237"/>
        </w:tc>
        <w:tc>
          <w:tcPr>
            <w:tcW w:w="1440" w:type="dxa"/>
            <w:shd w:val="clear" w:color="auto" w:fill="auto"/>
          </w:tcPr>
          <w:p w:rsidR="00050237" w:rsidRDefault="00050237"/>
        </w:tc>
        <w:tc>
          <w:tcPr>
            <w:tcW w:w="1800" w:type="dxa"/>
            <w:shd w:val="clear" w:color="auto" w:fill="auto"/>
          </w:tcPr>
          <w:p w:rsidR="00050237" w:rsidRDefault="00050237">
            <w:r>
              <w:t>X (CB)</w:t>
            </w:r>
          </w:p>
        </w:tc>
      </w:tr>
      <w:tr w:rsidR="00050237" w:rsidRPr="005B4089" w:rsidTr="006E5727">
        <w:tc>
          <w:tcPr>
            <w:tcW w:w="10188" w:type="dxa"/>
            <w:shd w:val="clear" w:color="auto" w:fill="auto"/>
          </w:tcPr>
          <w:p w:rsidR="00050237" w:rsidRPr="006E5727" w:rsidRDefault="00050237" w:rsidP="000C6686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Formulaires DM CPP (à capitaliser) </w:t>
            </w:r>
          </w:p>
          <w:p w:rsidR="00050237" w:rsidRPr="006E5727" w:rsidRDefault="00050237" w:rsidP="000C6686">
            <w:pPr>
              <w:rPr>
                <w:sz w:val="22"/>
                <w:szCs w:val="22"/>
              </w:rPr>
            </w:pPr>
            <w:hyperlink r:id="rId35" w:history="1">
              <w:r w:rsidRPr="006E5727">
                <w:rPr>
                  <w:rStyle w:val="Lienhypertexte"/>
                  <w:sz w:val="22"/>
                  <w:szCs w:val="22"/>
                </w:rPr>
                <w:t>http://www.recherche-biomedicale.sante.gouv.fr/pro/docume</w:t>
              </w:r>
              <w:r w:rsidRPr="006E5727">
                <w:rPr>
                  <w:rStyle w:val="Lienhypertexte"/>
                  <w:sz w:val="22"/>
                  <w:szCs w:val="22"/>
                </w:rPr>
                <w:t>n</w:t>
              </w:r>
              <w:r w:rsidRPr="006E5727">
                <w:rPr>
                  <w:rStyle w:val="Lienhypertexte"/>
                  <w:sz w:val="22"/>
                  <w:szCs w:val="22"/>
                </w:rPr>
                <w:t>ts/cpp2.htm</w:t>
              </w:r>
            </w:hyperlink>
            <w:r w:rsidRPr="006E5727">
              <w:rPr>
                <w:sz w:val="22"/>
                <w:szCs w:val="22"/>
              </w:rPr>
              <w:t xml:space="preserve"> </w:t>
            </w:r>
          </w:p>
          <w:p w:rsidR="00050237" w:rsidRPr="006E5727" w:rsidRDefault="00050237" w:rsidP="000C6686">
            <w:pPr>
              <w:rPr>
                <w:sz w:val="22"/>
                <w:szCs w:val="22"/>
              </w:rPr>
            </w:pPr>
          </w:p>
          <w:p w:rsidR="00050237" w:rsidRDefault="00050237" w:rsidP="00154CE5">
            <w:r>
              <w:t xml:space="preserve">Formulaires PC </w:t>
            </w:r>
          </w:p>
          <w:p w:rsidR="00050237" w:rsidRDefault="00050237" w:rsidP="00154CE5">
            <w:hyperlink r:id="rId36" w:history="1">
              <w:r w:rsidRPr="006E5727">
                <w:rPr>
                  <w:rStyle w:val="Lienhypertexte"/>
                  <w:sz w:val="22"/>
                  <w:szCs w:val="22"/>
                </w:rPr>
                <w:t>http://www.recherche-biomedicale.sante.gouv.fr/pro/docum</w:t>
              </w:r>
              <w:r w:rsidRPr="006E5727">
                <w:rPr>
                  <w:rStyle w:val="Lienhypertexte"/>
                  <w:sz w:val="22"/>
                  <w:szCs w:val="22"/>
                </w:rPr>
                <w:t>e</w:t>
              </w:r>
              <w:r w:rsidRPr="006E5727">
                <w:rPr>
                  <w:rStyle w:val="Lienhypertexte"/>
                  <w:sz w:val="22"/>
                  <w:szCs w:val="22"/>
                </w:rPr>
                <w:t>nts/cpp3.htm</w:t>
              </w:r>
            </w:hyperlink>
            <w:r>
              <w:t xml:space="preserve"> </w:t>
            </w:r>
          </w:p>
          <w:p w:rsidR="00050237" w:rsidRPr="006E5727" w:rsidRDefault="00050237" w:rsidP="000C6686">
            <w:pPr>
              <w:rPr>
                <w:sz w:val="22"/>
                <w:szCs w:val="22"/>
              </w:rPr>
            </w:pPr>
          </w:p>
          <w:p w:rsidR="00050237" w:rsidRPr="006E5727" w:rsidRDefault="00050237" w:rsidP="00394170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050237" w:rsidRPr="005B4089" w:rsidRDefault="00050237"/>
        </w:tc>
        <w:tc>
          <w:tcPr>
            <w:tcW w:w="1440" w:type="dxa"/>
            <w:shd w:val="clear" w:color="auto" w:fill="auto"/>
          </w:tcPr>
          <w:p w:rsidR="00050237" w:rsidRDefault="00050237"/>
        </w:tc>
        <w:tc>
          <w:tcPr>
            <w:tcW w:w="1800" w:type="dxa"/>
            <w:shd w:val="clear" w:color="auto" w:fill="auto"/>
          </w:tcPr>
          <w:p w:rsidR="00050237" w:rsidRDefault="00050237"/>
        </w:tc>
      </w:tr>
      <w:tr w:rsidR="00050237" w:rsidRPr="005B4089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numPr>
                <w:ilvl w:val="0"/>
                <w:numId w:val="25"/>
              </w:numPr>
              <w:spacing w:before="100" w:beforeAutospacing="1" w:after="100" w:afterAutospacing="1"/>
              <w:jc w:val="left"/>
              <w:rPr>
                <w:sz w:val="22"/>
                <w:szCs w:val="22"/>
              </w:rPr>
            </w:pPr>
            <w:hyperlink r:id="rId37" w:history="1">
              <w:r w:rsidRPr="006E5727">
                <w:rPr>
                  <w:rStyle w:val="Lienhypertexte"/>
                  <w:sz w:val="22"/>
                  <w:szCs w:val="22"/>
                </w:rPr>
                <w:t>Circulaire DHOS/M 1/M 2/DPM/DMI 2 no 2007-85 du 1er mars 2007 relative aux conditions d’exercice et de recrutement en France des médecins, chirurgiens-dentistes, sages-femmes et pharmaciens</w:t>
              </w:r>
            </w:hyperlink>
            <w:hyperlink r:id="rId38" w:history="1">
              <w:r w:rsidRPr="006E5727">
                <w:rPr>
                  <w:rStyle w:val="Lienhypertexte"/>
                  <w:sz w:val="22"/>
                  <w:szCs w:val="22"/>
                </w:rPr>
                <w:t xml:space="preserve"> </w:t>
              </w:r>
            </w:hyperlink>
            <w:r w:rsidRPr="006E5727">
              <w:rPr>
                <w:sz w:val="22"/>
                <w:szCs w:val="22"/>
              </w:rPr>
              <w:t xml:space="preserve"> (page 39 du document) </w:t>
            </w:r>
          </w:p>
        </w:tc>
        <w:tc>
          <w:tcPr>
            <w:tcW w:w="1620" w:type="dxa"/>
            <w:shd w:val="clear" w:color="auto" w:fill="auto"/>
          </w:tcPr>
          <w:p w:rsidR="00050237" w:rsidRPr="005B4089" w:rsidRDefault="00050237"/>
        </w:tc>
        <w:tc>
          <w:tcPr>
            <w:tcW w:w="1440" w:type="dxa"/>
            <w:shd w:val="clear" w:color="auto" w:fill="auto"/>
          </w:tcPr>
          <w:p w:rsidR="00050237" w:rsidRDefault="00050237"/>
        </w:tc>
        <w:tc>
          <w:tcPr>
            <w:tcW w:w="1800" w:type="dxa"/>
            <w:shd w:val="clear" w:color="auto" w:fill="auto"/>
          </w:tcPr>
          <w:p w:rsidR="00050237" w:rsidRDefault="00050237" w:rsidP="006E5727">
            <w:pPr>
              <w:numPr>
                <w:ilvl w:val="0"/>
                <w:numId w:val="28"/>
              </w:numPr>
            </w:pPr>
            <w:r>
              <w:t>Textes de Ref France</w:t>
            </w:r>
          </w:p>
          <w:p w:rsidR="00050237" w:rsidRDefault="00050237" w:rsidP="006E5727">
            <w:pPr>
              <w:numPr>
                <w:ilvl w:val="0"/>
                <w:numId w:val="28"/>
              </w:numPr>
            </w:pPr>
            <w:r>
              <w:t>France_Textes de Ref</w:t>
            </w:r>
          </w:p>
          <w:p w:rsidR="00050237" w:rsidRDefault="00050237" w:rsidP="006E5727">
            <w:pPr>
              <w:numPr>
                <w:ilvl w:val="0"/>
                <w:numId w:val="28"/>
              </w:numPr>
            </w:pPr>
            <w:r>
              <w:t>Investigateur_Sr_Textes de Ref</w:t>
            </w:r>
          </w:p>
          <w:p w:rsidR="00050237" w:rsidRDefault="00050237" w:rsidP="006E5727">
            <w:pPr>
              <w:numPr>
                <w:ilvl w:val="0"/>
                <w:numId w:val="28"/>
              </w:numPr>
            </w:pPr>
            <w:r>
              <w:t>Investigateur_Sr_Conditions</w:t>
            </w:r>
          </w:p>
          <w:p w:rsidR="00050237" w:rsidRDefault="00050237"/>
        </w:tc>
      </w:tr>
      <w:tr w:rsidR="00050237" w:rsidRPr="006E5727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ind w:left="360"/>
              <w:jc w:val="left"/>
              <w:rPr>
                <w:sz w:val="22"/>
                <w:szCs w:val="22"/>
                <w:lang w:val="en-GB"/>
              </w:rPr>
            </w:pPr>
            <w:hyperlink r:id="rId39" w:history="1">
              <w:r w:rsidRPr="006E5727">
                <w:rPr>
                  <w:rStyle w:val="Lienhypertexte"/>
                  <w:sz w:val="22"/>
                  <w:szCs w:val="22"/>
                  <w:lang w:val="en-GB"/>
                </w:rPr>
                <w:t xml:space="preserve">Guidelines for Good Pharmacoepidemiology Practices (GPP), April 2007 </w:t>
              </w:r>
            </w:hyperlink>
          </w:p>
        </w:tc>
        <w:tc>
          <w:tcPr>
            <w:tcW w:w="162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:rsidR="00050237" w:rsidRPr="006E5727" w:rsidRDefault="00050237">
            <w:pPr>
              <w:rPr>
                <w:lang w:val="en-GB"/>
              </w:rPr>
            </w:pPr>
            <w:r w:rsidRPr="006E5727">
              <w:rPr>
                <w:lang w:val="en-GB"/>
              </w:rPr>
              <w:t>X</w:t>
            </w:r>
          </w:p>
        </w:tc>
        <w:tc>
          <w:tcPr>
            <w:tcW w:w="1800" w:type="dxa"/>
            <w:shd w:val="clear" w:color="auto" w:fill="auto"/>
          </w:tcPr>
          <w:p w:rsidR="00050237" w:rsidRPr="006E5727" w:rsidRDefault="00050237" w:rsidP="006E5727">
            <w:pPr>
              <w:numPr>
                <w:ilvl w:val="0"/>
                <w:numId w:val="28"/>
              </w:numPr>
              <w:rPr>
                <w:lang w:val="en-GB"/>
              </w:rPr>
            </w:pPr>
          </w:p>
        </w:tc>
      </w:tr>
      <w:tr w:rsidR="00050237" w:rsidRPr="006E5727" w:rsidTr="006E5727">
        <w:tc>
          <w:tcPr>
            <w:tcW w:w="10188" w:type="dxa"/>
            <w:shd w:val="clear" w:color="auto" w:fill="auto"/>
          </w:tcPr>
          <w:p w:rsidR="00050237" w:rsidRPr="006E5727" w:rsidRDefault="00050237" w:rsidP="006E5727">
            <w:pPr>
              <w:spacing w:before="100" w:beforeAutospacing="1" w:after="100" w:afterAutospacing="1"/>
              <w:ind w:left="360"/>
              <w:jc w:val="left"/>
              <w:rPr>
                <w:sz w:val="22"/>
                <w:szCs w:val="22"/>
                <w:lang w:val="en-GB"/>
              </w:rPr>
            </w:pPr>
            <w:r w:rsidRPr="006E5727">
              <w:rPr>
                <w:i/>
                <w:iCs/>
                <w:sz w:val="22"/>
                <w:szCs w:val="22"/>
                <w:lang w:val="en-GB"/>
              </w:rPr>
              <w:t>"Labeling for Human Prescription Drugs — Determining Established Pharmacologic Class for Use in the Highlights of Prescribing Information : "</w:t>
            </w:r>
            <w:r w:rsidRPr="006E5727">
              <w:rPr>
                <w:sz w:val="22"/>
                <w:szCs w:val="22"/>
                <w:lang w:val="en-GB"/>
              </w:rPr>
              <w:br/>
            </w:r>
            <w:hyperlink r:id="rId40" w:history="1">
              <w:r w:rsidRPr="006E5727">
                <w:rPr>
                  <w:rStyle w:val="Lienhypertexte"/>
                  <w:sz w:val="22"/>
                  <w:szCs w:val="22"/>
                  <w:lang w:val="en-GB"/>
                </w:rPr>
                <w:t>http://www.fda.gov/cder/guidance/7472dft.htm</w:t>
              </w:r>
            </w:hyperlink>
            <w:r w:rsidRPr="006E5727">
              <w:rPr>
                <w:sz w:val="22"/>
                <w:szCs w:val="22"/>
                <w:lang w:val="en-GB"/>
              </w:rPr>
              <w:t> </w:t>
            </w:r>
          </w:p>
        </w:tc>
        <w:tc>
          <w:tcPr>
            <w:tcW w:w="1620" w:type="dxa"/>
            <w:shd w:val="clear" w:color="auto" w:fill="auto"/>
          </w:tcPr>
          <w:p w:rsidR="00050237" w:rsidRPr="006E5727" w:rsidRDefault="00050237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:rsidR="00050237" w:rsidRPr="006E5727" w:rsidRDefault="00050237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1800" w:type="dxa"/>
            <w:shd w:val="clear" w:color="auto" w:fill="auto"/>
          </w:tcPr>
          <w:p w:rsidR="00050237" w:rsidRPr="006E5727" w:rsidRDefault="00050237" w:rsidP="006E5727">
            <w:pPr>
              <w:numPr>
                <w:ilvl w:val="0"/>
                <w:numId w:val="28"/>
              </w:numPr>
              <w:rPr>
                <w:sz w:val="22"/>
                <w:szCs w:val="22"/>
                <w:lang w:val="en-GB"/>
              </w:rPr>
            </w:pPr>
          </w:p>
        </w:tc>
      </w:tr>
      <w:tr w:rsidR="00050237" w:rsidRPr="006E5727" w:rsidTr="006E5727">
        <w:tc>
          <w:tcPr>
            <w:tcW w:w="10188" w:type="dxa"/>
            <w:shd w:val="clear" w:color="auto" w:fill="auto"/>
          </w:tcPr>
          <w:p w:rsidR="00050237" w:rsidRPr="006E5727" w:rsidRDefault="00050237" w:rsidP="00577A5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 xml:space="preserve">Informations aux Patients : </w:t>
            </w:r>
            <w:hyperlink r:id="rId41" w:history="1">
              <w:r w:rsidRPr="006E5727">
                <w:rPr>
                  <w:rStyle w:val="Lienhypertexte"/>
                  <w:sz w:val="22"/>
                  <w:szCs w:val="22"/>
                </w:rPr>
                <w:t>http://www.conseil-national.medecin.fr/?url=infopatient/ar</w:t>
              </w:r>
              <w:r w:rsidRPr="006E5727">
                <w:rPr>
                  <w:rStyle w:val="Lienhypertexte"/>
                  <w:sz w:val="22"/>
                  <w:szCs w:val="22"/>
                </w:rPr>
                <w:t>t</w:t>
              </w:r>
              <w:r w:rsidRPr="006E5727">
                <w:rPr>
                  <w:rStyle w:val="Lienhypertexte"/>
                  <w:sz w:val="22"/>
                  <w:szCs w:val="22"/>
                </w:rPr>
                <w:t>icle.php&amp;offset=0</w:t>
              </w:r>
            </w:hyperlink>
            <w:r w:rsidRPr="006E5727">
              <w:rPr>
                <w:sz w:val="22"/>
                <w:szCs w:val="22"/>
              </w:rPr>
              <w:t xml:space="preserve">  (à capitaliser )</w:t>
            </w:r>
          </w:p>
          <w:p w:rsidR="00050237" w:rsidRPr="006E5727" w:rsidRDefault="00050237" w:rsidP="006E5727">
            <w:pPr>
              <w:spacing w:before="100" w:beforeAutospacing="1" w:after="100" w:afterAutospacing="1"/>
              <w:ind w:left="360"/>
              <w:jc w:val="lef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050237" w:rsidRPr="006E5727" w:rsidRDefault="0005023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050237" w:rsidRPr="006E5727" w:rsidRDefault="00050237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</w:t>
            </w:r>
          </w:p>
        </w:tc>
        <w:tc>
          <w:tcPr>
            <w:tcW w:w="1800" w:type="dxa"/>
            <w:shd w:val="clear" w:color="auto" w:fill="auto"/>
          </w:tcPr>
          <w:p w:rsidR="00050237" w:rsidRPr="006E5727" w:rsidRDefault="00050237" w:rsidP="006E5727">
            <w:pPr>
              <w:ind w:left="360"/>
              <w:rPr>
                <w:sz w:val="22"/>
                <w:szCs w:val="22"/>
              </w:rPr>
            </w:pPr>
          </w:p>
        </w:tc>
      </w:tr>
      <w:tr w:rsidR="00050237" w:rsidRPr="006E5727" w:rsidTr="006E5727">
        <w:tc>
          <w:tcPr>
            <w:tcW w:w="10188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 w:rsidP="00577A54">
            <w:pPr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Nouvelles Fiches  CNOM (2007)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050237" w:rsidRPr="006E5727" w:rsidRDefault="00050237" w:rsidP="006E5727">
            <w:pPr>
              <w:ind w:left="360"/>
              <w:rPr>
                <w:sz w:val="22"/>
                <w:szCs w:val="22"/>
              </w:rPr>
            </w:pPr>
            <w:r w:rsidRPr="006E5727">
              <w:rPr>
                <w:sz w:val="22"/>
                <w:szCs w:val="22"/>
              </w:rPr>
              <w:t>X</w:t>
            </w:r>
          </w:p>
        </w:tc>
      </w:tr>
    </w:tbl>
    <w:p w:rsidR="00667947" w:rsidRPr="00577A54" w:rsidRDefault="00667947"/>
    <w:p w:rsidR="00CA24DB" w:rsidRDefault="00CA24DB" w:rsidP="00774713">
      <w:pPr>
        <w:jc w:val="left"/>
        <w:rPr>
          <w:b/>
          <w:bCs/>
        </w:rPr>
      </w:pPr>
    </w:p>
    <w:p w:rsidR="00CA24DB" w:rsidRDefault="00CA24DB" w:rsidP="00774713">
      <w:pPr>
        <w:jc w:val="left"/>
        <w:rPr>
          <w:b/>
          <w:bCs/>
        </w:rPr>
      </w:pPr>
    </w:p>
    <w:p w:rsidR="00CA24DB" w:rsidRDefault="00CA24DB" w:rsidP="00774713">
      <w:pPr>
        <w:jc w:val="left"/>
        <w:rPr>
          <w:b/>
          <w:bCs/>
        </w:rPr>
      </w:pPr>
    </w:p>
    <w:p w:rsidR="00CA24DB" w:rsidRDefault="00CA24DB" w:rsidP="00774713">
      <w:pPr>
        <w:jc w:val="left"/>
        <w:rPr>
          <w:b/>
          <w:bCs/>
        </w:rPr>
      </w:pPr>
    </w:p>
    <w:sectPr w:rsidR="00CA24DB" w:rsidSect="003F412B">
      <w:footerReference w:type="default" r:id="rId42"/>
      <w:pgSz w:w="16838" w:h="11906" w:orient="landscape"/>
      <w:pgMar w:top="1077" w:right="539" w:bottom="74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727" w:rsidRDefault="006E5727">
      <w:r>
        <w:separator/>
      </w:r>
    </w:p>
  </w:endnote>
  <w:endnote w:type="continuationSeparator" w:id="0">
    <w:p w:rsidR="006E5727" w:rsidRDefault="006E5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9E" w:rsidRPr="007F7D56" w:rsidRDefault="008C249E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48266F">
      <w:rPr>
        <w:noProof/>
        <w:sz w:val="16"/>
        <w:szCs w:val="16"/>
      </w:rPr>
      <w:t>Capitalisation_Suivi_Veilles.doc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6A4704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6A4704">
      <w:rPr>
        <w:noProof/>
        <w:sz w:val="16"/>
        <w:szCs w:val="16"/>
      </w:rPr>
      <w:t>4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727" w:rsidRDefault="006E5727">
      <w:r>
        <w:separator/>
      </w:r>
    </w:p>
  </w:footnote>
  <w:footnote w:type="continuationSeparator" w:id="0">
    <w:p w:rsidR="006E5727" w:rsidRDefault="006E5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2" type="#_x0000_t75" style="width:78.75pt;height:73.5pt" o:bullet="t">
        <v:imagedata r:id="rId1" o:title="SC_puce"/>
      </v:shape>
    </w:pict>
  </w:numPicBullet>
  <w:abstractNum w:abstractNumId="0">
    <w:nsid w:val="FFFFFF7C"/>
    <w:multiLevelType w:val="singleLevel"/>
    <w:tmpl w:val="6D68AEA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03E787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C02F7A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504A03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EF0F6F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37A2A3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F4C2D6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BBE615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7E83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CE8E2B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D7320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7FF485A"/>
    <w:multiLevelType w:val="hybridMultilevel"/>
    <w:tmpl w:val="114CD250"/>
    <w:lvl w:ilvl="0" w:tplc="0762B5C8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E8D53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BD089244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>
    <w:nsid w:val="1F9D065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1F31987"/>
    <w:multiLevelType w:val="multilevel"/>
    <w:tmpl w:val="0872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3814800"/>
    <w:multiLevelType w:val="hybridMultilevel"/>
    <w:tmpl w:val="D794032C"/>
    <w:lvl w:ilvl="0" w:tplc="7A6CE2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55274D0"/>
    <w:multiLevelType w:val="multilevel"/>
    <w:tmpl w:val="47E0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C92905"/>
    <w:multiLevelType w:val="multilevel"/>
    <w:tmpl w:val="3F38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2D6711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A4C2AFF"/>
    <w:multiLevelType w:val="hybridMultilevel"/>
    <w:tmpl w:val="829AC296"/>
    <w:lvl w:ilvl="0" w:tplc="7A6CE2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6CC6E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775FBF"/>
    <w:multiLevelType w:val="hybridMultilevel"/>
    <w:tmpl w:val="DF00B590"/>
    <w:lvl w:ilvl="0" w:tplc="D76CC6E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3353EE"/>
    <w:multiLevelType w:val="multilevel"/>
    <w:tmpl w:val="DF00B59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D65563C"/>
    <w:multiLevelType w:val="hybridMultilevel"/>
    <w:tmpl w:val="2BA8529C"/>
    <w:lvl w:ilvl="0" w:tplc="7A6CE2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6CC6E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1"/>
  </w:num>
  <w:num w:numId="4">
    <w:abstractNumId w:val="25"/>
  </w:num>
  <w:num w:numId="5">
    <w:abstractNumId w:val="25"/>
  </w:num>
  <w:num w:numId="6">
    <w:abstractNumId w:val="25"/>
  </w:num>
  <w:num w:numId="7">
    <w:abstractNumId w:val="25"/>
  </w:num>
  <w:num w:numId="8">
    <w:abstractNumId w:val="25"/>
  </w:num>
  <w:num w:numId="9">
    <w:abstractNumId w:val="25"/>
  </w:num>
  <w:num w:numId="10">
    <w:abstractNumId w:val="25"/>
  </w:num>
  <w:num w:numId="11">
    <w:abstractNumId w:val="25"/>
  </w:num>
  <w:num w:numId="12">
    <w:abstractNumId w:val="25"/>
  </w:num>
  <w:num w:numId="13">
    <w:abstractNumId w:val="14"/>
  </w:num>
  <w:num w:numId="14">
    <w:abstractNumId w:val="14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  <w:num w:numId="19">
    <w:abstractNumId w:val="23"/>
  </w:num>
  <w:num w:numId="20">
    <w:abstractNumId w:val="29"/>
  </w:num>
  <w:num w:numId="21">
    <w:abstractNumId w:val="22"/>
  </w:num>
  <w:num w:numId="22">
    <w:abstractNumId w:val="26"/>
  </w:num>
  <w:num w:numId="23">
    <w:abstractNumId w:val="19"/>
  </w:num>
  <w:num w:numId="24">
    <w:abstractNumId w:val="9"/>
  </w:num>
  <w:num w:numId="25">
    <w:abstractNumId w:val="21"/>
  </w:num>
  <w:num w:numId="26">
    <w:abstractNumId w:val="27"/>
  </w:num>
  <w:num w:numId="27">
    <w:abstractNumId w:val="28"/>
  </w:num>
  <w:num w:numId="28">
    <w:abstractNumId w:val="20"/>
  </w:num>
  <w:num w:numId="29">
    <w:abstractNumId w:val="16"/>
  </w:num>
  <w:num w:numId="30">
    <w:abstractNumId w:val="18"/>
  </w:num>
  <w:num w:numId="31">
    <w:abstractNumId w:val="24"/>
  </w:num>
  <w:num w:numId="32">
    <w:abstractNumId w:val="10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1364A"/>
    <w:rsid w:val="00015CC8"/>
    <w:rsid w:val="00017EF4"/>
    <w:rsid w:val="000235B2"/>
    <w:rsid w:val="000238E4"/>
    <w:rsid w:val="000347A3"/>
    <w:rsid w:val="00035437"/>
    <w:rsid w:val="00040E23"/>
    <w:rsid w:val="00042D11"/>
    <w:rsid w:val="00043B53"/>
    <w:rsid w:val="00044563"/>
    <w:rsid w:val="00050237"/>
    <w:rsid w:val="00054123"/>
    <w:rsid w:val="00061E83"/>
    <w:rsid w:val="00067142"/>
    <w:rsid w:val="000703C0"/>
    <w:rsid w:val="00075073"/>
    <w:rsid w:val="0009155A"/>
    <w:rsid w:val="000950C3"/>
    <w:rsid w:val="000A1306"/>
    <w:rsid w:val="000A3C9D"/>
    <w:rsid w:val="000A4084"/>
    <w:rsid w:val="000B3FBB"/>
    <w:rsid w:val="000B4244"/>
    <w:rsid w:val="000B78B3"/>
    <w:rsid w:val="000C5C07"/>
    <w:rsid w:val="000C6686"/>
    <w:rsid w:val="000C67E9"/>
    <w:rsid w:val="000D1368"/>
    <w:rsid w:val="000D1DAA"/>
    <w:rsid w:val="000D37C0"/>
    <w:rsid w:val="000D4F3A"/>
    <w:rsid w:val="000D54D5"/>
    <w:rsid w:val="000E63C3"/>
    <w:rsid w:val="000F05DF"/>
    <w:rsid w:val="000F175E"/>
    <w:rsid w:val="000F3B0C"/>
    <w:rsid w:val="000F7855"/>
    <w:rsid w:val="00100BF0"/>
    <w:rsid w:val="00104983"/>
    <w:rsid w:val="0011319F"/>
    <w:rsid w:val="00113F3F"/>
    <w:rsid w:val="00132D60"/>
    <w:rsid w:val="0013532A"/>
    <w:rsid w:val="0014335B"/>
    <w:rsid w:val="00143453"/>
    <w:rsid w:val="00146FB1"/>
    <w:rsid w:val="00154CE5"/>
    <w:rsid w:val="00157B6A"/>
    <w:rsid w:val="001639C1"/>
    <w:rsid w:val="00164B5E"/>
    <w:rsid w:val="0016646F"/>
    <w:rsid w:val="00167557"/>
    <w:rsid w:val="001719D2"/>
    <w:rsid w:val="00175B37"/>
    <w:rsid w:val="00177F6B"/>
    <w:rsid w:val="00185C01"/>
    <w:rsid w:val="0018653C"/>
    <w:rsid w:val="001866F5"/>
    <w:rsid w:val="00186C2B"/>
    <w:rsid w:val="00192647"/>
    <w:rsid w:val="00196FAE"/>
    <w:rsid w:val="001A034F"/>
    <w:rsid w:val="001A33EE"/>
    <w:rsid w:val="001A358A"/>
    <w:rsid w:val="001A3D0D"/>
    <w:rsid w:val="001B1C6D"/>
    <w:rsid w:val="001B7B96"/>
    <w:rsid w:val="001C20AC"/>
    <w:rsid w:val="001C46D3"/>
    <w:rsid w:val="001C7EE1"/>
    <w:rsid w:val="001D0D53"/>
    <w:rsid w:val="001D5101"/>
    <w:rsid w:val="001E1AA7"/>
    <w:rsid w:val="001E7903"/>
    <w:rsid w:val="001F00A5"/>
    <w:rsid w:val="001F1F1D"/>
    <w:rsid w:val="001F5B6B"/>
    <w:rsid w:val="001F7DA9"/>
    <w:rsid w:val="00206190"/>
    <w:rsid w:val="00214364"/>
    <w:rsid w:val="00215AA9"/>
    <w:rsid w:val="00223686"/>
    <w:rsid w:val="002264BD"/>
    <w:rsid w:val="00226D63"/>
    <w:rsid w:val="00237AB9"/>
    <w:rsid w:val="0024083E"/>
    <w:rsid w:val="0024611E"/>
    <w:rsid w:val="0025079C"/>
    <w:rsid w:val="00264D92"/>
    <w:rsid w:val="00273A02"/>
    <w:rsid w:val="00273EF1"/>
    <w:rsid w:val="002751CD"/>
    <w:rsid w:val="002761AB"/>
    <w:rsid w:val="00276CDD"/>
    <w:rsid w:val="00277616"/>
    <w:rsid w:val="0028083A"/>
    <w:rsid w:val="00280B3A"/>
    <w:rsid w:val="00294709"/>
    <w:rsid w:val="002A35AB"/>
    <w:rsid w:val="002A6810"/>
    <w:rsid w:val="002B03F2"/>
    <w:rsid w:val="002B06C7"/>
    <w:rsid w:val="002B20B8"/>
    <w:rsid w:val="002B378E"/>
    <w:rsid w:val="002D097C"/>
    <w:rsid w:val="002D0CFE"/>
    <w:rsid w:val="002D103A"/>
    <w:rsid w:val="002D306C"/>
    <w:rsid w:val="002E198B"/>
    <w:rsid w:val="002F516A"/>
    <w:rsid w:val="00301BAA"/>
    <w:rsid w:val="00304116"/>
    <w:rsid w:val="00307AC6"/>
    <w:rsid w:val="003147E3"/>
    <w:rsid w:val="0031630D"/>
    <w:rsid w:val="0032463A"/>
    <w:rsid w:val="00327B74"/>
    <w:rsid w:val="00333229"/>
    <w:rsid w:val="00342F91"/>
    <w:rsid w:val="00354023"/>
    <w:rsid w:val="00355AEC"/>
    <w:rsid w:val="003619BE"/>
    <w:rsid w:val="00362650"/>
    <w:rsid w:val="00365F82"/>
    <w:rsid w:val="00373714"/>
    <w:rsid w:val="00375155"/>
    <w:rsid w:val="003915BC"/>
    <w:rsid w:val="00392986"/>
    <w:rsid w:val="00394170"/>
    <w:rsid w:val="003A03EA"/>
    <w:rsid w:val="003B3E19"/>
    <w:rsid w:val="003B6952"/>
    <w:rsid w:val="003C0E3A"/>
    <w:rsid w:val="003C4B36"/>
    <w:rsid w:val="003D3514"/>
    <w:rsid w:val="003D42C1"/>
    <w:rsid w:val="003E02D7"/>
    <w:rsid w:val="003E345A"/>
    <w:rsid w:val="003E3550"/>
    <w:rsid w:val="003F412B"/>
    <w:rsid w:val="003F4456"/>
    <w:rsid w:val="00401F9B"/>
    <w:rsid w:val="00403FDA"/>
    <w:rsid w:val="00413825"/>
    <w:rsid w:val="00415955"/>
    <w:rsid w:val="00415C18"/>
    <w:rsid w:val="004346A3"/>
    <w:rsid w:val="004421A7"/>
    <w:rsid w:val="00442B3B"/>
    <w:rsid w:val="00446D05"/>
    <w:rsid w:val="00450FB9"/>
    <w:rsid w:val="00460D6E"/>
    <w:rsid w:val="00461A33"/>
    <w:rsid w:val="0046227A"/>
    <w:rsid w:val="00462F3C"/>
    <w:rsid w:val="004705AB"/>
    <w:rsid w:val="0048266F"/>
    <w:rsid w:val="00486B0B"/>
    <w:rsid w:val="004956EE"/>
    <w:rsid w:val="004A15FB"/>
    <w:rsid w:val="004A4ED4"/>
    <w:rsid w:val="004C1FFC"/>
    <w:rsid w:val="004C2607"/>
    <w:rsid w:val="004C7988"/>
    <w:rsid w:val="004E405D"/>
    <w:rsid w:val="00500B8D"/>
    <w:rsid w:val="00506A4C"/>
    <w:rsid w:val="0051014A"/>
    <w:rsid w:val="0051343D"/>
    <w:rsid w:val="00517AD9"/>
    <w:rsid w:val="005207AB"/>
    <w:rsid w:val="00523B56"/>
    <w:rsid w:val="0052763C"/>
    <w:rsid w:val="00527B05"/>
    <w:rsid w:val="00531752"/>
    <w:rsid w:val="00535105"/>
    <w:rsid w:val="005365D6"/>
    <w:rsid w:val="005507B6"/>
    <w:rsid w:val="0056368D"/>
    <w:rsid w:val="00573E3D"/>
    <w:rsid w:val="00577A54"/>
    <w:rsid w:val="00577AC6"/>
    <w:rsid w:val="00577FE9"/>
    <w:rsid w:val="005809DF"/>
    <w:rsid w:val="005826E6"/>
    <w:rsid w:val="00582E3B"/>
    <w:rsid w:val="0059184A"/>
    <w:rsid w:val="005A18A5"/>
    <w:rsid w:val="005A18D5"/>
    <w:rsid w:val="005A6CFE"/>
    <w:rsid w:val="005B0C9A"/>
    <w:rsid w:val="005B207C"/>
    <w:rsid w:val="005B39CD"/>
    <w:rsid w:val="005B4089"/>
    <w:rsid w:val="005D34F5"/>
    <w:rsid w:val="005D7F18"/>
    <w:rsid w:val="005E24B6"/>
    <w:rsid w:val="005F4464"/>
    <w:rsid w:val="00602AE5"/>
    <w:rsid w:val="0060482D"/>
    <w:rsid w:val="006064CC"/>
    <w:rsid w:val="00606524"/>
    <w:rsid w:val="006179C0"/>
    <w:rsid w:val="00621502"/>
    <w:rsid w:val="006238FB"/>
    <w:rsid w:val="00625ADE"/>
    <w:rsid w:val="006528FA"/>
    <w:rsid w:val="00654630"/>
    <w:rsid w:val="0066578C"/>
    <w:rsid w:val="00665931"/>
    <w:rsid w:val="00666A02"/>
    <w:rsid w:val="00667947"/>
    <w:rsid w:val="00667B55"/>
    <w:rsid w:val="00670670"/>
    <w:rsid w:val="00673736"/>
    <w:rsid w:val="006813F2"/>
    <w:rsid w:val="006A4704"/>
    <w:rsid w:val="006A7261"/>
    <w:rsid w:val="006B7D5C"/>
    <w:rsid w:val="006C1154"/>
    <w:rsid w:val="006C34E4"/>
    <w:rsid w:val="006D19D3"/>
    <w:rsid w:val="006E5727"/>
    <w:rsid w:val="006F48EB"/>
    <w:rsid w:val="006F66B0"/>
    <w:rsid w:val="006F6F52"/>
    <w:rsid w:val="007059A3"/>
    <w:rsid w:val="007063F8"/>
    <w:rsid w:val="00721978"/>
    <w:rsid w:val="00723574"/>
    <w:rsid w:val="00725246"/>
    <w:rsid w:val="007259B8"/>
    <w:rsid w:val="00725F42"/>
    <w:rsid w:val="00730C2C"/>
    <w:rsid w:val="00732F63"/>
    <w:rsid w:val="00740EE0"/>
    <w:rsid w:val="0075435B"/>
    <w:rsid w:val="00757FB8"/>
    <w:rsid w:val="00763D2D"/>
    <w:rsid w:val="00774713"/>
    <w:rsid w:val="00776147"/>
    <w:rsid w:val="00777D2D"/>
    <w:rsid w:val="00781D06"/>
    <w:rsid w:val="00796BDC"/>
    <w:rsid w:val="007A1297"/>
    <w:rsid w:val="007A20DE"/>
    <w:rsid w:val="007A28FC"/>
    <w:rsid w:val="007A34F5"/>
    <w:rsid w:val="007B0D2E"/>
    <w:rsid w:val="007B1D3B"/>
    <w:rsid w:val="007C5C7F"/>
    <w:rsid w:val="007D1F33"/>
    <w:rsid w:val="007D597D"/>
    <w:rsid w:val="007E0B96"/>
    <w:rsid w:val="007E2F61"/>
    <w:rsid w:val="007E391B"/>
    <w:rsid w:val="007E7815"/>
    <w:rsid w:val="007F0B52"/>
    <w:rsid w:val="00800A38"/>
    <w:rsid w:val="00801056"/>
    <w:rsid w:val="00805A4E"/>
    <w:rsid w:val="00816C2A"/>
    <w:rsid w:val="00832FAA"/>
    <w:rsid w:val="00834613"/>
    <w:rsid w:val="008359FF"/>
    <w:rsid w:val="00846456"/>
    <w:rsid w:val="008538F0"/>
    <w:rsid w:val="00856014"/>
    <w:rsid w:val="00857074"/>
    <w:rsid w:val="00875EBA"/>
    <w:rsid w:val="00880526"/>
    <w:rsid w:val="00885B16"/>
    <w:rsid w:val="0089568C"/>
    <w:rsid w:val="008A331C"/>
    <w:rsid w:val="008B614A"/>
    <w:rsid w:val="008C249E"/>
    <w:rsid w:val="008C2621"/>
    <w:rsid w:val="008C61FB"/>
    <w:rsid w:val="008C66AB"/>
    <w:rsid w:val="008D16A7"/>
    <w:rsid w:val="008E0E91"/>
    <w:rsid w:val="008F1F3C"/>
    <w:rsid w:val="008F445C"/>
    <w:rsid w:val="008F4B5D"/>
    <w:rsid w:val="008F5EB3"/>
    <w:rsid w:val="009042A0"/>
    <w:rsid w:val="009218BA"/>
    <w:rsid w:val="00922CC4"/>
    <w:rsid w:val="00923830"/>
    <w:rsid w:val="009270A4"/>
    <w:rsid w:val="0093294B"/>
    <w:rsid w:val="00933BA0"/>
    <w:rsid w:val="00942796"/>
    <w:rsid w:val="00943D90"/>
    <w:rsid w:val="0094438B"/>
    <w:rsid w:val="009458B7"/>
    <w:rsid w:val="009469F5"/>
    <w:rsid w:val="009548D8"/>
    <w:rsid w:val="00967F73"/>
    <w:rsid w:val="009746B3"/>
    <w:rsid w:val="0098515F"/>
    <w:rsid w:val="00987D5E"/>
    <w:rsid w:val="00990BE1"/>
    <w:rsid w:val="009914E8"/>
    <w:rsid w:val="00991FEC"/>
    <w:rsid w:val="009A234B"/>
    <w:rsid w:val="009A2A64"/>
    <w:rsid w:val="009A3AF7"/>
    <w:rsid w:val="009A4305"/>
    <w:rsid w:val="009B5C9B"/>
    <w:rsid w:val="009C6185"/>
    <w:rsid w:val="009D0DCB"/>
    <w:rsid w:val="009D5319"/>
    <w:rsid w:val="009E507F"/>
    <w:rsid w:val="009F07A4"/>
    <w:rsid w:val="009F0B42"/>
    <w:rsid w:val="009F5E23"/>
    <w:rsid w:val="00A02E1E"/>
    <w:rsid w:val="00A13518"/>
    <w:rsid w:val="00A14614"/>
    <w:rsid w:val="00A22375"/>
    <w:rsid w:val="00A26731"/>
    <w:rsid w:val="00A3425B"/>
    <w:rsid w:val="00A35DAA"/>
    <w:rsid w:val="00A553B4"/>
    <w:rsid w:val="00A565AC"/>
    <w:rsid w:val="00A636DF"/>
    <w:rsid w:val="00A7208A"/>
    <w:rsid w:val="00A76188"/>
    <w:rsid w:val="00A7781E"/>
    <w:rsid w:val="00A82F8C"/>
    <w:rsid w:val="00A90015"/>
    <w:rsid w:val="00A90B14"/>
    <w:rsid w:val="00AA252A"/>
    <w:rsid w:val="00AA6922"/>
    <w:rsid w:val="00AB2889"/>
    <w:rsid w:val="00AC0236"/>
    <w:rsid w:val="00AC6439"/>
    <w:rsid w:val="00AC6E46"/>
    <w:rsid w:val="00AC6F29"/>
    <w:rsid w:val="00AE5A6E"/>
    <w:rsid w:val="00AF0943"/>
    <w:rsid w:val="00AF4389"/>
    <w:rsid w:val="00AF4E79"/>
    <w:rsid w:val="00AF7208"/>
    <w:rsid w:val="00B032DB"/>
    <w:rsid w:val="00B0518A"/>
    <w:rsid w:val="00B13A22"/>
    <w:rsid w:val="00B22B41"/>
    <w:rsid w:val="00B31964"/>
    <w:rsid w:val="00B32833"/>
    <w:rsid w:val="00B33535"/>
    <w:rsid w:val="00B34214"/>
    <w:rsid w:val="00B508C0"/>
    <w:rsid w:val="00B677F1"/>
    <w:rsid w:val="00B704D4"/>
    <w:rsid w:val="00B747B4"/>
    <w:rsid w:val="00B82A91"/>
    <w:rsid w:val="00B84FE1"/>
    <w:rsid w:val="00B86C9A"/>
    <w:rsid w:val="00BA09BD"/>
    <w:rsid w:val="00BA1E47"/>
    <w:rsid w:val="00BA4763"/>
    <w:rsid w:val="00BA644B"/>
    <w:rsid w:val="00BA7046"/>
    <w:rsid w:val="00BA7222"/>
    <w:rsid w:val="00BC6421"/>
    <w:rsid w:val="00BD28B4"/>
    <w:rsid w:val="00BD35DB"/>
    <w:rsid w:val="00BD61D0"/>
    <w:rsid w:val="00BD78B6"/>
    <w:rsid w:val="00BE0A00"/>
    <w:rsid w:val="00BE7C6C"/>
    <w:rsid w:val="00C01C40"/>
    <w:rsid w:val="00C122F9"/>
    <w:rsid w:val="00C15905"/>
    <w:rsid w:val="00C220CF"/>
    <w:rsid w:val="00C276DA"/>
    <w:rsid w:val="00C335DB"/>
    <w:rsid w:val="00C35596"/>
    <w:rsid w:val="00C4524D"/>
    <w:rsid w:val="00C45684"/>
    <w:rsid w:val="00C57D9C"/>
    <w:rsid w:val="00C6090F"/>
    <w:rsid w:val="00C71492"/>
    <w:rsid w:val="00C73C33"/>
    <w:rsid w:val="00C964BE"/>
    <w:rsid w:val="00CA24DB"/>
    <w:rsid w:val="00CA63CF"/>
    <w:rsid w:val="00CA64B7"/>
    <w:rsid w:val="00CB1A55"/>
    <w:rsid w:val="00CB2ED9"/>
    <w:rsid w:val="00CB54B1"/>
    <w:rsid w:val="00CC606B"/>
    <w:rsid w:val="00CD2FCC"/>
    <w:rsid w:val="00CD3250"/>
    <w:rsid w:val="00CD68DF"/>
    <w:rsid w:val="00CE38D3"/>
    <w:rsid w:val="00D04B91"/>
    <w:rsid w:val="00D06281"/>
    <w:rsid w:val="00D075CE"/>
    <w:rsid w:val="00D12AB1"/>
    <w:rsid w:val="00D318E5"/>
    <w:rsid w:val="00D32BAE"/>
    <w:rsid w:val="00D34384"/>
    <w:rsid w:val="00D36696"/>
    <w:rsid w:val="00D41379"/>
    <w:rsid w:val="00D47776"/>
    <w:rsid w:val="00D520FE"/>
    <w:rsid w:val="00D524FB"/>
    <w:rsid w:val="00D5410F"/>
    <w:rsid w:val="00D566BD"/>
    <w:rsid w:val="00D56716"/>
    <w:rsid w:val="00D57909"/>
    <w:rsid w:val="00D605A3"/>
    <w:rsid w:val="00D743D7"/>
    <w:rsid w:val="00D77A72"/>
    <w:rsid w:val="00D82838"/>
    <w:rsid w:val="00D82CB6"/>
    <w:rsid w:val="00D83251"/>
    <w:rsid w:val="00D857DB"/>
    <w:rsid w:val="00D86460"/>
    <w:rsid w:val="00D86551"/>
    <w:rsid w:val="00D86D48"/>
    <w:rsid w:val="00D92227"/>
    <w:rsid w:val="00DA3E9A"/>
    <w:rsid w:val="00DA40A5"/>
    <w:rsid w:val="00DA43A2"/>
    <w:rsid w:val="00DB2C11"/>
    <w:rsid w:val="00DD7E7D"/>
    <w:rsid w:val="00DE5735"/>
    <w:rsid w:val="00E00985"/>
    <w:rsid w:val="00E0386B"/>
    <w:rsid w:val="00E13AE0"/>
    <w:rsid w:val="00E153A1"/>
    <w:rsid w:val="00E20D60"/>
    <w:rsid w:val="00E416A8"/>
    <w:rsid w:val="00E418C0"/>
    <w:rsid w:val="00E55E05"/>
    <w:rsid w:val="00E6325E"/>
    <w:rsid w:val="00E63DD9"/>
    <w:rsid w:val="00E647BC"/>
    <w:rsid w:val="00E6604D"/>
    <w:rsid w:val="00E66EBD"/>
    <w:rsid w:val="00E72EB4"/>
    <w:rsid w:val="00E85E95"/>
    <w:rsid w:val="00E966BE"/>
    <w:rsid w:val="00EB764B"/>
    <w:rsid w:val="00EB7927"/>
    <w:rsid w:val="00EC700B"/>
    <w:rsid w:val="00EE3CBB"/>
    <w:rsid w:val="00EE4DF8"/>
    <w:rsid w:val="00EE50E1"/>
    <w:rsid w:val="00EE6127"/>
    <w:rsid w:val="00EF6EDE"/>
    <w:rsid w:val="00EF77CF"/>
    <w:rsid w:val="00F01AE8"/>
    <w:rsid w:val="00F028F8"/>
    <w:rsid w:val="00F13AA9"/>
    <w:rsid w:val="00F16459"/>
    <w:rsid w:val="00F16719"/>
    <w:rsid w:val="00F20E59"/>
    <w:rsid w:val="00F2349C"/>
    <w:rsid w:val="00F319A7"/>
    <w:rsid w:val="00F32291"/>
    <w:rsid w:val="00F41C12"/>
    <w:rsid w:val="00F55D5C"/>
    <w:rsid w:val="00F57BCC"/>
    <w:rsid w:val="00F6012E"/>
    <w:rsid w:val="00F6718E"/>
    <w:rsid w:val="00F67937"/>
    <w:rsid w:val="00F778AF"/>
    <w:rsid w:val="00F876BE"/>
    <w:rsid w:val="00F87B10"/>
    <w:rsid w:val="00F9411C"/>
    <w:rsid w:val="00F954FA"/>
    <w:rsid w:val="00F95DE3"/>
    <w:rsid w:val="00FA61C3"/>
    <w:rsid w:val="00FA66B2"/>
    <w:rsid w:val="00FB2ACC"/>
    <w:rsid w:val="00FC007E"/>
    <w:rsid w:val="00FC339C"/>
    <w:rsid w:val="00FC3659"/>
    <w:rsid w:val="00FC6845"/>
    <w:rsid w:val="00FC6DB5"/>
    <w:rsid w:val="00FD2F6E"/>
    <w:rsid w:val="00FE14EB"/>
    <w:rsid w:val="00FE2B28"/>
    <w:rsid w:val="00FE6F4B"/>
    <w:rsid w:val="00F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hon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E405D"/>
    <w:pPr>
      <w:tabs>
        <w:tab w:val="center" w:pos="4536"/>
        <w:tab w:val="right" w:pos="9072"/>
      </w:tabs>
      <w:spacing w:before="0"/>
      <w:jc w:val="left"/>
    </w:pPr>
    <w:rPr>
      <w:sz w:val="20"/>
      <w:szCs w:val="20"/>
      <w:lang w:eastAsia="fr-FR"/>
    </w:rPr>
  </w:style>
  <w:style w:type="table" w:styleId="Grilledutableau">
    <w:name w:val="Table Grid"/>
    <w:basedOn w:val="TableauNormal"/>
    <w:rsid w:val="003F412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721978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Titre1Car">
    <w:name w:val="Titre 1 Car"/>
    <w:link w:val="Titre1"/>
    <w:rsid w:val="005207AB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Car2">
    <w:name w:val=" Car2"/>
    <w:rsid w:val="00796BDC"/>
    <w:rPr>
      <w:rFonts w:ascii="Arial" w:hAnsi="Arial" w:cs="Arial"/>
      <w:b/>
      <w:bCs/>
      <w:color w:val="000080"/>
      <w:kern w:val="32"/>
      <w:sz w:val="30"/>
      <w:szCs w:val="32"/>
      <w:lang w:val="fr-FR" w:eastAsia="en-US" w:bidi="ar-SA"/>
    </w:rPr>
  </w:style>
  <w:style w:type="paragraph" w:customStyle="1" w:styleId="LienSeV">
    <w:name w:val="Lien SeV"/>
    <w:basedOn w:val="B1"/>
    <w:link w:val="LienSeVCar"/>
    <w:rsid w:val="003E3550"/>
    <w:pPr>
      <w:widowControl w:val="0"/>
      <w:numPr>
        <w:numId w:val="29"/>
      </w:numPr>
      <w:tabs>
        <w:tab w:val="left" w:pos="425"/>
      </w:tabs>
      <w:adjustRightInd w:val="0"/>
      <w:spacing w:before="120" w:after="60" w:line="360" w:lineRule="atLeast"/>
      <w:textAlignment w:val="baseline"/>
    </w:pPr>
    <w:rPr>
      <w:rFonts w:ascii="Arial" w:hAnsi="Arial" w:cs="Arial"/>
      <w:color w:val="0000FF"/>
      <w:szCs w:val="24"/>
      <w:u w:val="single" w:color="0000FF"/>
    </w:rPr>
  </w:style>
  <w:style w:type="character" w:customStyle="1" w:styleId="LienSeVCar">
    <w:name w:val="Lien SeV Car"/>
    <w:link w:val="LienSeV"/>
    <w:rsid w:val="003E3550"/>
    <w:rPr>
      <w:rFonts w:ascii="Arial" w:hAnsi="Arial" w:cs="Arial"/>
      <w:color w:val="0000FF"/>
      <w:sz w:val="18"/>
      <w:szCs w:val="24"/>
      <w:u w:val="single" w:color="0000FF"/>
      <w:lang w:val="fr-FR" w:eastAsia="en-US" w:bidi="ar-SA"/>
    </w:rPr>
  </w:style>
  <w:style w:type="paragraph" w:customStyle="1" w:styleId="StyleLienSeV">
    <w:name w:val="Style Lien SeV"/>
    <w:basedOn w:val="LienSeV"/>
    <w:link w:val="StyleLienSeVCar"/>
    <w:rsid w:val="00B13A22"/>
    <w:pPr>
      <w:numPr>
        <w:numId w:val="42"/>
      </w:numPr>
    </w:pPr>
    <w:rPr>
      <w:rFonts w:ascii="Tw Cen MT" w:hAnsi="Tw Cen MT"/>
      <w:sz w:val="22"/>
    </w:rPr>
  </w:style>
  <w:style w:type="character" w:customStyle="1" w:styleId="StyleLienSeVCar">
    <w:name w:val="Style Lien SeV Car"/>
    <w:link w:val="StyleLienSeV"/>
    <w:rsid w:val="00B13A22"/>
    <w:rPr>
      <w:rFonts w:ascii="Tw Cen MT" w:hAnsi="Tw Cen MT" w:cs="Arial"/>
      <w:color w:val="0000FF"/>
      <w:sz w:val="22"/>
      <w:szCs w:val="24"/>
      <w:u w:val="single" w:color="0000FF"/>
      <w:lang w:val="fr-FR" w:eastAsia="en-US" w:bidi="ar-SA"/>
    </w:rPr>
  </w:style>
  <w:style w:type="numbering" w:styleId="111111">
    <w:name w:val="Outline List 2"/>
    <w:basedOn w:val="Aucuneliste"/>
    <w:uiPriority w:val="99"/>
    <w:semiHidden/>
    <w:unhideWhenUsed/>
    <w:rsid w:val="009F0B42"/>
    <w:pPr>
      <w:numPr>
        <w:numId w:val="30"/>
      </w:numPr>
    </w:pPr>
  </w:style>
  <w:style w:type="numbering" w:styleId="1ai">
    <w:name w:val="Outline List 1"/>
    <w:basedOn w:val="Aucuneliste"/>
    <w:uiPriority w:val="99"/>
    <w:semiHidden/>
    <w:unhideWhenUsed/>
    <w:rsid w:val="009F0B42"/>
    <w:pPr>
      <w:numPr>
        <w:numId w:val="31"/>
      </w:numPr>
    </w:pPr>
  </w:style>
  <w:style w:type="character" w:styleId="Accentuation">
    <w:name w:val="Emphasis"/>
    <w:uiPriority w:val="20"/>
    <w:qFormat/>
    <w:rsid w:val="009F0B42"/>
    <w:rPr>
      <w:i/>
      <w:iCs/>
    </w:rPr>
  </w:style>
  <w:style w:type="character" w:styleId="AcronymeHTML">
    <w:name w:val="HTML Acronym"/>
    <w:uiPriority w:val="99"/>
    <w:semiHidden/>
    <w:unhideWhenUsed/>
    <w:rsid w:val="009F0B42"/>
  </w:style>
  <w:style w:type="paragraph" w:styleId="Adressedestinataire">
    <w:name w:val="envelope address"/>
    <w:basedOn w:val="Normal"/>
    <w:uiPriority w:val="99"/>
    <w:semiHidden/>
    <w:unhideWhenUsed/>
    <w:rsid w:val="009F0B4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F0B4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F0B4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F0B4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9F0B4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F0B4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F0B42"/>
    <w:pPr>
      <w:numPr>
        <w:numId w:val="3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F0B42"/>
  </w:style>
  <w:style w:type="paragraph" w:styleId="Citation">
    <w:name w:val="Quote"/>
    <w:basedOn w:val="Normal"/>
    <w:next w:val="Normal"/>
    <w:link w:val="CitationCar"/>
    <w:uiPriority w:val="29"/>
    <w:qFormat/>
    <w:rsid w:val="009F0B4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F0B4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9F0B4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0B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F0B4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9F0B4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F0B4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F0B4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F0B4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F0B4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F0B4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F0B4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F0B4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F0B42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F0B4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F0B4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F0B4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F0B4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F0B42"/>
  </w:style>
  <w:style w:type="character" w:customStyle="1" w:styleId="DateCar">
    <w:name w:val="Date Car"/>
    <w:link w:val="Dat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9F0B4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F0B42"/>
    <w:rPr>
      <w:b/>
      <w:bCs/>
    </w:rPr>
  </w:style>
  <w:style w:type="character" w:styleId="Emphaseintense">
    <w:name w:val="Intense Emphasis"/>
    <w:uiPriority w:val="21"/>
    <w:qFormat/>
    <w:rsid w:val="009F0B4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F0B4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F0B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F0B4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F0B42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9F0B4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F0B4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F0B4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F0B4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F0B4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F0B4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F0B4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F0B4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F0B4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F0B4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F0B4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F0B4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F0B4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F0B4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F0B42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9F0B4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F0B4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F0B4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F0B4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F0B4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F0B42"/>
    <w:pPr>
      <w:numPr>
        <w:numId w:val="3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F0B42"/>
    <w:pPr>
      <w:numPr>
        <w:numId w:val="3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F0B42"/>
    <w:pPr>
      <w:numPr>
        <w:numId w:val="3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F0B42"/>
    <w:pPr>
      <w:numPr>
        <w:numId w:val="3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F0B42"/>
    <w:pPr>
      <w:numPr>
        <w:numId w:val="3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F0B42"/>
    <w:pPr>
      <w:numPr>
        <w:numId w:val="2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F0B42"/>
    <w:pPr>
      <w:numPr>
        <w:numId w:val="3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F0B42"/>
    <w:pPr>
      <w:numPr>
        <w:numId w:val="3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F0B42"/>
    <w:pPr>
      <w:numPr>
        <w:numId w:val="4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F0B42"/>
    <w:pPr>
      <w:numPr>
        <w:numId w:val="41"/>
      </w:numPr>
      <w:contextualSpacing/>
    </w:pPr>
  </w:style>
  <w:style w:type="table" w:styleId="Listeclaire">
    <w:name w:val="Light List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F0B4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F0B4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F0B4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F0B4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F0B4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F0B4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F0B42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9F0B4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F0B4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F0B4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F0B4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F0B42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9F0B42"/>
  </w:style>
  <w:style w:type="character" w:styleId="Numrodepage">
    <w:name w:val="page number"/>
    <w:uiPriority w:val="99"/>
    <w:semiHidden/>
    <w:unhideWhenUsed/>
    <w:rsid w:val="009F0B4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F0B4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F0B42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F0B4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F0B4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F0B4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F0B4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F0B4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F0B4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F0B4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F0B4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F0B4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F0B4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F0B4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9F0B4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F0B42"/>
  </w:style>
  <w:style w:type="character" w:customStyle="1" w:styleId="SalutationsCar">
    <w:name w:val="Salutations Car"/>
    <w:link w:val="Salutations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F0B4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F0B4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F0B42"/>
  </w:style>
  <w:style w:type="character" w:customStyle="1" w:styleId="SignaturelectroniqueCar">
    <w:name w:val="Signature électronique Car"/>
    <w:link w:val="Signaturelectroniqu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F0B4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9F0B4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F0B4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F0B4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F0B4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F0B4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F0B4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F0B4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F0B4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F0B4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F0B4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F0B4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F0B4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F0B4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F0B4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9F0B4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F0B42"/>
  </w:style>
  <w:style w:type="character" w:customStyle="1" w:styleId="TitredenoteCar">
    <w:name w:val="Titre de note Car"/>
    <w:link w:val="Titredenot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F0B4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F0B4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F0B4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F0B42"/>
    <w:pPr>
      <w:ind w:left="1440"/>
    </w:pPr>
  </w:style>
  <w:style w:type="table" w:styleId="Trameclaire-Accent1">
    <w:name w:val="Light Shading Accent 1"/>
    <w:basedOn w:val="TableauNormal"/>
    <w:uiPriority w:val="60"/>
    <w:rsid w:val="009F0B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F0B4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F0B4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F0B4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F0B4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F0B4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F0B4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E405D"/>
    <w:pPr>
      <w:tabs>
        <w:tab w:val="center" w:pos="4536"/>
        <w:tab w:val="right" w:pos="9072"/>
      </w:tabs>
      <w:spacing w:before="0"/>
      <w:jc w:val="left"/>
    </w:pPr>
    <w:rPr>
      <w:sz w:val="20"/>
      <w:szCs w:val="20"/>
      <w:lang w:eastAsia="fr-FR"/>
    </w:rPr>
  </w:style>
  <w:style w:type="table" w:styleId="Grilledutableau">
    <w:name w:val="Table Grid"/>
    <w:basedOn w:val="TableauNormal"/>
    <w:rsid w:val="003F412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721978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Titre1Car">
    <w:name w:val="Titre 1 Car"/>
    <w:link w:val="Titre1"/>
    <w:rsid w:val="005207AB"/>
    <w:rPr>
      <w:rFonts w:ascii="Helvetica" w:hAnsi="Helvetica" w:cs="Times"/>
      <w:b/>
      <w:sz w:val="22"/>
      <w:u w:val="single"/>
      <w:lang w:val="fr-FR" w:eastAsia="fr-FR" w:bidi="ar-SA"/>
    </w:rPr>
  </w:style>
  <w:style w:type="character" w:customStyle="1" w:styleId="Car2">
    <w:name w:val=" Car2"/>
    <w:rsid w:val="00796BDC"/>
    <w:rPr>
      <w:rFonts w:ascii="Arial" w:hAnsi="Arial" w:cs="Arial"/>
      <w:b/>
      <w:bCs/>
      <w:color w:val="000080"/>
      <w:kern w:val="32"/>
      <w:sz w:val="30"/>
      <w:szCs w:val="32"/>
      <w:lang w:val="fr-FR" w:eastAsia="en-US" w:bidi="ar-SA"/>
    </w:rPr>
  </w:style>
  <w:style w:type="paragraph" w:customStyle="1" w:styleId="LienSeV">
    <w:name w:val="Lien SeV"/>
    <w:basedOn w:val="B1"/>
    <w:link w:val="LienSeVCar"/>
    <w:rsid w:val="003E3550"/>
    <w:pPr>
      <w:widowControl w:val="0"/>
      <w:numPr>
        <w:numId w:val="29"/>
      </w:numPr>
      <w:tabs>
        <w:tab w:val="left" w:pos="425"/>
      </w:tabs>
      <w:adjustRightInd w:val="0"/>
      <w:spacing w:before="120" w:after="60" w:line="360" w:lineRule="atLeast"/>
      <w:textAlignment w:val="baseline"/>
    </w:pPr>
    <w:rPr>
      <w:rFonts w:ascii="Arial" w:hAnsi="Arial" w:cs="Arial"/>
      <w:color w:val="0000FF"/>
      <w:szCs w:val="24"/>
      <w:u w:val="single" w:color="0000FF"/>
    </w:rPr>
  </w:style>
  <w:style w:type="character" w:customStyle="1" w:styleId="LienSeVCar">
    <w:name w:val="Lien SeV Car"/>
    <w:link w:val="LienSeV"/>
    <w:rsid w:val="003E3550"/>
    <w:rPr>
      <w:rFonts w:ascii="Arial" w:hAnsi="Arial" w:cs="Arial"/>
      <w:color w:val="0000FF"/>
      <w:sz w:val="18"/>
      <w:szCs w:val="24"/>
      <w:u w:val="single" w:color="0000FF"/>
      <w:lang w:val="fr-FR" w:eastAsia="en-US" w:bidi="ar-SA"/>
    </w:rPr>
  </w:style>
  <w:style w:type="paragraph" w:customStyle="1" w:styleId="StyleLienSeV">
    <w:name w:val="Style Lien SeV"/>
    <w:basedOn w:val="LienSeV"/>
    <w:link w:val="StyleLienSeVCar"/>
    <w:rsid w:val="00B13A22"/>
    <w:pPr>
      <w:numPr>
        <w:numId w:val="42"/>
      </w:numPr>
    </w:pPr>
    <w:rPr>
      <w:rFonts w:ascii="Tw Cen MT" w:hAnsi="Tw Cen MT"/>
      <w:sz w:val="22"/>
    </w:rPr>
  </w:style>
  <w:style w:type="character" w:customStyle="1" w:styleId="StyleLienSeVCar">
    <w:name w:val="Style Lien SeV Car"/>
    <w:link w:val="StyleLienSeV"/>
    <w:rsid w:val="00B13A22"/>
    <w:rPr>
      <w:rFonts w:ascii="Tw Cen MT" w:hAnsi="Tw Cen MT" w:cs="Arial"/>
      <w:color w:val="0000FF"/>
      <w:sz w:val="22"/>
      <w:szCs w:val="24"/>
      <w:u w:val="single" w:color="0000FF"/>
      <w:lang w:val="fr-FR" w:eastAsia="en-US" w:bidi="ar-SA"/>
    </w:rPr>
  </w:style>
  <w:style w:type="numbering" w:styleId="111111">
    <w:name w:val="Outline List 2"/>
    <w:basedOn w:val="Aucuneliste"/>
    <w:uiPriority w:val="99"/>
    <w:semiHidden/>
    <w:unhideWhenUsed/>
    <w:rsid w:val="009F0B42"/>
    <w:pPr>
      <w:numPr>
        <w:numId w:val="30"/>
      </w:numPr>
    </w:pPr>
  </w:style>
  <w:style w:type="numbering" w:styleId="1ai">
    <w:name w:val="Outline List 1"/>
    <w:basedOn w:val="Aucuneliste"/>
    <w:uiPriority w:val="99"/>
    <w:semiHidden/>
    <w:unhideWhenUsed/>
    <w:rsid w:val="009F0B42"/>
    <w:pPr>
      <w:numPr>
        <w:numId w:val="31"/>
      </w:numPr>
    </w:pPr>
  </w:style>
  <w:style w:type="character" w:styleId="Accentuation">
    <w:name w:val="Emphasis"/>
    <w:uiPriority w:val="20"/>
    <w:qFormat/>
    <w:rsid w:val="009F0B42"/>
    <w:rPr>
      <w:i/>
      <w:iCs/>
    </w:rPr>
  </w:style>
  <w:style w:type="character" w:styleId="AcronymeHTML">
    <w:name w:val="HTML Acronym"/>
    <w:uiPriority w:val="99"/>
    <w:semiHidden/>
    <w:unhideWhenUsed/>
    <w:rsid w:val="009F0B42"/>
  </w:style>
  <w:style w:type="paragraph" w:styleId="Adressedestinataire">
    <w:name w:val="envelope address"/>
    <w:basedOn w:val="Normal"/>
    <w:uiPriority w:val="99"/>
    <w:semiHidden/>
    <w:unhideWhenUsed/>
    <w:rsid w:val="009F0B4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9F0B4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F0B4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F0B4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9F0B4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F0B4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F0B42"/>
    <w:pPr>
      <w:numPr>
        <w:numId w:val="3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F0B42"/>
  </w:style>
  <w:style w:type="paragraph" w:styleId="Citation">
    <w:name w:val="Quote"/>
    <w:basedOn w:val="Normal"/>
    <w:next w:val="Normal"/>
    <w:link w:val="CitationCar"/>
    <w:uiPriority w:val="29"/>
    <w:qFormat/>
    <w:rsid w:val="009F0B4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F0B4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9F0B4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0B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F0B4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9F0B4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F0B4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F0B4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F0B4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F0B4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F0B4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F0B4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F0B4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9F0B42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F0B4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F0B4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F0B4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9F0B4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F0B42"/>
  </w:style>
  <w:style w:type="character" w:customStyle="1" w:styleId="DateCar">
    <w:name w:val="Date Car"/>
    <w:link w:val="Dat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9F0B4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F0B42"/>
    <w:rPr>
      <w:b/>
      <w:bCs/>
    </w:rPr>
  </w:style>
  <w:style w:type="character" w:styleId="Emphaseintense">
    <w:name w:val="Intense Emphasis"/>
    <w:uiPriority w:val="21"/>
    <w:qFormat/>
    <w:rsid w:val="009F0B4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F0B4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F0B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9F0B4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F0B42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9F0B4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F0B4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F0B4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F0B4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F0B4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F0B4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F0B4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F0B4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F0B4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F0B4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F0B4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F0B4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F0B4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F0B4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F0B4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F0B4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F0B4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F0B42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F0B42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9F0B4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F0B4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F0B4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F0B4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F0B4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F0B42"/>
    <w:pPr>
      <w:numPr>
        <w:numId w:val="3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F0B42"/>
    <w:pPr>
      <w:numPr>
        <w:numId w:val="3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F0B42"/>
    <w:pPr>
      <w:numPr>
        <w:numId w:val="3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F0B42"/>
    <w:pPr>
      <w:numPr>
        <w:numId w:val="3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F0B42"/>
    <w:pPr>
      <w:numPr>
        <w:numId w:val="3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F0B42"/>
    <w:pPr>
      <w:numPr>
        <w:numId w:val="2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F0B42"/>
    <w:pPr>
      <w:numPr>
        <w:numId w:val="3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F0B42"/>
    <w:pPr>
      <w:numPr>
        <w:numId w:val="3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F0B42"/>
    <w:pPr>
      <w:numPr>
        <w:numId w:val="4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F0B42"/>
    <w:pPr>
      <w:numPr>
        <w:numId w:val="41"/>
      </w:numPr>
      <w:contextualSpacing/>
    </w:pPr>
  </w:style>
  <w:style w:type="table" w:styleId="Listeclaire">
    <w:name w:val="Light List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F0B4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F0B4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F0B4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F0B4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F0B4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F0B4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F0B4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F0B4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F0B4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F0B4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F0B42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9F0B4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F0B4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9F0B4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F0B4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9F0B42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9F0B42"/>
  </w:style>
  <w:style w:type="character" w:styleId="Numrodepage">
    <w:name w:val="page number"/>
    <w:uiPriority w:val="99"/>
    <w:semiHidden/>
    <w:unhideWhenUsed/>
    <w:rsid w:val="009F0B4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F0B4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F0B42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F0B4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F0B4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F0B4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F0B4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F0B4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F0B4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F0B4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F0B4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F0B4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F0B4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F0B4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9F0B4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F0B42"/>
  </w:style>
  <w:style w:type="character" w:customStyle="1" w:styleId="SalutationsCar">
    <w:name w:val="Salutations Car"/>
    <w:link w:val="Salutations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F0B4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9F0B4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F0B42"/>
  </w:style>
  <w:style w:type="character" w:customStyle="1" w:styleId="SignaturelectroniqueCar">
    <w:name w:val="Signature électronique Car"/>
    <w:link w:val="Signaturelectroniqu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F0B4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9F0B4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F0B4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F0B42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F0B4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F0B4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F0B4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F0B4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F0B4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F0B4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F0B4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F0B4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F0B4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F0B4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F0B4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F0B4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9F0B4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9F0B4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F0B42"/>
  </w:style>
  <w:style w:type="character" w:customStyle="1" w:styleId="TitredenoteCar">
    <w:name w:val="Titre de note Car"/>
    <w:link w:val="Titredenote"/>
    <w:uiPriority w:val="99"/>
    <w:semiHidden/>
    <w:rsid w:val="009F0B4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F0B4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F0B4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F0B4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9F0B42"/>
    <w:pPr>
      <w:ind w:left="1440"/>
    </w:pPr>
  </w:style>
  <w:style w:type="table" w:styleId="Trameclaire-Accent1">
    <w:name w:val="Light Shading Accent 1"/>
    <w:basedOn w:val="TableauNormal"/>
    <w:uiPriority w:val="60"/>
    <w:rsid w:val="009F0B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F0B4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F0B4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F0B4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F0B4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F0B4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F0B4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F0B4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F0B4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F0B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fssaps.sante.fr/htm/10/dm/sdm/resume-caracte-ristique-dm.rtf" TargetMode="External"/><Relationship Id="rId13" Type="http://schemas.openxmlformats.org/officeDocument/2006/relationships/hyperlink" Target="http://www.actmagazine.com/appliedclinicaltrials/content/printContentPopup.jsp?id=431927" TargetMode="External"/><Relationship Id="rId18" Type="http://schemas.openxmlformats.org/officeDocument/2006/relationships/hyperlink" Target="http://afssaps.sante.fr/htm/1/exppub/med_essais_cliniq.htm" TargetMode="External"/><Relationship Id="rId26" Type="http://schemas.openxmlformats.org/officeDocument/2006/relationships/hyperlink" Target="http://poweredge2500/Intra_sc/Reglementation/France/Afssaps_Annexe_AMM_Projet_200705.doc" TargetMode="External"/><Relationship Id="rId39" Type="http://schemas.openxmlformats.org/officeDocument/2006/relationships/hyperlink" Target="http://poweredge2500/Intra_sc/Reglementation/Monde/Good_Pharmacoepidemiology_Practices_2007.ht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poweredge2500/Intra_sc/Reglementation/France/CNIL_Deliberation_2005_209_Conf_Donnes.pdf" TargetMode="External"/><Relationship Id="rId34" Type="http://schemas.openxmlformats.org/officeDocument/2006/relationships/hyperlink" Target="http://afssaps.sante.fr/pdf/10/cmlv.pdf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actmagazine.com/appliedclinicaltrials/content/printContentPopup.jsp?id=431922" TargetMode="External"/><Relationship Id="rId17" Type="http://schemas.openxmlformats.org/officeDocument/2006/relationships/hyperlink" Target="http://poweredge2500/Intra_sc/Reglementation/France/Ordre_Pharmacien_Loi_AMM_Article_200704.pdf" TargetMode="External"/><Relationship Id="rId25" Type="http://schemas.openxmlformats.org/officeDocument/2006/relationships/hyperlink" Target="http://poweredge2500/Intra_sc/Reglementation/France/Afssaps_Lettre_LEEM_Annexe_AMM_200705.pdf" TargetMode="External"/><Relationship Id="rId33" Type="http://schemas.openxmlformats.org/officeDocument/2006/relationships/hyperlink" Target="http://poweredge2500/Intra_sc/Reglementation/France/Decret_2007_840_DGS.pdf" TargetMode="External"/><Relationship Id="rId38" Type="http://schemas.openxmlformats.org/officeDocument/2006/relationships/hyperlink" Target="http://poweredge2500/Intra_sc/Reglementation/France/Circulaire_DHOS_Recrutement_Medecins_200703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mea.europa.eu/pdfs/human/euleg/13197306en.pdf" TargetMode="External"/><Relationship Id="rId20" Type="http://schemas.openxmlformats.org/officeDocument/2006/relationships/hyperlink" Target="http://poweredge2500/intra_sc/Reglementation/USA/FDA_Draft_Guidance_Investigator_Responsibilities_200705.pdf" TargetMode="External"/><Relationship Id="rId29" Type="http://schemas.openxmlformats.org/officeDocument/2006/relationships/hyperlink" Target="file:///\\PWGE2950\Intranet\SUNNIKAN_Interne\04_Methodologie_Missions\meth_vr_areg\Capitalisation_VR_01.doc" TargetMode="External"/><Relationship Id="rId41" Type="http://schemas.openxmlformats.org/officeDocument/2006/relationships/hyperlink" Target="http://www.conseil-national.medecin.fr/?url=infopatient/article.php&amp;offset=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fpia.eu/Objects/2/Files/infopatientscontribution0607.pdf" TargetMode="External"/><Relationship Id="rId24" Type="http://schemas.openxmlformats.org/officeDocument/2006/relationships/hyperlink" Target="http://afssaps.sante.fr/htm/3/redaction-projet-annexe-amm.htm" TargetMode="External"/><Relationship Id="rId32" Type="http://schemas.openxmlformats.org/officeDocument/2006/relationships/hyperlink" Target="http://poweredge2500/Intra_sc/Reglementation/France/Decret_2007_840_DGS.pdf" TargetMode="External"/><Relationship Id="rId37" Type="http://schemas.openxmlformats.org/officeDocument/2006/relationships/hyperlink" Target="http://poweredge2500/Intra_sc/Reglementation/France/Circulaire_DHOS_Recrutement_Medecins_200703.pdf" TargetMode="External"/><Relationship Id="rId40" Type="http://schemas.openxmlformats.org/officeDocument/2006/relationships/hyperlink" Target="http://www.fda.gov/cder/guidance/7472dft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mea.europa.eu/pdfs/human/pharmacogenetics/12851706enfin.pdf" TargetMode="External"/><Relationship Id="rId23" Type="http://schemas.openxmlformats.org/officeDocument/2006/relationships/hyperlink" Target="http://poweredge2500/Intra_sc/Reglementation/ICH/ICH_Q10_Draft_200705.pdf" TargetMode="External"/><Relationship Id="rId28" Type="http://schemas.openxmlformats.org/officeDocument/2006/relationships/hyperlink" Target="http://poweredge2500/Intra_sc/Reglementation/Europe/Vol10_Guidance_IMP_200705.pdf" TargetMode="External"/><Relationship Id="rId36" Type="http://schemas.openxmlformats.org/officeDocument/2006/relationships/hyperlink" Target="http://www.recherche-biomedicale.sante.gouv.fr/pro/documents/cpp3.htm" TargetMode="External"/><Relationship Id="rId10" Type="http://schemas.openxmlformats.org/officeDocument/2006/relationships/hyperlink" Target="http://extranet.efpia.eu/docs/2/PKGDJDLAMMEDBHDNDCKADHLHKTHN6TH1BYB3B39YBDTD/EFPIA/docs/DLS/Pressrel010707-20070702-001-EN-v1.doc" TargetMode="External"/><Relationship Id="rId19" Type="http://schemas.openxmlformats.org/officeDocument/2006/relationships/hyperlink" Target="http://afssaps.sante.fr/htm/3/3800c.htm" TargetMode="External"/><Relationship Id="rId31" Type="http://schemas.openxmlformats.org/officeDocument/2006/relationships/hyperlink" Target="http://poweredge2500/Intra_sc/Reglementation/Europe/EMEA_Content_Batch_Release_IMP_200705_Draft.pdf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afssaps.sante.fr/htm/10/dm/sdm/mise_aupoint_compa_tibilite_dm.pdf" TargetMode="External"/><Relationship Id="rId14" Type="http://schemas.openxmlformats.org/officeDocument/2006/relationships/hyperlink" Target="http://poweredge2500/Intra_sc/Reglementation/France/EMEA_GCP_Inspection_Fr_FirstInMan_PHB_200706pdf.pdf" TargetMode="External"/><Relationship Id="rId22" Type="http://schemas.openxmlformats.org/officeDocument/2006/relationships/hyperlink" Target="http://poweredge2500/Intra_sc/Reglementation/USA/FDA_Guidance_CS_Used_ClinicalInvestigations_200705.pdf" TargetMode="External"/><Relationship Id="rId27" Type="http://schemas.openxmlformats.org/officeDocument/2006/relationships/hyperlink" Target="http://poweredge2500/Intra_sc/Reglementation/France/Afssaps_Reco_Annexe_AMM_200705.pdf" TargetMode="External"/><Relationship Id="rId30" Type="http://schemas.openxmlformats.org/officeDocument/2006/relationships/hyperlink" Target="http://poweredge2500/Intra_sc/Reglementation/Europe/EMEA_Content_Batch_Release_IMP_200705_Draft.pdf" TargetMode="External"/><Relationship Id="rId35" Type="http://schemas.openxmlformats.org/officeDocument/2006/relationships/hyperlink" Target="http://www.recherche-biomedicale.sante.gouv.fr/pro/documents/cpp2.htm" TargetMode="External"/><Relationship Id="rId43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1970</Words>
  <Characters>10838</Characters>
  <Application>Microsoft Office Word</Application>
  <DocSecurity>0</DocSecurity>
  <Lines>90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Capitalisation des documents des veilles du mois ______ 2007</vt:lpstr>
    </vt:vector>
  </TitlesOfParts>
  <Company>SUNNIKAN Consulting</Company>
  <LinksUpToDate>false</LinksUpToDate>
  <CharactersWithSpaces>12783</CharactersWithSpaces>
  <SharedDoc>false</SharedDoc>
  <HLinks>
    <vt:vector size="204" baseType="variant">
      <vt:variant>
        <vt:i4>6160398</vt:i4>
      </vt:variant>
      <vt:variant>
        <vt:i4>99</vt:i4>
      </vt:variant>
      <vt:variant>
        <vt:i4>0</vt:i4>
      </vt:variant>
      <vt:variant>
        <vt:i4>5</vt:i4>
      </vt:variant>
      <vt:variant>
        <vt:lpwstr>http://www.conseil-national.medecin.fr/?url=infopatient/article.php&amp;offset=0</vt:lpwstr>
      </vt:variant>
      <vt:variant>
        <vt:lpwstr/>
      </vt:variant>
      <vt:variant>
        <vt:i4>1769557</vt:i4>
      </vt:variant>
      <vt:variant>
        <vt:i4>96</vt:i4>
      </vt:variant>
      <vt:variant>
        <vt:i4>0</vt:i4>
      </vt:variant>
      <vt:variant>
        <vt:i4>5</vt:i4>
      </vt:variant>
      <vt:variant>
        <vt:lpwstr>http://www.fda.gov/cder/guidance/7472dft.htm</vt:lpwstr>
      </vt:variant>
      <vt:variant>
        <vt:lpwstr/>
      </vt:variant>
      <vt:variant>
        <vt:i4>1966096</vt:i4>
      </vt:variant>
      <vt:variant>
        <vt:i4>93</vt:i4>
      </vt:variant>
      <vt:variant>
        <vt:i4>0</vt:i4>
      </vt:variant>
      <vt:variant>
        <vt:i4>5</vt:i4>
      </vt:variant>
      <vt:variant>
        <vt:lpwstr>http://poweredge2500/Intra_sc/Reglementation/Monde/Good_Pharmacoepidemiology_Practices_2007.htm</vt:lpwstr>
      </vt:variant>
      <vt:variant>
        <vt:lpwstr/>
      </vt:variant>
      <vt:variant>
        <vt:i4>4063260</vt:i4>
      </vt:variant>
      <vt:variant>
        <vt:i4>90</vt:i4>
      </vt:variant>
      <vt:variant>
        <vt:i4>0</vt:i4>
      </vt:variant>
      <vt:variant>
        <vt:i4>5</vt:i4>
      </vt:variant>
      <vt:variant>
        <vt:lpwstr>http://poweredge2500/Intra_sc/Reglementation/France/Circulaire_DHOS_Recrutement_Medecins_200703.pdf</vt:lpwstr>
      </vt:variant>
      <vt:variant>
        <vt:lpwstr/>
      </vt:variant>
      <vt:variant>
        <vt:i4>4063260</vt:i4>
      </vt:variant>
      <vt:variant>
        <vt:i4>87</vt:i4>
      </vt:variant>
      <vt:variant>
        <vt:i4>0</vt:i4>
      </vt:variant>
      <vt:variant>
        <vt:i4>5</vt:i4>
      </vt:variant>
      <vt:variant>
        <vt:lpwstr>http://poweredge2500/Intra_sc/Reglementation/France/Circulaire_DHOS_Recrutement_Medecins_200703.pdf</vt:lpwstr>
      </vt:variant>
      <vt:variant>
        <vt:lpwstr/>
      </vt:variant>
      <vt:variant>
        <vt:i4>4915218</vt:i4>
      </vt:variant>
      <vt:variant>
        <vt:i4>84</vt:i4>
      </vt:variant>
      <vt:variant>
        <vt:i4>0</vt:i4>
      </vt:variant>
      <vt:variant>
        <vt:i4>5</vt:i4>
      </vt:variant>
      <vt:variant>
        <vt:lpwstr>http://www.recherche-biomedicale.sante.gouv.fr/pro/documents/cpp3.htm</vt:lpwstr>
      </vt:variant>
      <vt:variant>
        <vt:lpwstr/>
      </vt:variant>
      <vt:variant>
        <vt:i4>4915219</vt:i4>
      </vt:variant>
      <vt:variant>
        <vt:i4>81</vt:i4>
      </vt:variant>
      <vt:variant>
        <vt:i4>0</vt:i4>
      </vt:variant>
      <vt:variant>
        <vt:i4>5</vt:i4>
      </vt:variant>
      <vt:variant>
        <vt:lpwstr>http://www.recherche-biomedicale.sante.gouv.fr/pro/documents/cpp2.htm</vt:lpwstr>
      </vt:variant>
      <vt:variant>
        <vt:lpwstr/>
      </vt:variant>
      <vt:variant>
        <vt:i4>2359400</vt:i4>
      </vt:variant>
      <vt:variant>
        <vt:i4>78</vt:i4>
      </vt:variant>
      <vt:variant>
        <vt:i4>0</vt:i4>
      </vt:variant>
      <vt:variant>
        <vt:i4>5</vt:i4>
      </vt:variant>
      <vt:variant>
        <vt:lpwstr>http://afssaps.sante.fr/pdf/10/cmlv.pdf</vt:lpwstr>
      </vt:variant>
      <vt:variant>
        <vt:lpwstr/>
      </vt:variant>
      <vt:variant>
        <vt:i4>2424949</vt:i4>
      </vt:variant>
      <vt:variant>
        <vt:i4>75</vt:i4>
      </vt:variant>
      <vt:variant>
        <vt:i4>0</vt:i4>
      </vt:variant>
      <vt:variant>
        <vt:i4>5</vt:i4>
      </vt:variant>
      <vt:variant>
        <vt:lpwstr>http://poweredge2500/Intra_sc/Reglementation/France/Decret_2007_840_DGS.pdf</vt:lpwstr>
      </vt:variant>
      <vt:variant>
        <vt:lpwstr/>
      </vt:variant>
      <vt:variant>
        <vt:i4>2424949</vt:i4>
      </vt:variant>
      <vt:variant>
        <vt:i4>72</vt:i4>
      </vt:variant>
      <vt:variant>
        <vt:i4>0</vt:i4>
      </vt:variant>
      <vt:variant>
        <vt:i4>5</vt:i4>
      </vt:variant>
      <vt:variant>
        <vt:lpwstr>http://poweredge2500/Intra_sc/Reglementation/France/Decret_2007_840_DGS.pdf</vt:lpwstr>
      </vt:variant>
      <vt:variant>
        <vt:lpwstr/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>http://poweredge2500/Intra_sc/Reglementation/Europe/EMEA_Content_Batch_Release_IMP_200705_Draft.pdf</vt:lpwstr>
      </vt:variant>
      <vt:variant>
        <vt:lpwstr/>
      </vt:variant>
      <vt:variant>
        <vt:i4>35</vt:i4>
      </vt:variant>
      <vt:variant>
        <vt:i4>66</vt:i4>
      </vt:variant>
      <vt:variant>
        <vt:i4>0</vt:i4>
      </vt:variant>
      <vt:variant>
        <vt:i4>5</vt:i4>
      </vt:variant>
      <vt:variant>
        <vt:lpwstr>http://poweredge2500/Intra_sc/Reglementation/Europe/EMEA_Content_Batch_Release_IMP_200705_Draft.pdf</vt:lpwstr>
      </vt:variant>
      <vt:variant>
        <vt:lpwstr/>
      </vt:variant>
      <vt:variant>
        <vt:i4>4718607</vt:i4>
      </vt:variant>
      <vt:variant>
        <vt:i4>63</vt:i4>
      </vt:variant>
      <vt:variant>
        <vt:i4>0</vt:i4>
      </vt:variant>
      <vt:variant>
        <vt:i4>5</vt:i4>
      </vt:variant>
      <vt:variant>
        <vt:lpwstr>../meth_vr_areg/Capitalisation_VR_01.doc</vt:lpwstr>
      </vt:variant>
      <vt:variant>
        <vt:lpwstr/>
      </vt:variant>
      <vt:variant>
        <vt:i4>2359343</vt:i4>
      </vt:variant>
      <vt:variant>
        <vt:i4>60</vt:i4>
      </vt:variant>
      <vt:variant>
        <vt:i4>0</vt:i4>
      </vt:variant>
      <vt:variant>
        <vt:i4>5</vt:i4>
      </vt:variant>
      <vt:variant>
        <vt:lpwstr>http://poweredge2500/Intra_sc/Reglementation/Europe/Vol10_Guidance_IMP_200705.pdf</vt:lpwstr>
      </vt:variant>
      <vt:variant>
        <vt:lpwstr/>
      </vt:variant>
      <vt:variant>
        <vt:i4>5439604</vt:i4>
      </vt:variant>
      <vt:variant>
        <vt:i4>57</vt:i4>
      </vt:variant>
      <vt:variant>
        <vt:i4>0</vt:i4>
      </vt:variant>
      <vt:variant>
        <vt:i4>5</vt:i4>
      </vt:variant>
      <vt:variant>
        <vt:lpwstr>http://poweredge2500/Intra_sc/Reglementation/France/Afssaps_Reco_Annexe_AMM_200705.pdf</vt:lpwstr>
      </vt:variant>
      <vt:variant>
        <vt:lpwstr/>
      </vt:variant>
      <vt:variant>
        <vt:i4>1376293</vt:i4>
      </vt:variant>
      <vt:variant>
        <vt:i4>54</vt:i4>
      </vt:variant>
      <vt:variant>
        <vt:i4>0</vt:i4>
      </vt:variant>
      <vt:variant>
        <vt:i4>5</vt:i4>
      </vt:variant>
      <vt:variant>
        <vt:lpwstr>http://poweredge2500/Intra_sc/Reglementation/France/Afssaps_Annexe_AMM_Projet_200705.doc</vt:lpwstr>
      </vt:variant>
      <vt:variant>
        <vt:lpwstr/>
      </vt:variant>
      <vt:variant>
        <vt:i4>6225989</vt:i4>
      </vt:variant>
      <vt:variant>
        <vt:i4>51</vt:i4>
      </vt:variant>
      <vt:variant>
        <vt:i4>0</vt:i4>
      </vt:variant>
      <vt:variant>
        <vt:i4>5</vt:i4>
      </vt:variant>
      <vt:variant>
        <vt:lpwstr>http://poweredge2500/Intra_sc/Reglementation/France/Afssaps_Lettre_LEEM_Annexe_AMM_200705.pdf</vt:lpwstr>
      </vt:variant>
      <vt:variant>
        <vt:lpwstr/>
      </vt:variant>
      <vt:variant>
        <vt:i4>6094866</vt:i4>
      </vt:variant>
      <vt:variant>
        <vt:i4>48</vt:i4>
      </vt:variant>
      <vt:variant>
        <vt:i4>0</vt:i4>
      </vt:variant>
      <vt:variant>
        <vt:i4>5</vt:i4>
      </vt:variant>
      <vt:variant>
        <vt:lpwstr>http://afssaps.sante.fr/htm/3/redaction-projet-annexe-amm.htm</vt:lpwstr>
      </vt:variant>
      <vt:variant>
        <vt:lpwstr/>
      </vt:variant>
      <vt:variant>
        <vt:i4>6160462</vt:i4>
      </vt:variant>
      <vt:variant>
        <vt:i4>45</vt:i4>
      </vt:variant>
      <vt:variant>
        <vt:i4>0</vt:i4>
      </vt:variant>
      <vt:variant>
        <vt:i4>5</vt:i4>
      </vt:variant>
      <vt:variant>
        <vt:lpwstr>http://poweredge2500/Intra_sc/Reglementation/ICH/ICH_Q10_Draft_200705.pdf</vt:lpwstr>
      </vt:variant>
      <vt:variant>
        <vt:lpwstr/>
      </vt:variant>
      <vt:variant>
        <vt:i4>7274611</vt:i4>
      </vt:variant>
      <vt:variant>
        <vt:i4>42</vt:i4>
      </vt:variant>
      <vt:variant>
        <vt:i4>0</vt:i4>
      </vt:variant>
      <vt:variant>
        <vt:i4>5</vt:i4>
      </vt:variant>
      <vt:variant>
        <vt:lpwstr>http://poweredge2500/Intra_sc/Reglementation/USA/FDA_Guidance_CS_Used_ClinicalInvestigations_200705.pdf</vt:lpwstr>
      </vt:variant>
      <vt:variant>
        <vt:lpwstr/>
      </vt:variant>
      <vt:variant>
        <vt:i4>3866724</vt:i4>
      </vt:variant>
      <vt:variant>
        <vt:i4>39</vt:i4>
      </vt:variant>
      <vt:variant>
        <vt:i4>0</vt:i4>
      </vt:variant>
      <vt:variant>
        <vt:i4>5</vt:i4>
      </vt:variant>
      <vt:variant>
        <vt:lpwstr>http://poweredge2500/Intra_sc/Reglementation/France/CNIL_Deliberation_2005_209_Conf_Donnes.pdf</vt:lpwstr>
      </vt:variant>
      <vt:variant>
        <vt:lpwstr/>
      </vt:variant>
      <vt:variant>
        <vt:i4>4194379</vt:i4>
      </vt:variant>
      <vt:variant>
        <vt:i4>36</vt:i4>
      </vt:variant>
      <vt:variant>
        <vt:i4>0</vt:i4>
      </vt:variant>
      <vt:variant>
        <vt:i4>5</vt:i4>
      </vt:variant>
      <vt:variant>
        <vt:lpwstr>http://poweredge2500/intra_sc/Reglementation/USA/FDA_Draft_Guidance_Investigator_Responsibilities_200705.pdf</vt:lpwstr>
      </vt:variant>
      <vt:variant>
        <vt:lpwstr/>
      </vt:variant>
      <vt:variant>
        <vt:i4>3932213</vt:i4>
      </vt:variant>
      <vt:variant>
        <vt:i4>33</vt:i4>
      </vt:variant>
      <vt:variant>
        <vt:i4>0</vt:i4>
      </vt:variant>
      <vt:variant>
        <vt:i4>5</vt:i4>
      </vt:variant>
      <vt:variant>
        <vt:lpwstr>http://afssaps.sante.fr/htm/3/3800c.htm</vt:lpwstr>
      </vt:variant>
      <vt:variant>
        <vt:lpwstr/>
      </vt:variant>
      <vt:variant>
        <vt:i4>5963794</vt:i4>
      </vt:variant>
      <vt:variant>
        <vt:i4>30</vt:i4>
      </vt:variant>
      <vt:variant>
        <vt:i4>0</vt:i4>
      </vt:variant>
      <vt:variant>
        <vt:i4>5</vt:i4>
      </vt:variant>
      <vt:variant>
        <vt:lpwstr>http://afssaps.sante.fr/htm/1/exppub/med_essais_cliniq.htm</vt:lpwstr>
      </vt:variant>
      <vt:variant>
        <vt:lpwstr/>
      </vt:variant>
      <vt:variant>
        <vt:i4>1835010</vt:i4>
      </vt:variant>
      <vt:variant>
        <vt:i4>27</vt:i4>
      </vt:variant>
      <vt:variant>
        <vt:i4>0</vt:i4>
      </vt:variant>
      <vt:variant>
        <vt:i4>5</vt:i4>
      </vt:variant>
      <vt:variant>
        <vt:lpwstr>http://poweredge2500/Intra_sc/Reglementation/France/Ordre_Pharmacien_Loi_AMM_Article_200704.pdf</vt:lpwstr>
      </vt:variant>
      <vt:variant>
        <vt:lpwstr/>
      </vt:variant>
      <vt:variant>
        <vt:i4>917580</vt:i4>
      </vt:variant>
      <vt:variant>
        <vt:i4>24</vt:i4>
      </vt:variant>
      <vt:variant>
        <vt:i4>0</vt:i4>
      </vt:variant>
      <vt:variant>
        <vt:i4>5</vt:i4>
      </vt:variant>
      <vt:variant>
        <vt:lpwstr>http://www.emea.europa.eu/pdfs/human/euleg/13197306en.pdf</vt:lpwstr>
      </vt:variant>
      <vt:variant>
        <vt:lpwstr/>
      </vt:variant>
      <vt:variant>
        <vt:i4>2949241</vt:i4>
      </vt:variant>
      <vt:variant>
        <vt:i4>21</vt:i4>
      </vt:variant>
      <vt:variant>
        <vt:i4>0</vt:i4>
      </vt:variant>
      <vt:variant>
        <vt:i4>5</vt:i4>
      </vt:variant>
      <vt:variant>
        <vt:lpwstr>http://www.emea.europa.eu/pdfs/human/pharmacogenetics/12851706enfin.pdf</vt:lpwstr>
      </vt:variant>
      <vt:variant>
        <vt:lpwstr/>
      </vt:variant>
      <vt:variant>
        <vt:i4>1507382</vt:i4>
      </vt:variant>
      <vt:variant>
        <vt:i4>18</vt:i4>
      </vt:variant>
      <vt:variant>
        <vt:i4>0</vt:i4>
      </vt:variant>
      <vt:variant>
        <vt:i4>5</vt:i4>
      </vt:variant>
      <vt:variant>
        <vt:lpwstr>http://poweredge2500/Intra_sc/Reglementation/France/EMEA_GCP_Inspection_Fr_FirstInMan_PHB_200706pdf.pdf</vt:lpwstr>
      </vt:variant>
      <vt:variant>
        <vt:lpwstr/>
      </vt:variant>
      <vt:variant>
        <vt:i4>4849687</vt:i4>
      </vt:variant>
      <vt:variant>
        <vt:i4>15</vt:i4>
      </vt:variant>
      <vt:variant>
        <vt:i4>0</vt:i4>
      </vt:variant>
      <vt:variant>
        <vt:i4>5</vt:i4>
      </vt:variant>
      <vt:variant>
        <vt:lpwstr>http://www.actmagazine.com/appliedclinicaltrials/content/printContentPopup.jsp?id=431927</vt:lpwstr>
      </vt:variant>
      <vt:variant>
        <vt:lpwstr/>
      </vt:variant>
      <vt:variant>
        <vt:i4>5177367</vt:i4>
      </vt:variant>
      <vt:variant>
        <vt:i4>12</vt:i4>
      </vt:variant>
      <vt:variant>
        <vt:i4>0</vt:i4>
      </vt:variant>
      <vt:variant>
        <vt:i4>5</vt:i4>
      </vt:variant>
      <vt:variant>
        <vt:lpwstr>http://www.actmagazine.com/appliedclinicaltrials/content/printContentPopup.jsp?id=431922</vt:lpwstr>
      </vt:variant>
      <vt:variant>
        <vt:lpwstr/>
      </vt:variant>
      <vt:variant>
        <vt:i4>4587532</vt:i4>
      </vt:variant>
      <vt:variant>
        <vt:i4>9</vt:i4>
      </vt:variant>
      <vt:variant>
        <vt:i4>0</vt:i4>
      </vt:variant>
      <vt:variant>
        <vt:i4>5</vt:i4>
      </vt:variant>
      <vt:variant>
        <vt:lpwstr>http://www.efpia.eu/Objects/2/Files/infopatientscontribution0607.pdf</vt:lpwstr>
      </vt:variant>
      <vt:variant>
        <vt:lpwstr/>
      </vt:variant>
      <vt:variant>
        <vt:i4>4259845</vt:i4>
      </vt:variant>
      <vt:variant>
        <vt:i4>6</vt:i4>
      </vt:variant>
      <vt:variant>
        <vt:i4>0</vt:i4>
      </vt:variant>
      <vt:variant>
        <vt:i4>5</vt:i4>
      </vt:variant>
      <vt:variant>
        <vt:lpwstr>http://extranet.efpia.eu/docs/2/PKGDJDLAMMEDBHDNDCKADHLHKTHN6TH1BYB3B39YBDTD/EFPIA/docs/DLS/Pressrel010707-20070702-001-EN-v1.doc</vt:lpwstr>
      </vt:variant>
      <vt:variant>
        <vt:lpwstr/>
      </vt:variant>
      <vt:variant>
        <vt:i4>3407979</vt:i4>
      </vt:variant>
      <vt:variant>
        <vt:i4>3</vt:i4>
      </vt:variant>
      <vt:variant>
        <vt:i4>0</vt:i4>
      </vt:variant>
      <vt:variant>
        <vt:i4>5</vt:i4>
      </vt:variant>
      <vt:variant>
        <vt:lpwstr>http://afssaps.sante.fr/htm/10/dm/sdm/mise_aupoint_compa_tibilite_dm.pdf</vt:lpwstr>
      </vt:variant>
      <vt:variant>
        <vt:lpwstr/>
      </vt:variant>
      <vt:variant>
        <vt:i4>5898316</vt:i4>
      </vt:variant>
      <vt:variant>
        <vt:i4>0</vt:i4>
      </vt:variant>
      <vt:variant>
        <vt:i4>0</vt:i4>
      </vt:variant>
      <vt:variant>
        <vt:i4>5</vt:i4>
      </vt:variant>
      <vt:variant>
        <vt:lpwstr>http://afssaps.sante.fr/htm/10/dm/sdm/resume-caracte-ristique-dm.rtf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Capitalisation des documents des veilles du mois ______ 2007</dc:title>
  <dc:subject/>
  <dc:creator>Anne VIDAL</dc:creator>
  <cp:keywords/>
  <dc:description/>
  <cp:lastModifiedBy>Pierre JOUBERT</cp:lastModifiedBy>
  <cp:revision>2</cp:revision>
  <cp:lastPrinted>2007-08-07T09:02:00Z</cp:lastPrinted>
  <dcterms:created xsi:type="dcterms:W3CDTF">2012-08-30T09:28:00Z</dcterms:created>
  <dcterms:modified xsi:type="dcterms:W3CDTF">2012-08-30T09:28:00Z</dcterms:modified>
</cp:coreProperties>
</file>