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EDF" w:rsidRDefault="00222DA0" w:rsidP="00222DA0">
      <w:pPr>
        <w:pStyle w:val="Titre1"/>
      </w:pPr>
      <w:bookmarkStart w:id="0" w:name="_GoBack"/>
      <w:bookmarkEnd w:id="0"/>
      <w:r>
        <w:t>Mode d'emploi</w:t>
      </w:r>
    </w:p>
    <w:p w:rsidR="002D6E34" w:rsidRDefault="00222DA0" w:rsidP="00222DA0">
      <w:pPr>
        <w:rPr>
          <w:lang w:eastAsia="fr-FR"/>
        </w:rPr>
      </w:pPr>
      <w:r>
        <w:rPr>
          <w:lang w:eastAsia="fr-FR"/>
        </w:rPr>
        <w:t xml:space="preserve">Ce document permet d'adapter la terminologie employée par </w:t>
      </w:r>
      <w:smartTag w:uri="urn:schemas-microsoft-com:office:smarttags" w:element="PersonName">
        <w:r>
          <w:rPr>
            <w:lang w:eastAsia="fr-FR"/>
          </w:rPr>
          <w:t>SUNNIKAN</w:t>
        </w:r>
      </w:smartTag>
      <w:r>
        <w:rPr>
          <w:lang w:eastAsia="fr-FR"/>
        </w:rPr>
        <w:t xml:space="preserve"> Consulting à celle de </w:t>
      </w:r>
      <w:r w:rsidR="00F1113F">
        <w:rPr>
          <w:lang w:eastAsia="fr-FR"/>
        </w:rPr>
        <w:t xml:space="preserve">LABO PHARMA </w:t>
      </w:r>
      <w:r>
        <w:rPr>
          <w:lang w:eastAsia="fr-FR"/>
        </w:rPr>
        <w:t>lors</w:t>
      </w:r>
      <w:r w:rsidR="002D6E34">
        <w:rPr>
          <w:lang w:eastAsia="fr-FR"/>
        </w:rPr>
        <w:t xml:space="preserve"> de la création du jeu de procédures</w:t>
      </w:r>
      <w:r>
        <w:rPr>
          <w:lang w:eastAsia="fr-FR"/>
        </w:rPr>
        <w:t xml:space="preserve">. </w:t>
      </w:r>
    </w:p>
    <w:p w:rsidR="00222DA0" w:rsidRDefault="00222DA0" w:rsidP="00222DA0">
      <w:pPr>
        <w:rPr>
          <w:lang w:eastAsia="fr-FR"/>
        </w:rPr>
      </w:pPr>
      <w:r>
        <w:rPr>
          <w:lang w:eastAsia="fr-FR"/>
        </w:rPr>
        <w:t xml:space="preserve">La liste ci-dessous propose les termes usités par </w:t>
      </w:r>
      <w:smartTag w:uri="urn:schemas-microsoft-com:office:smarttags" w:element="PersonName">
        <w:r>
          <w:rPr>
            <w:lang w:eastAsia="fr-FR"/>
          </w:rPr>
          <w:t>SUNNIKAN</w:t>
        </w:r>
      </w:smartTag>
      <w:r>
        <w:rPr>
          <w:lang w:eastAsia="fr-FR"/>
        </w:rPr>
        <w:t xml:space="preserve"> Consulting </w:t>
      </w:r>
      <w:r w:rsidR="007B11AF">
        <w:rPr>
          <w:lang w:eastAsia="fr-FR"/>
        </w:rPr>
        <w:t xml:space="preserve">et </w:t>
      </w:r>
      <w:r w:rsidR="00611F6E">
        <w:rPr>
          <w:lang w:eastAsia="fr-FR"/>
        </w:rPr>
        <w:t>permet</w:t>
      </w:r>
      <w:r w:rsidR="007B11AF">
        <w:rPr>
          <w:lang w:eastAsia="fr-FR"/>
        </w:rPr>
        <w:t xml:space="preserve"> </w:t>
      </w:r>
      <w:r w:rsidR="002D6E34">
        <w:rPr>
          <w:lang w:eastAsia="fr-FR"/>
        </w:rPr>
        <w:t xml:space="preserve">à </w:t>
      </w:r>
      <w:r w:rsidR="00636935">
        <w:rPr>
          <w:lang w:eastAsia="fr-FR"/>
        </w:rPr>
        <w:t>LABO PHARMA</w:t>
      </w:r>
      <w:r w:rsidR="00611F6E">
        <w:rPr>
          <w:lang w:eastAsia="fr-FR"/>
        </w:rPr>
        <w:t xml:space="preserve"> de choisir les termes utilisés </w:t>
      </w:r>
      <w:r w:rsidR="002D6E34">
        <w:rPr>
          <w:lang w:eastAsia="fr-FR"/>
        </w:rPr>
        <w:t xml:space="preserve">et </w:t>
      </w:r>
      <w:r w:rsidR="007B11AF">
        <w:rPr>
          <w:lang w:eastAsia="fr-FR"/>
        </w:rPr>
        <w:t>d'indiquer le cas échéant les termes de remplacement désirés.</w:t>
      </w:r>
    </w:p>
    <w:p w:rsidR="007B11AF" w:rsidRDefault="007B11AF" w:rsidP="00222DA0">
      <w:pPr>
        <w:rPr>
          <w:lang w:eastAsia="fr-FR"/>
        </w:rPr>
      </w:pPr>
      <w:r>
        <w:rPr>
          <w:lang w:eastAsia="fr-FR"/>
        </w:rPr>
        <w:t>Pour chaque terme sont donnés :</w:t>
      </w:r>
    </w:p>
    <w:p w:rsidR="00222DA0" w:rsidRDefault="007B11AF" w:rsidP="00222DA0">
      <w:pPr>
        <w:pStyle w:val="B1"/>
        <w:rPr>
          <w:lang w:eastAsia="fr-FR"/>
        </w:rPr>
      </w:pPr>
      <w:r>
        <w:rPr>
          <w:b/>
          <w:lang w:eastAsia="fr-FR"/>
        </w:rPr>
        <w:t>Terme</w:t>
      </w:r>
      <w:r w:rsidR="00222DA0" w:rsidRPr="007B11AF">
        <w:rPr>
          <w:b/>
          <w:lang w:eastAsia="fr-FR"/>
        </w:rPr>
        <w:t xml:space="preserve"> proposé</w:t>
      </w:r>
      <w:r>
        <w:rPr>
          <w:lang w:eastAsia="fr-FR"/>
        </w:rPr>
        <w:t xml:space="preserve"> </w:t>
      </w:r>
      <w:r w:rsidR="00222DA0">
        <w:rPr>
          <w:lang w:eastAsia="fr-FR"/>
        </w:rPr>
        <w:t xml:space="preserve">: </w:t>
      </w:r>
      <w:r>
        <w:rPr>
          <w:lang w:eastAsia="fr-FR"/>
        </w:rPr>
        <w:t>t</w:t>
      </w:r>
      <w:r w:rsidR="00222DA0">
        <w:rPr>
          <w:lang w:eastAsia="fr-FR"/>
        </w:rPr>
        <w:t>erme de référence proposé par SUNNIKAN Consulting,</w:t>
      </w:r>
    </w:p>
    <w:p w:rsidR="00222DA0" w:rsidRDefault="00222DA0" w:rsidP="00222DA0">
      <w:pPr>
        <w:pStyle w:val="B1"/>
        <w:rPr>
          <w:lang w:eastAsia="fr-FR"/>
        </w:rPr>
      </w:pPr>
      <w:r w:rsidRPr="00222DA0">
        <w:rPr>
          <w:b/>
          <w:lang w:eastAsia="fr-FR"/>
        </w:rPr>
        <w:t>Alias</w:t>
      </w:r>
      <w:r>
        <w:rPr>
          <w:lang w:eastAsia="fr-FR"/>
        </w:rPr>
        <w:t xml:space="preserve"> : </w:t>
      </w:r>
      <w:r w:rsidR="007B11AF">
        <w:rPr>
          <w:lang w:eastAsia="fr-FR"/>
        </w:rPr>
        <w:t>t</w:t>
      </w:r>
      <w:r w:rsidR="00455577">
        <w:rPr>
          <w:lang w:eastAsia="fr-FR"/>
        </w:rPr>
        <w:t>erme de valeur équivalente donné</w:t>
      </w:r>
      <w:r>
        <w:rPr>
          <w:lang w:eastAsia="fr-FR"/>
        </w:rPr>
        <w:t xml:space="preserve"> à titre de comparaison,</w:t>
      </w:r>
    </w:p>
    <w:p w:rsidR="002E3D10" w:rsidRDefault="007B11AF" w:rsidP="00222DA0">
      <w:pPr>
        <w:pStyle w:val="B1"/>
        <w:rPr>
          <w:lang w:eastAsia="fr-FR"/>
        </w:rPr>
      </w:pPr>
      <w:r>
        <w:rPr>
          <w:b/>
          <w:lang w:eastAsia="fr-FR"/>
        </w:rPr>
        <w:t>Terme de remplacement</w:t>
      </w:r>
      <w:r>
        <w:rPr>
          <w:lang w:eastAsia="fr-FR"/>
        </w:rPr>
        <w:t xml:space="preserve"> : </w:t>
      </w:r>
      <w:r w:rsidR="00526139">
        <w:rPr>
          <w:lang w:eastAsia="fr-FR"/>
        </w:rPr>
        <w:t>en fonction du terme proposé :</w:t>
      </w:r>
    </w:p>
    <w:p w:rsidR="002E3D10" w:rsidRDefault="00547AF6" w:rsidP="002E3D10">
      <w:pPr>
        <w:pStyle w:val="B2"/>
        <w:rPr>
          <w:lang w:eastAsia="fr-FR"/>
        </w:rPr>
      </w:pPr>
      <w:r>
        <w:rPr>
          <w:lang w:eastAsia="fr-FR"/>
        </w:rPr>
        <w:t>s</w:t>
      </w:r>
      <w:r w:rsidR="002E3D10">
        <w:rPr>
          <w:lang w:eastAsia="fr-FR"/>
        </w:rPr>
        <w:t>i le terme proposé est convenable, ne rien saisir,</w:t>
      </w:r>
    </w:p>
    <w:p w:rsidR="002E3D10" w:rsidRDefault="00547AF6" w:rsidP="002E3D10">
      <w:pPr>
        <w:pStyle w:val="B2"/>
        <w:rPr>
          <w:lang w:eastAsia="fr-FR"/>
        </w:rPr>
      </w:pPr>
      <w:r>
        <w:rPr>
          <w:lang w:eastAsia="fr-FR"/>
        </w:rPr>
        <w:t>s</w:t>
      </w:r>
      <w:r w:rsidR="002E3D10">
        <w:rPr>
          <w:lang w:eastAsia="fr-FR"/>
        </w:rPr>
        <w:t xml:space="preserve">i le terme proposé ne </w:t>
      </w:r>
      <w:r w:rsidR="00611F6E">
        <w:rPr>
          <w:lang w:eastAsia="fr-FR"/>
        </w:rPr>
        <w:t>convient</w:t>
      </w:r>
      <w:r w:rsidR="002E3D10">
        <w:rPr>
          <w:lang w:eastAsia="fr-FR"/>
        </w:rPr>
        <w:t xml:space="preserve"> pas, saisir le terme de remplacement,</w:t>
      </w:r>
    </w:p>
    <w:p w:rsidR="00FE57DD" w:rsidRDefault="00547AF6" w:rsidP="00FE57DD">
      <w:pPr>
        <w:pStyle w:val="B2"/>
        <w:rPr>
          <w:lang w:eastAsia="fr-FR"/>
        </w:rPr>
      </w:pPr>
      <w:r>
        <w:rPr>
          <w:lang w:eastAsia="fr-FR"/>
        </w:rPr>
        <w:t>s</w:t>
      </w:r>
      <w:r w:rsidR="002E3D10">
        <w:rPr>
          <w:lang w:eastAsia="fr-FR"/>
        </w:rPr>
        <w:t xml:space="preserve">i le terme proposé n'est pas applicable dans le </w:t>
      </w:r>
      <w:r w:rsidR="00611F6E">
        <w:rPr>
          <w:lang w:eastAsia="fr-FR"/>
        </w:rPr>
        <w:t>contexte</w:t>
      </w:r>
      <w:r w:rsidR="002E3D10">
        <w:rPr>
          <w:lang w:eastAsia="fr-FR"/>
        </w:rPr>
        <w:t>, saisir "Non Applicable" ou "NA"</w:t>
      </w:r>
    </w:p>
    <w:p w:rsidR="00FE57DD" w:rsidRDefault="00FE57DD" w:rsidP="00FE57DD">
      <w:pPr>
        <w:rPr>
          <w:lang w:eastAsia="fr-FR"/>
        </w:rPr>
      </w:pPr>
      <w:r>
        <w:rPr>
          <w:lang w:eastAsia="fr-FR"/>
        </w:rPr>
        <w:t xml:space="preserve">Pour rajouter des termes non présents dans la liste, il suffit de </w:t>
      </w:r>
      <w:r w:rsidR="000D5232">
        <w:rPr>
          <w:lang w:eastAsia="fr-FR"/>
        </w:rPr>
        <w:t>rajouter</w:t>
      </w:r>
      <w:r>
        <w:rPr>
          <w:lang w:eastAsia="fr-FR"/>
        </w:rPr>
        <w:t xml:space="preserve"> des lignes</w:t>
      </w:r>
      <w:r w:rsidR="000D5232">
        <w:rPr>
          <w:lang w:eastAsia="fr-FR"/>
        </w:rPr>
        <w:t xml:space="preserve"> en fin de tableau</w:t>
      </w:r>
      <w:r>
        <w:rPr>
          <w:lang w:eastAsia="fr-FR"/>
        </w:rPr>
        <w:t xml:space="preserve"> autant que de besoin.</w:t>
      </w:r>
    </w:p>
    <w:p w:rsidR="00222DA0" w:rsidRDefault="00222DA0" w:rsidP="00222DA0">
      <w:pPr>
        <w:pStyle w:val="Titre1"/>
      </w:pPr>
      <w:r>
        <w:t>Terminologie</w:t>
      </w:r>
    </w:p>
    <w:tbl>
      <w:tblPr>
        <w:tblW w:w="5329" w:type="pct"/>
        <w:tblInd w:w="-2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541"/>
        <w:gridCol w:w="3296"/>
        <w:gridCol w:w="3031"/>
        <w:gridCol w:w="3031"/>
      </w:tblGrid>
      <w:tr w:rsidR="002E3D10" w:rsidRPr="00725BE5" w:rsidTr="00725BE5">
        <w:trPr>
          <w:cantSplit/>
          <w:tblHeader/>
        </w:trPr>
        <w:tc>
          <w:tcPr>
            <w:tcW w:w="273" w:type="pct"/>
            <w:tcBorders>
              <w:bottom w:val="single" w:sz="4" w:space="0" w:color="808080"/>
            </w:tcBorders>
            <w:shd w:val="clear" w:color="auto" w:fill="C0C0C0"/>
          </w:tcPr>
          <w:p w:rsidR="002E3D10" w:rsidRPr="00725BE5" w:rsidRDefault="002E3D10" w:rsidP="00725BE5">
            <w:pPr>
              <w:spacing w:before="0"/>
              <w:jc w:val="center"/>
              <w:rPr>
                <w:b/>
                <w:lang w:eastAsia="fr-FR"/>
              </w:rPr>
            </w:pPr>
            <w:r w:rsidRPr="00725BE5">
              <w:rPr>
                <w:b/>
                <w:lang w:eastAsia="fr-FR"/>
              </w:rPr>
              <w:t>Réf.</w:t>
            </w:r>
          </w:p>
        </w:tc>
        <w:tc>
          <w:tcPr>
            <w:tcW w:w="1665" w:type="pct"/>
            <w:tcBorders>
              <w:bottom w:val="single" w:sz="4" w:space="0" w:color="808080"/>
            </w:tcBorders>
            <w:shd w:val="clear" w:color="auto" w:fill="C0C0C0"/>
          </w:tcPr>
          <w:p w:rsidR="002E3D10" w:rsidRPr="00725BE5" w:rsidRDefault="002E3D10" w:rsidP="00725BE5">
            <w:pPr>
              <w:spacing w:before="0"/>
              <w:jc w:val="center"/>
              <w:rPr>
                <w:b/>
                <w:lang w:eastAsia="fr-FR"/>
              </w:rPr>
            </w:pPr>
            <w:r w:rsidRPr="00725BE5">
              <w:rPr>
                <w:b/>
                <w:lang w:eastAsia="fr-FR"/>
              </w:rPr>
              <w:t>Terme proposé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C0C0C0"/>
          </w:tcPr>
          <w:p w:rsidR="002E3D10" w:rsidRPr="00725BE5" w:rsidRDefault="002E3D10" w:rsidP="00725BE5">
            <w:pPr>
              <w:spacing w:before="0"/>
              <w:jc w:val="center"/>
              <w:rPr>
                <w:b/>
                <w:lang w:eastAsia="fr-FR"/>
              </w:rPr>
            </w:pPr>
            <w:r w:rsidRPr="00725BE5">
              <w:rPr>
                <w:b/>
                <w:lang w:eastAsia="fr-FR"/>
              </w:rPr>
              <w:t>Alias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C0C0C0"/>
          </w:tcPr>
          <w:p w:rsidR="002E3D10" w:rsidRPr="00725BE5" w:rsidRDefault="002E3D10" w:rsidP="00725BE5">
            <w:pPr>
              <w:spacing w:before="0"/>
              <w:jc w:val="center"/>
              <w:rPr>
                <w:b/>
                <w:lang w:eastAsia="fr-FR"/>
              </w:rPr>
            </w:pPr>
            <w:r w:rsidRPr="00725BE5">
              <w:rPr>
                <w:b/>
                <w:lang w:eastAsia="fr-FR"/>
              </w:rPr>
              <w:t>Terme de remplacement</w:t>
            </w:r>
          </w:p>
        </w:tc>
      </w:tr>
      <w:tr w:rsidR="00A12AA0" w:rsidTr="00725BE5">
        <w:trPr>
          <w:cantSplit/>
          <w:trHeight w:val="356"/>
        </w:trPr>
        <w:tc>
          <w:tcPr>
            <w:tcW w:w="5000" w:type="pct"/>
            <w:gridSpan w:val="4"/>
            <w:shd w:val="clear" w:color="auto" w:fill="E6E6E6"/>
            <w:vAlign w:val="center"/>
          </w:tcPr>
          <w:p w:rsidR="00A12AA0" w:rsidRDefault="00A12AA0" w:rsidP="00725BE5">
            <w:pPr>
              <w:spacing w:before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ORGANISATION ET FONCTIONS</w:t>
            </w: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Pr="00003CDB" w:rsidRDefault="0015387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l</w:t>
            </w:r>
            <w:r w:rsidR="002E3D10" w:rsidRPr="00003CDB">
              <w:rPr>
                <w:lang w:eastAsia="fr-FR"/>
              </w:rPr>
              <w:t>aboratoire pharmaceutique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Direction Générale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Général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Pharmacien Responsable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</w:t>
            </w:r>
            <w:r>
              <w:rPr>
                <w:rStyle w:val="style5"/>
              </w:rPr>
              <w:t xml:space="preserve"> des Affaires Réglementaires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 des Affaires Pharmaceutiques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Directeur des Affaires Réglementaires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</w:t>
            </w:r>
            <w:r>
              <w:rPr>
                <w:rStyle w:val="style5"/>
              </w:rPr>
              <w:t>irecteur des Affaires Pharmaceutiques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Pharmacien Affaires Réglementaires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Pharmacien Affaires Pharmaceutiques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</w:t>
            </w:r>
            <w:r>
              <w:t xml:space="preserve"> Médical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Direction Médicale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009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Médical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</w:t>
            </w:r>
            <w:r>
              <w:t xml:space="preserve"> Pharmacovigilance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Service de Pharmacovigilance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Pharmacovigilance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PV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Responsable Pharmacovigilance Europe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Responsable Pharmacovigilance France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Pharmacovigilant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</w:pPr>
            <w:r>
              <w:t>Médecin de Pharmacovigilance</w:t>
            </w:r>
          </w:p>
          <w:p w:rsidR="002E3D10" w:rsidRDefault="002E3D10" w:rsidP="00725BE5">
            <w:pPr>
              <w:spacing w:before="0"/>
            </w:pPr>
            <w:r>
              <w:t>Chef de Projet Pharmacovigilance</w:t>
            </w:r>
          </w:p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Pharmacien de Pharmcovigilance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Attaché de Pharmacovigilance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Assistante de Pharmacovigilance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 Management de la Qualité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 Assurance Qualité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Management de la Qualité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Assurance Qualité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019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Manager Qualité Clinique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</w:pPr>
            <w:r>
              <w:t>Responsable Assurance Qualité</w:t>
            </w:r>
          </w:p>
          <w:p w:rsidR="002E3D10" w:rsidRDefault="002E3D10" w:rsidP="00725BE5">
            <w:pPr>
              <w:spacing w:before="0"/>
            </w:pPr>
            <w:r>
              <w:t>Manager Qualité</w:t>
            </w:r>
          </w:p>
          <w:p w:rsidR="002E3D10" w:rsidRDefault="002E3D10" w:rsidP="00725BE5">
            <w:pPr>
              <w:spacing w:before="0"/>
            </w:pPr>
            <w:r>
              <w:t>Assureur Qualité</w:t>
            </w:r>
          </w:p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Assureur Qualité Clinique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tcBorders>
              <w:bottom w:val="single" w:sz="4" w:space="0" w:color="808080"/>
            </w:tcBorders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tcBorders>
              <w:bottom w:val="single" w:sz="4" w:space="0" w:color="808080"/>
            </w:tcBorders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</w:t>
            </w:r>
            <w:r>
              <w:t xml:space="preserve"> Marketing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Direction Marketing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Marketing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Chef de Produit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Chef de Produits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Délégué Médical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Visiteur Médical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 des</w:t>
            </w:r>
            <w:r>
              <w:t xml:space="preserve"> Opérations Cliniques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 des Opérations Cliniques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E640EA" w:rsidP="00725BE5">
            <w:pPr>
              <w:spacing w:before="0"/>
              <w:rPr>
                <w:lang w:eastAsia="fr-FR"/>
              </w:rPr>
            </w:pPr>
            <w:r>
              <w:t>Responsable des Opé</w:t>
            </w:r>
            <w:r w:rsidR="002E3D10">
              <w:t>rations Cliniques</w:t>
            </w:r>
          </w:p>
        </w:tc>
        <w:tc>
          <w:tcPr>
            <w:tcW w:w="1531" w:type="pct"/>
            <w:shd w:val="clear" w:color="auto" w:fill="auto"/>
          </w:tcPr>
          <w:p w:rsidR="002E3D10" w:rsidRDefault="00E640EA" w:rsidP="00725BE5">
            <w:pPr>
              <w:spacing w:before="0"/>
              <w:rPr>
                <w:lang w:eastAsia="fr-FR"/>
              </w:rPr>
            </w:pPr>
            <w:r>
              <w:t>Directeur des Opé</w:t>
            </w:r>
            <w:r w:rsidR="002E3D10">
              <w:t>rations Cliniques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ARC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</w:pPr>
            <w:r>
              <w:t>Attaché de Recherche Clinique</w:t>
            </w:r>
          </w:p>
          <w:p w:rsidR="002E3D10" w:rsidRDefault="002E3D10" w:rsidP="00725BE5">
            <w:pPr>
              <w:spacing w:before="0"/>
            </w:pPr>
            <w:r>
              <w:t>Moniteur</w:t>
            </w:r>
          </w:p>
          <w:p w:rsidR="002E3D10" w:rsidRDefault="002E3D10" w:rsidP="00725BE5">
            <w:pPr>
              <w:spacing w:before="0"/>
            </w:pPr>
            <w:r>
              <w:t>Assistant de Recherche Clinique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Assistante d'Essai Clinique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Assistante d'Étude Clinique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Division T</w:t>
            </w:r>
            <w:r>
              <w:t>hérapeutique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Service Gamme Thérapeutique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029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 xml:space="preserve">Responsable </w:t>
            </w:r>
            <w:r>
              <w:rPr>
                <w:rStyle w:val="style5"/>
              </w:rPr>
              <w:t>Division</w:t>
            </w:r>
            <w:r>
              <w:t xml:space="preserve"> Thérapeutique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Responsable Gamme Thérapeutique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Chef de Projet Clinique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Chef de Projet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 de Bi</w:t>
            </w:r>
            <w:r>
              <w:t>ométrie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 de Biométrie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Responsable</w:t>
            </w:r>
            <w:r>
              <w:rPr>
                <w:rStyle w:val="style5"/>
              </w:rPr>
              <w:t xml:space="preserve"> Département d</w:t>
            </w:r>
            <w:r>
              <w:t>e Biométrie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Unité de Saisie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</w:t>
            </w:r>
            <w:r>
              <w:rPr>
                <w:rStyle w:val="style5"/>
              </w:rPr>
              <w:t>e Unité de</w:t>
            </w:r>
            <w:r>
              <w:t xml:space="preserve"> Saisie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Opérateur de Saisie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Unité de Data Man</w:t>
            </w:r>
            <w:r>
              <w:t>agement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</w:t>
            </w:r>
            <w:r>
              <w:rPr>
                <w:rStyle w:val="style5"/>
              </w:rPr>
              <w:t xml:space="preserve">le Unité de </w:t>
            </w:r>
            <w:r>
              <w:t>Data Management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Prestataire en charge du data management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Sous-traitant de data management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039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Unité S</w:t>
            </w:r>
            <w:r>
              <w:t>tatistiques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 Biostatistiques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Responsable</w:t>
            </w:r>
            <w:r>
              <w:rPr>
                <w:rStyle w:val="style5"/>
              </w:rPr>
              <w:t xml:space="preserve"> Unité</w:t>
            </w:r>
            <w:r>
              <w:t xml:space="preserve"> Statistiques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Responsable Unité Biostatistiques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Statisticien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Biostatisticien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Prestataire en charge de l'analyse statistique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Sous-traitant de Biostatistiques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Département</w:t>
            </w:r>
            <w:r>
              <w:t xml:space="preserve"> des Systèmes d'Information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Département Informatique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2E3D10" w:rsidTr="00725BE5">
        <w:trPr>
          <w:cantSplit/>
        </w:trPr>
        <w:tc>
          <w:tcPr>
            <w:tcW w:w="273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  <w:r>
              <w:t>Directeur des Systèmes d'Information</w:t>
            </w: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2E3D10" w:rsidRDefault="002E3D10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Société de Recherche Sous Contrat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CRO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Prestataire de Service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Promoteur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Investigateur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Investigateur Principal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D71D07" w:rsidTr="00725BE5">
        <w:trPr>
          <w:cantSplit/>
        </w:trPr>
        <w:tc>
          <w:tcPr>
            <w:tcW w:w="273" w:type="pct"/>
            <w:shd w:val="clear" w:color="auto" w:fill="auto"/>
          </w:tcPr>
          <w:p w:rsidR="00D71D07" w:rsidRDefault="00D71D07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049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D71D07" w:rsidRDefault="00D71D07" w:rsidP="00725BE5">
            <w:pPr>
              <w:spacing w:before="0"/>
            </w:pPr>
            <w:r>
              <w:t>Collaborateur de l'Investigateur</w:t>
            </w:r>
          </w:p>
        </w:tc>
        <w:tc>
          <w:tcPr>
            <w:tcW w:w="1531" w:type="pct"/>
            <w:shd w:val="clear" w:color="auto" w:fill="auto"/>
          </w:tcPr>
          <w:p w:rsidR="00D71D07" w:rsidRDefault="00D71D07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Co-Investigateur</w:t>
            </w:r>
          </w:p>
        </w:tc>
        <w:tc>
          <w:tcPr>
            <w:tcW w:w="1531" w:type="pct"/>
            <w:shd w:val="clear" w:color="auto" w:fill="auto"/>
          </w:tcPr>
          <w:p w:rsidR="00D71D07" w:rsidRDefault="00D71D07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Investigateur Coordonnateur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Centre d'Investigation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Site d'Investigation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Autorité Compétente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Autorité Réglementaire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Comité d'éthique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Comité Indépendant de Contrôle des Données (CICD)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Comité Interne d'Approbation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Comité Interne de Validation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Directeur Hospitalier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Directeur de l'hôpital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Pharmacie Hospitalière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Pharmacie à Usage intérieur</w:t>
            </w:r>
          </w:p>
          <w:p w:rsidR="0043013B" w:rsidRDefault="0043013B" w:rsidP="00725BE5">
            <w:pPr>
              <w:spacing w:before="0"/>
            </w:pPr>
            <w:r>
              <w:t>PUI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Pharmacien Hospitalier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059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Service Juridique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Sujet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Patient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3F1BAF" w:rsidTr="00725BE5">
        <w:trPr>
          <w:cantSplit/>
          <w:trHeight w:val="316"/>
        </w:trPr>
        <w:tc>
          <w:tcPr>
            <w:tcW w:w="5000" w:type="pct"/>
            <w:gridSpan w:val="4"/>
            <w:shd w:val="clear" w:color="auto" w:fill="E6E6E6"/>
            <w:vAlign w:val="center"/>
          </w:tcPr>
          <w:p w:rsidR="003F1BAF" w:rsidRDefault="003F1BAF" w:rsidP="00725BE5">
            <w:pPr>
              <w:spacing w:before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DOCUMENTS DE RECHERCHE BIOMÉDICALE</w:t>
            </w: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Protocole de l'</w:t>
            </w:r>
            <w:r w:rsidR="00E640EA">
              <w:t>E</w:t>
            </w:r>
            <w:r>
              <w:t>ssai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Protocole d'étude</w:t>
            </w:r>
          </w:p>
          <w:p w:rsidR="0043013B" w:rsidRDefault="0043013B" w:rsidP="00725BE5">
            <w:pPr>
              <w:spacing w:before="0"/>
            </w:pPr>
            <w:r>
              <w:t>Protocole d'essai clinique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Protocole d'essai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Synopsis de l'Essai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090E94" w:rsidTr="00725BE5">
        <w:trPr>
          <w:cantSplit/>
        </w:trPr>
        <w:tc>
          <w:tcPr>
            <w:tcW w:w="273" w:type="pct"/>
            <w:shd w:val="clear" w:color="auto" w:fill="auto"/>
          </w:tcPr>
          <w:p w:rsidR="00090E94" w:rsidRDefault="00090E94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090E94" w:rsidRDefault="00090E94" w:rsidP="00725BE5">
            <w:pPr>
              <w:spacing w:before="0"/>
            </w:pPr>
            <w:r>
              <w:t>Résumé du Protocole</w:t>
            </w:r>
          </w:p>
        </w:tc>
        <w:tc>
          <w:tcPr>
            <w:tcW w:w="1531" w:type="pct"/>
            <w:shd w:val="clear" w:color="auto" w:fill="auto"/>
          </w:tcPr>
          <w:p w:rsidR="00090E94" w:rsidRDefault="00090E94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090E94" w:rsidRDefault="00090E94" w:rsidP="00725BE5">
            <w:pPr>
              <w:spacing w:before="0"/>
              <w:rPr>
                <w:lang w:eastAsia="fr-FR"/>
              </w:rPr>
            </w:pPr>
          </w:p>
        </w:tc>
      </w:tr>
      <w:tr w:rsidR="007B5ADB" w:rsidTr="00725BE5">
        <w:trPr>
          <w:cantSplit/>
        </w:trPr>
        <w:tc>
          <w:tcPr>
            <w:tcW w:w="273" w:type="pct"/>
            <w:shd w:val="clear" w:color="auto" w:fill="auto"/>
          </w:tcPr>
          <w:p w:rsidR="007B5ADB" w:rsidRDefault="007B5AD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7B5ADB" w:rsidRDefault="007B5ADB" w:rsidP="00725BE5">
            <w:pPr>
              <w:spacing w:before="0"/>
            </w:pPr>
            <w:r>
              <w:t>Document d'information</w:t>
            </w:r>
          </w:p>
        </w:tc>
        <w:tc>
          <w:tcPr>
            <w:tcW w:w="1531" w:type="pct"/>
            <w:shd w:val="clear" w:color="auto" w:fill="auto"/>
          </w:tcPr>
          <w:p w:rsidR="007B5ADB" w:rsidRDefault="007B5AD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7B5ADB" w:rsidRDefault="007B5ADB" w:rsidP="00725BE5">
            <w:pPr>
              <w:spacing w:before="0"/>
              <w:rPr>
                <w:lang w:eastAsia="fr-FR"/>
              </w:rPr>
            </w:pPr>
          </w:p>
        </w:tc>
      </w:tr>
      <w:tr w:rsidR="007B5ADB" w:rsidTr="00725BE5">
        <w:trPr>
          <w:cantSplit/>
        </w:trPr>
        <w:tc>
          <w:tcPr>
            <w:tcW w:w="273" w:type="pct"/>
            <w:shd w:val="clear" w:color="auto" w:fill="auto"/>
          </w:tcPr>
          <w:p w:rsidR="007B5ADB" w:rsidRDefault="007B5AD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7B5ADB" w:rsidRDefault="007B5ADB" w:rsidP="00725BE5">
            <w:pPr>
              <w:spacing w:before="0"/>
            </w:pPr>
            <w:r>
              <w:t>Formulaire de recueil du consentement</w:t>
            </w:r>
          </w:p>
        </w:tc>
        <w:tc>
          <w:tcPr>
            <w:tcW w:w="1531" w:type="pct"/>
            <w:shd w:val="clear" w:color="auto" w:fill="auto"/>
          </w:tcPr>
          <w:p w:rsidR="007B5ADB" w:rsidRDefault="007B5AD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7B5ADB" w:rsidRDefault="007B5AD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Formulaire d'information et de recueil du consentement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Formulaire d'information et consentement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Rapport de l'Essai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Rapport d'étude clinique</w:t>
            </w:r>
          </w:p>
          <w:p w:rsidR="0043013B" w:rsidRDefault="0043013B" w:rsidP="00725BE5">
            <w:pPr>
              <w:spacing w:before="0"/>
            </w:pPr>
            <w:r>
              <w:t>Rapport d'essai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d'Étude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Résumé du Rapport de l'Essai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Résumé du Rapport d'étude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Résumé du Rapport final d'essai clinique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069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Brochure pour l'Investigateur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Brochure Investigateur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Attestation d'assurance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Assurance de l'étude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essai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  <w:trHeight w:val="299"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 xml:space="preserve">Dossier Général </w:t>
            </w:r>
            <w:r w:rsidR="00847B41">
              <w:t>de l'E</w:t>
            </w:r>
            <w:r>
              <w:t>ssai</w:t>
            </w:r>
          </w:p>
        </w:tc>
        <w:tc>
          <w:tcPr>
            <w:tcW w:w="1531" w:type="pct"/>
            <w:shd w:val="clear" w:color="auto" w:fill="auto"/>
          </w:tcPr>
          <w:p w:rsidR="0043013B" w:rsidRDefault="00847B41" w:rsidP="00725BE5">
            <w:pPr>
              <w:spacing w:before="0"/>
            </w:pPr>
            <w:r>
              <w:t>Dossier général de l'étude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847B41" w:rsidP="00725BE5">
            <w:pPr>
              <w:spacing w:before="0"/>
              <w:rPr>
                <w:lang w:eastAsia="fr-FR"/>
              </w:rPr>
            </w:pPr>
            <w:r>
              <w:t>Dossier de l'E</w:t>
            </w:r>
            <w:r w:rsidR="0043013B">
              <w:t>ssai</w:t>
            </w:r>
          </w:p>
        </w:tc>
        <w:tc>
          <w:tcPr>
            <w:tcW w:w="1531" w:type="pct"/>
            <w:shd w:val="clear" w:color="auto" w:fill="auto"/>
          </w:tcPr>
          <w:p w:rsidR="0043013B" w:rsidRDefault="00E105BB" w:rsidP="00725BE5">
            <w:pPr>
              <w:spacing w:before="0"/>
            </w:pPr>
            <w:r>
              <w:t>Dossier Standardisé d'E</w:t>
            </w:r>
            <w:r w:rsidR="0043013B">
              <w:t>ssai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Dossier Standardisé d'Étude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Dossier de l'Investigateur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Dossier Investigateur</w:t>
            </w:r>
          </w:p>
          <w:p w:rsidR="0043013B" w:rsidRDefault="0043013B" w:rsidP="00725BE5">
            <w:pPr>
              <w:spacing w:before="0"/>
            </w:pPr>
            <w:r>
              <w:t>Classeur Investigateur</w:t>
            </w:r>
          </w:p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Dossier Centre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Cahier d'Observation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CRF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Définition de Fonction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Fiche de Fonction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DD3028" w:rsidP="00725BE5">
            <w:pPr>
              <w:spacing w:before="0"/>
              <w:rPr>
                <w:lang w:eastAsia="fr-FR"/>
              </w:rPr>
            </w:pPr>
            <w:r>
              <w:t>Plan d'A</w:t>
            </w:r>
            <w:r w:rsidR="0043013B">
              <w:t>nalyse Statistique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Procédure Opératoire Standard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POS</w:t>
            </w:r>
            <w:r>
              <w:br/>
              <w:t>Procédure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Mode Opératoire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</w:pPr>
            <w:r>
              <w:t>Mode d'Emploi</w:t>
            </w:r>
          </w:p>
          <w:p w:rsidR="0043013B" w:rsidRDefault="0043013B" w:rsidP="00725BE5">
            <w:pPr>
              <w:spacing w:before="0"/>
            </w:pPr>
            <w:r>
              <w:t>Instruction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079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Demande de clarification</w:t>
            </w:r>
          </w:p>
        </w:tc>
        <w:tc>
          <w:tcPr>
            <w:tcW w:w="1531" w:type="pct"/>
            <w:shd w:val="clear" w:color="auto" w:fill="auto"/>
          </w:tcPr>
          <w:p w:rsidR="0043013B" w:rsidRDefault="00DD3028" w:rsidP="00725BE5">
            <w:pPr>
              <w:spacing w:before="0"/>
              <w:rPr>
                <w:rStyle w:val="style5"/>
              </w:rPr>
            </w:pPr>
            <w:r>
              <w:rPr>
                <w:rStyle w:val="style5"/>
              </w:rPr>
              <w:t xml:space="preserve">Demande </w:t>
            </w:r>
            <w:r w:rsidR="0043013B">
              <w:rPr>
                <w:rStyle w:val="style5"/>
              </w:rPr>
              <w:t>d'Information Complémentaire</w:t>
            </w:r>
          </w:p>
          <w:p w:rsidR="0043013B" w:rsidRDefault="0043013B" w:rsidP="00725BE5">
            <w:pPr>
              <w:spacing w:before="0"/>
              <w:rPr>
                <w:rStyle w:val="style5"/>
              </w:rPr>
            </w:pPr>
            <w:r>
              <w:rPr>
                <w:rStyle w:val="style5"/>
              </w:rPr>
              <w:t>Demande d'Éclaircissement</w:t>
            </w:r>
          </w:p>
          <w:p w:rsidR="0043013B" w:rsidRDefault="0043013B" w:rsidP="00725BE5">
            <w:pPr>
              <w:spacing w:before="0"/>
            </w:pPr>
            <w:r>
              <w:rPr>
                <w:rStyle w:val="style5"/>
              </w:rPr>
              <w:t>Demande de correction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Registre des visites de monitoring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Formulaire d'attestation de visite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Guide de Monitoring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de Visite de Sélection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D73394" w:rsidTr="00725BE5">
        <w:trPr>
          <w:cantSplit/>
        </w:trPr>
        <w:tc>
          <w:tcPr>
            <w:tcW w:w="273" w:type="pct"/>
            <w:shd w:val="clear" w:color="auto" w:fill="auto"/>
          </w:tcPr>
          <w:p w:rsidR="00D73394" w:rsidRDefault="00D73394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D73394" w:rsidRDefault="00D73394" w:rsidP="00725BE5">
            <w:pPr>
              <w:spacing w:before="0"/>
            </w:pPr>
            <w:r>
              <w:t>Rapport de Visite de Mise en Place</w:t>
            </w:r>
          </w:p>
        </w:tc>
        <w:tc>
          <w:tcPr>
            <w:tcW w:w="1531" w:type="pct"/>
            <w:shd w:val="clear" w:color="auto" w:fill="auto"/>
          </w:tcPr>
          <w:p w:rsidR="00D73394" w:rsidRDefault="00D73394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D73394" w:rsidRDefault="00D73394" w:rsidP="00725BE5">
            <w:pPr>
              <w:spacing w:before="0"/>
              <w:rPr>
                <w:lang w:eastAsia="fr-FR"/>
              </w:rPr>
            </w:pPr>
          </w:p>
        </w:tc>
      </w:tr>
      <w:tr w:rsidR="00D73394" w:rsidTr="00725BE5">
        <w:trPr>
          <w:cantSplit/>
        </w:trPr>
        <w:tc>
          <w:tcPr>
            <w:tcW w:w="273" w:type="pct"/>
            <w:shd w:val="clear" w:color="auto" w:fill="auto"/>
          </w:tcPr>
          <w:p w:rsidR="00D73394" w:rsidRDefault="00D73394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D73394" w:rsidRDefault="00D73394" w:rsidP="00725BE5">
            <w:pPr>
              <w:spacing w:before="0"/>
            </w:pPr>
            <w:r>
              <w:t>Rapport de Visite de Clôture</w:t>
            </w:r>
          </w:p>
        </w:tc>
        <w:tc>
          <w:tcPr>
            <w:tcW w:w="1531" w:type="pct"/>
            <w:shd w:val="clear" w:color="auto" w:fill="auto"/>
          </w:tcPr>
          <w:p w:rsidR="00D73394" w:rsidRDefault="00D73394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D73394" w:rsidRDefault="00D73394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de Visite Périodique de Monitoring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de Visite Monitoring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Annuel de Sécurité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vigilance des essais cliniques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formulaire de notification d'un Événement Indésirable Grave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Formulaire de notification d'un EI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089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d'Analyse Statistique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Rapport Biostatistique</w:t>
            </w:r>
          </w:p>
        </w:tc>
        <w:tc>
          <w:tcPr>
            <w:tcW w:w="1531" w:type="pct"/>
            <w:tcBorders>
              <w:bottom w:val="single" w:sz="4" w:space="0" w:color="808080"/>
            </w:tcBorders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3F1BAF" w:rsidTr="00725BE5">
        <w:trPr>
          <w:cantSplit/>
          <w:trHeight w:val="362"/>
        </w:trPr>
        <w:tc>
          <w:tcPr>
            <w:tcW w:w="5000" w:type="pct"/>
            <w:gridSpan w:val="4"/>
            <w:shd w:val="clear" w:color="auto" w:fill="E6E6E6"/>
            <w:vAlign w:val="center"/>
          </w:tcPr>
          <w:p w:rsidR="003F1BAF" w:rsidRDefault="003F1BAF" w:rsidP="00725BE5">
            <w:pPr>
              <w:tabs>
                <w:tab w:val="left" w:pos="3518"/>
              </w:tabs>
              <w:spacing w:before="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PROCESSUS DE RECHERCHE BIOMÉDICALE</w:t>
            </w:r>
          </w:p>
        </w:tc>
      </w:tr>
      <w:tr w:rsidR="003F1BAF" w:rsidTr="00725BE5">
        <w:trPr>
          <w:cantSplit/>
        </w:trPr>
        <w:tc>
          <w:tcPr>
            <w:tcW w:w="273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3F1BAF" w:rsidRDefault="003F1BAF" w:rsidP="00725BE5">
            <w:pPr>
              <w:spacing w:before="0"/>
            </w:pPr>
            <w:r>
              <w:t>essai clinique</w:t>
            </w:r>
          </w:p>
        </w:tc>
        <w:tc>
          <w:tcPr>
            <w:tcW w:w="1531" w:type="pct"/>
            <w:shd w:val="clear" w:color="auto" w:fill="auto"/>
          </w:tcPr>
          <w:p w:rsidR="003F1BAF" w:rsidRDefault="003F1BAF" w:rsidP="00725BE5">
            <w:pPr>
              <w:spacing w:before="0"/>
            </w:pPr>
            <w:r>
              <w:t xml:space="preserve">étude clinique </w:t>
            </w:r>
          </w:p>
          <w:p w:rsidR="003F1BAF" w:rsidRDefault="003F1BAF" w:rsidP="00725BE5">
            <w:pPr>
              <w:spacing w:before="0"/>
            </w:pPr>
            <w:r>
              <w:t>recherche biomédicale</w:t>
            </w:r>
          </w:p>
        </w:tc>
        <w:tc>
          <w:tcPr>
            <w:tcW w:w="1531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</w:p>
        </w:tc>
      </w:tr>
      <w:tr w:rsidR="003F1BAF" w:rsidTr="00725BE5">
        <w:trPr>
          <w:cantSplit/>
        </w:trPr>
        <w:tc>
          <w:tcPr>
            <w:tcW w:w="273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3F1BAF" w:rsidRDefault="003F1BAF" w:rsidP="00725BE5">
            <w:pPr>
              <w:spacing w:before="0"/>
            </w:pPr>
            <w:r>
              <w:t>autorisation d'essai clinique</w:t>
            </w:r>
          </w:p>
        </w:tc>
        <w:tc>
          <w:tcPr>
            <w:tcW w:w="1531" w:type="pct"/>
            <w:shd w:val="clear" w:color="auto" w:fill="auto"/>
          </w:tcPr>
          <w:p w:rsidR="003F1BAF" w:rsidRDefault="003F1BAF" w:rsidP="00725BE5">
            <w:pPr>
              <w:spacing w:before="0"/>
            </w:pPr>
          </w:p>
        </w:tc>
        <w:tc>
          <w:tcPr>
            <w:tcW w:w="1531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levée d'insu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levée d'aveugle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étude observationnelle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étude épidémiologique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matériel d'essai clinique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3F1BAF" w:rsidTr="00725BE5">
        <w:trPr>
          <w:cantSplit/>
        </w:trPr>
        <w:tc>
          <w:tcPr>
            <w:tcW w:w="273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3F1BAF" w:rsidRDefault="003F1BAF" w:rsidP="00725BE5">
            <w:pPr>
              <w:spacing w:before="0"/>
            </w:pPr>
            <w:r>
              <w:t>Médicament Expérimental</w:t>
            </w:r>
          </w:p>
        </w:tc>
        <w:tc>
          <w:tcPr>
            <w:tcW w:w="1531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Produit pour Essai Clinique</w:t>
            </w:r>
          </w:p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PEC</w:t>
            </w:r>
          </w:p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Unité de Traitement</w:t>
            </w:r>
          </w:p>
          <w:p w:rsidR="003F1BAF" w:rsidRDefault="003F1BAF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Unité Thérapeutique</w:t>
            </w:r>
          </w:p>
        </w:tc>
        <w:tc>
          <w:tcPr>
            <w:tcW w:w="1531" w:type="pct"/>
            <w:shd w:val="clear" w:color="auto" w:fill="auto"/>
          </w:tcPr>
          <w:p w:rsidR="003F1BAF" w:rsidRDefault="003F1BAF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Médicament de référence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097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Événement Indésirable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EI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098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Événement Indésirable Grave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EIG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099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Suspicion d'Effet Indésirable Grave Inattendu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t>EIG</w:t>
            </w:r>
            <w:r w:rsidR="006B5B0E">
              <w:rPr>
                <w:lang w:eastAsia="fr-FR"/>
              </w:rPr>
              <w:t>I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100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Base de données cliniques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101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Amendement substantiel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102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rStyle w:val="style5"/>
              </w:rPr>
              <w:t>Amendement non substantiel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103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Visite de Sélection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104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Visite de Mise en Place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105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Visite Périodique de Monitoring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Visite de Monitoring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  <w:tr w:rsidR="0043013B" w:rsidTr="00725BE5">
        <w:trPr>
          <w:cantSplit/>
        </w:trPr>
        <w:tc>
          <w:tcPr>
            <w:tcW w:w="273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rPr>
                <w:lang w:eastAsia="fr-FR"/>
              </w:rPr>
              <w:fldChar w:fldCharType="begin"/>
            </w:r>
            <w:r>
              <w:rPr>
                <w:lang w:eastAsia="fr-FR"/>
              </w:rPr>
              <w:instrText xml:space="preserve"> SEQ reference \# "000" </w:instrText>
            </w:r>
            <w:r>
              <w:rPr>
                <w:lang w:eastAsia="fr-FR"/>
              </w:rPr>
              <w:fldChar w:fldCharType="separate"/>
            </w:r>
            <w:r w:rsidR="00102DC1">
              <w:rPr>
                <w:noProof/>
                <w:lang w:eastAsia="fr-FR"/>
              </w:rPr>
              <w:t>106</w:t>
            </w:r>
            <w:r>
              <w:rPr>
                <w:lang w:eastAsia="fr-FR"/>
              </w:rPr>
              <w:fldChar w:fldCharType="end"/>
            </w:r>
          </w:p>
        </w:tc>
        <w:tc>
          <w:tcPr>
            <w:tcW w:w="1665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  <w:r>
              <w:t>Visite de clôture</w:t>
            </w: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  <w:tc>
          <w:tcPr>
            <w:tcW w:w="1531" w:type="pct"/>
            <w:shd w:val="clear" w:color="auto" w:fill="auto"/>
          </w:tcPr>
          <w:p w:rsidR="0043013B" w:rsidRDefault="0043013B" w:rsidP="00725BE5">
            <w:pPr>
              <w:spacing w:before="0"/>
              <w:rPr>
                <w:lang w:eastAsia="fr-FR"/>
              </w:rPr>
            </w:pPr>
          </w:p>
        </w:tc>
      </w:tr>
    </w:tbl>
    <w:p w:rsidR="007B11AF" w:rsidRDefault="007B11AF" w:rsidP="007B11AF">
      <w:pPr>
        <w:rPr>
          <w:lang w:eastAsia="fr-FR"/>
        </w:rPr>
      </w:pPr>
    </w:p>
    <w:p w:rsidR="00003CDB" w:rsidRDefault="00003CDB" w:rsidP="007B11AF">
      <w:pPr>
        <w:rPr>
          <w:lang w:eastAsia="fr-FR"/>
        </w:rPr>
      </w:pPr>
    </w:p>
    <w:p w:rsidR="00464D40" w:rsidRPr="00D908CF" w:rsidRDefault="00464D40" w:rsidP="00464D40">
      <w:pPr>
        <w:spacing w:after="60"/>
        <w:jc w:val="center"/>
      </w:pPr>
      <w:r>
        <w:t>_______</w:t>
      </w:r>
    </w:p>
    <w:sectPr w:rsidR="00464D40" w:rsidRPr="00D908C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BE5" w:rsidRDefault="00725BE5">
      <w:r>
        <w:separator/>
      </w:r>
    </w:p>
  </w:endnote>
  <w:endnote w:type="continuationSeparator" w:id="0">
    <w:p w:rsidR="00725BE5" w:rsidRDefault="0072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35" w:rsidRPr="00FE57DD" w:rsidRDefault="00636935" w:rsidP="00222DA0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FE57DD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GENETHON_Terminologie.doc</w:t>
    </w:r>
    <w:r>
      <w:rPr>
        <w:sz w:val="16"/>
        <w:szCs w:val="16"/>
      </w:rPr>
      <w:fldChar w:fldCharType="end"/>
    </w:r>
    <w:r w:rsidRPr="00FE57DD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FE57DD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2744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FE57DD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FE57DD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274417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  <w:p w:rsidR="00636935" w:rsidRPr="00222DA0" w:rsidRDefault="00636935" w:rsidP="00222DA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BE5" w:rsidRDefault="00725BE5">
      <w:r>
        <w:separator/>
      </w:r>
    </w:p>
  </w:footnote>
  <w:footnote w:type="continuationSeparator" w:id="0">
    <w:p w:rsidR="00725BE5" w:rsidRDefault="00725B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4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0"/>
      <w:gridCol w:w="4824"/>
      <w:gridCol w:w="2510"/>
    </w:tblGrid>
    <w:tr w:rsidR="00636935" w:rsidRPr="00DB7352" w:rsidTr="00526139">
      <w:tblPrEx>
        <w:tblCellMar>
          <w:top w:w="0" w:type="dxa"/>
          <w:bottom w:w="0" w:type="dxa"/>
        </w:tblCellMar>
      </w:tblPrEx>
      <w:trPr>
        <w:cantSplit/>
        <w:trHeight w:val="703"/>
      </w:trPr>
      <w:tc>
        <w:tcPr>
          <w:tcW w:w="2560" w:type="dxa"/>
          <w:vAlign w:val="center"/>
        </w:tcPr>
        <w:p w:rsidR="00636935" w:rsidRPr="00DB7352" w:rsidRDefault="00636935" w:rsidP="00526139">
          <w:pPr>
            <w:jc w:val="center"/>
            <w:rPr>
              <w:b/>
              <w:sz w:val="22"/>
              <w:szCs w:val="22"/>
            </w:rPr>
          </w:pPr>
        </w:p>
      </w:tc>
      <w:tc>
        <w:tcPr>
          <w:tcW w:w="4824" w:type="dxa"/>
          <w:vAlign w:val="center"/>
        </w:tcPr>
        <w:p w:rsidR="00636935" w:rsidRPr="00DB7352" w:rsidRDefault="00636935" w:rsidP="00526139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Category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Company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SUNNIKAN Consulting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  <w:tc>
        <w:tcPr>
          <w:tcW w:w="2510" w:type="dxa"/>
          <w:tcBorders>
            <w:bottom w:val="nil"/>
          </w:tcBorders>
          <w:vAlign w:val="center"/>
        </w:tcPr>
        <w:p w:rsidR="00636935" w:rsidRPr="00DB7352" w:rsidRDefault="00636935" w:rsidP="00526139">
          <w:pPr>
            <w:jc w:val="center"/>
            <w:rPr>
              <w:rFonts w:cs="Arial"/>
              <w:b/>
              <w:bCs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Subject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LABO PHARMA_Term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  <w:tr w:rsidR="00636935" w:rsidRPr="00DB7352" w:rsidTr="00526139">
      <w:tblPrEx>
        <w:tblCellMar>
          <w:top w:w="0" w:type="dxa"/>
          <w:bottom w:w="0" w:type="dxa"/>
        </w:tblCellMar>
      </w:tblPrEx>
      <w:trPr>
        <w:cantSplit/>
        <w:trHeight w:val="609"/>
      </w:trPr>
      <w:tc>
        <w:tcPr>
          <w:tcW w:w="7384" w:type="dxa"/>
          <w:gridSpan w:val="2"/>
          <w:vAlign w:val="center"/>
        </w:tcPr>
        <w:p w:rsidR="00636935" w:rsidRPr="00DB7352" w:rsidRDefault="00636935" w:rsidP="00526139">
          <w:pPr>
            <w:pStyle w:val="Titre"/>
            <w:rPr>
              <w:caps/>
            </w:rPr>
          </w:pPr>
          <w:fldSimple w:instr=" DOCPROPERTY  Title  \* MERGEFORMAT ">
            <w:r>
              <w:t>Terminologie LABO PHARMA</w:t>
            </w:r>
          </w:fldSimple>
        </w:p>
      </w:tc>
      <w:tc>
        <w:tcPr>
          <w:tcW w:w="2510" w:type="dxa"/>
          <w:vAlign w:val="center"/>
        </w:tcPr>
        <w:p w:rsidR="00636935" w:rsidRPr="00DB7352" w:rsidRDefault="00636935" w:rsidP="00526139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Author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version du 06/02/09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</w:tbl>
  <w:p w:rsidR="00636935" w:rsidRDefault="00636935" w:rsidP="00222DA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0222A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D56E27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E868A7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78EE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BAAA5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A80B3B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2A234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A65210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AA0C2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1637A8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1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FC46F1"/>
    <w:multiLevelType w:val="multilevel"/>
    <w:tmpl w:val="43081DC2"/>
    <w:lvl w:ilvl="0">
      <w:start w:val="7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3">
    <w:nsid w:val="056820B9"/>
    <w:multiLevelType w:val="multilevel"/>
    <w:tmpl w:val="59E4125C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Titre2SANKYO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C1A617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Titre1SeV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7141EB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20ED4BE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C6D025F"/>
    <w:multiLevelType w:val="hybridMultilevel"/>
    <w:tmpl w:val="3A645DB4"/>
    <w:lvl w:ilvl="0" w:tplc="A09CE93C">
      <w:start w:val="1"/>
      <w:numFmt w:val="bullet"/>
      <w:pStyle w:val="Definition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Archive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FBB7120"/>
    <w:multiLevelType w:val="multilevel"/>
    <w:tmpl w:val="BEF8D5F8"/>
    <w:lvl w:ilvl="0">
      <w:start w:val="1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19B512F"/>
    <w:multiLevelType w:val="multilevel"/>
    <w:tmpl w:val="D4F0A314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8AE7326"/>
    <w:multiLevelType w:val="multilevel"/>
    <w:tmpl w:val="3F46BB9E"/>
    <w:lvl w:ilvl="0">
      <w:start w:val="1"/>
      <w:numFmt w:val="decimal"/>
      <w:isLgl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spacing w:val="0"/>
        <w:kern w:val="0"/>
        <w:position w:val="0"/>
        <w:sz w:val="26"/>
        <w:szCs w:val="2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2.%1.%3."/>
      <w:lvlJc w:val="left"/>
      <w:pPr>
        <w:tabs>
          <w:tab w:val="num" w:pos="3119"/>
        </w:tabs>
        <w:ind w:left="3119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579"/>
        </w:tabs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3"/>
        </w:tabs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7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91"/>
        </w:tabs>
        <w:ind w:left="40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5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71"/>
        </w:tabs>
        <w:ind w:left="5171" w:hanging="1440"/>
      </w:pPr>
      <w:rPr>
        <w:rFonts w:hint="default"/>
      </w:rPr>
    </w:lvl>
  </w:abstractNum>
  <w:num w:numId="1">
    <w:abstractNumId w:val="27"/>
  </w:num>
  <w:num w:numId="2">
    <w:abstractNumId w:val="16"/>
  </w:num>
  <w:num w:numId="3">
    <w:abstractNumId w:val="14"/>
  </w:num>
  <w:num w:numId="4">
    <w:abstractNumId w:val="19"/>
  </w:num>
  <w:num w:numId="5">
    <w:abstractNumId w:val="17"/>
  </w:num>
  <w:num w:numId="6">
    <w:abstractNumId w:val="13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20"/>
  </w:num>
  <w:num w:numId="13">
    <w:abstractNumId w:val="22"/>
  </w:num>
  <w:num w:numId="14">
    <w:abstractNumId w:val="23"/>
  </w:num>
  <w:num w:numId="15">
    <w:abstractNumId w:val="11"/>
  </w:num>
  <w:num w:numId="16">
    <w:abstractNumId w:val="25"/>
  </w:num>
  <w:num w:numId="17">
    <w:abstractNumId w:val="27"/>
  </w:num>
  <w:num w:numId="18">
    <w:abstractNumId w:val="12"/>
  </w:num>
  <w:num w:numId="19">
    <w:abstractNumId w:val="24"/>
  </w:num>
  <w:num w:numId="20">
    <w:abstractNumId w:val="29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21"/>
  </w:num>
  <w:num w:numId="30">
    <w:abstractNumId w:val="18"/>
  </w:num>
  <w:num w:numId="3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CF"/>
    <w:rsid w:val="0000293C"/>
    <w:rsid w:val="00002B61"/>
    <w:rsid w:val="00003CDB"/>
    <w:rsid w:val="000046CE"/>
    <w:rsid w:val="00024735"/>
    <w:rsid w:val="000279C4"/>
    <w:rsid w:val="00045C56"/>
    <w:rsid w:val="00064AF5"/>
    <w:rsid w:val="00090E94"/>
    <w:rsid w:val="00094D8A"/>
    <w:rsid w:val="000C3912"/>
    <w:rsid w:val="000D5232"/>
    <w:rsid w:val="00102DC1"/>
    <w:rsid w:val="0012054D"/>
    <w:rsid w:val="00124760"/>
    <w:rsid w:val="0013587C"/>
    <w:rsid w:val="001453E9"/>
    <w:rsid w:val="00153870"/>
    <w:rsid w:val="0016202D"/>
    <w:rsid w:val="001634E6"/>
    <w:rsid w:val="001651EA"/>
    <w:rsid w:val="001750A0"/>
    <w:rsid w:val="001A0607"/>
    <w:rsid w:val="001B6793"/>
    <w:rsid w:val="001D0B5F"/>
    <w:rsid w:val="001D40F6"/>
    <w:rsid w:val="001D755A"/>
    <w:rsid w:val="001F4F63"/>
    <w:rsid w:val="00222DA0"/>
    <w:rsid w:val="0025155F"/>
    <w:rsid w:val="0027043E"/>
    <w:rsid w:val="002720E0"/>
    <w:rsid w:val="00274417"/>
    <w:rsid w:val="002C41C2"/>
    <w:rsid w:val="002D6E34"/>
    <w:rsid w:val="002E3D10"/>
    <w:rsid w:val="002F5C18"/>
    <w:rsid w:val="00315122"/>
    <w:rsid w:val="00333FC4"/>
    <w:rsid w:val="00343F93"/>
    <w:rsid w:val="00354576"/>
    <w:rsid w:val="003779C2"/>
    <w:rsid w:val="003810D9"/>
    <w:rsid w:val="003A51E6"/>
    <w:rsid w:val="003B7ACA"/>
    <w:rsid w:val="003D1248"/>
    <w:rsid w:val="003D1705"/>
    <w:rsid w:val="003F1A8A"/>
    <w:rsid w:val="003F1BAF"/>
    <w:rsid w:val="003F5C8D"/>
    <w:rsid w:val="00401882"/>
    <w:rsid w:val="0043013B"/>
    <w:rsid w:val="0044126B"/>
    <w:rsid w:val="00455577"/>
    <w:rsid w:val="00464D40"/>
    <w:rsid w:val="004950D3"/>
    <w:rsid w:val="004A43AD"/>
    <w:rsid w:val="004D039A"/>
    <w:rsid w:val="004D142C"/>
    <w:rsid w:val="004E3B1C"/>
    <w:rsid w:val="00512856"/>
    <w:rsid w:val="00520028"/>
    <w:rsid w:val="00526139"/>
    <w:rsid w:val="00547AF6"/>
    <w:rsid w:val="005B1F2E"/>
    <w:rsid w:val="005B26A6"/>
    <w:rsid w:val="005C0E19"/>
    <w:rsid w:val="005E3E0D"/>
    <w:rsid w:val="005F102E"/>
    <w:rsid w:val="005F1123"/>
    <w:rsid w:val="005F18FB"/>
    <w:rsid w:val="005F5E99"/>
    <w:rsid w:val="005F6C55"/>
    <w:rsid w:val="00601568"/>
    <w:rsid w:val="00611F6E"/>
    <w:rsid w:val="00621486"/>
    <w:rsid w:val="00621D23"/>
    <w:rsid w:val="00632F19"/>
    <w:rsid w:val="00636935"/>
    <w:rsid w:val="006529C1"/>
    <w:rsid w:val="00664E97"/>
    <w:rsid w:val="00673D6A"/>
    <w:rsid w:val="00676347"/>
    <w:rsid w:val="00685817"/>
    <w:rsid w:val="006927AA"/>
    <w:rsid w:val="00692C48"/>
    <w:rsid w:val="006B5B0E"/>
    <w:rsid w:val="006F4D67"/>
    <w:rsid w:val="00713CFB"/>
    <w:rsid w:val="00725BE5"/>
    <w:rsid w:val="00727CA3"/>
    <w:rsid w:val="007402BA"/>
    <w:rsid w:val="007455A0"/>
    <w:rsid w:val="0076085F"/>
    <w:rsid w:val="007717FF"/>
    <w:rsid w:val="007A59A7"/>
    <w:rsid w:val="007B11AF"/>
    <w:rsid w:val="007B3A56"/>
    <w:rsid w:val="007B5ADB"/>
    <w:rsid w:val="007E1467"/>
    <w:rsid w:val="007F3319"/>
    <w:rsid w:val="007F7A21"/>
    <w:rsid w:val="00811F3F"/>
    <w:rsid w:val="0084142B"/>
    <w:rsid w:val="00847B41"/>
    <w:rsid w:val="0085284A"/>
    <w:rsid w:val="00862F5B"/>
    <w:rsid w:val="00867D5E"/>
    <w:rsid w:val="008744FB"/>
    <w:rsid w:val="00881EDF"/>
    <w:rsid w:val="008836EC"/>
    <w:rsid w:val="0089561C"/>
    <w:rsid w:val="008B64FE"/>
    <w:rsid w:val="008C2CE6"/>
    <w:rsid w:val="008E3959"/>
    <w:rsid w:val="008E6499"/>
    <w:rsid w:val="009110BB"/>
    <w:rsid w:val="009170CB"/>
    <w:rsid w:val="0093057C"/>
    <w:rsid w:val="00937277"/>
    <w:rsid w:val="00952736"/>
    <w:rsid w:val="009542B5"/>
    <w:rsid w:val="00960569"/>
    <w:rsid w:val="00985C7E"/>
    <w:rsid w:val="009A6DE3"/>
    <w:rsid w:val="009C091D"/>
    <w:rsid w:val="009D2147"/>
    <w:rsid w:val="00A12AA0"/>
    <w:rsid w:val="00A143A1"/>
    <w:rsid w:val="00A35DEE"/>
    <w:rsid w:val="00A37D09"/>
    <w:rsid w:val="00A80E7A"/>
    <w:rsid w:val="00A85458"/>
    <w:rsid w:val="00AA0E12"/>
    <w:rsid w:val="00AA3C7A"/>
    <w:rsid w:val="00AD0CD0"/>
    <w:rsid w:val="00AD6611"/>
    <w:rsid w:val="00AE48ED"/>
    <w:rsid w:val="00AE74C2"/>
    <w:rsid w:val="00AF1365"/>
    <w:rsid w:val="00AF25A6"/>
    <w:rsid w:val="00AF324B"/>
    <w:rsid w:val="00B05929"/>
    <w:rsid w:val="00B06103"/>
    <w:rsid w:val="00B12297"/>
    <w:rsid w:val="00B20BA2"/>
    <w:rsid w:val="00B22997"/>
    <w:rsid w:val="00B3175D"/>
    <w:rsid w:val="00B509FC"/>
    <w:rsid w:val="00B556BA"/>
    <w:rsid w:val="00B6073B"/>
    <w:rsid w:val="00B73E5B"/>
    <w:rsid w:val="00B756E3"/>
    <w:rsid w:val="00BA11EB"/>
    <w:rsid w:val="00BC485C"/>
    <w:rsid w:val="00BF040E"/>
    <w:rsid w:val="00C2167F"/>
    <w:rsid w:val="00C241D3"/>
    <w:rsid w:val="00C47B53"/>
    <w:rsid w:val="00C71B58"/>
    <w:rsid w:val="00C96471"/>
    <w:rsid w:val="00CA1B37"/>
    <w:rsid w:val="00CA63F9"/>
    <w:rsid w:val="00CB1C09"/>
    <w:rsid w:val="00CC36B0"/>
    <w:rsid w:val="00CC728D"/>
    <w:rsid w:val="00CE43C4"/>
    <w:rsid w:val="00D06DD2"/>
    <w:rsid w:val="00D3552A"/>
    <w:rsid w:val="00D4119B"/>
    <w:rsid w:val="00D44DD8"/>
    <w:rsid w:val="00D57A84"/>
    <w:rsid w:val="00D65CDF"/>
    <w:rsid w:val="00D71D07"/>
    <w:rsid w:val="00D73394"/>
    <w:rsid w:val="00D761B8"/>
    <w:rsid w:val="00D840D3"/>
    <w:rsid w:val="00D908CF"/>
    <w:rsid w:val="00D9532F"/>
    <w:rsid w:val="00D95DA3"/>
    <w:rsid w:val="00DB7352"/>
    <w:rsid w:val="00DC77F1"/>
    <w:rsid w:val="00DD3028"/>
    <w:rsid w:val="00DF191F"/>
    <w:rsid w:val="00DF1AB5"/>
    <w:rsid w:val="00DF7DBF"/>
    <w:rsid w:val="00E03761"/>
    <w:rsid w:val="00E06CFB"/>
    <w:rsid w:val="00E105BB"/>
    <w:rsid w:val="00E2382C"/>
    <w:rsid w:val="00E243E7"/>
    <w:rsid w:val="00E322BE"/>
    <w:rsid w:val="00E441A4"/>
    <w:rsid w:val="00E46E7E"/>
    <w:rsid w:val="00E50D73"/>
    <w:rsid w:val="00E628A3"/>
    <w:rsid w:val="00E640EA"/>
    <w:rsid w:val="00EB2F67"/>
    <w:rsid w:val="00EB7666"/>
    <w:rsid w:val="00EF140D"/>
    <w:rsid w:val="00F024AA"/>
    <w:rsid w:val="00F1113F"/>
    <w:rsid w:val="00F25C20"/>
    <w:rsid w:val="00F307CD"/>
    <w:rsid w:val="00F34556"/>
    <w:rsid w:val="00F41733"/>
    <w:rsid w:val="00F47063"/>
    <w:rsid w:val="00F748E0"/>
    <w:rsid w:val="00F76285"/>
    <w:rsid w:val="00F9120E"/>
    <w:rsid w:val="00FA4322"/>
    <w:rsid w:val="00FB14F4"/>
    <w:rsid w:val="00FB68EE"/>
    <w:rsid w:val="00FE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2DA0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character" w:customStyle="1" w:styleId="style5">
    <w:name w:val="style5"/>
    <w:basedOn w:val="Policepardfaut"/>
    <w:rsid w:val="00003CDB"/>
  </w:style>
  <w:style w:type="numbering" w:styleId="111111">
    <w:name w:val="Outline List 2"/>
    <w:basedOn w:val="Aucuneliste"/>
    <w:rsid w:val="00D65CDF"/>
    <w:pPr>
      <w:numPr>
        <w:numId w:val="29"/>
      </w:numPr>
    </w:pPr>
  </w:style>
  <w:style w:type="numbering" w:styleId="1ai">
    <w:name w:val="Outline List 1"/>
    <w:basedOn w:val="Aucuneliste"/>
    <w:rsid w:val="00D65CDF"/>
    <w:pPr>
      <w:numPr>
        <w:numId w:val="30"/>
      </w:numPr>
    </w:pPr>
  </w:style>
  <w:style w:type="character" w:styleId="Accentuation">
    <w:name w:val="Emphasis"/>
    <w:qFormat/>
    <w:rsid w:val="00D65CDF"/>
    <w:rPr>
      <w:i/>
      <w:iCs/>
    </w:rPr>
  </w:style>
  <w:style w:type="character" w:styleId="AcronymeHTML">
    <w:name w:val="HTML Acronym"/>
    <w:rsid w:val="00D65CDF"/>
  </w:style>
  <w:style w:type="paragraph" w:styleId="Adressedestinataire">
    <w:name w:val="envelope address"/>
    <w:basedOn w:val="Normal"/>
    <w:rsid w:val="00D65CD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65CD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65CDF"/>
    <w:rPr>
      <w:i/>
      <w:iCs/>
    </w:rPr>
  </w:style>
  <w:style w:type="character" w:customStyle="1" w:styleId="AdresseHTMLCar">
    <w:name w:val="Adresse HTML Car"/>
    <w:link w:val="AdresseHTML"/>
    <w:rsid w:val="00D65CD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65CDF"/>
    <w:rPr>
      <w:vertAlign w:val="superscript"/>
    </w:rPr>
  </w:style>
  <w:style w:type="character" w:styleId="Appelnotedebasdep">
    <w:name w:val="footnote reference"/>
    <w:rsid w:val="00D65CDF"/>
    <w:rPr>
      <w:vertAlign w:val="superscript"/>
    </w:rPr>
  </w:style>
  <w:style w:type="numbering" w:styleId="ArticleSection">
    <w:name w:val="Outline List 3"/>
    <w:basedOn w:val="Aucuneliste"/>
    <w:rsid w:val="00D65CDF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5CDF"/>
  </w:style>
  <w:style w:type="paragraph" w:styleId="Citation">
    <w:name w:val="Quote"/>
    <w:basedOn w:val="Normal"/>
    <w:next w:val="Normal"/>
    <w:link w:val="CitationCar"/>
    <w:uiPriority w:val="29"/>
    <w:qFormat/>
    <w:rsid w:val="00D65CD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5CD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65CD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5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5CD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65CD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65CD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65CD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65CD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65CD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65CD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65CD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65CDF"/>
    <w:rPr>
      <w:sz w:val="20"/>
      <w:szCs w:val="20"/>
    </w:rPr>
  </w:style>
  <w:style w:type="character" w:customStyle="1" w:styleId="CommentaireCar">
    <w:name w:val="Commentaire Car"/>
    <w:link w:val="Commentaire"/>
    <w:rsid w:val="00D65CD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65CDF"/>
    <w:pPr>
      <w:spacing w:after="120"/>
    </w:pPr>
  </w:style>
  <w:style w:type="character" w:customStyle="1" w:styleId="CorpsdetexteCar">
    <w:name w:val="Corps de texte Car"/>
    <w:link w:val="Corpsdetexte"/>
    <w:rsid w:val="00D65CD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65CD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65CD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65CD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65CD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65CDF"/>
  </w:style>
  <w:style w:type="character" w:customStyle="1" w:styleId="DateCar">
    <w:name w:val="Date Car"/>
    <w:link w:val="Date"/>
    <w:rsid w:val="00D65CD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65CDF"/>
    <w:rPr>
      <w:i/>
      <w:iCs/>
    </w:rPr>
  </w:style>
  <w:style w:type="table" w:styleId="Effetsdetableau3D1">
    <w:name w:val="Table 3D effects 1"/>
    <w:basedOn w:val="TableauNormal"/>
    <w:rsid w:val="00D65CD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65CD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65CD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65CDF"/>
    <w:rPr>
      <w:b/>
      <w:bCs/>
    </w:rPr>
  </w:style>
  <w:style w:type="character" w:styleId="Emphaseintense">
    <w:name w:val="Intense Emphasis"/>
    <w:uiPriority w:val="21"/>
    <w:qFormat/>
    <w:rsid w:val="00D65CD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5CD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65CD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65CD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5CDF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65CD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65CD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65CD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65CDF"/>
    <w:pPr>
      <w:ind w:left="4252"/>
    </w:pPr>
  </w:style>
  <w:style w:type="character" w:customStyle="1" w:styleId="FormuledepolitesseCar">
    <w:name w:val="Formule de politesse Car"/>
    <w:link w:val="Formuledepolitesse"/>
    <w:rsid w:val="00D65CD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65CD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65CD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65CD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65CDF"/>
    <w:pPr>
      <w:ind w:left="180" w:hanging="180"/>
    </w:pPr>
  </w:style>
  <w:style w:type="paragraph" w:styleId="Index2">
    <w:name w:val="index 2"/>
    <w:basedOn w:val="Normal"/>
    <w:next w:val="Normal"/>
    <w:rsid w:val="00D65CDF"/>
    <w:pPr>
      <w:ind w:left="360" w:hanging="180"/>
    </w:pPr>
  </w:style>
  <w:style w:type="paragraph" w:styleId="Index3">
    <w:name w:val="index 3"/>
    <w:basedOn w:val="Normal"/>
    <w:next w:val="Normal"/>
    <w:rsid w:val="00D65CDF"/>
    <w:pPr>
      <w:ind w:left="540" w:hanging="180"/>
    </w:pPr>
  </w:style>
  <w:style w:type="paragraph" w:styleId="Index4">
    <w:name w:val="index 4"/>
    <w:basedOn w:val="Normal"/>
    <w:next w:val="Normal"/>
    <w:rsid w:val="00D65CDF"/>
    <w:pPr>
      <w:ind w:left="720" w:hanging="180"/>
    </w:pPr>
  </w:style>
  <w:style w:type="paragraph" w:styleId="Index5">
    <w:name w:val="index 5"/>
    <w:basedOn w:val="Normal"/>
    <w:next w:val="Normal"/>
    <w:rsid w:val="00D65CDF"/>
    <w:pPr>
      <w:ind w:left="900" w:hanging="180"/>
    </w:pPr>
  </w:style>
  <w:style w:type="paragraph" w:styleId="Index6">
    <w:name w:val="index 6"/>
    <w:basedOn w:val="Normal"/>
    <w:next w:val="Normal"/>
    <w:rsid w:val="00D65CDF"/>
    <w:pPr>
      <w:ind w:left="1080" w:hanging="180"/>
    </w:pPr>
  </w:style>
  <w:style w:type="paragraph" w:styleId="Index7">
    <w:name w:val="index 7"/>
    <w:basedOn w:val="Normal"/>
    <w:next w:val="Normal"/>
    <w:rsid w:val="00D65CDF"/>
    <w:pPr>
      <w:ind w:left="1260" w:hanging="180"/>
    </w:pPr>
  </w:style>
  <w:style w:type="paragraph" w:styleId="Index8">
    <w:name w:val="index 8"/>
    <w:basedOn w:val="Normal"/>
    <w:next w:val="Normal"/>
    <w:rsid w:val="00D65CDF"/>
    <w:pPr>
      <w:ind w:left="1440" w:hanging="180"/>
    </w:pPr>
  </w:style>
  <w:style w:type="paragraph" w:styleId="Index9">
    <w:name w:val="index 9"/>
    <w:basedOn w:val="Normal"/>
    <w:next w:val="Normal"/>
    <w:rsid w:val="00D65CD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65CDF"/>
    <w:rPr>
      <w:b/>
      <w:bCs/>
      <w:sz w:val="20"/>
      <w:szCs w:val="20"/>
    </w:rPr>
  </w:style>
  <w:style w:type="paragraph" w:styleId="Liste">
    <w:name w:val="List"/>
    <w:basedOn w:val="Normal"/>
    <w:rsid w:val="00D65CDF"/>
    <w:pPr>
      <w:ind w:left="283" w:hanging="283"/>
      <w:contextualSpacing/>
    </w:pPr>
  </w:style>
  <w:style w:type="paragraph" w:styleId="Liste2">
    <w:name w:val="List 2"/>
    <w:basedOn w:val="Normal"/>
    <w:rsid w:val="00D65CDF"/>
    <w:pPr>
      <w:ind w:left="566" w:hanging="283"/>
      <w:contextualSpacing/>
    </w:pPr>
  </w:style>
  <w:style w:type="paragraph" w:styleId="Liste3">
    <w:name w:val="List 3"/>
    <w:basedOn w:val="Normal"/>
    <w:rsid w:val="00D65CDF"/>
    <w:pPr>
      <w:ind w:left="849" w:hanging="283"/>
      <w:contextualSpacing/>
    </w:pPr>
  </w:style>
  <w:style w:type="paragraph" w:styleId="Liste4">
    <w:name w:val="List 4"/>
    <w:basedOn w:val="Normal"/>
    <w:rsid w:val="00D65CDF"/>
    <w:pPr>
      <w:ind w:left="1132" w:hanging="283"/>
      <w:contextualSpacing/>
    </w:pPr>
  </w:style>
  <w:style w:type="paragraph" w:styleId="Liste5">
    <w:name w:val="List 5"/>
    <w:basedOn w:val="Normal"/>
    <w:rsid w:val="00D65CDF"/>
    <w:pPr>
      <w:ind w:left="1415" w:hanging="283"/>
      <w:contextualSpacing/>
    </w:pPr>
  </w:style>
  <w:style w:type="paragraph" w:styleId="Listenumros">
    <w:name w:val="List Number"/>
    <w:basedOn w:val="Normal"/>
    <w:rsid w:val="00D65CDF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65CDF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65CDF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65CDF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65CDF"/>
    <w:pPr>
      <w:numPr>
        <w:numId w:val="25"/>
      </w:numPr>
      <w:contextualSpacing/>
    </w:pPr>
  </w:style>
  <w:style w:type="paragraph" w:styleId="Listepuces">
    <w:name w:val="List Bullet"/>
    <w:basedOn w:val="Normal"/>
    <w:rsid w:val="00D65CDF"/>
    <w:pPr>
      <w:numPr>
        <w:numId w:val="11"/>
      </w:numPr>
      <w:contextualSpacing/>
    </w:pPr>
  </w:style>
  <w:style w:type="paragraph" w:styleId="Listepuces2">
    <w:name w:val="List Bullet 2"/>
    <w:basedOn w:val="Normal"/>
    <w:rsid w:val="00D65CDF"/>
    <w:pPr>
      <w:numPr>
        <w:numId w:val="10"/>
      </w:numPr>
      <w:contextualSpacing/>
    </w:pPr>
  </w:style>
  <w:style w:type="paragraph" w:styleId="Listepuces3">
    <w:name w:val="List Bullet 3"/>
    <w:basedOn w:val="Normal"/>
    <w:rsid w:val="00D65CDF"/>
    <w:pPr>
      <w:numPr>
        <w:numId w:val="26"/>
      </w:numPr>
      <w:contextualSpacing/>
    </w:pPr>
  </w:style>
  <w:style w:type="paragraph" w:styleId="Listepuces4">
    <w:name w:val="List Bullet 4"/>
    <w:basedOn w:val="Normal"/>
    <w:rsid w:val="00D65CDF"/>
    <w:pPr>
      <w:numPr>
        <w:numId w:val="27"/>
      </w:numPr>
      <w:contextualSpacing/>
    </w:pPr>
  </w:style>
  <w:style w:type="paragraph" w:styleId="Listepuces5">
    <w:name w:val="List Bullet 5"/>
    <w:basedOn w:val="Normal"/>
    <w:rsid w:val="00D65CDF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65CD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65CD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65CD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65CD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65CD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65CD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65CDF"/>
    <w:rPr>
      <w:sz w:val="16"/>
      <w:szCs w:val="16"/>
    </w:rPr>
  </w:style>
  <w:style w:type="paragraph" w:styleId="NormalWeb">
    <w:name w:val="Normal (Web)"/>
    <w:basedOn w:val="Normal"/>
    <w:rsid w:val="00D65CDF"/>
    <w:rPr>
      <w:rFonts w:ascii="Times New Roman" w:hAnsi="Times New Roman"/>
      <w:sz w:val="24"/>
    </w:rPr>
  </w:style>
  <w:style w:type="paragraph" w:styleId="Normalcentr">
    <w:name w:val="Block Text"/>
    <w:basedOn w:val="Normal"/>
    <w:rsid w:val="00D65CD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65CD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65CD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65CDF"/>
    <w:rPr>
      <w:sz w:val="20"/>
      <w:szCs w:val="20"/>
    </w:rPr>
  </w:style>
  <w:style w:type="character" w:customStyle="1" w:styleId="NotedefinCar">
    <w:name w:val="Note de fin Car"/>
    <w:link w:val="Notedefin"/>
    <w:rsid w:val="00D65CDF"/>
    <w:rPr>
      <w:rFonts w:ascii="Tw Cen MT" w:hAnsi="Tw Cen MT"/>
      <w:lang w:eastAsia="en-US"/>
    </w:rPr>
  </w:style>
  <w:style w:type="character" w:styleId="Numrodeligne">
    <w:name w:val="line number"/>
    <w:rsid w:val="00D65CDF"/>
  </w:style>
  <w:style w:type="paragraph" w:styleId="Objetducommentaire">
    <w:name w:val="annotation subject"/>
    <w:basedOn w:val="Commentaire"/>
    <w:next w:val="Commentaire"/>
    <w:link w:val="ObjetducommentaireCar"/>
    <w:rsid w:val="00D65CDF"/>
    <w:rPr>
      <w:b/>
      <w:bCs/>
    </w:rPr>
  </w:style>
  <w:style w:type="character" w:customStyle="1" w:styleId="ObjetducommentaireCar">
    <w:name w:val="Objet du commentaire Car"/>
    <w:link w:val="Objetducommentaire"/>
    <w:rsid w:val="00D65CD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5CDF"/>
    <w:pPr>
      <w:ind w:left="708"/>
    </w:pPr>
  </w:style>
  <w:style w:type="paragraph" w:styleId="PrformatHTML">
    <w:name w:val="HTML Preformatted"/>
    <w:basedOn w:val="Normal"/>
    <w:link w:val="PrformatHTMLCar"/>
    <w:rsid w:val="00D65CD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65CD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65CD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5CD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65CD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65CD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65CD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65CD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65CD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65CD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65CD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65CD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65CD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65CD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65CDF"/>
    <w:pPr>
      <w:ind w:left="708"/>
    </w:pPr>
  </w:style>
  <w:style w:type="paragraph" w:styleId="Salutations">
    <w:name w:val="Salutation"/>
    <w:basedOn w:val="Normal"/>
    <w:next w:val="Normal"/>
    <w:link w:val="SalutationsCar"/>
    <w:rsid w:val="00D65CDF"/>
  </w:style>
  <w:style w:type="character" w:customStyle="1" w:styleId="SalutationsCar">
    <w:name w:val="Salutations Car"/>
    <w:link w:val="Salutations"/>
    <w:rsid w:val="00D65CD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65CD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65CDF"/>
    <w:pPr>
      <w:ind w:left="4252"/>
    </w:pPr>
  </w:style>
  <w:style w:type="character" w:customStyle="1" w:styleId="SignatureCar">
    <w:name w:val="Signature Car"/>
    <w:link w:val="Signature"/>
    <w:rsid w:val="00D65CD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65CDF"/>
  </w:style>
  <w:style w:type="character" w:customStyle="1" w:styleId="SignaturelectroniqueCar">
    <w:name w:val="Signature électronique Car"/>
    <w:link w:val="Signaturelectronique"/>
    <w:rsid w:val="00D65CD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65CD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65CD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65CDF"/>
  </w:style>
  <w:style w:type="paragraph" w:styleId="Tabledesrfrencesjuridiques">
    <w:name w:val="table of authorities"/>
    <w:basedOn w:val="Normal"/>
    <w:next w:val="Normal"/>
    <w:rsid w:val="00D65CDF"/>
    <w:pPr>
      <w:ind w:left="180" w:hanging="180"/>
    </w:pPr>
  </w:style>
  <w:style w:type="table" w:styleId="Tableauclassique1">
    <w:name w:val="Table Classic 1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65CD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65CD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65CD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65CD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65CD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65CD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65CD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65CD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65CD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65CD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65CD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65CD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65CD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65CDF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65CDF"/>
    <w:rPr>
      <w:color w:val="808080"/>
    </w:rPr>
  </w:style>
  <w:style w:type="paragraph" w:styleId="Textedemacro">
    <w:name w:val="macro"/>
    <w:link w:val="TextedemacroCar"/>
    <w:rsid w:val="00D65C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65CD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65CD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65CDF"/>
  </w:style>
  <w:style w:type="character" w:customStyle="1" w:styleId="TitredenoteCar">
    <w:name w:val="Titre de note Car"/>
    <w:link w:val="Titredenote"/>
    <w:rsid w:val="00D65CD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65CD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65CD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65CD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65CDF"/>
    <w:pPr>
      <w:ind w:left="1440"/>
    </w:pPr>
  </w:style>
  <w:style w:type="table" w:styleId="Trameclaire-Accent1">
    <w:name w:val="Light Shading Accent 1"/>
    <w:basedOn w:val="TableauNormal"/>
    <w:uiPriority w:val="60"/>
    <w:rsid w:val="00D65CD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5CD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5CD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5CD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5CD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5CD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65C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2DA0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character" w:customStyle="1" w:styleId="style5">
    <w:name w:val="style5"/>
    <w:basedOn w:val="Policepardfaut"/>
    <w:rsid w:val="00003CDB"/>
  </w:style>
  <w:style w:type="numbering" w:styleId="111111">
    <w:name w:val="Outline List 2"/>
    <w:basedOn w:val="Aucuneliste"/>
    <w:rsid w:val="00D65CDF"/>
    <w:pPr>
      <w:numPr>
        <w:numId w:val="29"/>
      </w:numPr>
    </w:pPr>
  </w:style>
  <w:style w:type="numbering" w:styleId="1ai">
    <w:name w:val="Outline List 1"/>
    <w:basedOn w:val="Aucuneliste"/>
    <w:rsid w:val="00D65CDF"/>
    <w:pPr>
      <w:numPr>
        <w:numId w:val="30"/>
      </w:numPr>
    </w:pPr>
  </w:style>
  <w:style w:type="character" w:styleId="Accentuation">
    <w:name w:val="Emphasis"/>
    <w:qFormat/>
    <w:rsid w:val="00D65CDF"/>
    <w:rPr>
      <w:i/>
      <w:iCs/>
    </w:rPr>
  </w:style>
  <w:style w:type="character" w:styleId="AcronymeHTML">
    <w:name w:val="HTML Acronym"/>
    <w:rsid w:val="00D65CDF"/>
  </w:style>
  <w:style w:type="paragraph" w:styleId="Adressedestinataire">
    <w:name w:val="envelope address"/>
    <w:basedOn w:val="Normal"/>
    <w:rsid w:val="00D65CD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65CD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65CDF"/>
    <w:rPr>
      <w:i/>
      <w:iCs/>
    </w:rPr>
  </w:style>
  <w:style w:type="character" w:customStyle="1" w:styleId="AdresseHTMLCar">
    <w:name w:val="Adresse HTML Car"/>
    <w:link w:val="AdresseHTML"/>
    <w:rsid w:val="00D65CD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65CDF"/>
    <w:rPr>
      <w:vertAlign w:val="superscript"/>
    </w:rPr>
  </w:style>
  <w:style w:type="character" w:styleId="Appelnotedebasdep">
    <w:name w:val="footnote reference"/>
    <w:rsid w:val="00D65CDF"/>
    <w:rPr>
      <w:vertAlign w:val="superscript"/>
    </w:rPr>
  </w:style>
  <w:style w:type="numbering" w:styleId="ArticleSection">
    <w:name w:val="Outline List 3"/>
    <w:basedOn w:val="Aucuneliste"/>
    <w:rsid w:val="00D65CDF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5CDF"/>
  </w:style>
  <w:style w:type="paragraph" w:styleId="Citation">
    <w:name w:val="Quote"/>
    <w:basedOn w:val="Normal"/>
    <w:next w:val="Normal"/>
    <w:link w:val="CitationCar"/>
    <w:uiPriority w:val="29"/>
    <w:qFormat/>
    <w:rsid w:val="00D65CD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5CD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65CD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5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5CD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65CD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65CD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65CD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65CD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65CD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65CD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65CD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65CDF"/>
    <w:rPr>
      <w:sz w:val="20"/>
      <w:szCs w:val="20"/>
    </w:rPr>
  </w:style>
  <w:style w:type="character" w:customStyle="1" w:styleId="CommentaireCar">
    <w:name w:val="Commentaire Car"/>
    <w:link w:val="Commentaire"/>
    <w:rsid w:val="00D65CD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65CDF"/>
    <w:pPr>
      <w:spacing w:after="120"/>
    </w:pPr>
  </w:style>
  <w:style w:type="character" w:customStyle="1" w:styleId="CorpsdetexteCar">
    <w:name w:val="Corps de texte Car"/>
    <w:link w:val="Corpsdetexte"/>
    <w:rsid w:val="00D65CD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65CD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65CD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65CD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65CD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65CDF"/>
  </w:style>
  <w:style w:type="character" w:customStyle="1" w:styleId="DateCar">
    <w:name w:val="Date Car"/>
    <w:link w:val="Date"/>
    <w:rsid w:val="00D65CD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65CDF"/>
    <w:rPr>
      <w:i/>
      <w:iCs/>
    </w:rPr>
  </w:style>
  <w:style w:type="table" w:styleId="Effetsdetableau3D1">
    <w:name w:val="Table 3D effects 1"/>
    <w:basedOn w:val="TableauNormal"/>
    <w:rsid w:val="00D65CD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65CD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65CD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65CDF"/>
    <w:rPr>
      <w:b/>
      <w:bCs/>
    </w:rPr>
  </w:style>
  <w:style w:type="character" w:styleId="Emphaseintense">
    <w:name w:val="Intense Emphasis"/>
    <w:uiPriority w:val="21"/>
    <w:qFormat/>
    <w:rsid w:val="00D65CD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5CD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65CD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65CD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5CDF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65CD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65CD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65CD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65CDF"/>
    <w:pPr>
      <w:ind w:left="4252"/>
    </w:pPr>
  </w:style>
  <w:style w:type="character" w:customStyle="1" w:styleId="FormuledepolitesseCar">
    <w:name w:val="Formule de politesse Car"/>
    <w:link w:val="Formuledepolitesse"/>
    <w:rsid w:val="00D65CD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5CD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5CD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65CD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65CD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65CD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5CD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5CD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65CDF"/>
    <w:pPr>
      <w:ind w:left="180" w:hanging="180"/>
    </w:pPr>
  </w:style>
  <w:style w:type="paragraph" w:styleId="Index2">
    <w:name w:val="index 2"/>
    <w:basedOn w:val="Normal"/>
    <w:next w:val="Normal"/>
    <w:rsid w:val="00D65CDF"/>
    <w:pPr>
      <w:ind w:left="360" w:hanging="180"/>
    </w:pPr>
  </w:style>
  <w:style w:type="paragraph" w:styleId="Index3">
    <w:name w:val="index 3"/>
    <w:basedOn w:val="Normal"/>
    <w:next w:val="Normal"/>
    <w:rsid w:val="00D65CDF"/>
    <w:pPr>
      <w:ind w:left="540" w:hanging="180"/>
    </w:pPr>
  </w:style>
  <w:style w:type="paragraph" w:styleId="Index4">
    <w:name w:val="index 4"/>
    <w:basedOn w:val="Normal"/>
    <w:next w:val="Normal"/>
    <w:rsid w:val="00D65CDF"/>
    <w:pPr>
      <w:ind w:left="720" w:hanging="180"/>
    </w:pPr>
  </w:style>
  <w:style w:type="paragraph" w:styleId="Index5">
    <w:name w:val="index 5"/>
    <w:basedOn w:val="Normal"/>
    <w:next w:val="Normal"/>
    <w:rsid w:val="00D65CDF"/>
    <w:pPr>
      <w:ind w:left="900" w:hanging="180"/>
    </w:pPr>
  </w:style>
  <w:style w:type="paragraph" w:styleId="Index6">
    <w:name w:val="index 6"/>
    <w:basedOn w:val="Normal"/>
    <w:next w:val="Normal"/>
    <w:rsid w:val="00D65CDF"/>
    <w:pPr>
      <w:ind w:left="1080" w:hanging="180"/>
    </w:pPr>
  </w:style>
  <w:style w:type="paragraph" w:styleId="Index7">
    <w:name w:val="index 7"/>
    <w:basedOn w:val="Normal"/>
    <w:next w:val="Normal"/>
    <w:rsid w:val="00D65CDF"/>
    <w:pPr>
      <w:ind w:left="1260" w:hanging="180"/>
    </w:pPr>
  </w:style>
  <w:style w:type="paragraph" w:styleId="Index8">
    <w:name w:val="index 8"/>
    <w:basedOn w:val="Normal"/>
    <w:next w:val="Normal"/>
    <w:rsid w:val="00D65CDF"/>
    <w:pPr>
      <w:ind w:left="1440" w:hanging="180"/>
    </w:pPr>
  </w:style>
  <w:style w:type="paragraph" w:styleId="Index9">
    <w:name w:val="index 9"/>
    <w:basedOn w:val="Normal"/>
    <w:next w:val="Normal"/>
    <w:rsid w:val="00D65CD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65CDF"/>
    <w:rPr>
      <w:b/>
      <w:bCs/>
      <w:sz w:val="20"/>
      <w:szCs w:val="20"/>
    </w:rPr>
  </w:style>
  <w:style w:type="paragraph" w:styleId="Liste">
    <w:name w:val="List"/>
    <w:basedOn w:val="Normal"/>
    <w:rsid w:val="00D65CDF"/>
    <w:pPr>
      <w:ind w:left="283" w:hanging="283"/>
      <w:contextualSpacing/>
    </w:pPr>
  </w:style>
  <w:style w:type="paragraph" w:styleId="Liste2">
    <w:name w:val="List 2"/>
    <w:basedOn w:val="Normal"/>
    <w:rsid w:val="00D65CDF"/>
    <w:pPr>
      <w:ind w:left="566" w:hanging="283"/>
      <w:contextualSpacing/>
    </w:pPr>
  </w:style>
  <w:style w:type="paragraph" w:styleId="Liste3">
    <w:name w:val="List 3"/>
    <w:basedOn w:val="Normal"/>
    <w:rsid w:val="00D65CDF"/>
    <w:pPr>
      <w:ind w:left="849" w:hanging="283"/>
      <w:contextualSpacing/>
    </w:pPr>
  </w:style>
  <w:style w:type="paragraph" w:styleId="Liste4">
    <w:name w:val="List 4"/>
    <w:basedOn w:val="Normal"/>
    <w:rsid w:val="00D65CDF"/>
    <w:pPr>
      <w:ind w:left="1132" w:hanging="283"/>
      <w:contextualSpacing/>
    </w:pPr>
  </w:style>
  <w:style w:type="paragraph" w:styleId="Liste5">
    <w:name w:val="List 5"/>
    <w:basedOn w:val="Normal"/>
    <w:rsid w:val="00D65CDF"/>
    <w:pPr>
      <w:ind w:left="1415" w:hanging="283"/>
      <w:contextualSpacing/>
    </w:pPr>
  </w:style>
  <w:style w:type="paragraph" w:styleId="Listenumros">
    <w:name w:val="List Number"/>
    <w:basedOn w:val="Normal"/>
    <w:rsid w:val="00D65CDF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65CDF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65CDF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65CDF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65CDF"/>
    <w:pPr>
      <w:numPr>
        <w:numId w:val="25"/>
      </w:numPr>
      <w:contextualSpacing/>
    </w:pPr>
  </w:style>
  <w:style w:type="paragraph" w:styleId="Listepuces">
    <w:name w:val="List Bullet"/>
    <w:basedOn w:val="Normal"/>
    <w:rsid w:val="00D65CDF"/>
    <w:pPr>
      <w:numPr>
        <w:numId w:val="11"/>
      </w:numPr>
      <w:contextualSpacing/>
    </w:pPr>
  </w:style>
  <w:style w:type="paragraph" w:styleId="Listepuces2">
    <w:name w:val="List Bullet 2"/>
    <w:basedOn w:val="Normal"/>
    <w:rsid w:val="00D65CDF"/>
    <w:pPr>
      <w:numPr>
        <w:numId w:val="10"/>
      </w:numPr>
      <w:contextualSpacing/>
    </w:pPr>
  </w:style>
  <w:style w:type="paragraph" w:styleId="Listepuces3">
    <w:name w:val="List Bullet 3"/>
    <w:basedOn w:val="Normal"/>
    <w:rsid w:val="00D65CDF"/>
    <w:pPr>
      <w:numPr>
        <w:numId w:val="26"/>
      </w:numPr>
      <w:contextualSpacing/>
    </w:pPr>
  </w:style>
  <w:style w:type="paragraph" w:styleId="Listepuces4">
    <w:name w:val="List Bullet 4"/>
    <w:basedOn w:val="Normal"/>
    <w:rsid w:val="00D65CDF"/>
    <w:pPr>
      <w:numPr>
        <w:numId w:val="27"/>
      </w:numPr>
      <w:contextualSpacing/>
    </w:pPr>
  </w:style>
  <w:style w:type="paragraph" w:styleId="Listepuces5">
    <w:name w:val="List Bullet 5"/>
    <w:basedOn w:val="Normal"/>
    <w:rsid w:val="00D65CDF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5CD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65CD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65CD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65CD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65CD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65CD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5CD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5CD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5CD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65CD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65CDF"/>
    <w:rPr>
      <w:sz w:val="16"/>
      <w:szCs w:val="16"/>
    </w:rPr>
  </w:style>
  <w:style w:type="paragraph" w:styleId="NormalWeb">
    <w:name w:val="Normal (Web)"/>
    <w:basedOn w:val="Normal"/>
    <w:rsid w:val="00D65CDF"/>
    <w:rPr>
      <w:rFonts w:ascii="Times New Roman" w:hAnsi="Times New Roman"/>
      <w:sz w:val="24"/>
    </w:rPr>
  </w:style>
  <w:style w:type="paragraph" w:styleId="Normalcentr">
    <w:name w:val="Block Text"/>
    <w:basedOn w:val="Normal"/>
    <w:rsid w:val="00D65CD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65CD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65CD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65CDF"/>
    <w:rPr>
      <w:sz w:val="20"/>
      <w:szCs w:val="20"/>
    </w:rPr>
  </w:style>
  <w:style w:type="character" w:customStyle="1" w:styleId="NotedefinCar">
    <w:name w:val="Note de fin Car"/>
    <w:link w:val="Notedefin"/>
    <w:rsid w:val="00D65CDF"/>
    <w:rPr>
      <w:rFonts w:ascii="Tw Cen MT" w:hAnsi="Tw Cen MT"/>
      <w:lang w:eastAsia="en-US"/>
    </w:rPr>
  </w:style>
  <w:style w:type="character" w:styleId="Numrodeligne">
    <w:name w:val="line number"/>
    <w:rsid w:val="00D65CDF"/>
  </w:style>
  <w:style w:type="paragraph" w:styleId="Objetducommentaire">
    <w:name w:val="annotation subject"/>
    <w:basedOn w:val="Commentaire"/>
    <w:next w:val="Commentaire"/>
    <w:link w:val="ObjetducommentaireCar"/>
    <w:rsid w:val="00D65CDF"/>
    <w:rPr>
      <w:b/>
      <w:bCs/>
    </w:rPr>
  </w:style>
  <w:style w:type="character" w:customStyle="1" w:styleId="ObjetducommentaireCar">
    <w:name w:val="Objet du commentaire Car"/>
    <w:link w:val="Objetducommentaire"/>
    <w:rsid w:val="00D65CD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5CDF"/>
    <w:pPr>
      <w:ind w:left="708"/>
    </w:pPr>
  </w:style>
  <w:style w:type="paragraph" w:styleId="PrformatHTML">
    <w:name w:val="HTML Preformatted"/>
    <w:basedOn w:val="Normal"/>
    <w:link w:val="PrformatHTMLCar"/>
    <w:rsid w:val="00D65CD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65CD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65CD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5CD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65CD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65CD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65CD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65CD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65CD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65CD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65CD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65CD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65CD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65CD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65CDF"/>
    <w:pPr>
      <w:ind w:left="708"/>
    </w:pPr>
  </w:style>
  <w:style w:type="paragraph" w:styleId="Salutations">
    <w:name w:val="Salutation"/>
    <w:basedOn w:val="Normal"/>
    <w:next w:val="Normal"/>
    <w:link w:val="SalutationsCar"/>
    <w:rsid w:val="00D65CDF"/>
  </w:style>
  <w:style w:type="character" w:customStyle="1" w:styleId="SalutationsCar">
    <w:name w:val="Salutations Car"/>
    <w:link w:val="Salutations"/>
    <w:rsid w:val="00D65CD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65CD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65CDF"/>
    <w:pPr>
      <w:ind w:left="4252"/>
    </w:pPr>
  </w:style>
  <w:style w:type="character" w:customStyle="1" w:styleId="SignatureCar">
    <w:name w:val="Signature Car"/>
    <w:link w:val="Signature"/>
    <w:rsid w:val="00D65CD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65CDF"/>
  </w:style>
  <w:style w:type="character" w:customStyle="1" w:styleId="SignaturelectroniqueCar">
    <w:name w:val="Signature électronique Car"/>
    <w:link w:val="Signaturelectronique"/>
    <w:rsid w:val="00D65CD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65CD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65CD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65CDF"/>
  </w:style>
  <w:style w:type="paragraph" w:styleId="Tabledesrfrencesjuridiques">
    <w:name w:val="table of authorities"/>
    <w:basedOn w:val="Normal"/>
    <w:next w:val="Normal"/>
    <w:rsid w:val="00D65CDF"/>
    <w:pPr>
      <w:ind w:left="180" w:hanging="180"/>
    </w:pPr>
  </w:style>
  <w:style w:type="table" w:styleId="Tableauclassique1">
    <w:name w:val="Table Classic 1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65CD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65CD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65CD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65CD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65CD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65CD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65CD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65CD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65CD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65CD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65CD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65CD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65CD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65CD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65CD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65CD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65CDF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65CDF"/>
    <w:rPr>
      <w:color w:val="808080"/>
    </w:rPr>
  </w:style>
  <w:style w:type="paragraph" w:styleId="Textedemacro">
    <w:name w:val="macro"/>
    <w:link w:val="TextedemacroCar"/>
    <w:rsid w:val="00D65C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65CD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65CD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65CDF"/>
  </w:style>
  <w:style w:type="character" w:customStyle="1" w:styleId="TitredenoteCar">
    <w:name w:val="Titre de note Car"/>
    <w:link w:val="Titredenote"/>
    <w:rsid w:val="00D65CD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65CD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65CD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65CD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65CDF"/>
    <w:pPr>
      <w:ind w:left="1440"/>
    </w:pPr>
  </w:style>
  <w:style w:type="table" w:styleId="Trameclaire-Accent1">
    <w:name w:val="Light Shading Accent 1"/>
    <w:basedOn w:val="TableauNormal"/>
    <w:uiPriority w:val="60"/>
    <w:rsid w:val="00D65CD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5CD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5CD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5CD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5CD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5CD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5CD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5CD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5CD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65C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1451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Terminologie LABO PHARMA</vt:lpstr>
    </vt:vector>
  </TitlesOfParts>
  <Company>SUNNIKAN Consulting</Company>
  <LinksUpToDate>false</LinksUpToDate>
  <CharactersWithSpaces>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Terminologie LABO PHARMA</dc:title>
  <dc:subject>LABO PHARMA_Term</dc:subject>
  <dc:creator>version du 06/02/09</dc:creator>
  <cp:keywords/>
  <dc:description/>
  <cp:lastModifiedBy>Pierre JOUBERT</cp:lastModifiedBy>
  <cp:revision>2</cp:revision>
  <cp:lastPrinted>2009-02-06T15:38:00Z</cp:lastPrinted>
  <dcterms:created xsi:type="dcterms:W3CDTF">2012-08-30T09:28:00Z</dcterms:created>
  <dcterms:modified xsi:type="dcterms:W3CDTF">2012-08-30T09:28:00Z</dcterms:modified>
</cp:coreProperties>
</file>