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44FE" w:rsidRDefault="00993410" w:rsidP="00993410">
      <w:pPr>
        <w:pStyle w:val="Titre"/>
      </w:pPr>
      <w:bookmarkStart w:id="0" w:name="_Toc241297259"/>
      <w:bookmarkStart w:id="1" w:name="_GoBack"/>
      <w:bookmarkEnd w:id="1"/>
      <w:r>
        <w:t>Cahier des Charges</w:t>
      </w:r>
      <w:r>
        <w:br/>
        <w:t>Mode Opératoire</w:t>
      </w:r>
      <w:r>
        <w:br/>
        <w:t>Intranet de procédures</w:t>
      </w:r>
      <w:bookmarkEnd w:id="0"/>
    </w:p>
    <w:p w:rsidR="00993410" w:rsidRDefault="00993410" w:rsidP="00993410">
      <w:pPr>
        <w:pStyle w:val="Version"/>
      </w:pPr>
      <w:r>
        <w:t>Version du 24 juillet 2003</w:t>
      </w:r>
    </w:p>
    <w:p w:rsidR="002F44FE" w:rsidRDefault="00CD6358" w:rsidP="00CD6358">
      <w:pPr>
        <w:pStyle w:val="Titre1"/>
      </w:pPr>
      <w:bookmarkStart w:id="2" w:name="_Toc241297260"/>
      <w:r>
        <w:lastRenderedPageBreak/>
        <w:t>Table des matières</w:t>
      </w:r>
      <w:bookmarkEnd w:id="2"/>
    </w:p>
    <w:p w:rsidR="000B78B1" w:rsidRDefault="00CD6358">
      <w:pPr>
        <w:pStyle w:val="TM1"/>
        <w:rPr>
          <w:rFonts w:ascii="Times New Roman" w:hAnsi="Times New Roman"/>
          <w:b w:val="0"/>
          <w:caps w:val="0"/>
          <w:noProof/>
          <w:sz w:val="24"/>
          <w:szCs w:val="24"/>
        </w:rPr>
      </w:pPr>
      <w:r>
        <w:fldChar w:fldCharType="begin"/>
      </w:r>
      <w:r>
        <w:instrText xml:space="preserve"> TOC  \* MERGEFORMAT </w:instrText>
      </w:r>
      <w:r>
        <w:fldChar w:fldCharType="separate"/>
      </w:r>
      <w:r w:rsidR="000B78B1">
        <w:rPr>
          <w:noProof/>
        </w:rPr>
        <w:t>Cahier des Charges Mode Opératoire Intranet de procédures</w:t>
      </w:r>
      <w:r w:rsidR="000B78B1">
        <w:rPr>
          <w:noProof/>
        </w:rPr>
        <w:tab/>
      </w:r>
      <w:r w:rsidR="000B78B1">
        <w:rPr>
          <w:noProof/>
        </w:rPr>
        <w:fldChar w:fldCharType="begin"/>
      </w:r>
      <w:r w:rsidR="000B78B1">
        <w:rPr>
          <w:noProof/>
        </w:rPr>
        <w:instrText xml:space="preserve"> PAGEREF _Toc241297259 \h </w:instrText>
      </w:r>
      <w:r w:rsidR="00AC7434">
        <w:rPr>
          <w:noProof/>
        </w:rPr>
      </w:r>
      <w:r w:rsidR="000B78B1">
        <w:rPr>
          <w:noProof/>
        </w:rPr>
        <w:fldChar w:fldCharType="separate"/>
      </w:r>
      <w:r w:rsidR="000B78B1">
        <w:rPr>
          <w:noProof/>
        </w:rPr>
        <w:t>1</w:t>
      </w:r>
      <w:r w:rsidR="000B78B1">
        <w:rPr>
          <w:noProof/>
        </w:rPr>
        <w:fldChar w:fldCharType="end"/>
      </w:r>
    </w:p>
    <w:p w:rsidR="000B78B1" w:rsidRDefault="000B78B1">
      <w:pPr>
        <w:pStyle w:val="TM1"/>
        <w:rPr>
          <w:rFonts w:ascii="Times New Roman" w:hAnsi="Times New Roman"/>
          <w:b w:val="0"/>
          <w:caps w:val="0"/>
          <w:noProof/>
          <w:sz w:val="24"/>
          <w:szCs w:val="24"/>
        </w:rPr>
      </w:pPr>
      <w:r w:rsidRPr="00DA3BFA">
        <w:rPr>
          <w:noProof/>
        </w:rPr>
        <w:t>1.</w:t>
      </w:r>
      <w:r>
        <w:rPr>
          <w:rFonts w:ascii="Times New Roman" w:hAnsi="Times New Roman"/>
          <w:b w:val="0"/>
          <w:caps w:val="0"/>
          <w:noProof/>
          <w:sz w:val="24"/>
          <w:szCs w:val="24"/>
        </w:rPr>
        <w:tab/>
      </w:r>
      <w:r>
        <w:rPr>
          <w:noProof/>
        </w:rPr>
        <w:t>Table des matières</w:t>
      </w:r>
      <w:r>
        <w:rPr>
          <w:noProof/>
        </w:rPr>
        <w:tab/>
      </w:r>
      <w:r>
        <w:rPr>
          <w:noProof/>
        </w:rPr>
        <w:fldChar w:fldCharType="begin"/>
      </w:r>
      <w:r>
        <w:rPr>
          <w:noProof/>
        </w:rPr>
        <w:instrText xml:space="preserve"> PAGEREF _Toc241297260 \h </w:instrText>
      </w:r>
      <w:r w:rsidR="00AC7434">
        <w:rPr>
          <w:noProof/>
        </w:rPr>
      </w:r>
      <w:r>
        <w:rPr>
          <w:noProof/>
        </w:rPr>
        <w:fldChar w:fldCharType="separate"/>
      </w:r>
      <w:r>
        <w:rPr>
          <w:noProof/>
        </w:rPr>
        <w:t>2</w:t>
      </w:r>
      <w:r>
        <w:rPr>
          <w:noProof/>
        </w:rPr>
        <w:fldChar w:fldCharType="end"/>
      </w:r>
    </w:p>
    <w:p w:rsidR="000B78B1" w:rsidRDefault="000B78B1">
      <w:pPr>
        <w:pStyle w:val="TM1"/>
        <w:rPr>
          <w:rFonts w:ascii="Times New Roman" w:hAnsi="Times New Roman"/>
          <w:b w:val="0"/>
          <w:caps w:val="0"/>
          <w:noProof/>
          <w:sz w:val="24"/>
          <w:szCs w:val="24"/>
        </w:rPr>
      </w:pPr>
      <w:r w:rsidRPr="00DA3BFA">
        <w:rPr>
          <w:noProof/>
          <w:snapToGrid w:val="0"/>
          <w:lang w:eastAsia="en-US"/>
        </w:rPr>
        <w:t>2.</w:t>
      </w:r>
      <w:r>
        <w:rPr>
          <w:rFonts w:ascii="Times New Roman" w:hAnsi="Times New Roman"/>
          <w:b w:val="0"/>
          <w:caps w:val="0"/>
          <w:noProof/>
          <w:sz w:val="24"/>
          <w:szCs w:val="24"/>
        </w:rPr>
        <w:tab/>
      </w:r>
      <w:r w:rsidRPr="00DA3BFA">
        <w:rPr>
          <w:noProof/>
          <w:snapToGrid w:val="0"/>
          <w:lang w:eastAsia="en-US"/>
        </w:rPr>
        <w:t>Généralités</w:t>
      </w:r>
      <w:r>
        <w:rPr>
          <w:noProof/>
        </w:rPr>
        <w:tab/>
      </w:r>
      <w:r>
        <w:rPr>
          <w:noProof/>
        </w:rPr>
        <w:fldChar w:fldCharType="begin"/>
      </w:r>
      <w:r>
        <w:rPr>
          <w:noProof/>
        </w:rPr>
        <w:instrText xml:space="preserve"> PAGEREF _Toc241297261 \h </w:instrText>
      </w:r>
      <w:r w:rsidR="00AC7434">
        <w:rPr>
          <w:noProof/>
        </w:rPr>
      </w:r>
      <w:r>
        <w:rPr>
          <w:noProof/>
        </w:rPr>
        <w:fldChar w:fldCharType="separate"/>
      </w:r>
      <w:r>
        <w:rPr>
          <w:noProof/>
        </w:rPr>
        <w:t>3</w:t>
      </w:r>
      <w:r>
        <w:rPr>
          <w:noProof/>
        </w:rPr>
        <w:fldChar w:fldCharType="end"/>
      </w:r>
    </w:p>
    <w:p w:rsidR="000B78B1" w:rsidRDefault="000B78B1">
      <w:pPr>
        <w:pStyle w:val="TM2"/>
        <w:rPr>
          <w:rFonts w:ascii="Times New Roman" w:hAnsi="Times New Roman"/>
          <w:caps w:val="0"/>
          <w:noProof/>
          <w:sz w:val="24"/>
          <w:szCs w:val="24"/>
        </w:rPr>
      </w:pPr>
      <w:r w:rsidRPr="00DA3BFA">
        <w:rPr>
          <w:noProof/>
          <w:snapToGrid w:val="0"/>
          <w:lang w:eastAsia="en-US"/>
        </w:rPr>
        <w:t>2.1</w:t>
      </w:r>
      <w:r>
        <w:rPr>
          <w:rFonts w:ascii="Times New Roman" w:hAnsi="Times New Roman"/>
          <w:caps w:val="0"/>
          <w:noProof/>
          <w:sz w:val="24"/>
          <w:szCs w:val="24"/>
        </w:rPr>
        <w:tab/>
      </w:r>
      <w:r w:rsidRPr="00DA3BFA">
        <w:rPr>
          <w:noProof/>
          <w:snapToGrid w:val="0"/>
          <w:lang w:eastAsia="en-US"/>
        </w:rPr>
        <w:t>OBJET</w:t>
      </w:r>
      <w:r>
        <w:rPr>
          <w:noProof/>
        </w:rPr>
        <w:tab/>
      </w:r>
      <w:r>
        <w:rPr>
          <w:noProof/>
        </w:rPr>
        <w:fldChar w:fldCharType="begin"/>
      </w:r>
      <w:r>
        <w:rPr>
          <w:noProof/>
        </w:rPr>
        <w:instrText xml:space="preserve"> PAGEREF _Toc241297262 \h </w:instrText>
      </w:r>
      <w:r w:rsidR="00AC7434">
        <w:rPr>
          <w:noProof/>
        </w:rPr>
      </w:r>
      <w:r>
        <w:rPr>
          <w:noProof/>
        </w:rPr>
        <w:fldChar w:fldCharType="separate"/>
      </w:r>
      <w:r>
        <w:rPr>
          <w:noProof/>
        </w:rPr>
        <w:t>3</w:t>
      </w:r>
      <w:r>
        <w:rPr>
          <w:noProof/>
        </w:rPr>
        <w:fldChar w:fldCharType="end"/>
      </w:r>
    </w:p>
    <w:p w:rsidR="000B78B1" w:rsidRDefault="000B78B1">
      <w:pPr>
        <w:pStyle w:val="TM2"/>
        <w:rPr>
          <w:rFonts w:ascii="Times New Roman" w:hAnsi="Times New Roman"/>
          <w:caps w:val="0"/>
          <w:noProof/>
          <w:sz w:val="24"/>
          <w:szCs w:val="24"/>
        </w:rPr>
      </w:pPr>
      <w:r w:rsidRPr="00DA3BFA">
        <w:rPr>
          <w:noProof/>
          <w:snapToGrid w:val="0"/>
          <w:lang w:eastAsia="en-US"/>
        </w:rPr>
        <w:t>2.2</w:t>
      </w:r>
      <w:r>
        <w:rPr>
          <w:rFonts w:ascii="Times New Roman" w:hAnsi="Times New Roman"/>
          <w:caps w:val="0"/>
          <w:noProof/>
          <w:sz w:val="24"/>
          <w:szCs w:val="24"/>
        </w:rPr>
        <w:tab/>
      </w:r>
      <w:r w:rsidRPr="00DA3BFA">
        <w:rPr>
          <w:noProof/>
          <w:snapToGrid w:val="0"/>
          <w:lang w:eastAsia="en-US"/>
        </w:rPr>
        <w:t>CHAMP D’APPLICATION</w:t>
      </w:r>
      <w:r>
        <w:rPr>
          <w:noProof/>
        </w:rPr>
        <w:tab/>
      </w:r>
      <w:r>
        <w:rPr>
          <w:noProof/>
        </w:rPr>
        <w:fldChar w:fldCharType="begin"/>
      </w:r>
      <w:r>
        <w:rPr>
          <w:noProof/>
        </w:rPr>
        <w:instrText xml:space="preserve"> PAGEREF _Toc241297263 \h </w:instrText>
      </w:r>
      <w:r w:rsidR="00AC7434">
        <w:rPr>
          <w:noProof/>
        </w:rPr>
      </w:r>
      <w:r>
        <w:rPr>
          <w:noProof/>
        </w:rPr>
        <w:fldChar w:fldCharType="separate"/>
      </w:r>
      <w:r>
        <w:rPr>
          <w:noProof/>
        </w:rPr>
        <w:t>3</w:t>
      </w:r>
      <w:r>
        <w:rPr>
          <w:noProof/>
        </w:rPr>
        <w:fldChar w:fldCharType="end"/>
      </w:r>
    </w:p>
    <w:p w:rsidR="000B78B1" w:rsidRDefault="000B78B1">
      <w:pPr>
        <w:pStyle w:val="TM2"/>
        <w:rPr>
          <w:rFonts w:ascii="Times New Roman" w:hAnsi="Times New Roman"/>
          <w:caps w:val="0"/>
          <w:noProof/>
          <w:sz w:val="24"/>
          <w:szCs w:val="24"/>
        </w:rPr>
      </w:pPr>
      <w:r w:rsidRPr="00DA3BFA">
        <w:rPr>
          <w:noProof/>
          <w:snapToGrid w:val="0"/>
          <w:lang w:eastAsia="en-US"/>
        </w:rPr>
        <w:t>2.3</w:t>
      </w:r>
      <w:r>
        <w:rPr>
          <w:rFonts w:ascii="Times New Roman" w:hAnsi="Times New Roman"/>
          <w:caps w:val="0"/>
          <w:noProof/>
          <w:sz w:val="24"/>
          <w:szCs w:val="24"/>
        </w:rPr>
        <w:tab/>
      </w:r>
      <w:r w:rsidRPr="00DA3BFA">
        <w:rPr>
          <w:noProof/>
          <w:snapToGrid w:val="0"/>
          <w:lang w:eastAsia="en-US"/>
        </w:rPr>
        <w:t>ANNEXES</w:t>
      </w:r>
      <w:r>
        <w:rPr>
          <w:noProof/>
        </w:rPr>
        <w:tab/>
      </w:r>
      <w:r>
        <w:rPr>
          <w:noProof/>
        </w:rPr>
        <w:fldChar w:fldCharType="begin"/>
      </w:r>
      <w:r>
        <w:rPr>
          <w:noProof/>
        </w:rPr>
        <w:instrText xml:space="preserve"> PAGEREF _Toc241297264 \h </w:instrText>
      </w:r>
      <w:r w:rsidR="00AC7434">
        <w:rPr>
          <w:noProof/>
        </w:rPr>
      </w:r>
      <w:r>
        <w:rPr>
          <w:noProof/>
        </w:rPr>
        <w:fldChar w:fldCharType="separate"/>
      </w:r>
      <w:r>
        <w:rPr>
          <w:noProof/>
        </w:rPr>
        <w:t>3</w:t>
      </w:r>
      <w:r>
        <w:rPr>
          <w:noProof/>
        </w:rPr>
        <w:fldChar w:fldCharType="end"/>
      </w:r>
    </w:p>
    <w:p w:rsidR="000B78B1" w:rsidRDefault="000B78B1">
      <w:pPr>
        <w:pStyle w:val="TM1"/>
        <w:rPr>
          <w:rFonts w:ascii="Times New Roman" w:hAnsi="Times New Roman"/>
          <w:b w:val="0"/>
          <w:caps w:val="0"/>
          <w:noProof/>
          <w:sz w:val="24"/>
          <w:szCs w:val="24"/>
        </w:rPr>
      </w:pPr>
      <w:r w:rsidRPr="00DA3BFA">
        <w:rPr>
          <w:noProof/>
        </w:rPr>
        <w:t>3.</w:t>
      </w:r>
      <w:r>
        <w:rPr>
          <w:rFonts w:ascii="Times New Roman" w:hAnsi="Times New Roman"/>
          <w:b w:val="0"/>
          <w:caps w:val="0"/>
          <w:noProof/>
          <w:sz w:val="24"/>
          <w:szCs w:val="24"/>
        </w:rPr>
        <w:tab/>
      </w:r>
      <w:r>
        <w:rPr>
          <w:noProof/>
        </w:rPr>
        <w:t>Règles de rédaction des procédures</w:t>
      </w:r>
      <w:r>
        <w:rPr>
          <w:noProof/>
        </w:rPr>
        <w:tab/>
      </w:r>
      <w:r>
        <w:rPr>
          <w:noProof/>
        </w:rPr>
        <w:fldChar w:fldCharType="begin"/>
      </w:r>
      <w:r>
        <w:rPr>
          <w:noProof/>
        </w:rPr>
        <w:instrText xml:space="preserve"> PAGEREF _Toc241297265 \h </w:instrText>
      </w:r>
      <w:r w:rsidR="00AC7434">
        <w:rPr>
          <w:noProof/>
        </w:rPr>
      </w:r>
      <w:r>
        <w:rPr>
          <w:noProof/>
        </w:rPr>
        <w:fldChar w:fldCharType="separate"/>
      </w:r>
      <w:r>
        <w:rPr>
          <w:noProof/>
        </w:rPr>
        <w:t>4</w:t>
      </w:r>
      <w:r>
        <w:rPr>
          <w:noProof/>
        </w:rPr>
        <w:fldChar w:fldCharType="end"/>
      </w:r>
    </w:p>
    <w:p w:rsidR="000B78B1" w:rsidRDefault="000B78B1">
      <w:pPr>
        <w:pStyle w:val="TM1"/>
        <w:rPr>
          <w:rFonts w:ascii="Times New Roman" w:hAnsi="Times New Roman"/>
          <w:b w:val="0"/>
          <w:caps w:val="0"/>
          <w:noProof/>
          <w:sz w:val="24"/>
          <w:szCs w:val="24"/>
        </w:rPr>
      </w:pPr>
      <w:r w:rsidRPr="00DA3BFA">
        <w:rPr>
          <w:noProof/>
        </w:rPr>
        <w:t>4.</w:t>
      </w:r>
      <w:r>
        <w:rPr>
          <w:rFonts w:ascii="Times New Roman" w:hAnsi="Times New Roman"/>
          <w:b w:val="0"/>
          <w:caps w:val="0"/>
          <w:noProof/>
          <w:sz w:val="24"/>
          <w:szCs w:val="24"/>
        </w:rPr>
        <w:tab/>
      </w:r>
      <w:r>
        <w:rPr>
          <w:noProof/>
        </w:rPr>
        <w:t>Répertoire de préparation des procédures</w:t>
      </w:r>
      <w:r>
        <w:rPr>
          <w:noProof/>
        </w:rPr>
        <w:tab/>
      </w:r>
      <w:r>
        <w:rPr>
          <w:noProof/>
        </w:rPr>
        <w:fldChar w:fldCharType="begin"/>
      </w:r>
      <w:r>
        <w:rPr>
          <w:noProof/>
        </w:rPr>
        <w:instrText xml:space="preserve"> PAGEREF _Toc241297266 \h </w:instrText>
      </w:r>
      <w:r w:rsidR="00AC7434">
        <w:rPr>
          <w:noProof/>
        </w:rPr>
      </w:r>
      <w:r>
        <w:rPr>
          <w:noProof/>
        </w:rPr>
        <w:fldChar w:fldCharType="separate"/>
      </w:r>
      <w:r>
        <w:rPr>
          <w:noProof/>
        </w:rPr>
        <w:t>6</w:t>
      </w:r>
      <w:r>
        <w:rPr>
          <w:noProof/>
        </w:rPr>
        <w:fldChar w:fldCharType="end"/>
      </w:r>
    </w:p>
    <w:p w:rsidR="000B78B1" w:rsidRDefault="000B78B1">
      <w:pPr>
        <w:pStyle w:val="TM1"/>
        <w:rPr>
          <w:rFonts w:ascii="Times New Roman" w:hAnsi="Times New Roman"/>
          <w:b w:val="0"/>
          <w:caps w:val="0"/>
          <w:noProof/>
          <w:sz w:val="24"/>
          <w:szCs w:val="24"/>
        </w:rPr>
      </w:pPr>
      <w:r w:rsidRPr="00DA3BFA">
        <w:rPr>
          <w:noProof/>
        </w:rPr>
        <w:t>5.</w:t>
      </w:r>
      <w:r>
        <w:rPr>
          <w:rFonts w:ascii="Times New Roman" w:hAnsi="Times New Roman"/>
          <w:b w:val="0"/>
          <w:caps w:val="0"/>
          <w:noProof/>
          <w:sz w:val="24"/>
          <w:szCs w:val="24"/>
        </w:rPr>
        <w:tab/>
      </w:r>
      <w:r>
        <w:rPr>
          <w:noProof/>
        </w:rPr>
        <w:t>Arborescence du site intranet</w:t>
      </w:r>
      <w:r>
        <w:rPr>
          <w:noProof/>
        </w:rPr>
        <w:tab/>
      </w:r>
      <w:r>
        <w:rPr>
          <w:noProof/>
        </w:rPr>
        <w:fldChar w:fldCharType="begin"/>
      </w:r>
      <w:r>
        <w:rPr>
          <w:noProof/>
        </w:rPr>
        <w:instrText xml:space="preserve"> PAGEREF _Toc241297267 \h </w:instrText>
      </w:r>
      <w:r w:rsidR="00AC7434">
        <w:rPr>
          <w:noProof/>
        </w:rPr>
      </w:r>
      <w:r>
        <w:rPr>
          <w:noProof/>
        </w:rPr>
        <w:fldChar w:fldCharType="separate"/>
      </w:r>
      <w:r>
        <w:rPr>
          <w:noProof/>
        </w:rPr>
        <w:t>7</w:t>
      </w:r>
      <w:r>
        <w:rPr>
          <w:noProof/>
        </w:rPr>
        <w:fldChar w:fldCharType="end"/>
      </w:r>
    </w:p>
    <w:p w:rsidR="000B78B1" w:rsidRDefault="000B78B1">
      <w:pPr>
        <w:pStyle w:val="TM1"/>
        <w:rPr>
          <w:rFonts w:ascii="Times New Roman" w:hAnsi="Times New Roman"/>
          <w:b w:val="0"/>
          <w:caps w:val="0"/>
          <w:noProof/>
          <w:sz w:val="24"/>
          <w:szCs w:val="24"/>
        </w:rPr>
      </w:pPr>
      <w:r w:rsidRPr="00DA3BFA">
        <w:rPr>
          <w:noProof/>
        </w:rPr>
        <w:t>6.</w:t>
      </w:r>
      <w:r>
        <w:rPr>
          <w:rFonts w:ascii="Times New Roman" w:hAnsi="Times New Roman"/>
          <w:b w:val="0"/>
          <w:caps w:val="0"/>
          <w:noProof/>
          <w:sz w:val="24"/>
          <w:szCs w:val="24"/>
        </w:rPr>
        <w:tab/>
      </w:r>
      <w:r>
        <w:rPr>
          <w:noProof/>
        </w:rPr>
        <w:t>Macro de conversion d'un fichier WORD de procédure en pages HTML</w:t>
      </w:r>
      <w:r>
        <w:rPr>
          <w:noProof/>
        </w:rPr>
        <w:tab/>
      </w:r>
      <w:r>
        <w:rPr>
          <w:noProof/>
        </w:rPr>
        <w:fldChar w:fldCharType="begin"/>
      </w:r>
      <w:r>
        <w:rPr>
          <w:noProof/>
        </w:rPr>
        <w:instrText xml:space="preserve"> PAGEREF _Toc241297268 \h </w:instrText>
      </w:r>
      <w:r w:rsidR="00AC7434">
        <w:rPr>
          <w:noProof/>
        </w:rPr>
      </w:r>
      <w:r>
        <w:rPr>
          <w:noProof/>
        </w:rPr>
        <w:fldChar w:fldCharType="separate"/>
      </w:r>
      <w:r>
        <w:rPr>
          <w:noProof/>
        </w:rPr>
        <w:t>8</w:t>
      </w:r>
      <w:r>
        <w:rPr>
          <w:noProof/>
        </w:rPr>
        <w:fldChar w:fldCharType="end"/>
      </w:r>
    </w:p>
    <w:p w:rsidR="000B78B1" w:rsidRDefault="000B78B1">
      <w:pPr>
        <w:pStyle w:val="TM2"/>
        <w:rPr>
          <w:rFonts w:ascii="Times New Roman" w:hAnsi="Times New Roman"/>
          <w:caps w:val="0"/>
          <w:noProof/>
          <w:sz w:val="24"/>
          <w:szCs w:val="24"/>
        </w:rPr>
      </w:pPr>
      <w:r w:rsidRPr="00DA3BFA">
        <w:rPr>
          <w:noProof/>
        </w:rPr>
        <w:t>6.1</w:t>
      </w:r>
      <w:r>
        <w:rPr>
          <w:rFonts w:ascii="Times New Roman" w:hAnsi="Times New Roman"/>
          <w:caps w:val="0"/>
          <w:noProof/>
          <w:sz w:val="24"/>
          <w:szCs w:val="24"/>
        </w:rPr>
        <w:tab/>
      </w:r>
      <w:r>
        <w:rPr>
          <w:noProof/>
        </w:rPr>
        <w:t>Modèle de procédure et Installation de la macro de conversion</w:t>
      </w:r>
      <w:r>
        <w:rPr>
          <w:noProof/>
        </w:rPr>
        <w:tab/>
      </w:r>
      <w:r>
        <w:rPr>
          <w:noProof/>
        </w:rPr>
        <w:fldChar w:fldCharType="begin"/>
      </w:r>
      <w:r>
        <w:rPr>
          <w:noProof/>
        </w:rPr>
        <w:instrText xml:space="preserve"> PAGEREF _Toc241297269 \h </w:instrText>
      </w:r>
      <w:r w:rsidR="00AC7434">
        <w:rPr>
          <w:noProof/>
        </w:rPr>
      </w:r>
      <w:r>
        <w:rPr>
          <w:noProof/>
        </w:rPr>
        <w:fldChar w:fldCharType="separate"/>
      </w:r>
      <w:r>
        <w:rPr>
          <w:noProof/>
        </w:rPr>
        <w:t>8</w:t>
      </w:r>
      <w:r>
        <w:rPr>
          <w:noProof/>
        </w:rPr>
        <w:fldChar w:fldCharType="end"/>
      </w:r>
    </w:p>
    <w:p w:rsidR="000B78B1" w:rsidRDefault="000B78B1">
      <w:pPr>
        <w:pStyle w:val="TM2"/>
        <w:rPr>
          <w:rFonts w:ascii="Times New Roman" w:hAnsi="Times New Roman"/>
          <w:caps w:val="0"/>
          <w:noProof/>
          <w:sz w:val="24"/>
          <w:szCs w:val="24"/>
        </w:rPr>
      </w:pPr>
      <w:r w:rsidRPr="00DA3BFA">
        <w:rPr>
          <w:noProof/>
        </w:rPr>
        <w:t>6.2</w:t>
      </w:r>
      <w:r>
        <w:rPr>
          <w:rFonts w:ascii="Times New Roman" w:hAnsi="Times New Roman"/>
          <w:caps w:val="0"/>
          <w:noProof/>
          <w:sz w:val="24"/>
          <w:szCs w:val="24"/>
        </w:rPr>
        <w:tab/>
      </w:r>
      <w:r>
        <w:rPr>
          <w:noProof/>
        </w:rPr>
        <w:t>Introduction à la macro de conversion</w:t>
      </w:r>
      <w:r>
        <w:rPr>
          <w:noProof/>
        </w:rPr>
        <w:tab/>
      </w:r>
      <w:r>
        <w:rPr>
          <w:noProof/>
        </w:rPr>
        <w:fldChar w:fldCharType="begin"/>
      </w:r>
      <w:r>
        <w:rPr>
          <w:noProof/>
        </w:rPr>
        <w:instrText xml:space="preserve"> PAGEREF _Toc241297270 \h </w:instrText>
      </w:r>
      <w:r w:rsidR="00AC7434">
        <w:rPr>
          <w:noProof/>
        </w:rPr>
      </w:r>
      <w:r>
        <w:rPr>
          <w:noProof/>
        </w:rPr>
        <w:fldChar w:fldCharType="separate"/>
      </w:r>
      <w:r>
        <w:rPr>
          <w:noProof/>
        </w:rPr>
        <w:t>8</w:t>
      </w:r>
      <w:r>
        <w:rPr>
          <w:noProof/>
        </w:rPr>
        <w:fldChar w:fldCharType="end"/>
      </w:r>
    </w:p>
    <w:p w:rsidR="000B78B1" w:rsidRDefault="000B78B1">
      <w:pPr>
        <w:pStyle w:val="TM1"/>
        <w:rPr>
          <w:rFonts w:ascii="Times New Roman" w:hAnsi="Times New Roman"/>
          <w:b w:val="0"/>
          <w:caps w:val="0"/>
          <w:noProof/>
          <w:sz w:val="24"/>
          <w:szCs w:val="24"/>
        </w:rPr>
      </w:pPr>
      <w:r w:rsidRPr="00DA3BFA">
        <w:rPr>
          <w:noProof/>
        </w:rPr>
        <w:t>7.</w:t>
      </w:r>
      <w:r>
        <w:rPr>
          <w:rFonts w:ascii="Times New Roman" w:hAnsi="Times New Roman"/>
          <w:b w:val="0"/>
          <w:caps w:val="0"/>
          <w:noProof/>
          <w:sz w:val="24"/>
          <w:szCs w:val="24"/>
        </w:rPr>
        <w:tab/>
      </w:r>
      <w:r>
        <w:rPr>
          <w:noProof/>
        </w:rPr>
        <w:t>Fonctionnalités de la macro de conversion</w:t>
      </w:r>
      <w:r>
        <w:rPr>
          <w:noProof/>
        </w:rPr>
        <w:tab/>
      </w:r>
      <w:r>
        <w:rPr>
          <w:noProof/>
        </w:rPr>
        <w:fldChar w:fldCharType="begin"/>
      </w:r>
      <w:r>
        <w:rPr>
          <w:noProof/>
        </w:rPr>
        <w:instrText xml:space="preserve"> PAGEREF _Toc241297271 \h </w:instrText>
      </w:r>
      <w:r w:rsidR="00AC7434">
        <w:rPr>
          <w:noProof/>
        </w:rPr>
      </w:r>
      <w:r>
        <w:rPr>
          <w:noProof/>
        </w:rPr>
        <w:fldChar w:fldCharType="separate"/>
      </w:r>
      <w:r>
        <w:rPr>
          <w:noProof/>
        </w:rPr>
        <w:t>10</w:t>
      </w:r>
      <w:r>
        <w:rPr>
          <w:noProof/>
        </w:rPr>
        <w:fldChar w:fldCharType="end"/>
      </w:r>
    </w:p>
    <w:p w:rsidR="000B78B1" w:rsidRDefault="000B78B1">
      <w:pPr>
        <w:pStyle w:val="TM1"/>
        <w:rPr>
          <w:rFonts w:ascii="Times New Roman" w:hAnsi="Times New Roman"/>
          <w:b w:val="0"/>
          <w:caps w:val="0"/>
          <w:noProof/>
          <w:sz w:val="24"/>
          <w:szCs w:val="24"/>
        </w:rPr>
      </w:pPr>
      <w:r w:rsidRPr="00DA3BFA">
        <w:rPr>
          <w:noProof/>
        </w:rPr>
        <w:t>8.</w:t>
      </w:r>
      <w:r>
        <w:rPr>
          <w:rFonts w:ascii="Times New Roman" w:hAnsi="Times New Roman"/>
          <w:b w:val="0"/>
          <w:caps w:val="0"/>
          <w:noProof/>
          <w:sz w:val="24"/>
          <w:szCs w:val="24"/>
        </w:rPr>
        <w:tab/>
      </w:r>
      <w:r>
        <w:rPr>
          <w:noProof/>
        </w:rPr>
        <w:t>fichier "Convert_HTML_MSD_SOPAdmin.ini"</w:t>
      </w:r>
      <w:r>
        <w:rPr>
          <w:noProof/>
        </w:rPr>
        <w:tab/>
      </w:r>
      <w:r>
        <w:rPr>
          <w:noProof/>
        </w:rPr>
        <w:fldChar w:fldCharType="begin"/>
      </w:r>
      <w:r>
        <w:rPr>
          <w:noProof/>
        </w:rPr>
        <w:instrText xml:space="preserve"> PAGEREF _Toc241297272 \h </w:instrText>
      </w:r>
      <w:r w:rsidR="00AC7434">
        <w:rPr>
          <w:noProof/>
        </w:rPr>
      </w:r>
      <w:r>
        <w:rPr>
          <w:noProof/>
        </w:rPr>
        <w:fldChar w:fldCharType="separate"/>
      </w:r>
      <w:r>
        <w:rPr>
          <w:noProof/>
        </w:rPr>
        <w:t>12</w:t>
      </w:r>
      <w:r>
        <w:rPr>
          <w:noProof/>
        </w:rPr>
        <w:fldChar w:fldCharType="end"/>
      </w:r>
    </w:p>
    <w:p w:rsidR="000B78B1" w:rsidRDefault="000B78B1">
      <w:pPr>
        <w:pStyle w:val="TM1"/>
        <w:rPr>
          <w:rFonts w:ascii="Times New Roman" w:hAnsi="Times New Roman"/>
          <w:b w:val="0"/>
          <w:caps w:val="0"/>
          <w:noProof/>
          <w:sz w:val="24"/>
          <w:szCs w:val="24"/>
        </w:rPr>
      </w:pPr>
      <w:r w:rsidRPr="00DA3BFA">
        <w:rPr>
          <w:noProof/>
        </w:rPr>
        <w:t>9.</w:t>
      </w:r>
      <w:r>
        <w:rPr>
          <w:rFonts w:ascii="Times New Roman" w:hAnsi="Times New Roman"/>
          <w:b w:val="0"/>
          <w:caps w:val="0"/>
          <w:noProof/>
          <w:sz w:val="24"/>
          <w:szCs w:val="24"/>
        </w:rPr>
        <w:tab/>
      </w:r>
      <w:r>
        <w:rPr>
          <w:noProof/>
        </w:rPr>
        <w:t>rédaction des procédures</w:t>
      </w:r>
      <w:r>
        <w:rPr>
          <w:noProof/>
        </w:rPr>
        <w:tab/>
      </w:r>
      <w:r>
        <w:rPr>
          <w:noProof/>
        </w:rPr>
        <w:fldChar w:fldCharType="begin"/>
      </w:r>
      <w:r>
        <w:rPr>
          <w:noProof/>
        </w:rPr>
        <w:instrText xml:space="preserve"> PAGEREF _Toc241297273 \h </w:instrText>
      </w:r>
      <w:r w:rsidR="00AC7434">
        <w:rPr>
          <w:noProof/>
        </w:rPr>
      </w:r>
      <w:r>
        <w:rPr>
          <w:noProof/>
        </w:rPr>
        <w:fldChar w:fldCharType="separate"/>
      </w:r>
      <w:r>
        <w:rPr>
          <w:noProof/>
        </w:rPr>
        <w:t>13</w:t>
      </w:r>
      <w:r>
        <w:rPr>
          <w:noProof/>
        </w:rPr>
        <w:fldChar w:fldCharType="end"/>
      </w:r>
    </w:p>
    <w:p w:rsidR="000B78B1" w:rsidRDefault="000B78B1">
      <w:pPr>
        <w:pStyle w:val="TM2"/>
        <w:rPr>
          <w:rFonts w:ascii="Times New Roman" w:hAnsi="Times New Roman"/>
          <w:caps w:val="0"/>
          <w:noProof/>
          <w:sz w:val="24"/>
          <w:szCs w:val="24"/>
        </w:rPr>
      </w:pPr>
      <w:r w:rsidRPr="00DA3BFA">
        <w:rPr>
          <w:noProof/>
        </w:rPr>
        <w:t>9.1</w:t>
      </w:r>
      <w:r>
        <w:rPr>
          <w:rFonts w:ascii="Times New Roman" w:hAnsi="Times New Roman"/>
          <w:caps w:val="0"/>
          <w:noProof/>
          <w:sz w:val="24"/>
          <w:szCs w:val="24"/>
        </w:rPr>
        <w:tab/>
      </w:r>
      <w:r>
        <w:rPr>
          <w:noProof/>
        </w:rPr>
        <w:t>Règles de rédaction</w:t>
      </w:r>
      <w:r>
        <w:rPr>
          <w:noProof/>
        </w:rPr>
        <w:tab/>
      </w:r>
      <w:r>
        <w:rPr>
          <w:noProof/>
        </w:rPr>
        <w:fldChar w:fldCharType="begin"/>
      </w:r>
      <w:r>
        <w:rPr>
          <w:noProof/>
        </w:rPr>
        <w:instrText xml:space="preserve"> PAGEREF _Toc241297274 \h </w:instrText>
      </w:r>
      <w:r w:rsidR="00AC7434">
        <w:rPr>
          <w:noProof/>
        </w:rPr>
      </w:r>
      <w:r>
        <w:rPr>
          <w:noProof/>
        </w:rPr>
        <w:fldChar w:fldCharType="separate"/>
      </w:r>
      <w:r>
        <w:rPr>
          <w:noProof/>
        </w:rPr>
        <w:t>13</w:t>
      </w:r>
      <w:r>
        <w:rPr>
          <w:noProof/>
        </w:rPr>
        <w:fldChar w:fldCharType="end"/>
      </w:r>
    </w:p>
    <w:p w:rsidR="000B78B1" w:rsidRDefault="000B78B1">
      <w:pPr>
        <w:pStyle w:val="TM2"/>
        <w:rPr>
          <w:rFonts w:ascii="Times New Roman" w:hAnsi="Times New Roman"/>
          <w:caps w:val="0"/>
          <w:noProof/>
          <w:sz w:val="24"/>
          <w:szCs w:val="24"/>
        </w:rPr>
      </w:pPr>
      <w:r w:rsidRPr="00DA3BFA">
        <w:rPr>
          <w:noProof/>
        </w:rPr>
        <w:t>9.2</w:t>
      </w:r>
      <w:r>
        <w:rPr>
          <w:rFonts w:ascii="Times New Roman" w:hAnsi="Times New Roman"/>
          <w:caps w:val="0"/>
          <w:noProof/>
          <w:sz w:val="24"/>
          <w:szCs w:val="24"/>
        </w:rPr>
        <w:tab/>
      </w:r>
      <w:r>
        <w:rPr>
          <w:noProof/>
        </w:rPr>
        <w:t>Création des fichiers d'annexes</w:t>
      </w:r>
      <w:r>
        <w:rPr>
          <w:noProof/>
        </w:rPr>
        <w:tab/>
      </w:r>
      <w:r>
        <w:rPr>
          <w:noProof/>
        </w:rPr>
        <w:fldChar w:fldCharType="begin"/>
      </w:r>
      <w:r>
        <w:rPr>
          <w:noProof/>
        </w:rPr>
        <w:instrText xml:space="preserve"> PAGEREF _Toc241297275 \h </w:instrText>
      </w:r>
      <w:r w:rsidR="00AC7434">
        <w:rPr>
          <w:noProof/>
        </w:rPr>
      </w:r>
      <w:r>
        <w:rPr>
          <w:noProof/>
        </w:rPr>
        <w:fldChar w:fldCharType="separate"/>
      </w:r>
      <w:r>
        <w:rPr>
          <w:noProof/>
        </w:rPr>
        <w:t>13</w:t>
      </w:r>
      <w:r>
        <w:rPr>
          <w:noProof/>
        </w:rPr>
        <w:fldChar w:fldCharType="end"/>
      </w:r>
    </w:p>
    <w:p w:rsidR="000B78B1" w:rsidRDefault="000B78B1">
      <w:pPr>
        <w:pStyle w:val="TM2"/>
        <w:rPr>
          <w:rFonts w:ascii="Times New Roman" w:hAnsi="Times New Roman"/>
          <w:caps w:val="0"/>
          <w:noProof/>
          <w:sz w:val="24"/>
          <w:szCs w:val="24"/>
        </w:rPr>
      </w:pPr>
      <w:r w:rsidRPr="00DA3BFA">
        <w:rPr>
          <w:noProof/>
        </w:rPr>
        <w:t>9.3</w:t>
      </w:r>
      <w:r>
        <w:rPr>
          <w:rFonts w:ascii="Times New Roman" w:hAnsi="Times New Roman"/>
          <w:caps w:val="0"/>
          <w:noProof/>
          <w:sz w:val="24"/>
          <w:szCs w:val="24"/>
        </w:rPr>
        <w:tab/>
      </w:r>
      <w:r>
        <w:rPr>
          <w:noProof/>
        </w:rPr>
        <w:t>création des liens hypertexte vers les annexes</w:t>
      </w:r>
      <w:r>
        <w:rPr>
          <w:noProof/>
        </w:rPr>
        <w:tab/>
      </w:r>
      <w:r>
        <w:rPr>
          <w:noProof/>
        </w:rPr>
        <w:fldChar w:fldCharType="begin"/>
      </w:r>
      <w:r>
        <w:rPr>
          <w:noProof/>
        </w:rPr>
        <w:instrText xml:space="preserve"> PAGEREF _Toc241297276 \h </w:instrText>
      </w:r>
      <w:r w:rsidR="00AC7434">
        <w:rPr>
          <w:noProof/>
        </w:rPr>
      </w:r>
      <w:r>
        <w:rPr>
          <w:noProof/>
        </w:rPr>
        <w:fldChar w:fldCharType="separate"/>
      </w:r>
      <w:r>
        <w:rPr>
          <w:noProof/>
        </w:rPr>
        <w:t>13</w:t>
      </w:r>
      <w:r>
        <w:rPr>
          <w:noProof/>
        </w:rPr>
        <w:fldChar w:fldCharType="end"/>
      </w:r>
    </w:p>
    <w:p w:rsidR="000B78B1" w:rsidRDefault="000B78B1">
      <w:pPr>
        <w:pStyle w:val="TM2"/>
        <w:rPr>
          <w:rFonts w:ascii="Times New Roman" w:hAnsi="Times New Roman"/>
          <w:caps w:val="0"/>
          <w:noProof/>
          <w:sz w:val="24"/>
          <w:szCs w:val="24"/>
        </w:rPr>
      </w:pPr>
      <w:r w:rsidRPr="00DA3BFA">
        <w:rPr>
          <w:noProof/>
        </w:rPr>
        <w:t>9.4</w:t>
      </w:r>
      <w:r>
        <w:rPr>
          <w:rFonts w:ascii="Times New Roman" w:hAnsi="Times New Roman"/>
          <w:caps w:val="0"/>
          <w:noProof/>
          <w:sz w:val="24"/>
          <w:szCs w:val="24"/>
        </w:rPr>
        <w:tab/>
      </w:r>
      <w:r>
        <w:rPr>
          <w:noProof/>
        </w:rPr>
        <w:t>Propriétés du document</w:t>
      </w:r>
      <w:r>
        <w:rPr>
          <w:noProof/>
        </w:rPr>
        <w:tab/>
      </w:r>
      <w:r>
        <w:rPr>
          <w:noProof/>
        </w:rPr>
        <w:fldChar w:fldCharType="begin"/>
      </w:r>
      <w:r>
        <w:rPr>
          <w:noProof/>
        </w:rPr>
        <w:instrText xml:space="preserve"> PAGEREF _Toc241297277 \h </w:instrText>
      </w:r>
      <w:r w:rsidR="00AC7434">
        <w:rPr>
          <w:noProof/>
        </w:rPr>
      </w:r>
      <w:r>
        <w:rPr>
          <w:noProof/>
        </w:rPr>
        <w:fldChar w:fldCharType="separate"/>
      </w:r>
      <w:r>
        <w:rPr>
          <w:noProof/>
        </w:rPr>
        <w:t>13</w:t>
      </w:r>
      <w:r>
        <w:rPr>
          <w:noProof/>
        </w:rPr>
        <w:fldChar w:fldCharType="end"/>
      </w:r>
    </w:p>
    <w:p w:rsidR="000B78B1" w:rsidRDefault="000B78B1">
      <w:pPr>
        <w:pStyle w:val="TM2"/>
        <w:rPr>
          <w:rFonts w:ascii="Times New Roman" w:hAnsi="Times New Roman"/>
          <w:caps w:val="0"/>
          <w:noProof/>
          <w:sz w:val="24"/>
          <w:szCs w:val="24"/>
        </w:rPr>
      </w:pPr>
      <w:r w:rsidRPr="00DA3BFA">
        <w:rPr>
          <w:noProof/>
        </w:rPr>
        <w:t>9.5</w:t>
      </w:r>
      <w:r>
        <w:rPr>
          <w:rFonts w:ascii="Times New Roman" w:hAnsi="Times New Roman"/>
          <w:caps w:val="0"/>
          <w:noProof/>
          <w:sz w:val="24"/>
          <w:szCs w:val="24"/>
        </w:rPr>
        <w:tab/>
      </w:r>
      <w:r>
        <w:rPr>
          <w:noProof/>
        </w:rPr>
        <w:t>Insertion des balises de découpage de la procédure</w:t>
      </w:r>
      <w:r>
        <w:rPr>
          <w:noProof/>
        </w:rPr>
        <w:tab/>
      </w:r>
      <w:r>
        <w:rPr>
          <w:noProof/>
        </w:rPr>
        <w:fldChar w:fldCharType="begin"/>
      </w:r>
      <w:r>
        <w:rPr>
          <w:noProof/>
        </w:rPr>
        <w:instrText xml:space="preserve"> PAGEREF _Toc241297278 \h </w:instrText>
      </w:r>
      <w:r w:rsidR="00AC7434">
        <w:rPr>
          <w:noProof/>
        </w:rPr>
      </w:r>
      <w:r>
        <w:rPr>
          <w:noProof/>
        </w:rPr>
        <w:fldChar w:fldCharType="separate"/>
      </w:r>
      <w:r>
        <w:rPr>
          <w:noProof/>
        </w:rPr>
        <w:t>13</w:t>
      </w:r>
      <w:r>
        <w:rPr>
          <w:noProof/>
        </w:rPr>
        <w:fldChar w:fldCharType="end"/>
      </w:r>
    </w:p>
    <w:p w:rsidR="000B78B1" w:rsidRDefault="000B78B1">
      <w:pPr>
        <w:pStyle w:val="TM2"/>
        <w:rPr>
          <w:rFonts w:ascii="Times New Roman" w:hAnsi="Times New Roman"/>
          <w:caps w:val="0"/>
          <w:noProof/>
          <w:sz w:val="24"/>
          <w:szCs w:val="24"/>
        </w:rPr>
      </w:pPr>
      <w:r w:rsidRPr="00DA3BFA">
        <w:rPr>
          <w:noProof/>
        </w:rPr>
        <w:t>9.6</w:t>
      </w:r>
      <w:r>
        <w:rPr>
          <w:rFonts w:ascii="Times New Roman" w:hAnsi="Times New Roman"/>
          <w:caps w:val="0"/>
          <w:noProof/>
          <w:sz w:val="24"/>
          <w:szCs w:val="24"/>
        </w:rPr>
        <w:tab/>
      </w:r>
      <w:r>
        <w:rPr>
          <w:noProof/>
        </w:rPr>
        <w:t>Génération du fichier pdf</w:t>
      </w:r>
      <w:r>
        <w:rPr>
          <w:noProof/>
        </w:rPr>
        <w:tab/>
      </w:r>
      <w:r>
        <w:rPr>
          <w:noProof/>
        </w:rPr>
        <w:fldChar w:fldCharType="begin"/>
      </w:r>
      <w:r>
        <w:rPr>
          <w:noProof/>
        </w:rPr>
        <w:instrText xml:space="preserve"> PAGEREF _Toc241297279 \h </w:instrText>
      </w:r>
      <w:r w:rsidR="00AC7434">
        <w:rPr>
          <w:noProof/>
        </w:rPr>
      </w:r>
      <w:r>
        <w:rPr>
          <w:noProof/>
        </w:rPr>
        <w:fldChar w:fldCharType="separate"/>
      </w:r>
      <w:r>
        <w:rPr>
          <w:noProof/>
        </w:rPr>
        <w:t>14</w:t>
      </w:r>
      <w:r>
        <w:rPr>
          <w:noProof/>
        </w:rPr>
        <w:fldChar w:fldCharType="end"/>
      </w:r>
    </w:p>
    <w:p w:rsidR="000B78B1" w:rsidRDefault="000B78B1">
      <w:pPr>
        <w:pStyle w:val="TM2"/>
        <w:rPr>
          <w:rFonts w:ascii="Times New Roman" w:hAnsi="Times New Roman"/>
          <w:caps w:val="0"/>
          <w:noProof/>
          <w:sz w:val="24"/>
          <w:szCs w:val="24"/>
        </w:rPr>
      </w:pPr>
      <w:r w:rsidRPr="00DA3BFA">
        <w:rPr>
          <w:noProof/>
        </w:rPr>
        <w:t>9.7</w:t>
      </w:r>
      <w:r>
        <w:rPr>
          <w:rFonts w:ascii="Times New Roman" w:hAnsi="Times New Roman"/>
          <w:caps w:val="0"/>
          <w:noProof/>
          <w:sz w:val="24"/>
          <w:szCs w:val="24"/>
        </w:rPr>
        <w:tab/>
      </w:r>
      <w:r>
        <w:rPr>
          <w:noProof/>
        </w:rPr>
        <w:t>conversion du fichier WORD de procédure en pages html</w:t>
      </w:r>
      <w:r>
        <w:rPr>
          <w:noProof/>
        </w:rPr>
        <w:tab/>
      </w:r>
      <w:r>
        <w:rPr>
          <w:noProof/>
        </w:rPr>
        <w:fldChar w:fldCharType="begin"/>
      </w:r>
      <w:r>
        <w:rPr>
          <w:noProof/>
        </w:rPr>
        <w:instrText xml:space="preserve"> PAGEREF _Toc241297280 \h </w:instrText>
      </w:r>
      <w:r w:rsidR="00AC7434">
        <w:rPr>
          <w:noProof/>
        </w:rPr>
      </w:r>
      <w:r>
        <w:rPr>
          <w:noProof/>
        </w:rPr>
        <w:fldChar w:fldCharType="separate"/>
      </w:r>
      <w:r>
        <w:rPr>
          <w:noProof/>
        </w:rPr>
        <w:t>14</w:t>
      </w:r>
      <w:r>
        <w:rPr>
          <w:noProof/>
        </w:rPr>
        <w:fldChar w:fldCharType="end"/>
      </w:r>
    </w:p>
    <w:p w:rsidR="000B78B1" w:rsidRDefault="000B78B1">
      <w:pPr>
        <w:pStyle w:val="TM2"/>
        <w:rPr>
          <w:rFonts w:ascii="Times New Roman" w:hAnsi="Times New Roman"/>
          <w:caps w:val="0"/>
          <w:noProof/>
          <w:sz w:val="24"/>
          <w:szCs w:val="24"/>
        </w:rPr>
      </w:pPr>
      <w:r w:rsidRPr="00DA3BFA">
        <w:rPr>
          <w:noProof/>
        </w:rPr>
        <w:t>9.8</w:t>
      </w:r>
      <w:r>
        <w:rPr>
          <w:rFonts w:ascii="Times New Roman" w:hAnsi="Times New Roman"/>
          <w:caps w:val="0"/>
          <w:noProof/>
          <w:sz w:val="24"/>
          <w:szCs w:val="24"/>
        </w:rPr>
        <w:tab/>
      </w:r>
      <w:r>
        <w:rPr>
          <w:noProof/>
        </w:rPr>
        <w:t>Réalisation de la page d'accueil de la procédure</w:t>
      </w:r>
      <w:r>
        <w:rPr>
          <w:noProof/>
        </w:rPr>
        <w:tab/>
      </w:r>
      <w:r>
        <w:rPr>
          <w:noProof/>
        </w:rPr>
        <w:fldChar w:fldCharType="begin"/>
      </w:r>
      <w:r>
        <w:rPr>
          <w:noProof/>
        </w:rPr>
        <w:instrText xml:space="preserve"> PAGEREF _Toc241297281 \h </w:instrText>
      </w:r>
      <w:r w:rsidR="00AC7434">
        <w:rPr>
          <w:noProof/>
        </w:rPr>
      </w:r>
      <w:r>
        <w:rPr>
          <w:noProof/>
        </w:rPr>
        <w:fldChar w:fldCharType="separate"/>
      </w:r>
      <w:r>
        <w:rPr>
          <w:noProof/>
        </w:rPr>
        <w:t>14</w:t>
      </w:r>
      <w:r>
        <w:rPr>
          <w:noProof/>
        </w:rPr>
        <w:fldChar w:fldCharType="end"/>
      </w:r>
    </w:p>
    <w:p w:rsidR="000B78B1" w:rsidRDefault="000B78B1">
      <w:pPr>
        <w:pStyle w:val="TM2"/>
        <w:rPr>
          <w:rFonts w:ascii="Times New Roman" w:hAnsi="Times New Roman"/>
          <w:caps w:val="0"/>
          <w:noProof/>
          <w:sz w:val="24"/>
          <w:szCs w:val="24"/>
        </w:rPr>
      </w:pPr>
      <w:r w:rsidRPr="00DA3BFA">
        <w:rPr>
          <w:noProof/>
        </w:rPr>
        <w:t>9.9</w:t>
      </w:r>
      <w:r>
        <w:rPr>
          <w:rFonts w:ascii="Times New Roman" w:hAnsi="Times New Roman"/>
          <w:caps w:val="0"/>
          <w:noProof/>
          <w:sz w:val="24"/>
          <w:szCs w:val="24"/>
        </w:rPr>
        <w:tab/>
      </w:r>
      <w:r>
        <w:rPr>
          <w:noProof/>
        </w:rPr>
        <w:t>Réalisation des représentations graphiques de processus</w:t>
      </w:r>
      <w:r>
        <w:rPr>
          <w:noProof/>
        </w:rPr>
        <w:tab/>
      </w:r>
      <w:r>
        <w:rPr>
          <w:noProof/>
        </w:rPr>
        <w:fldChar w:fldCharType="begin"/>
      </w:r>
      <w:r>
        <w:rPr>
          <w:noProof/>
        </w:rPr>
        <w:instrText xml:space="preserve"> PAGEREF _Toc241297282 \h </w:instrText>
      </w:r>
      <w:r w:rsidR="00AC7434">
        <w:rPr>
          <w:noProof/>
        </w:rPr>
      </w:r>
      <w:r>
        <w:rPr>
          <w:noProof/>
        </w:rPr>
        <w:fldChar w:fldCharType="separate"/>
      </w:r>
      <w:r>
        <w:rPr>
          <w:noProof/>
        </w:rPr>
        <w:t>15</w:t>
      </w:r>
      <w:r>
        <w:rPr>
          <w:noProof/>
        </w:rPr>
        <w:fldChar w:fldCharType="end"/>
      </w:r>
    </w:p>
    <w:p w:rsidR="000B78B1" w:rsidRDefault="000B78B1">
      <w:pPr>
        <w:pStyle w:val="TM2"/>
        <w:rPr>
          <w:rFonts w:ascii="Times New Roman" w:hAnsi="Times New Roman"/>
          <w:caps w:val="0"/>
          <w:noProof/>
          <w:sz w:val="24"/>
          <w:szCs w:val="24"/>
        </w:rPr>
      </w:pPr>
      <w:r w:rsidRPr="00DA3BFA">
        <w:rPr>
          <w:noProof/>
        </w:rPr>
        <w:t>9.10</w:t>
      </w:r>
      <w:r>
        <w:rPr>
          <w:rFonts w:ascii="Times New Roman" w:hAnsi="Times New Roman"/>
          <w:caps w:val="0"/>
          <w:noProof/>
          <w:sz w:val="24"/>
          <w:szCs w:val="24"/>
        </w:rPr>
        <w:tab/>
      </w:r>
      <w:r>
        <w:rPr>
          <w:noProof/>
        </w:rPr>
        <w:t>Intégration de la représentation graphique de processus dans chaque page de procédure</w:t>
      </w:r>
      <w:r>
        <w:rPr>
          <w:noProof/>
        </w:rPr>
        <w:tab/>
      </w:r>
      <w:r>
        <w:rPr>
          <w:noProof/>
        </w:rPr>
        <w:fldChar w:fldCharType="begin"/>
      </w:r>
      <w:r>
        <w:rPr>
          <w:noProof/>
        </w:rPr>
        <w:instrText xml:space="preserve"> PAGEREF _Toc241297283 \h </w:instrText>
      </w:r>
      <w:r w:rsidR="00AC7434">
        <w:rPr>
          <w:noProof/>
        </w:rPr>
      </w:r>
      <w:r>
        <w:rPr>
          <w:noProof/>
        </w:rPr>
        <w:fldChar w:fldCharType="separate"/>
      </w:r>
      <w:r>
        <w:rPr>
          <w:noProof/>
        </w:rPr>
        <w:t>15</w:t>
      </w:r>
      <w:r>
        <w:rPr>
          <w:noProof/>
        </w:rPr>
        <w:fldChar w:fldCharType="end"/>
      </w:r>
    </w:p>
    <w:p w:rsidR="000B78B1" w:rsidRDefault="000B78B1">
      <w:pPr>
        <w:pStyle w:val="TM1"/>
        <w:rPr>
          <w:rFonts w:ascii="Times New Roman" w:hAnsi="Times New Roman"/>
          <w:b w:val="0"/>
          <w:caps w:val="0"/>
          <w:noProof/>
          <w:sz w:val="24"/>
          <w:szCs w:val="24"/>
        </w:rPr>
      </w:pPr>
      <w:r w:rsidRPr="00DA3BFA">
        <w:rPr>
          <w:noProof/>
        </w:rPr>
        <w:t>10.</w:t>
      </w:r>
      <w:r>
        <w:rPr>
          <w:rFonts w:ascii="Times New Roman" w:hAnsi="Times New Roman"/>
          <w:b w:val="0"/>
          <w:caps w:val="0"/>
          <w:noProof/>
          <w:sz w:val="24"/>
          <w:szCs w:val="24"/>
        </w:rPr>
        <w:tab/>
      </w:r>
      <w:r>
        <w:rPr>
          <w:noProof/>
        </w:rPr>
        <w:t>Le site de procédures administratives</w:t>
      </w:r>
      <w:r>
        <w:rPr>
          <w:noProof/>
        </w:rPr>
        <w:tab/>
      </w:r>
      <w:r>
        <w:rPr>
          <w:noProof/>
        </w:rPr>
        <w:fldChar w:fldCharType="begin"/>
      </w:r>
      <w:r>
        <w:rPr>
          <w:noProof/>
        </w:rPr>
        <w:instrText xml:space="preserve"> PAGEREF _Toc241297284 \h </w:instrText>
      </w:r>
      <w:r w:rsidR="00AC7434">
        <w:rPr>
          <w:noProof/>
        </w:rPr>
      </w:r>
      <w:r>
        <w:rPr>
          <w:noProof/>
        </w:rPr>
        <w:fldChar w:fldCharType="separate"/>
      </w:r>
      <w:r>
        <w:rPr>
          <w:noProof/>
        </w:rPr>
        <w:t>17</w:t>
      </w:r>
      <w:r>
        <w:rPr>
          <w:noProof/>
        </w:rPr>
        <w:fldChar w:fldCharType="end"/>
      </w:r>
    </w:p>
    <w:p w:rsidR="000B78B1" w:rsidRDefault="000B78B1">
      <w:pPr>
        <w:pStyle w:val="TM2"/>
        <w:rPr>
          <w:rFonts w:ascii="Times New Roman" w:hAnsi="Times New Roman"/>
          <w:caps w:val="0"/>
          <w:noProof/>
          <w:sz w:val="24"/>
          <w:szCs w:val="24"/>
        </w:rPr>
      </w:pPr>
      <w:r w:rsidRPr="00DA3BFA">
        <w:rPr>
          <w:noProof/>
        </w:rPr>
        <w:t>10.1</w:t>
      </w:r>
      <w:r>
        <w:rPr>
          <w:rFonts w:ascii="Times New Roman" w:hAnsi="Times New Roman"/>
          <w:caps w:val="0"/>
          <w:noProof/>
          <w:sz w:val="24"/>
          <w:szCs w:val="24"/>
        </w:rPr>
        <w:tab/>
      </w:r>
      <w:r>
        <w:rPr>
          <w:noProof/>
        </w:rPr>
        <w:t>Page d'accueil d'une procédure administrative (ex : DAF_001)</w:t>
      </w:r>
      <w:r>
        <w:rPr>
          <w:noProof/>
        </w:rPr>
        <w:tab/>
      </w:r>
      <w:r>
        <w:rPr>
          <w:noProof/>
        </w:rPr>
        <w:fldChar w:fldCharType="begin"/>
      </w:r>
      <w:r>
        <w:rPr>
          <w:noProof/>
        </w:rPr>
        <w:instrText xml:space="preserve"> PAGEREF _Toc241297285 \h </w:instrText>
      </w:r>
      <w:r w:rsidR="00AC7434">
        <w:rPr>
          <w:noProof/>
        </w:rPr>
      </w:r>
      <w:r>
        <w:rPr>
          <w:noProof/>
        </w:rPr>
        <w:fldChar w:fldCharType="separate"/>
      </w:r>
      <w:r>
        <w:rPr>
          <w:noProof/>
        </w:rPr>
        <w:t>17</w:t>
      </w:r>
      <w:r>
        <w:rPr>
          <w:noProof/>
        </w:rPr>
        <w:fldChar w:fldCharType="end"/>
      </w:r>
    </w:p>
    <w:p w:rsidR="000B78B1" w:rsidRDefault="000B78B1">
      <w:pPr>
        <w:pStyle w:val="TM2"/>
        <w:rPr>
          <w:rFonts w:ascii="Times New Roman" w:hAnsi="Times New Roman"/>
          <w:caps w:val="0"/>
          <w:noProof/>
          <w:sz w:val="24"/>
          <w:szCs w:val="24"/>
        </w:rPr>
      </w:pPr>
      <w:r w:rsidRPr="00DA3BFA">
        <w:rPr>
          <w:noProof/>
        </w:rPr>
        <w:t>10.2</w:t>
      </w:r>
      <w:r>
        <w:rPr>
          <w:rFonts w:ascii="Times New Roman" w:hAnsi="Times New Roman"/>
          <w:caps w:val="0"/>
          <w:noProof/>
          <w:sz w:val="24"/>
          <w:szCs w:val="24"/>
        </w:rPr>
        <w:tab/>
      </w:r>
      <w:r>
        <w:rPr>
          <w:noProof/>
        </w:rPr>
        <w:t>Les différentes pages d'une procédure (ex : DAF_001)</w:t>
      </w:r>
      <w:r>
        <w:rPr>
          <w:noProof/>
        </w:rPr>
        <w:tab/>
      </w:r>
      <w:r>
        <w:rPr>
          <w:noProof/>
        </w:rPr>
        <w:fldChar w:fldCharType="begin"/>
      </w:r>
      <w:r>
        <w:rPr>
          <w:noProof/>
        </w:rPr>
        <w:instrText xml:space="preserve"> PAGEREF _Toc241297286 \h </w:instrText>
      </w:r>
      <w:r w:rsidR="00AC7434">
        <w:rPr>
          <w:noProof/>
        </w:rPr>
      </w:r>
      <w:r>
        <w:rPr>
          <w:noProof/>
        </w:rPr>
        <w:fldChar w:fldCharType="separate"/>
      </w:r>
      <w:r>
        <w:rPr>
          <w:noProof/>
        </w:rPr>
        <w:t>17</w:t>
      </w:r>
      <w:r>
        <w:rPr>
          <w:noProof/>
        </w:rPr>
        <w:fldChar w:fldCharType="end"/>
      </w:r>
    </w:p>
    <w:p w:rsidR="000B78B1" w:rsidRDefault="000B78B1">
      <w:pPr>
        <w:pStyle w:val="TM1"/>
        <w:rPr>
          <w:rFonts w:ascii="Times New Roman" w:hAnsi="Times New Roman"/>
          <w:b w:val="0"/>
          <w:caps w:val="0"/>
          <w:noProof/>
          <w:sz w:val="24"/>
          <w:szCs w:val="24"/>
        </w:rPr>
      </w:pPr>
      <w:r w:rsidRPr="00DA3BFA">
        <w:rPr>
          <w:noProof/>
        </w:rPr>
        <w:t>11.</w:t>
      </w:r>
      <w:r>
        <w:rPr>
          <w:rFonts w:ascii="Times New Roman" w:hAnsi="Times New Roman"/>
          <w:b w:val="0"/>
          <w:caps w:val="0"/>
          <w:noProof/>
          <w:sz w:val="24"/>
          <w:szCs w:val="24"/>
        </w:rPr>
        <w:tab/>
      </w:r>
      <w:r>
        <w:rPr>
          <w:noProof/>
        </w:rPr>
        <w:t>Annexe 1 : Contenu du fichier "Debut_MSD_SOPAdmin.txt"</w:t>
      </w:r>
      <w:r>
        <w:rPr>
          <w:noProof/>
        </w:rPr>
        <w:tab/>
      </w:r>
      <w:r>
        <w:rPr>
          <w:noProof/>
        </w:rPr>
        <w:fldChar w:fldCharType="begin"/>
      </w:r>
      <w:r>
        <w:rPr>
          <w:noProof/>
        </w:rPr>
        <w:instrText xml:space="preserve"> PAGEREF _Toc241297287 \h </w:instrText>
      </w:r>
      <w:r w:rsidR="00AC7434">
        <w:rPr>
          <w:noProof/>
        </w:rPr>
      </w:r>
      <w:r>
        <w:rPr>
          <w:noProof/>
        </w:rPr>
        <w:fldChar w:fldCharType="separate"/>
      </w:r>
      <w:r>
        <w:rPr>
          <w:noProof/>
        </w:rPr>
        <w:t>18</w:t>
      </w:r>
      <w:r>
        <w:rPr>
          <w:noProof/>
        </w:rPr>
        <w:fldChar w:fldCharType="end"/>
      </w:r>
    </w:p>
    <w:p w:rsidR="000B78B1" w:rsidRDefault="000B78B1">
      <w:pPr>
        <w:pStyle w:val="TM1"/>
        <w:rPr>
          <w:rFonts w:ascii="Times New Roman" w:hAnsi="Times New Roman"/>
          <w:b w:val="0"/>
          <w:caps w:val="0"/>
          <w:noProof/>
          <w:sz w:val="24"/>
          <w:szCs w:val="24"/>
        </w:rPr>
      </w:pPr>
      <w:r w:rsidRPr="00DA3BFA">
        <w:rPr>
          <w:noProof/>
        </w:rPr>
        <w:t>12.</w:t>
      </w:r>
      <w:r>
        <w:rPr>
          <w:rFonts w:ascii="Times New Roman" w:hAnsi="Times New Roman"/>
          <w:b w:val="0"/>
          <w:caps w:val="0"/>
          <w:noProof/>
          <w:sz w:val="24"/>
          <w:szCs w:val="24"/>
        </w:rPr>
        <w:tab/>
      </w:r>
      <w:r>
        <w:rPr>
          <w:noProof/>
        </w:rPr>
        <w:t>Annexe 2 : Contenu du fichier "Fin_MSD_MSD_SOPadmin.txt"</w:t>
      </w:r>
      <w:r>
        <w:rPr>
          <w:noProof/>
        </w:rPr>
        <w:tab/>
      </w:r>
      <w:r>
        <w:rPr>
          <w:noProof/>
        </w:rPr>
        <w:fldChar w:fldCharType="begin"/>
      </w:r>
      <w:r>
        <w:rPr>
          <w:noProof/>
        </w:rPr>
        <w:instrText xml:space="preserve"> PAGEREF _Toc241297288 \h </w:instrText>
      </w:r>
      <w:r w:rsidR="00AC7434">
        <w:rPr>
          <w:noProof/>
        </w:rPr>
      </w:r>
      <w:r>
        <w:rPr>
          <w:noProof/>
        </w:rPr>
        <w:fldChar w:fldCharType="separate"/>
      </w:r>
      <w:r>
        <w:rPr>
          <w:noProof/>
        </w:rPr>
        <w:t>20</w:t>
      </w:r>
      <w:r>
        <w:rPr>
          <w:noProof/>
        </w:rPr>
        <w:fldChar w:fldCharType="end"/>
      </w:r>
    </w:p>
    <w:p w:rsidR="000B78B1" w:rsidRDefault="000B78B1">
      <w:pPr>
        <w:pStyle w:val="TM1"/>
        <w:rPr>
          <w:rFonts w:ascii="Times New Roman" w:hAnsi="Times New Roman"/>
          <w:b w:val="0"/>
          <w:caps w:val="0"/>
          <w:noProof/>
          <w:sz w:val="24"/>
          <w:szCs w:val="24"/>
        </w:rPr>
      </w:pPr>
      <w:r w:rsidRPr="00DA3BFA">
        <w:rPr>
          <w:noProof/>
        </w:rPr>
        <w:t>13.</w:t>
      </w:r>
      <w:r>
        <w:rPr>
          <w:rFonts w:ascii="Times New Roman" w:hAnsi="Times New Roman"/>
          <w:b w:val="0"/>
          <w:caps w:val="0"/>
          <w:noProof/>
          <w:sz w:val="24"/>
          <w:szCs w:val="24"/>
        </w:rPr>
        <w:tab/>
      </w:r>
      <w:r>
        <w:rPr>
          <w:noProof/>
        </w:rPr>
        <w:t>Annexe 3 : contenu du fichier Accueil_MSD_SOPAdmin.txt</w:t>
      </w:r>
      <w:r>
        <w:rPr>
          <w:noProof/>
        </w:rPr>
        <w:tab/>
      </w:r>
      <w:r>
        <w:rPr>
          <w:noProof/>
        </w:rPr>
        <w:fldChar w:fldCharType="begin"/>
      </w:r>
      <w:r>
        <w:rPr>
          <w:noProof/>
        </w:rPr>
        <w:instrText xml:space="preserve"> PAGEREF _Toc241297289 \h </w:instrText>
      </w:r>
      <w:r w:rsidR="00AC7434">
        <w:rPr>
          <w:noProof/>
        </w:rPr>
      </w:r>
      <w:r>
        <w:rPr>
          <w:noProof/>
        </w:rPr>
        <w:fldChar w:fldCharType="separate"/>
      </w:r>
      <w:r>
        <w:rPr>
          <w:noProof/>
        </w:rPr>
        <w:t>21</w:t>
      </w:r>
      <w:r>
        <w:rPr>
          <w:noProof/>
        </w:rPr>
        <w:fldChar w:fldCharType="end"/>
      </w:r>
    </w:p>
    <w:p w:rsidR="000B78B1" w:rsidRDefault="000B78B1">
      <w:pPr>
        <w:pStyle w:val="TM1"/>
        <w:rPr>
          <w:rFonts w:ascii="Times New Roman" w:hAnsi="Times New Roman"/>
          <w:b w:val="0"/>
          <w:caps w:val="0"/>
          <w:noProof/>
          <w:sz w:val="24"/>
          <w:szCs w:val="24"/>
        </w:rPr>
      </w:pPr>
      <w:r w:rsidRPr="00DA3BFA">
        <w:rPr>
          <w:noProof/>
        </w:rPr>
        <w:t>14.</w:t>
      </w:r>
      <w:r>
        <w:rPr>
          <w:rFonts w:ascii="Times New Roman" w:hAnsi="Times New Roman"/>
          <w:b w:val="0"/>
          <w:caps w:val="0"/>
          <w:noProof/>
          <w:sz w:val="24"/>
          <w:szCs w:val="24"/>
        </w:rPr>
        <w:tab/>
      </w:r>
      <w:r>
        <w:rPr>
          <w:noProof/>
        </w:rPr>
        <w:t>Annexe 4 : Feuille de style PROC_ADM.css</w:t>
      </w:r>
      <w:r>
        <w:rPr>
          <w:noProof/>
        </w:rPr>
        <w:tab/>
      </w:r>
      <w:r>
        <w:rPr>
          <w:noProof/>
        </w:rPr>
        <w:fldChar w:fldCharType="begin"/>
      </w:r>
      <w:r>
        <w:rPr>
          <w:noProof/>
        </w:rPr>
        <w:instrText xml:space="preserve"> PAGEREF _Toc241297290 \h </w:instrText>
      </w:r>
      <w:r w:rsidR="00AC7434">
        <w:rPr>
          <w:noProof/>
        </w:rPr>
      </w:r>
      <w:r>
        <w:rPr>
          <w:noProof/>
        </w:rPr>
        <w:fldChar w:fldCharType="separate"/>
      </w:r>
      <w:r>
        <w:rPr>
          <w:noProof/>
        </w:rPr>
        <w:t>23</w:t>
      </w:r>
      <w:r>
        <w:rPr>
          <w:noProof/>
        </w:rPr>
        <w:fldChar w:fldCharType="end"/>
      </w:r>
    </w:p>
    <w:p w:rsidR="00CD6358" w:rsidRPr="00CD6358" w:rsidRDefault="00CD6358" w:rsidP="00CD6358">
      <w:r>
        <w:fldChar w:fldCharType="end"/>
      </w:r>
    </w:p>
    <w:p w:rsidR="00CD6358" w:rsidRDefault="00CD6358">
      <w:pPr>
        <w:pStyle w:val="Titre1"/>
        <w:rPr>
          <w:snapToGrid w:val="0"/>
          <w:lang w:eastAsia="en-US"/>
        </w:rPr>
      </w:pPr>
      <w:bookmarkStart w:id="3" w:name="_Toc42834833"/>
      <w:bookmarkStart w:id="4" w:name="_Toc241297261"/>
      <w:r>
        <w:rPr>
          <w:snapToGrid w:val="0"/>
          <w:lang w:eastAsia="en-US"/>
        </w:rPr>
        <w:t>Généralités</w:t>
      </w:r>
      <w:bookmarkEnd w:id="4"/>
    </w:p>
    <w:p w:rsidR="002F44FE" w:rsidRDefault="002F44FE" w:rsidP="00CD6358">
      <w:pPr>
        <w:pStyle w:val="Titre2"/>
        <w:rPr>
          <w:snapToGrid w:val="0"/>
          <w:lang w:eastAsia="en-US"/>
        </w:rPr>
      </w:pPr>
      <w:bookmarkStart w:id="5" w:name="_Toc241297262"/>
      <w:r>
        <w:rPr>
          <w:snapToGrid w:val="0"/>
          <w:lang w:eastAsia="en-US"/>
        </w:rPr>
        <w:t>OBJET</w:t>
      </w:r>
      <w:bookmarkEnd w:id="3"/>
      <w:bookmarkEnd w:id="5"/>
    </w:p>
    <w:p w:rsidR="002F44FE" w:rsidRDefault="002F44FE">
      <w:pPr>
        <w:pStyle w:val="Corpsdetexte"/>
      </w:pPr>
      <w:r>
        <w:t xml:space="preserve">Ce mode opératoire a pour objet d’identifier l’ensemble des opérations à réaliser et leur séquence pour effectuer la mise à jour du site Intranet </w:t>
      </w:r>
      <w:r w:rsidR="00CD6358">
        <w:t>de procédures</w:t>
      </w:r>
      <w:r>
        <w:t>.</w:t>
      </w:r>
    </w:p>
    <w:p w:rsidR="002F44FE" w:rsidRDefault="002F44FE" w:rsidP="00CD6358">
      <w:pPr>
        <w:pStyle w:val="Titre2"/>
        <w:rPr>
          <w:snapToGrid w:val="0"/>
          <w:lang w:eastAsia="en-US"/>
        </w:rPr>
      </w:pPr>
      <w:bookmarkStart w:id="6" w:name="_Toc42834834"/>
      <w:bookmarkStart w:id="7" w:name="_Toc241297263"/>
      <w:r>
        <w:rPr>
          <w:snapToGrid w:val="0"/>
          <w:lang w:eastAsia="en-US"/>
        </w:rPr>
        <w:t>CHAMP D’APPLICATION</w:t>
      </w:r>
      <w:bookmarkEnd w:id="6"/>
      <w:bookmarkEnd w:id="7"/>
    </w:p>
    <w:p w:rsidR="002F44FE" w:rsidRDefault="002F44FE">
      <w:r>
        <w:t xml:space="preserve">Ce mode opératoire est applicable pour la mise à jour du site Intranet </w:t>
      </w:r>
      <w:r w:rsidR="00CD6358">
        <w:t>de procédures</w:t>
      </w:r>
      <w:r>
        <w:t>.</w:t>
      </w:r>
    </w:p>
    <w:p w:rsidR="002F44FE" w:rsidRDefault="002F44FE" w:rsidP="00CD6358">
      <w:pPr>
        <w:pStyle w:val="Titre2"/>
        <w:rPr>
          <w:snapToGrid w:val="0"/>
          <w:lang w:eastAsia="en-US"/>
        </w:rPr>
      </w:pPr>
      <w:bookmarkStart w:id="8" w:name="_Toc42834835"/>
      <w:bookmarkStart w:id="9" w:name="_Toc241297264"/>
      <w:r>
        <w:rPr>
          <w:snapToGrid w:val="0"/>
          <w:lang w:eastAsia="en-US"/>
        </w:rPr>
        <w:t>ANNEXES</w:t>
      </w:r>
      <w:bookmarkEnd w:id="8"/>
      <w:bookmarkEnd w:id="9"/>
    </w:p>
    <w:p w:rsidR="002F44FE" w:rsidRDefault="002F44FE" w:rsidP="00CD6358">
      <w:pPr>
        <w:pStyle w:val="B1"/>
        <w:rPr>
          <w:snapToGrid w:val="0"/>
          <w:lang w:eastAsia="en-US"/>
        </w:rPr>
      </w:pPr>
      <w:r>
        <w:rPr>
          <w:snapToGrid w:val="0"/>
          <w:lang w:eastAsia="en-US"/>
        </w:rPr>
        <w:t>N/A</w:t>
      </w:r>
    </w:p>
    <w:p w:rsidR="002F44FE" w:rsidRDefault="002F44FE"/>
    <w:p w:rsidR="002F44FE" w:rsidRDefault="002F44FE">
      <w:pPr>
        <w:pStyle w:val="Titre1"/>
        <w:numPr>
          <w:ilvl w:val="0"/>
          <w:numId w:val="1"/>
        </w:numPr>
      </w:pPr>
      <w:bookmarkStart w:id="10" w:name="_Toc42834839"/>
      <w:bookmarkStart w:id="11" w:name="_Toc241297265"/>
      <w:r>
        <w:t>Règles de rédaction des procédures</w:t>
      </w:r>
      <w:bookmarkEnd w:id="10"/>
      <w:bookmarkEnd w:id="11"/>
    </w:p>
    <w:p w:rsidR="002F44FE" w:rsidRDefault="002F44FE">
      <w:pPr>
        <w:pStyle w:val="B1"/>
      </w:pPr>
      <w:r>
        <w:t>La rédaction des procédures se fait avec le modèle Word « Modele_de_Procedure.dot »</w:t>
      </w:r>
    </w:p>
    <w:p w:rsidR="002F44FE" w:rsidRDefault="002F44FE">
      <w:pPr>
        <w:pStyle w:val="B1"/>
      </w:pPr>
      <w:r>
        <w:t>Pour la rédaction des procédures, utiliser les styles suivants :</w:t>
      </w:r>
    </w:p>
    <w:p w:rsidR="002F44FE" w:rsidRDefault="002F44FE">
      <w:pPr>
        <w:pStyle w:val="B2"/>
        <w:rPr>
          <w:rFonts w:ascii="Courier New" w:hAnsi="Courier New"/>
        </w:rPr>
      </w:pPr>
      <w:r>
        <w:rPr>
          <w:rFonts w:ascii="Courier New" w:hAnsi="Courier New"/>
        </w:rPr>
        <w:t>Normal</w:t>
      </w:r>
    </w:p>
    <w:p w:rsidR="002F44FE" w:rsidRDefault="002F44FE">
      <w:pPr>
        <w:pStyle w:val="B2"/>
        <w:rPr>
          <w:rFonts w:ascii="Courier New" w:hAnsi="Courier New"/>
        </w:rPr>
      </w:pPr>
      <w:r>
        <w:rPr>
          <w:rFonts w:ascii="Courier New" w:hAnsi="Courier New"/>
        </w:rPr>
        <w:t>B1 (Bullets de niveau 1)</w:t>
      </w:r>
    </w:p>
    <w:p w:rsidR="002F44FE" w:rsidRDefault="002F44FE">
      <w:pPr>
        <w:pStyle w:val="B2"/>
      </w:pPr>
      <w:r>
        <w:rPr>
          <w:rFonts w:ascii="Courier New" w:hAnsi="Courier New"/>
        </w:rPr>
        <w:t>B2 (Bullets de niveau 2)</w:t>
      </w:r>
    </w:p>
    <w:p w:rsidR="002F44FE" w:rsidRDefault="002F44FE">
      <w:pPr>
        <w:pStyle w:val="B2"/>
        <w:rPr>
          <w:rFonts w:ascii="Courier New" w:hAnsi="Courier New"/>
        </w:rPr>
      </w:pPr>
      <w:r>
        <w:rPr>
          <w:rFonts w:ascii="Courier New" w:hAnsi="Courier New"/>
        </w:rPr>
        <w:t>B3 (Bullets de niveau 3)</w:t>
      </w:r>
    </w:p>
    <w:p w:rsidR="002F44FE" w:rsidRDefault="002F44FE">
      <w:pPr>
        <w:pStyle w:val="B2"/>
        <w:rPr>
          <w:rFonts w:ascii="Courier New" w:hAnsi="Courier New"/>
        </w:rPr>
      </w:pPr>
      <w:r>
        <w:rPr>
          <w:rFonts w:ascii="Courier New" w:hAnsi="Courier New"/>
        </w:rPr>
        <w:t>Titre1</w:t>
      </w:r>
    </w:p>
    <w:p w:rsidR="002F44FE" w:rsidRDefault="002F44FE">
      <w:pPr>
        <w:pStyle w:val="B2"/>
        <w:rPr>
          <w:rFonts w:ascii="Courier New" w:hAnsi="Courier New"/>
        </w:rPr>
      </w:pPr>
      <w:r>
        <w:rPr>
          <w:rFonts w:ascii="Courier New" w:hAnsi="Courier New"/>
        </w:rPr>
        <w:t>Titre2</w:t>
      </w:r>
    </w:p>
    <w:p w:rsidR="002F44FE" w:rsidRDefault="002F44FE">
      <w:pPr>
        <w:pStyle w:val="B2"/>
        <w:rPr>
          <w:rFonts w:ascii="Courier New" w:hAnsi="Courier New"/>
        </w:rPr>
      </w:pPr>
      <w:r>
        <w:rPr>
          <w:rFonts w:ascii="Courier New" w:hAnsi="Courier New"/>
        </w:rPr>
        <w:t>Titre3</w:t>
      </w:r>
    </w:p>
    <w:p w:rsidR="002F44FE" w:rsidRDefault="002F44FE">
      <w:pPr>
        <w:pStyle w:val="B2"/>
        <w:rPr>
          <w:rFonts w:ascii="Courier New" w:hAnsi="Courier New"/>
        </w:rPr>
      </w:pPr>
      <w:r>
        <w:rPr>
          <w:rFonts w:ascii="Courier New" w:hAnsi="Courier New"/>
        </w:rPr>
        <w:t>SOP_NavHt_1 (</w:t>
      </w:r>
      <w:r w:rsidR="008F6775">
        <w:rPr>
          <w:rFonts w:ascii="Courier New" w:hAnsi="Courier New"/>
        </w:rPr>
        <w:t>permet d'</w:t>
      </w:r>
      <w:r w:rsidR="00E86C24">
        <w:rPr>
          <w:rFonts w:ascii="Courier New" w:hAnsi="Courier New"/>
        </w:rPr>
        <w:t xml:space="preserve">afficher </w:t>
      </w:r>
      <w:r w:rsidR="008F6775">
        <w:rPr>
          <w:rFonts w:ascii="Courier New" w:hAnsi="Courier New"/>
        </w:rPr>
        <w:t>le nom de la procédure dans le bandeau de navigation en haut de page)</w:t>
      </w:r>
    </w:p>
    <w:p w:rsidR="002F44FE" w:rsidRDefault="002F44FE">
      <w:pPr>
        <w:pStyle w:val="B1"/>
      </w:pPr>
      <w:r>
        <w:t>Il est possible d'avoir :</w:t>
      </w:r>
    </w:p>
    <w:p w:rsidR="002F44FE" w:rsidRDefault="002F44FE">
      <w:pPr>
        <w:pStyle w:val="B2"/>
      </w:pPr>
      <w:r>
        <w:t>des lignes vides (conservées lors de la conversion)</w:t>
      </w:r>
    </w:p>
    <w:p w:rsidR="002F44FE" w:rsidRDefault="002F44FE">
      <w:pPr>
        <w:pStyle w:val="B2"/>
      </w:pPr>
      <w:r>
        <w:t>des sauts de sections (ignorés lors de la conversion)</w:t>
      </w:r>
    </w:p>
    <w:p w:rsidR="002F44FE" w:rsidRDefault="002F44FE">
      <w:pPr>
        <w:pStyle w:val="B2"/>
      </w:pPr>
      <w:r>
        <w:t>des sauts de page (ignorés lors de la conversion)</w:t>
      </w:r>
    </w:p>
    <w:p w:rsidR="002F44FE" w:rsidRDefault="002F44FE">
      <w:pPr>
        <w:pStyle w:val="B2"/>
      </w:pPr>
      <w:r>
        <w:t>des liens hypertexte vers :</w:t>
      </w:r>
    </w:p>
    <w:p w:rsidR="002F44FE" w:rsidRDefault="002F44FE">
      <w:pPr>
        <w:pStyle w:val="B3"/>
      </w:pPr>
      <w:r>
        <w:t xml:space="preserve">des sites </w:t>
      </w:r>
      <w:r>
        <w:rPr>
          <w:rFonts w:ascii="Courier New" w:hAnsi="Courier New"/>
        </w:rPr>
        <w:t>http://</w:t>
      </w:r>
      <w:r>
        <w:t xml:space="preserve"> (conservés lors de la conversion)</w:t>
      </w:r>
    </w:p>
    <w:p w:rsidR="002F44FE" w:rsidRDefault="002F44FE">
      <w:pPr>
        <w:pStyle w:val="B3"/>
      </w:pPr>
      <w:r>
        <w:t xml:space="preserve">annexes de tout type de fichier (ne conserve pas les signets vers les annexes) </w:t>
      </w:r>
    </w:p>
    <w:p w:rsidR="002F44FE" w:rsidRDefault="002F44FE">
      <w:pPr>
        <w:pStyle w:val="B2"/>
      </w:pPr>
      <w:r>
        <w:t>des changements de format de section (Portrait / Paysage ; ignorés lors de la conversion)</w:t>
      </w:r>
    </w:p>
    <w:p w:rsidR="002F44FE" w:rsidRDefault="003E1B56">
      <w:pPr>
        <w:pStyle w:val="B1"/>
      </w:pPr>
      <w:r>
        <w:t xml:space="preserve">Si la procédure n'a pas été rédigée à partir du modèle Word "Modele_de_Procedure.dot", </w:t>
      </w:r>
      <w:r w:rsidR="002F44FE">
        <w:t>recopier les styles de balises dans le fichier de la procédure : Outils - Macro - Macro - Organiser, sélectionner le fichier contenant les styles appropriés (</w:t>
      </w:r>
      <w:r w:rsidR="002F44FE">
        <w:rPr>
          <w:rFonts w:ascii="Courier New" w:hAnsi="Courier New"/>
        </w:rPr>
        <w:t>Conversion_HTML_MSD_SOPAdmin.dot</w:t>
      </w:r>
      <w:r w:rsidR="002F44FE">
        <w:t>) et recopier le styles suivants :</w:t>
      </w:r>
    </w:p>
    <w:p w:rsidR="002F44FE" w:rsidRDefault="002F44FE">
      <w:pPr>
        <w:pStyle w:val="B2"/>
        <w:rPr>
          <w:rFonts w:ascii="Courier New" w:hAnsi="Courier New"/>
        </w:rPr>
      </w:pPr>
      <w:r>
        <w:rPr>
          <w:rFonts w:ascii="Courier New" w:hAnsi="Courier New"/>
        </w:rPr>
        <w:t>sop_generalites_debut (</w:t>
      </w:r>
      <w:r w:rsidR="003121B5">
        <w:rPr>
          <w:rFonts w:ascii="Courier New" w:hAnsi="Courier New"/>
        </w:rPr>
        <w:t>marque le début de la page de "Généralités"</w:t>
      </w:r>
      <w:r>
        <w:rPr>
          <w:rFonts w:ascii="Courier New" w:hAnsi="Courier New"/>
        </w:rPr>
        <w:t>)</w:t>
      </w:r>
    </w:p>
    <w:p w:rsidR="002F44FE" w:rsidRDefault="002F44FE">
      <w:pPr>
        <w:pStyle w:val="B2"/>
        <w:rPr>
          <w:rFonts w:ascii="Courier New" w:hAnsi="Courier New"/>
        </w:rPr>
      </w:pPr>
      <w:r>
        <w:rPr>
          <w:rFonts w:ascii="Courier New" w:hAnsi="Courier New"/>
        </w:rPr>
        <w:t>sop_generalites_fin (</w:t>
      </w:r>
      <w:r w:rsidR="003121B5">
        <w:rPr>
          <w:rFonts w:ascii="Courier New" w:hAnsi="Courier New"/>
        </w:rPr>
        <w:t>marque la fin de la page de "Généralités"</w:t>
      </w:r>
      <w:r>
        <w:rPr>
          <w:rFonts w:ascii="Courier New" w:hAnsi="Courier New"/>
        </w:rPr>
        <w:t>)</w:t>
      </w:r>
    </w:p>
    <w:p w:rsidR="002F44FE" w:rsidRDefault="002F44FE">
      <w:pPr>
        <w:pStyle w:val="B2"/>
        <w:rPr>
          <w:rFonts w:ascii="Courier New" w:hAnsi="Courier New"/>
        </w:rPr>
      </w:pPr>
      <w:r>
        <w:rPr>
          <w:rFonts w:ascii="Courier New" w:hAnsi="Courier New"/>
        </w:rPr>
        <w:t>sop_procedure_debut</w:t>
      </w:r>
      <w:r w:rsidR="003121B5">
        <w:rPr>
          <w:rFonts w:ascii="Courier New" w:hAnsi="Courier New"/>
        </w:rPr>
        <w:t xml:space="preserve"> (marque le début d'une page de point de procédure)</w:t>
      </w:r>
    </w:p>
    <w:p w:rsidR="002F44FE" w:rsidRDefault="002F44FE">
      <w:pPr>
        <w:pStyle w:val="B2"/>
        <w:rPr>
          <w:rFonts w:ascii="Courier New" w:hAnsi="Courier New"/>
        </w:rPr>
      </w:pPr>
      <w:r>
        <w:rPr>
          <w:rFonts w:ascii="Courier New" w:hAnsi="Courier New"/>
        </w:rPr>
        <w:t>sop_procedure_fin (</w:t>
      </w:r>
      <w:r w:rsidR="003121B5">
        <w:rPr>
          <w:rFonts w:ascii="Courier New" w:hAnsi="Courier New"/>
        </w:rPr>
        <w:t>marque la fin d'une page de point de procédure)</w:t>
      </w:r>
    </w:p>
    <w:p w:rsidR="002F44FE" w:rsidRDefault="002F44FE">
      <w:pPr>
        <w:pStyle w:val="B2"/>
        <w:rPr>
          <w:rFonts w:ascii="Courier New" w:hAnsi="Courier New"/>
        </w:rPr>
      </w:pPr>
      <w:r>
        <w:rPr>
          <w:rFonts w:ascii="Courier New" w:hAnsi="Courier New"/>
        </w:rPr>
        <w:t>SOP_NavHt_1 (</w:t>
      </w:r>
      <w:r w:rsidR="008F6775">
        <w:rPr>
          <w:rFonts w:ascii="Courier New" w:hAnsi="Courier New"/>
        </w:rPr>
        <w:t>permet d'</w:t>
      </w:r>
      <w:r w:rsidR="00E86C24">
        <w:rPr>
          <w:rFonts w:ascii="Courier New" w:hAnsi="Courier New"/>
        </w:rPr>
        <w:t>afficher</w:t>
      </w:r>
      <w:r w:rsidR="008F6775">
        <w:rPr>
          <w:rFonts w:ascii="Courier New" w:hAnsi="Courier New"/>
        </w:rPr>
        <w:t xml:space="preserve"> le nom de la procédure dans le bandeau de navigation en haut de page)</w:t>
      </w:r>
    </w:p>
    <w:p w:rsidR="002F44FE" w:rsidRDefault="002F44FE">
      <w:pPr>
        <w:pStyle w:val="B1"/>
      </w:pPr>
      <w:r>
        <w:t>insertion des balises</w:t>
      </w:r>
    </w:p>
    <w:p w:rsidR="002F44FE" w:rsidRDefault="002F44FE">
      <w:pPr>
        <w:pStyle w:val="B2"/>
      </w:pPr>
      <w:r>
        <w:rPr>
          <w:rFonts w:ascii="Courier New" w:hAnsi="Courier New"/>
        </w:rPr>
        <w:t>SOP_NavHt_1</w:t>
      </w:r>
      <w:r>
        <w:t xml:space="preserve"> : par exemple avant la première balise </w:t>
      </w:r>
      <w:r>
        <w:rPr>
          <w:rFonts w:ascii="Courier New" w:hAnsi="Courier New"/>
        </w:rPr>
        <w:t>sop_generalites_debut</w:t>
      </w:r>
      <w:r w:rsidR="00E86C24" w:rsidRPr="00E86C24">
        <w:t>. Indiquer le titre de la procédure dans le paragraphe de ce style.</w:t>
      </w:r>
    </w:p>
    <w:p w:rsidR="002F44FE" w:rsidRDefault="002F44FE">
      <w:pPr>
        <w:pStyle w:val="B2"/>
      </w:pPr>
      <w:r>
        <w:rPr>
          <w:rFonts w:ascii="Courier New" w:hAnsi="Courier New"/>
        </w:rPr>
        <w:t>sop_generalites_debut</w:t>
      </w:r>
      <w:r>
        <w:t xml:space="preserve"> : avant le paragraphe Titre1 "But de la procédure", et insérer une ligne vide avant cette balise, si elle se trouve en haut de page</w:t>
      </w:r>
    </w:p>
    <w:p w:rsidR="002F44FE" w:rsidRDefault="002F44FE">
      <w:pPr>
        <w:pStyle w:val="B2"/>
      </w:pPr>
      <w:r>
        <w:rPr>
          <w:rFonts w:ascii="Courier New" w:hAnsi="Courier New"/>
        </w:rPr>
        <w:t>sop_generalites_fin</w:t>
      </w:r>
      <w:r>
        <w:t xml:space="preserve"> : à la fin du chapitre "Sources / Références applicables"</w:t>
      </w:r>
    </w:p>
    <w:p w:rsidR="002F44FE" w:rsidRDefault="002F44FE">
      <w:pPr>
        <w:pStyle w:val="B2"/>
      </w:pPr>
      <w:r>
        <w:rPr>
          <w:rFonts w:ascii="Courier New" w:hAnsi="Courier New"/>
        </w:rPr>
        <w:t>sop_procedure_debut</w:t>
      </w:r>
      <w:r>
        <w:t xml:space="preserve"> : au début d'un point de procédure</w:t>
      </w:r>
    </w:p>
    <w:p w:rsidR="002F44FE" w:rsidRDefault="002F44FE">
      <w:pPr>
        <w:pStyle w:val="B2"/>
      </w:pPr>
      <w:r>
        <w:rPr>
          <w:rFonts w:ascii="Courier New" w:hAnsi="Courier New"/>
        </w:rPr>
        <w:t>sop_procedure_fin</w:t>
      </w:r>
      <w:r>
        <w:t xml:space="preserve"> : à la fin d'un point de procédure</w:t>
      </w:r>
    </w:p>
    <w:p w:rsidR="002F44FE" w:rsidRDefault="002F44FE">
      <w:pPr>
        <w:pStyle w:val="B1"/>
      </w:pPr>
      <w:r>
        <w:t>Les éléments suivants ne sont pas conservés lors de la conversion :</w:t>
      </w:r>
    </w:p>
    <w:p w:rsidR="002F44FE" w:rsidRDefault="002F44FE">
      <w:pPr>
        <w:pStyle w:val="B2"/>
      </w:pPr>
      <w:r>
        <w:t>les images et graphiques (sinon insertion manuelle des images dans les pages HTML)</w:t>
      </w:r>
    </w:p>
    <w:p w:rsidR="002F44FE" w:rsidRDefault="002F44FE">
      <w:pPr>
        <w:pStyle w:val="B2"/>
      </w:pPr>
      <w:r>
        <w:t>les objets WORD</w:t>
      </w:r>
    </w:p>
    <w:p w:rsidR="002F44FE" w:rsidRDefault="002F44FE">
      <w:pPr>
        <w:pStyle w:val="B2"/>
      </w:pPr>
      <w:r>
        <w:t>les sauts de section et de page</w:t>
      </w:r>
    </w:p>
    <w:p w:rsidR="002F44FE" w:rsidRDefault="002F44FE">
      <w:pPr>
        <w:pStyle w:val="B2"/>
      </w:pPr>
      <w:r>
        <w:t>les tableaux avec des cellules fusionnées</w:t>
      </w:r>
    </w:p>
    <w:p w:rsidR="002F44FE" w:rsidRDefault="002F44FE">
      <w:pPr>
        <w:pStyle w:val="B2"/>
      </w:pPr>
      <w:r>
        <w:t>les champs</w:t>
      </w:r>
    </w:p>
    <w:p w:rsidR="002F44FE" w:rsidRDefault="002F44FE">
      <w:pPr>
        <w:pStyle w:val="B1"/>
      </w:pPr>
      <w:r>
        <w:t>Les annexes sont rédigées dans des fichiers différents du fichier de la procédure.</w:t>
      </w:r>
    </w:p>
    <w:p w:rsidR="002F44FE" w:rsidRDefault="002F44FE">
      <w:pPr>
        <w:pStyle w:val="B1"/>
      </w:pPr>
      <w:r>
        <w:t>Le titre de la procédure doit être en style "Titre" (ou "Title") pour pouvoir être pris en compte par la macro de conversion (le titre peut être situé dans un tableau, mais pas dans l'en-tête ou le bas de page du document).</w:t>
      </w:r>
    </w:p>
    <w:p w:rsidR="002F44FE" w:rsidRDefault="002F44FE">
      <w:pPr>
        <w:pStyle w:val="B1"/>
      </w:pPr>
      <w:r>
        <w:t>Propriétés du document :</w:t>
      </w:r>
    </w:p>
    <w:p w:rsidR="002F44FE" w:rsidRDefault="0089675E">
      <w:pPr>
        <w:jc w:val="center"/>
      </w:pPr>
      <w:r>
        <w:rPr>
          <w:noProof/>
        </w:rPr>
        <w:drawing>
          <wp:inline distT="0" distB="0" distL="0" distR="0">
            <wp:extent cx="2009775" cy="25527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09775" cy="2552700"/>
                    </a:xfrm>
                    <a:prstGeom prst="rect">
                      <a:avLst/>
                    </a:prstGeom>
                    <a:noFill/>
                    <a:ln>
                      <a:noFill/>
                    </a:ln>
                  </pic:spPr>
                </pic:pic>
              </a:graphicData>
            </a:graphic>
          </wp:inline>
        </w:drawing>
      </w:r>
      <w:r w:rsidR="002F44FE">
        <w:t xml:space="preserve"> </w:t>
      </w:r>
    </w:p>
    <w:p w:rsidR="002F44FE" w:rsidRDefault="002F44FE">
      <w:r>
        <w:t>Les champs sont remplis de la façon suivante :</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809"/>
        <w:gridCol w:w="3686"/>
        <w:gridCol w:w="3761"/>
      </w:tblGrid>
      <w:tr w:rsidR="002F44FE">
        <w:tblPrEx>
          <w:tblCellMar>
            <w:top w:w="0" w:type="dxa"/>
            <w:bottom w:w="0" w:type="dxa"/>
          </w:tblCellMar>
        </w:tblPrEx>
        <w:tc>
          <w:tcPr>
            <w:tcW w:w="1809" w:type="dxa"/>
          </w:tcPr>
          <w:p w:rsidR="002F44FE" w:rsidRDefault="002F44FE">
            <w:pPr>
              <w:jc w:val="center"/>
              <w:rPr>
                <w:b/>
              </w:rPr>
            </w:pPr>
            <w:r>
              <w:rPr>
                <w:b/>
              </w:rPr>
              <w:t>Intitulé du champ</w:t>
            </w:r>
          </w:p>
        </w:tc>
        <w:tc>
          <w:tcPr>
            <w:tcW w:w="3686" w:type="dxa"/>
          </w:tcPr>
          <w:p w:rsidR="002F44FE" w:rsidRDefault="002F44FE">
            <w:pPr>
              <w:jc w:val="center"/>
              <w:rPr>
                <w:b/>
              </w:rPr>
            </w:pPr>
            <w:r>
              <w:rPr>
                <w:b/>
              </w:rPr>
              <w:t xml:space="preserve">Paramètre </w:t>
            </w:r>
            <w:r w:rsidR="00503815">
              <w:rPr>
                <w:b/>
              </w:rPr>
              <w:t>(utilisé par le fichier Convert_HTML_MSD_SOPAdmin.ini</w:t>
            </w:r>
          </w:p>
        </w:tc>
        <w:tc>
          <w:tcPr>
            <w:tcW w:w="3761" w:type="dxa"/>
          </w:tcPr>
          <w:p w:rsidR="002F44FE" w:rsidRDefault="002F44FE">
            <w:pPr>
              <w:jc w:val="center"/>
              <w:rPr>
                <w:b/>
              </w:rPr>
            </w:pPr>
            <w:r>
              <w:rPr>
                <w:b/>
              </w:rPr>
              <w:t>Information</w:t>
            </w:r>
          </w:p>
        </w:tc>
      </w:tr>
      <w:tr w:rsidR="002F44FE">
        <w:tblPrEx>
          <w:tblCellMar>
            <w:top w:w="0" w:type="dxa"/>
            <w:bottom w:w="0" w:type="dxa"/>
          </w:tblCellMar>
        </w:tblPrEx>
        <w:tc>
          <w:tcPr>
            <w:tcW w:w="1809" w:type="dxa"/>
          </w:tcPr>
          <w:p w:rsidR="002F44FE" w:rsidRDefault="002F44FE">
            <w:r>
              <w:t>Titre</w:t>
            </w:r>
          </w:p>
        </w:tc>
        <w:tc>
          <w:tcPr>
            <w:tcW w:w="3686" w:type="dxa"/>
          </w:tcPr>
          <w:p w:rsidR="002F44FE" w:rsidRDefault="002F44FE">
            <w:r>
              <w:t>#titre</w:t>
            </w:r>
          </w:p>
        </w:tc>
        <w:tc>
          <w:tcPr>
            <w:tcW w:w="3761" w:type="dxa"/>
          </w:tcPr>
          <w:p w:rsidR="002F44FE" w:rsidRDefault="002F44FE">
            <w:r>
              <w:t>Titre de la procédure</w:t>
            </w:r>
          </w:p>
          <w:p w:rsidR="002F44FE" w:rsidRDefault="002F44FE">
            <w:r>
              <w:t>Ex : "</w:t>
            </w:r>
            <w:r>
              <w:rPr>
                <w:i/>
              </w:rPr>
              <w:t>Procédure Achats</w:t>
            </w:r>
            <w:r>
              <w:t>"</w:t>
            </w:r>
          </w:p>
        </w:tc>
      </w:tr>
      <w:tr w:rsidR="002F44FE">
        <w:tblPrEx>
          <w:tblCellMar>
            <w:top w:w="0" w:type="dxa"/>
            <w:bottom w:w="0" w:type="dxa"/>
          </w:tblCellMar>
        </w:tblPrEx>
        <w:tc>
          <w:tcPr>
            <w:tcW w:w="1809" w:type="dxa"/>
          </w:tcPr>
          <w:p w:rsidR="002F44FE" w:rsidRDefault="002F44FE">
            <w:r>
              <w:t>Sujet</w:t>
            </w:r>
          </w:p>
        </w:tc>
        <w:tc>
          <w:tcPr>
            <w:tcW w:w="3686" w:type="dxa"/>
          </w:tcPr>
          <w:p w:rsidR="002F44FE" w:rsidRDefault="002F44FE">
            <w:r>
              <w:t>#sujet</w:t>
            </w:r>
          </w:p>
        </w:tc>
        <w:tc>
          <w:tcPr>
            <w:tcW w:w="3761" w:type="dxa"/>
          </w:tcPr>
          <w:p w:rsidR="002F44FE" w:rsidRDefault="002F44FE">
            <w:r>
              <w:t>Numéro de procédure, numéro de version</w:t>
            </w:r>
          </w:p>
          <w:p w:rsidR="002F44FE" w:rsidRDefault="002F44FE">
            <w:r>
              <w:t>Ex : "</w:t>
            </w:r>
            <w:r>
              <w:rPr>
                <w:i/>
              </w:rPr>
              <w:t>DAF-001, version n°1 applicable à partir du xx NNN 2003</w:t>
            </w:r>
            <w:r>
              <w:t>"</w:t>
            </w:r>
          </w:p>
        </w:tc>
      </w:tr>
      <w:tr w:rsidR="002F44FE">
        <w:tblPrEx>
          <w:tblCellMar>
            <w:top w:w="0" w:type="dxa"/>
            <w:bottom w:w="0" w:type="dxa"/>
          </w:tblCellMar>
        </w:tblPrEx>
        <w:tc>
          <w:tcPr>
            <w:tcW w:w="1809" w:type="dxa"/>
          </w:tcPr>
          <w:p w:rsidR="002F44FE" w:rsidRDefault="002F44FE">
            <w:r>
              <w:t>Auteur</w:t>
            </w:r>
          </w:p>
        </w:tc>
        <w:tc>
          <w:tcPr>
            <w:tcW w:w="3686" w:type="dxa"/>
          </w:tcPr>
          <w:p w:rsidR="002F44FE" w:rsidRDefault="002F44FE">
            <w:r>
              <w:t>#auteur</w:t>
            </w:r>
          </w:p>
        </w:tc>
        <w:tc>
          <w:tcPr>
            <w:tcW w:w="3761" w:type="dxa"/>
          </w:tcPr>
          <w:p w:rsidR="002F44FE" w:rsidRDefault="002F44FE">
            <w:r>
              <w:t>non utilisé</w:t>
            </w:r>
          </w:p>
        </w:tc>
      </w:tr>
      <w:tr w:rsidR="002F44FE">
        <w:tblPrEx>
          <w:tblCellMar>
            <w:top w:w="0" w:type="dxa"/>
            <w:bottom w:w="0" w:type="dxa"/>
          </w:tblCellMar>
        </w:tblPrEx>
        <w:tc>
          <w:tcPr>
            <w:tcW w:w="1809" w:type="dxa"/>
          </w:tcPr>
          <w:p w:rsidR="002F44FE" w:rsidRDefault="002F44FE">
            <w:r>
              <w:t>Responsable</w:t>
            </w:r>
          </w:p>
        </w:tc>
        <w:tc>
          <w:tcPr>
            <w:tcW w:w="3686" w:type="dxa"/>
          </w:tcPr>
          <w:p w:rsidR="002F44FE" w:rsidRDefault="002F44FE">
            <w:r>
              <w:t>#responsable</w:t>
            </w:r>
          </w:p>
        </w:tc>
        <w:tc>
          <w:tcPr>
            <w:tcW w:w="3761" w:type="dxa"/>
          </w:tcPr>
          <w:p w:rsidR="002F44FE" w:rsidRDefault="002F44FE">
            <w:r>
              <w:t>"</w:t>
            </w:r>
            <w:r>
              <w:rPr>
                <w:i/>
              </w:rPr>
              <w:t>Finance &amp; Administration</w:t>
            </w:r>
            <w:r>
              <w:t>"</w:t>
            </w:r>
          </w:p>
        </w:tc>
      </w:tr>
      <w:tr w:rsidR="002F44FE">
        <w:tblPrEx>
          <w:tblCellMar>
            <w:top w:w="0" w:type="dxa"/>
            <w:bottom w:w="0" w:type="dxa"/>
          </w:tblCellMar>
        </w:tblPrEx>
        <w:tc>
          <w:tcPr>
            <w:tcW w:w="1809" w:type="dxa"/>
          </w:tcPr>
          <w:p w:rsidR="002F44FE" w:rsidRDefault="002F44FE">
            <w:r>
              <w:t>Société</w:t>
            </w:r>
          </w:p>
        </w:tc>
        <w:tc>
          <w:tcPr>
            <w:tcW w:w="3686" w:type="dxa"/>
          </w:tcPr>
          <w:p w:rsidR="002F44FE" w:rsidRDefault="002F44FE">
            <w:r>
              <w:t>#societe</w:t>
            </w:r>
          </w:p>
        </w:tc>
        <w:tc>
          <w:tcPr>
            <w:tcW w:w="3761" w:type="dxa"/>
          </w:tcPr>
          <w:p w:rsidR="002F44FE" w:rsidRDefault="002F44FE">
            <w:r>
              <w:t>non utilisé</w:t>
            </w:r>
          </w:p>
        </w:tc>
      </w:tr>
      <w:tr w:rsidR="002F44FE">
        <w:tblPrEx>
          <w:tblCellMar>
            <w:top w:w="0" w:type="dxa"/>
            <w:bottom w:w="0" w:type="dxa"/>
          </w:tblCellMar>
        </w:tblPrEx>
        <w:tc>
          <w:tcPr>
            <w:tcW w:w="1809" w:type="dxa"/>
          </w:tcPr>
          <w:p w:rsidR="002F44FE" w:rsidRDefault="002F44FE">
            <w:r>
              <w:t>Catégorie</w:t>
            </w:r>
          </w:p>
        </w:tc>
        <w:tc>
          <w:tcPr>
            <w:tcW w:w="3686" w:type="dxa"/>
          </w:tcPr>
          <w:p w:rsidR="002F44FE" w:rsidRDefault="002F44FE">
            <w:r>
              <w:t>#categorie</w:t>
            </w:r>
          </w:p>
        </w:tc>
        <w:tc>
          <w:tcPr>
            <w:tcW w:w="3761" w:type="dxa"/>
          </w:tcPr>
          <w:p w:rsidR="002F44FE" w:rsidRDefault="002F44FE">
            <w:r>
              <w:t>non utilisé</w:t>
            </w:r>
          </w:p>
        </w:tc>
      </w:tr>
    </w:tbl>
    <w:p w:rsidR="002F44FE" w:rsidRDefault="002F44FE"/>
    <w:p w:rsidR="002F44FE" w:rsidRDefault="002F44FE">
      <w:r>
        <w:t>Les informations sont imprimées en bas de page html de la façon suivante :</w:t>
      </w:r>
    </w:p>
    <w:p w:rsidR="002F44FE" w:rsidRDefault="002F44FE">
      <w:pPr>
        <w:ind w:left="2977"/>
      </w:pPr>
      <w:r>
        <w:t>#sujet - "#titre"</w:t>
      </w:r>
    </w:p>
    <w:p w:rsidR="002F44FE" w:rsidRDefault="002F44FE">
      <w:pPr>
        <w:ind w:left="2977"/>
      </w:pPr>
      <w:r>
        <w:t>Responsabilité : "#responsable"</w:t>
      </w:r>
    </w:p>
    <w:p w:rsidR="00503815" w:rsidRDefault="00503815" w:rsidP="00CD6358">
      <w:pPr>
        <w:pStyle w:val="Titre1"/>
      </w:pPr>
      <w:bookmarkStart w:id="12" w:name="_Toc42834840"/>
      <w:bookmarkStart w:id="13" w:name="_Toc241297266"/>
      <w:r>
        <w:t>Répertoire de préparation des procédures</w:t>
      </w:r>
      <w:bookmarkEnd w:id="12"/>
      <w:bookmarkEnd w:id="13"/>
    </w:p>
    <w:p w:rsidR="00503815" w:rsidRPr="00503815" w:rsidRDefault="00503815" w:rsidP="00503815">
      <w:r>
        <w:t>Le répertoire de préparation des procédures contient les fichiers suivants :</w:t>
      </w:r>
    </w:p>
    <w:p w:rsidR="00503815" w:rsidRDefault="00503815" w:rsidP="00503815">
      <w:pPr>
        <w:pStyle w:val="B1"/>
      </w:pPr>
      <w:r>
        <w:t>procédures validées (ex : daf_001.doc)</w:t>
      </w:r>
    </w:p>
    <w:p w:rsidR="00503815" w:rsidRDefault="00503815" w:rsidP="00503815">
      <w:pPr>
        <w:pStyle w:val="B1"/>
      </w:pPr>
      <w:r>
        <w:t>points de procédures convertis (ex : daf_001_01.html)</w:t>
      </w:r>
    </w:p>
    <w:p w:rsidR="00503815" w:rsidRDefault="00503815" w:rsidP="00503815">
      <w:pPr>
        <w:pStyle w:val="B1"/>
      </w:pPr>
      <w:r>
        <w:t>représentation graphique de processus (ex : daf_001_01.png)</w:t>
      </w:r>
    </w:p>
    <w:p w:rsidR="00503815" w:rsidRDefault="00503815" w:rsidP="00503815">
      <w:pPr>
        <w:pStyle w:val="B1"/>
      </w:pPr>
      <w:r>
        <w:t>représentation graphique de processus en gif (ex : daf_001_01.gif)</w:t>
      </w:r>
    </w:p>
    <w:p w:rsidR="00503815" w:rsidRDefault="00503815" w:rsidP="00503815">
      <w:pPr>
        <w:pStyle w:val="B1"/>
      </w:pPr>
      <w:r>
        <w:t>représentation graphique de processus en html (ex : daf_001_01.html)</w:t>
      </w:r>
    </w:p>
    <w:p w:rsidR="00503815" w:rsidRPr="005849F3" w:rsidRDefault="00503815" w:rsidP="00503815">
      <w:pPr>
        <w:pStyle w:val="B1"/>
        <w:rPr>
          <w:strike/>
        </w:rPr>
      </w:pPr>
      <w:r w:rsidRPr="005849F3">
        <w:rPr>
          <w:strike/>
        </w:rPr>
        <w:t>Normal.dot (contient la macro de conversion)</w:t>
      </w:r>
    </w:p>
    <w:p w:rsidR="00503815" w:rsidRDefault="00503815" w:rsidP="00503815">
      <w:pPr>
        <w:pStyle w:val="B1"/>
      </w:pPr>
      <w:r>
        <w:t>Modele_vide.dot (ce modèle, sans en-tête ni bas de page sert à la conversion des fichiers Word en pages html)</w:t>
      </w:r>
    </w:p>
    <w:p w:rsidR="00503815" w:rsidRDefault="00D449A6" w:rsidP="00503815">
      <w:pPr>
        <w:pStyle w:val="B1"/>
      </w:pPr>
      <w:r>
        <w:rPr>
          <w:rFonts w:ascii="Courier New" w:hAnsi="Courier New"/>
        </w:rPr>
        <w:t>Debut_MSD_SOPAdmin.txt</w:t>
      </w:r>
      <w:r w:rsidR="00503815">
        <w:t xml:space="preserve"> (contient le code pour le début de page HTML)</w:t>
      </w:r>
    </w:p>
    <w:p w:rsidR="00503815" w:rsidRDefault="00D449A6" w:rsidP="00503815">
      <w:pPr>
        <w:pStyle w:val="B1"/>
      </w:pPr>
      <w:r>
        <w:rPr>
          <w:rFonts w:ascii="Courier New" w:hAnsi="Courier New"/>
        </w:rPr>
        <w:t>Fin_MSD_SOPAdmin.txt</w:t>
      </w:r>
      <w:r w:rsidR="00503815">
        <w:t xml:space="preserve"> (contient le code pour la fin de page HTML)</w:t>
      </w:r>
    </w:p>
    <w:p w:rsidR="00183BCA" w:rsidRDefault="00183BCA" w:rsidP="00183BCA">
      <w:pPr>
        <w:pStyle w:val="B1"/>
      </w:pPr>
      <w:r>
        <w:rPr>
          <w:rFonts w:ascii="Courier New" w:hAnsi="Courier New"/>
        </w:rPr>
        <w:t>Accueil_MSD_SOPAdmin.html</w:t>
      </w:r>
      <w:r>
        <w:t xml:space="preserve"> (modèle de page d'accueil de procédure)</w:t>
      </w:r>
    </w:p>
    <w:p w:rsidR="002F44FE" w:rsidRDefault="002F44FE">
      <w:pPr>
        <w:pStyle w:val="Titre1"/>
      </w:pPr>
      <w:bookmarkStart w:id="14" w:name="_Toc42834841"/>
      <w:bookmarkStart w:id="15" w:name="_Toc241297267"/>
      <w:r>
        <w:t>Arborescence du site intranet</w:t>
      </w:r>
      <w:bookmarkEnd w:id="14"/>
      <w:bookmarkEnd w:id="15"/>
    </w:p>
    <w:p w:rsidR="002F44FE" w:rsidRDefault="002F44FE"/>
    <w:tbl>
      <w:tblPr>
        <w:tblW w:w="0" w:type="auto"/>
        <w:tblInd w:w="-38" w:type="dxa"/>
        <w:tblLayout w:type="fixed"/>
        <w:tblCellMar>
          <w:left w:w="70" w:type="dxa"/>
          <w:right w:w="70" w:type="dxa"/>
        </w:tblCellMar>
        <w:tblLook w:val="01E0" w:firstRow="1" w:lastRow="1" w:firstColumn="1" w:lastColumn="1" w:noHBand="0" w:noVBand="0"/>
      </w:tblPr>
      <w:tblGrid>
        <w:gridCol w:w="3227"/>
        <w:gridCol w:w="6946"/>
      </w:tblGrid>
      <w:tr w:rsidR="002F44FE">
        <w:tblPrEx>
          <w:tblCellMar>
            <w:top w:w="0" w:type="dxa"/>
            <w:bottom w:w="0" w:type="dxa"/>
          </w:tblCellMar>
        </w:tblPrEx>
        <w:tc>
          <w:tcPr>
            <w:tcW w:w="3227" w:type="dxa"/>
          </w:tcPr>
          <w:p w:rsidR="002F44FE" w:rsidRDefault="002F44FE">
            <w:pPr>
              <w:tabs>
                <w:tab w:val="left" w:pos="426"/>
                <w:tab w:val="left" w:pos="851"/>
                <w:tab w:val="left" w:pos="1276"/>
              </w:tabs>
            </w:pPr>
            <w:r>
              <w:rPr>
                <w:rFonts w:ascii="Courier New" w:hAnsi="Courier New"/>
              </w:rPr>
              <w:t>Racine</w:t>
            </w:r>
          </w:p>
        </w:tc>
        <w:tc>
          <w:tcPr>
            <w:tcW w:w="6946" w:type="dxa"/>
          </w:tcPr>
          <w:p w:rsidR="002F44FE" w:rsidRDefault="002F44FE"/>
        </w:tc>
      </w:tr>
      <w:tr w:rsidR="002F44FE">
        <w:tblPrEx>
          <w:tblCellMar>
            <w:top w:w="0" w:type="dxa"/>
            <w:bottom w:w="0" w:type="dxa"/>
          </w:tblCellMar>
        </w:tblPrEx>
        <w:tc>
          <w:tcPr>
            <w:tcW w:w="3227" w:type="dxa"/>
          </w:tcPr>
          <w:p w:rsidR="002F44FE" w:rsidRDefault="002F44FE">
            <w:pPr>
              <w:tabs>
                <w:tab w:val="left" w:pos="426"/>
                <w:tab w:val="left" w:pos="851"/>
                <w:tab w:val="left" w:pos="1276"/>
              </w:tabs>
              <w:rPr>
                <w:rFonts w:ascii="Courier New" w:hAnsi="Courier New"/>
              </w:rPr>
            </w:pPr>
          </w:p>
        </w:tc>
        <w:tc>
          <w:tcPr>
            <w:tcW w:w="6946" w:type="dxa"/>
          </w:tcPr>
          <w:p w:rsidR="002F44FE" w:rsidRDefault="002F44FE"/>
        </w:tc>
      </w:tr>
      <w:tr w:rsidR="00D40876">
        <w:tblPrEx>
          <w:tblCellMar>
            <w:top w:w="0" w:type="dxa"/>
            <w:bottom w:w="0" w:type="dxa"/>
          </w:tblCellMar>
        </w:tblPrEx>
        <w:tc>
          <w:tcPr>
            <w:tcW w:w="3227" w:type="dxa"/>
          </w:tcPr>
          <w:p w:rsidR="00D40876" w:rsidRDefault="00D40876" w:rsidP="00D40876">
            <w:pPr>
              <w:tabs>
                <w:tab w:val="left" w:pos="426"/>
                <w:tab w:val="left" w:pos="851"/>
                <w:tab w:val="left" w:pos="1276"/>
              </w:tabs>
              <w:rPr>
                <w:rFonts w:ascii="Courier New" w:hAnsi="Courier New"/>
              </w:rPr>
            </w:pPr>
          </w:p>
        </w:tc>
        <w:tc>
          <w:tcPr>
            <w:tcW w:w="6946" w:type="dxa"/>
          </w:tcPr>
          <w:p w:rsidR="00D40876" w:rsidRDefault="00D40876" w:rsidP="00D40876">
            <w:pPr>
              <w:rPr>
                <w:rFonts w:ascii="Courier New" w:hAnsi="Courier New"/>
              </w:rPr>
            </w:pPr>
          </w:p>
        </w:tc>
      </w:tr>
      <w:tr w:rsidR="002F44FE">
        <w:tblPrEx>
          <w:tblCellMar>
            <w:top w:w="0" w:type="dxa"/>
            <w:bottom w:w="0" w:type="dxa"/>
          </w:tblCellMar>
        </w:tblPrEx>
        <w:tc>
          <w:tcPr>
            <w:tcW w:w="3227" w:type="dxa"/>
          </w:tcPr>
          <w:p w:rsidR="002F44FE" w:rsidRDefault="002F44FE">
            <w:pPr>
              <w:tabs>
                <w:tab w:val="left" w:pos="426"/>
                <w:tab w:val="left" w:pos="851"/>
                <w:tab w:val="left" w:pos="1276"/>
              </w:tabs>
              <w:rPr>
                <w:rFonts w:ascii="Courier New" w:hAnsi="Courier New"/>
              </w:rPr>
            </w:pPr>
            <w:r>
              <w:rPr>
                <w:rFonts w:ascii="Courier New" w:hAnsi="Courier New"/>
              </w:rPr>
              <w:tab/>
              <w:t>\images</w:t>
            </w:r>
          </w:p>
        </w:tc>
        <w:tc>
          <w:tcPr>
            <w:tcW w:w="6946" w:type="dxa"/>
          </w:tcPr>
          <w:p w:rsidR="002F44FE" w:rsidRDefault="002F44FE">
            <w:r>
              <w:t>contient toutes les images, en particulier :</w:t>
            </w:r>
          </w:p>
          <w:p w:rsidR="002F44FE" w:rsidRDefault="002F44FE">
            <w:pPr>
              <w:rPr>
                <w:rFonts w:ascii="Courier New" w:hAnsi="Courier New"/>
              </w:rPr>
            </w:pPr>
          </w:p>
        </w:tc>
      </w:tr>
      <w:tr w:rsidR="002F44FE">
        <w:tblPrEx>
          <w:tblCellMar>
            <w:top w:w="0" w:type="dxa"/>
            <w:bottom w:w="0" w:type="dxa"/>
          </w:tblCellMar>
        </w:tblPrEx>
        <w:tc>
          <w:tcPr>
            <w:tcW w:w="3227" w:type="dxa"/>
          </w:tcPr>
          <w:p w:rsidR="002F44FE" w:rsidRDefault="002F44FE">
            <w:pPr>
              <w:tabs>
                <w:tab w:val="left" w:pos="426"/>
                <w:tab w:val="left" w:pos="851"/>
                <w:tab w:val="left" w:pos="1276"/>
              </w:tabs>
              <w:rPr>
                <w:rFonts w:ascii="Courier New" w:hAnsi="Courier New"/>
              </w:rPr>
            </w:pPr>
            <w:r>
              <w:rPr>
                <w:rFonts w:ascii="Courier New" w:hAnsi="Courier New"/>
              </w:rPr>
              <w:tab/>
              <w:t>\</w:t>
            </w:r>
            <w:r w:rsidR="00993410">
              <w:rPr>
                <w:rFonts w:ascii="Courier New" w:hAnsi="Courier New"/>
                <w:b/>
              </w:rPr>
              <w:t>sop</w:t>
            </w:r>
          </w:p>
        </w:tc>
        <w:tc>
          <w:tcPr>
            <w:tcW w:w="6946" w:type="dxa"/>
          </w:tcPr>
          <w:p w:rsidR="002F44FE" w:rsidRDefault="002F44FE">
            <w:r>
              <w:t>contient les pages de procédures et les mires de navigation</w:t>
            </w:r>
          </w:p>
        </w:tc>
      </w:tr>
      <w:tr w:rsidR="002F44FE">
        <w:tblPrEx>
          <w:tblCellMar>
            <w:top w:w="0" w:type="dxa"/>
            <w:bottom w:w="0" w:type="dxa"/>
          </w:tblCellMar>
        </w:tblPrEx>
        <w:tc>
          <w:tcPr>
            <w:tcW w:w="3227" w:type="dxa"/>
          </w:tcPr>
          <w:p w:rsidR="002F44FE" w:rsidRDefault="002F44FE">
            <w:pPr>
              <w:tabs>
                <w:tab w:val="left" w:pos="426"/>
                <w:tab w:val="left" w:pos="851"/>
                <w:tab w:val="left" w:pos="1276"/>
              </w:tabs>
              <w:rPr>
                <w:rFonts w:ascii="Courier New" w:hAnsi="Courier New"/>
              </w:rPr>
            </w:pPr>
            <w:r>
              <w:rPr>
                <w:rFonts w:ascii="Courier New" w:hAnsi="Courier New"/>
              </w:rPr>
              <w:tab/>
            </w:r>
            <w:r>
              <w:rPr>
                <w:rFonts w:ascii="Courier New" w:hAnsi="Courier New"/>
              </w:rPr>
              <w:tab/>
              <w:t>\s</w:t>
            </w:r>
            <w:r w:rsidR="00D40876">
              <w:rPr>
                <w:rFonts w:ascii="Courier New" w:hAnsi="Courier New"/>
              </w:rPr>
              <w:t>tyles</w:t>
            </w:r>
          </w:p>
        </w:tc>
        <w:tc>
          <w:tcPr>
            <w:tcW w:w="6946" w:type="dxa"/>
          </w:tcPr>
          <w:p w:rsidR="00D40876" w:rsidRPr="00D40876" w:rsidRDefault="00D40876">
            <w:pPr>
              <w:rPr>
                <w:rFonts w:ascii="Courier New" w:hAnsi="Courier New" w:cs="Courier New"/>
              </w:rPr>
            </w:pPr>
            <w:r w:rsidRPr="00D40876">
              <w:rPr>
                <w:rFonts w:ascii="Courier New" w:hAnsi="Courier New" w:cs="Courier New"/>
              </w:rPr>
              <w:t>s</w:t>
            </w:r>
            <w:r w:rsidR="00993410">
              <w:rPr>
                <w:rFonts w:ascii="Courier New" w:hAnsi="Courier New" w:cs="Courier New"/>
              </w:rPr>
              <w:t>op</w:t>
            </w:r>
            <w:r w:rsidRPr="00D40876">
              <w:rPr>
                <w:rFonts w:ascii="Courier New" w:hAnsi="Courier New" w:cs="Courier New"/>
              </w:rPr>
              <w:t>.css</w:t>
            </w:r>
          </w:p>
        </w:tc>
      </w:tr>
    </w:tbl>
    <w:p w:rsidR="002F44FE" w:rsidRDefault="002F44FE"/>
    <w:p w:rsidR="002F44FE" w:rsidRDefault="002F44FE">
      <w:pPr>
        <w:pStyle w:val="Titre1"/>
      </w:pPr>
      <w:bookmarkStart w:id="16" w:name="_Toc42834842"/>
      <w:bookmarkStart w:id="17" w:name="_Toc241297268"/>
      <w:r>
        <w:t>Macro de conversion d'un fichier WORD de procédure en pages HTML</w:t>
      </w:r>
      <w:bookmarkEnd w:id="16"/>
      <w:bookmarkEnd w:id="17"/>
    </w:p>
    <w:p w:rsidR="002F44FE" w:rsidRDefault="002F44FE">
      <w:pPr>
        <w:pStyle w:val="Titre2"/>
      </w:pPr>
      <w:bookmarkStart w:id="18" w:name="_Toc42834843"/>
      <w:bookmarkStart w:id="19" w:name="_Toc241297269"/>
      <w:r>
        <w:t>Modèle de procédure et Installation de la macro de conversion</w:t>
      </w:r>
      <w:bookmarkEnd w:id="18"/>
      <w:bookmarkEnd w:id="19"/>
    </w:p>
    <w:p w:rsidR="002F44FE" w:rsidRDefault="002F44FE">
      <w:r>
        <w:t xml:space="preserve">Le modèle WORD de procédure </w:t>
      </w:r>
      <w:r>
        <w:rPr>
          <w:rFonts w:ascii="Courier New" w:hAnsi="Courier New"/>
        </w:rPr>
        <w:t>Modele_de_Procedure.dot</w:t>
      </w:r>
      <w:r>
        <w:t xml:space="preserve"> contient les éléments suivants nécessaires à la bonne réalisation de la conversion WORD en HTML :</w:t>
      </w:r>
    </w:p>
    <w:p w:rsidR="002F44FE" w:rsidRDefault="002F44FE">
      <w:pPr>
        <w:pStyle w:val="B1"/>
      </w:pPr>
      <w:r>
        <w:t>les éléments de la macro de conversion,</w:t>
      </w:r>
    </w:p>
    <w:p w:rsidR="002F44FE" w:rsidRPr="0019583C" w:rsidRDefault="002F44FE">
      <w:pPr>
        <w:pStyle w:val="B1"/>
        <w:rPr>
          <w:lang w:val="en-GB"/>
        </w:rPr>
      </w:pPr>
      <w:r w:rsidRPr="0019583C">
        <w:rPr>
          <w:lang w:val="en-GB"/>
        </w:rPr>
        <w:t>les styles WORD : B1, B2, B3, Nav_Ht1, SOP_generalites_debut, SOP_generalites_fin, SOP_procedure_debut, SOP_procedure_fin,</w:t>
      </w:r>
    </w:p>
    <w:p w:rsidR="002F44FE" w:rsidRDefault="002F44FE">
      <w:pPr>
        <w:pStyle w:val="B1"/>
      </w:pPr>
      <w:r>
        <w:t>l'exemple des propriétés du document.</w:t>
      </w:r>
    </w:p>
    <w:p w:rsidR="002F44FE" w:rsidRDefault="002F44FE"/>
    <w:p w:rsidR="002F44FE" w:rsidRDefault="002F44FE">
      <w:r>
        <w:t xml:space="preserve">A partir du modèle WORD </w:t>
      </w:r>
      <w:r>
        <w:rPr>
          <w:rFonts w:ascii="Courier New" w:hAnsi="Courier New"/>
        </w:rPr>
        <w:t>Modele_de_Procedure.dot</w:t>
      </w:r>
      <w:r>
        <w:t xml:space="preserve"> (ou, éventuellement, de toute procédure rédigée à partir de ce modèle), recopier les éléments de la macro de conversion dans le fichier </w:t>
      </w:r>
      <w:r>
        <w:rPr>
          <w:rFonts w:ascii="Courier New" w:hAnsi="Courier New"/>
        </w:rPr>
        <w:t>Normal.dot</w:t>
      </w:r>
      <w:r>
        <w:t xml:space="preserve"> du poste réalisant la conversion. Par exemple, avec WORD 2002 :</w:t>
      </w:r>
    </w:p>
    <w:p w:rsidR="002F44FE" w:rsidRDefault="002F44FE">
      <w:pPr>
        <w:pStyle w:val="B1"/>
      </w:pPr>
      <w:r>
        <w:rPr>
          <w:u w:val="single"/>
        </w:rPr>
        <w:t>O</w:t>
      </w:r>
      <w:r>
        <w:t xml:space="preserve">utils, </w:t>
      </w:r>
      <w:r>
        <w:rPr>
          <w:u w:val="single"/>
        </w:rPr>
        <w:t>M</w:t>
      </w:r>
      <w:r>
        <w:t xml:space="preserve">acro, </w:t>
      </w:r>
      <w:r>
        <w:rPr>
          <w:u w:val="single"/>
        </w:rPr>
        <w:t>M</w:t>
      </w:r>
      <w:r>
        <w:t>acros (ou Alt+F8)</w:t>
      </w:r>
    </w:p>
    <w:p w:rsidR="002F44FE" w:rsidRDefault="002F44FE">
      <w:pPr>
        <w:pStyle w:val="B1"/>
      </w:pPr>
      <w:r>
        <w:rPr>
          <w:u w:val="single"/>
        </w:rPr>
        <w:t>O</w:t>
      </w:r>
      <w:r>
        <w:t>rganiser</w:t>
      </w:r>
    </w:p>
    <w:p w:rsidR="00B535C3" w:rsidRPr="009C4176" w:rsidRDefault="00B535C3">
      <w:pPr>
        <w:pStyle w:val="B1"/>
      </w:pPr>
      <w:r>
        <w:t xml:space="preserve">Sélectionner </w:t>
      </w:r>
      <w:r w:rsidR="009C4176">
        <w:t xml:space="preserve">d'un côté </w:t>
      </w:r>
      <w:r w:rsidR="009C4176">
        <w:rPr>
          <w:rFonts w:ascii="Courier New" w:hAnsi="Courier New"/>
        </w:rPr>
        <w:t>Modele_de_Procedure.dot</w:t>
      </w:r>
      <w:r w:rsidR="009C4176" w:rsidRPr="009C4176">
        <w:t xml:space="preserve"> et de l'autre </w:t>
      </w:r>
      <w:r w:rsidR="009C4176">
        <w:rPr>
          <w:rFonts w:ascii="Courier New" w:hAnsi="Courier New"/>
        </w:rPr>
        <w:t>Normal.dot</w:t>
      </w:r>
    </w:p>
    <w:p w:rsidR="009C4176" w:rsidRDefault="009C4176" w:rsidP="009C4176">
      <w:pPr>
        <w:pStyle w:val="B1"/>
      </w:pPr>
      <w:r>
        <w:t xml:space="preserve">Du côté </w:t>
      </w:r>
      <w:r w:rsidR="005849F3">
        <w:rPr>
          <w:rFonts w:ascii="Courier New" w:hAnsi="Courier New"/>
        </w:rPr>
        <w:t>Modele_de_Procedure.dot</w:t>
      </w:r>
      <w:r>
        <w:t>, sélectionner tous les éléments de la macro de conversion :</w:t>
      </w:r>
    </w:p>
    <w:p w:rsidR="009C4176" w:rsidRDefault="009C4176" w:rsidP="008355D8">
      <w:pPr>
        <w:pStyle w:val="B1"/>
        <w:numPr>
          <w:ilvl w:val="0"/>
          <w:numId w:val="8"/>
        </w:numPr>
      </w:pPr>
      <w:r>
        <w:t>ComDlg_TrtSOP</w:t>
      </w:r>
    </w:p>
    <w:p w:rsidR="009C4176" w:rsidRPr="00C94E41" w:rsidRDefault="009C4176" w:rsidP="008355D8">
      <w:pPr>
        <w:pStyle w:val="B1"/>
        <w:numPr>
          <w:ilvl w:val="0"/>
          <w:numId w:val="8"/>
        </w:numPr>
      </w:pPr>
      <w:r>
        <w:t>Direct_HTML</w:t>
      </w:r>
    </w:p>
    <w:p w:rsidR="009C4176" w:rsidRDefault="009C4176" w:rsidP="008355D8">
      <w:pPr>
        <w:pStyle w:val="B1"/>
        <w:numPr>
          <w:ilvl w:val="0"/>
          <w:numId w:val="8"/>
        </w:numPr>
      </w:pPr>
      <w:r>
        <w:t>Edit_Fichier</w:t>
      </w:r>
    </w:p>
    <w:p w:rsidR="009C4176" w:rsidRDefault="009C4176" w:rsidP="008355D8">
      <w:pPr>
        <w:pStyle w:val="B1"/>
        <w:numPr>
          <w:ilvl w:val="0"/>
          <w:numId w:val="8"/>
        </w:numPr>
      </w:pPr>
      <w:r>
        <w:t>frmParamini</w:t>
      </w:r>
    </w:p>
    <w:p w:rsidR="009C4176" w:rsidRDefault="009C4176" w:rsidP="008355D8">
      <w:pPr>
        <w:pStyle w:val="B1"/>
        <w:numPr>
          <w:ilvl w:val="0"/>
          <w:numId w:val="8"/>
        </w:numPr>
      </w:pPr>
      <w:r>
        <w:t>frmSelectFiles</w:t>
      </w:r>
    </w:p>
    <w:p w:rsidR="009C4176" w:rsidRDefault="009C4176" w:rsidP="008355D8">
      <w:pPr>
        <w:pStyle w:val="B1"/>
        <w:numPr>
          <w:ilvl w:val="0"/>
          <w:numId w:val="8"/>
        </w:numPr>
      </w:pPr>
      <w:r>
        <w:rPr>
          <w:rFonts w:ascii="Courier New" w:hAnsi="Courier New"/>
        </w:rPr>
        <w:t>Traite_SOP</w:t>
      </w:r>
      <w:r>
        <w:t xml:space="preserve"> : macro à lancer</w:t>
      </w:r>
    </w:p>
    <w:p w:rsidR="009C4176" w:rsidRDefault="009C4176" w:rsidP="008355D8">
      <w:pPr>
        <w:pStyle w:val="B1"/>
        <w:numPr>
          <w:ilvl w:val="0"/>
          <w:numId w:val="8"/>
        </w:numPr>
      </w:pPr>
      <w:r>
        <w:t>Traite_SOP_Specif</w:t>
      </w:r>
    </w:p>
    <w:p w:rsidR="009C4176" w:rsidRDefault="009C4176" w:rsidP="009C4176">
      <w:pPr>
        <w:pStyle w:val="B1"/>
      </w:pPr>
      <w:r>
        <w:t>Recopier</w:t>
      </w:r>
    </w:p>
    <w:p w:rsidR="002F44FE" w:rsidRDefault="002F44FE">
      <w:pPr>
        <w:pStyle w:val="Titre2"/>
      </w:pPr>
      <w:bookmarkStart w:id="20" w:name="_Toc42834844"/>
      <w:bookmarkStart w:id="21" w:name="_Toc241297270"/>
      <w:r>
        <w:t>Introduction à la macro de conversion</w:t>
      </w:r>
      <w:bookmarkEnd w:id="20"/>
      <w:bookmarkEnd w:id="21"/>
    </w:p>
    <w:p w:rsidR="002F44FE" w:rsidRDefault="002F44FE">
      <w:r>
        <w:t xml:space="preserve">Une macro WORD convertit les fichiers WORD de procédures en pages HTML. </w:t>
      </w:r>
      <w:r w:rsidR="007D3363">
        <w:t>La bonne exécution de cette macro nécessite de respecter certaines règes détaillées ci-dessous.</w:t>
      </w:r>
    </w:p>
    <w:p w:rsidR="002F44FE" w:rsidRDefault="002F44FE">
      <w:r>
        <w:t>La macro de conversion comporte les éléments suivants :</w:t>
      </w:r>
    </w:p>
    <w:p w:rsidR="002F44FE" w:rsidRDefault="002F44FE" w:rsidP="008355D8">
      <w:pPr>
        <w:pStyle w:val="B1"/>
        <w:numPr>
          <w:ilvl w:val="0"/>
          <w:numId w:val="4"/>
        </w:numPr>
      </w:pPr>
      <w:r>
        <w:rPr>
          <w:rFonts w:ascii="Courier New" w:hAnsi="Courier New"/>
        </w:rPr>
        <w:t>ComDlg_TrtSOP</w:t>
      </w:r>
    </w:p>
    <w:p w:rsidR="002F44FE" w:rsidRPr="00C94E41" w:rsidRDefault="002F44FE" w:rsidP="008355D8">
      <w:pPr>
        <w:pStyle w:val="B1"/>
        <w:numPr>
          <w:ilvl w:val="0"/>
          <w:numId w:val="4"/>
        </w:numPr>
      </w:pPr>
      <w:r>
        <w:rPr>
          <w:rFonts w:ascii="Courier New" w:hAnsi="Courier New"/>
        </w:rPr>
        <w:t>Direct_HTML</w:t>
      </w:r>
    </w:p>
    <w:p w:rsidR="002F44FE" w:rsidRDefault="002F44FE" w:rsidP="008355D8">
      <w:pPr>
        <w:pStyle w:val="B1"/>
        <w:numPr>
          <w:ilvl w:val="0"/>
          <w:numId w:val="4"/>
        </w:numPr>
      </w:pPr>
      <w:r>
        <w:rPr>
          <w:rFonts w:ascii="Courier New" w:hAnsi="Courier New"/>
        </w:rPr>
        <w:t>Edit_Fichier</w:t>
      </w:r>
    </w:p>
    <w:p w:rsidR="002F44FE" w:rsidRDefault="002F44FE" w:rsidP="008355D8">
      <w:pPr>
        <w:pStyle w:val="B1"/>
        <w:numPr>
          <w:ilvl w:val="0"/>
          <w:numId w:val="4"/>
        </w:numPr>
      </w:pPr>
      <w:r>
        <w:rPr>
          <w:rFonts w:ascii="Courier New" w:hAnsi="Courier New"/>
        </w:rPr>
        <w:t>frmParamini</w:t>
      </w:r>
    </w:p>
    <w:p w:rsidR="002F44FE" w:rsidRDefault="002F44FE" w:rsidP="008355D8">
      <w:pPr>
        <w:pStyle w:val="B1"/>
        <w:numPr>
          <w:ilvl w:val="0"/>
          <w:numId w:val="4"/>
        </w:numPr>
      </w:pPr>
      <w:r>
        <w:rPr>
          <w:rFonts w:ascii="Courier New" w:hAnsi="Courier New"/>
        </w:rPr>
        <w:t>frmSelectFiles</w:t>
      </w:r>
    </w:p>
    <w:p w:rsidR="002F44FE" w:rsidRDefault="002F44FE" w:rsidP="008355D8">
      <w:pPr>
        <w:pStyle w:val="B1"/>
        <w:numPr>
          <w:ilvl w:val="0"/>
          <w:numId w:val="4"/>
        </w:numPr>
      </w:pPr>
      <w:r>
        <w:rPr>
          <w:rFonts w:ascii="Courier New" w:hAnsi="Courier New"/>
        </w:rPr>
        <w:t>Traite_SOP</w:t>
      </w:r>
      <w:r>
        <w:t xml:space="preserve"> : macro à lancer</w:t>
      </w:r>
    </w:p>
    <w:p w:rsidR="002F44FE" w:rsidRDefault="002F44FE" w:rsidP="008355D8">
      <w:pPr>
        <w:pStyle w:val="B1"/>
        <w:numPr>
          <w:ilvl w:val="0"/>
          <w:numId w:val="4"/>
        </w:numPr>
      </w:pPr>
      <w:r>
        <w:rPr>
          <w:rFonts w:ascii="Courier New" w:hAnsi="Courier New"/>
        </w:rPr>
        <w:t>Traite_SOP_Path</w:t>
      </w:r>
      <w:r>
        <w:t> : non utilisé (permet de traiter plusieurs fichiers simultanément)</w:t>
      </w:r>
    </w:p>
    <w:p w:rsidR="002F44FE" w:rsidRDefault="002F44FE" w:rsidP="008355D8">
      <w:pPr>
        <w:pStyle w:val="B1"/>
        <w:numPr>
          <w:ilvl w:val="0"/>
          <w:numId w:val="4"/>
        </w:numPr>
      </w:pPr>
      <w:r>
        <w:rPr>
          <w:rFonts w:ascii="Courier New" w:hAnsi="Courier New"/>
        </w:rPr>
        <w:t>Traite_SOP_Specif</w:t>
      </w:r>
    </w:p>
    <w:p w:rsidR="00C94E41" w:rsidRDefault="00C94E41" w:rsidP="007D3363"/>
    <w:p w:rsidR="007D3363" w:rsidRDefault="007D3363" w:rsidP="007D3363">
      <w:r>
        <w:t xml:space="preserve">La macro de conversion et ses éléments associés se trouvent dans le fichier </w:t>
      </w:r>
      <w:r w:rsidRPr="007D3363">
        <w:rPr>
          <w:rFonts w:ascii="Courier New" w:hAnsi="Courier New" w:cs="Courier New"/>
        </w:rPr>
        <w:t>Modele_de_Procedure.dot</w:t>
      </w:r>
      <w:r>
        <w:t>.</w:t>
      </w:r>
    </w:p>
    <w:p w:rsidR="00C94E41" w:rsidRDefault="00C94E41" w:rsidP="007D3363"/>
    <w:p w:rsidR="007D3363" w:rsidRDefault="00FC076B" w:rsidP="007D3363">
      <w:r>
        <w:t xml:space="preserve">Pour pouvoir fonctionner correctement, la macro et ses éléments doivent se </w:t>
      </w:r>
      <w:r w:rsidR="007D3363">
        <w:t xml:space="preserve">trouver dans le fichier </w:t>
      </w:r>
      <w:r w:rsidR="007D3363">
        <w:rPr>
          <w:rFonts w:ascii="Courier New" w:hAnsi="Courier New"/>
        </w:rPr>
        <w:t>Normal.dot</w:t>
      </w:r>
      <w:r w:rsidR="007D3363">
        <w:t xml:space="preserve"> de la personne réalisant la conversion</w:t>
      </w:r>
      <w:r>
        <w:t xml:space="preserve"> (parce qu'en cours d'exécution de la macro, les fichiers s'ouvrant et se fermant, le fichier </w:t>
      </w:r>
      <w:r w:rsidRPr="00FC076B">
        <w:rPr>
          <w:rFonts w:ascii="Courier New" w:hAnsi="Courier New" w:cs="Courier New"/>
        </w:rPr>
        <w:t>Normal.dot</w:t>
      </w:r>
      <w:r>
        <w:t xml:space="preserve"> est le seul qui reste ouvert et permet la continuité d'exécution de la macro)</w:t>
      </w:r>
      <w:r w:rsidR="007D3363">
        <w:t>.</w:t>
      </w:r>
    </w:p>
    <w:p w:rsidR="00C94E41" w:rsidRDefault="00C94E41" w:rsidP="007D3363"/>
    <w:p w:rsidR="00C94E41" w:rsidRDefault="00C94E41" w:rsidP="007D3363">
      <w:r>
        <w:t>Réaliser déclaration suivante :</w:t>
      </w:r>
    </w:p>
    <w:p w:rsidR="00C94E41" w:rsidRDefault="00C94E41" w:rsidP="00C94E41">
      <w:pPr>
        <w:pStyle w:val="B1"/>
      </w:pPr>
      <w:r w:rsidRPr="00C94E41">
        <w:rPr>
          <w:u w:val="single"/>
        </w:rPr>
        <w:t>O</w:t>
      </w:r>
      <w:r>
        <w:t>utils</w:t>
      </w:r>
    </w:p>
    <w:p w:rsidR="00C94E41" w:rsidRDefault="00C94E41" w:rsidP="00C94E41">
      <w:pPr>
        <w:pStyle w:val="B1"/>
      </w:pPr>
      <w:r w:rsidRPr="00C94E41">
        <w:rPr>
          <w:u w:val="single"/>
        </w:rPr>
        <w:t>M</w:t>
      </w:r>
      <w:r>
        <w:t>acro</w:t>
      </w:r>
    </w:p>
    <w:p w:rsidR="00C94E41" w:rsidRDefault="00C94E41" w:rsidP="00C94E41">
      <w:pPr>
        <w:pStyle w:val="B1"/>
      </w:pPr>
      <w:r w:rsidRPr="00C94E41">
        <w:rPr>
          <w:u w:val="single"/>
        </w:rPr>
        <w:t>M</w:t>
      </w:r>
      <w:r>
        <w:t>acros</w:t>
      </w:r>
    </w:p>
    <w:p w:rsidR="00C94E41" w:rsidRDefault="00C94E41" w:rsidP="00C94E41">
      <w:pPr>
        <w:pStyle w:val="B1"/>
      </w:pPr>
      <w:r>
        <w:t xml:space="preserve">sélectionner </w:t>
      </w:r>
      <w:r w:rsidRPr="003A1780">
        <w:rPr>
          <w:rFonts w:ascii="Courier New" w:hAnsi="Courier New" w:cs="Courier New"/>
        </w:rPr>
        <w:t>Traite_SOP</w:t>
      </w:r>
    </w:p>
    <w:p w:rsidR="00C94E41" w:rsidRDefault="00C94E41" w:rsidP="00C94E41">
      <w:pPr>
        <w:pStyle w:val="B1"/>
      </w:pPr>
      <w:r w:rsidRPr="00C94E41">
        <w:rPr>
          <w:u w:val="single"/>
        </w:rPr>
        <w:t>M</w:t>
      </w:r>
      <w:r>
        <w:t>odifier</w:t>
      </w:r>
    </w:p>
    <w:p w:rsidR="00C94E41" w:rsidRDefault="00C94E41" w:rsidP="00C94E41">
      <w:pPr>
        <w:pStyle w:val="B1"/>
      </w:pPr>
      <w:r w:rsidRPr="00C94E41">
        <w:rPr>
          <w:u w:val="single"/>
        </w:rPr>
        <w:t>O</w:t>
      </w:r>
      <w:r>
        <w:t>utils</w:t>
      </w:r>
    </w:p>
    <w:p w:rsidR="00C94E41" w:rsidRDefault="00C94E41" w:rsidP="00C94E41">
      <w:pPr>
        <w:pStyle w:val="B1"/>
      </w:pPr>
      <w:r w:rsidRPr="00C94E41">
        <w:rPr>
          <w:u w:val="single"/>
        </w:rPr>
        <w:t>R</w:t>
      </w:r>
      <w:r>
        <w:t>éférences</w:t>
      </w:r>
    </w:p>
    <w:p w:rsidR="00C94E41" w:rsidRDefault="00C94E41" w:rsidP="00C94E41">
      <w:pPr>
        <w:pStyle w:val="B1"/>
      </w:pPr>
      <w:r>
        <w:t>vérifier que l'item "Microsoft ActiveX Data Objects x.x Library" est coché</w:t>
      </w:r>
    </w:p>
    <w:p w:rsidR="00C94E41" w:rsidRDefault="00C94E41"/>
    <w:p w:rsidR="002F44FE" w:rsidRDefault="002F44FE">
      <w:r>
        <w:t>La macro nécessite également la présence des fichiers suivants :</w:t>
      </w:r>
    </w:p>
    <w:p w:rsidR="002F44FE" w:rsidRDefault="002F44FE" w:rsidP="008355D8">
      <w:pPr>
        <w:pStyle w:val="B1"/>
        <w:numPr>
          <w:ilvl w:val="0"/>
          <w:numId w:val="6"/>
        </w:numPr>
      </w:pPr>
      <w:r>
        <w:rPr>
          <w:rFonts w:ascii="Courier New" w:hAnsi="Courier New"/>
        </w:rPr>
        <w:t>Debut_MSD_SOPAdmin.txt</w:t>
      </w:r>
      <w:r>
        <w:t xml:space="preserve"> : fichier ajouté au début de la page html</w:t>
      </w:r>
    </w:p>
    <w:p w:rsidR="002F44FE" w:rsidRDefault="002F44FE" w:rsidP="008355D8">
      <w:pPr>
        <w:pStyle w:val="B1"/>
        <w:numPr>
          <w:ilvl w:val="0"/>
          <w:numId w:val="6"/>
        </w:numPr>
      </w:pPr>
      <w:r>
        <w:rPr>
          <w:rFonts w:ascii="Courier New" w:hAnsi="Courier New"/>
        </w:rPr>
        <w:t>Fin_MSD_SOPAdmin.txt</w:t>
      </w:r>
      <w:r>
        <w:t xml:space="preserve"> : fichier ajouté à la fin de la page html</w:t>
      </w:r>
    </w:p>
    <w:p w:rsidR="00C94E41" w:rsidRDefault="00C94E41" w:rsidP="008355D8">
      <w:pPr>
        <w:pStyle w:val="B2"/>
        <w:numPr>
          <w:ilvl w:val="0"/>
          <w:numId w:val="6"/>
        </w:numPr>
      </w:pPr>
      <w:r>
        <w:rPr>
          <w:rFonts w:ascii="Courier New" w:hAnsi="Courier New"/>
        </w:rPr>
        <w:t>Modele_vide.dot</w:t>
      </w:r>
      <w:r>
        <w:t xml:space="preserve"> : modèle WORD vide d'en-tête, de pied de page et de contenu, servant pour la créati</w:t>
      </w:r>
      <w:r w:rsidR="00556B46">
        <w:t>on de fichiers temporaires WORD</w:t>
      </w:r>
    </w:p>
    <w:p w:rsidR="00C94E41" w:rsidRPr="00556B46" w:rsidRDefault="00C94E41" w:rsidP="008355D8">
      <w:pPr>
        <w:pStyle w:val="B2"/>
        <w:numPr>
          <w:ilvl w:val="0"/>
          <w:numId w:val="6"/>
        </w:numPr>
      </w:pPr>
      <w:r>
        <w:rPr>
          <w:rFonts w:ascii="Courier New" w:hAnsi="Courier New"/>
        </w:rPr>
        <w:t>Convert_HTML_SOPAdmin.ini</w:t>
      </w:r>
      <w:r w:rsidR="00D40876" w:rsidRPr="00556B46">
        <w:t xml:space="preserve"> : </w:t>
      </w:r>
      <w:r w:rsidR="00DA02B2">
        <w:t>permet de définir et de localiser l</w:t>
      </w:r>
      <w:r w:rsidR="00D40876" w:rsidRPr="00556B46">
        <w:t>es fichiers précédents</w:t>
      </w:r>
    </w:p>
    <w:p w:rsidR="002F44FE" w:rsidRDefault="00556B46">
      <w:r>
        <w:t>Les fichiers précédents peuvent être localisés dans le répertoire de préparation des procédures.</w:t>
      </w:r>
    </w:p>
    <w:p w:rsidR="00E34B99" w:rsidRDefault="00E34B99" w:rsidP="00E34B99"/>
    <w:p w:rsidR="00E34B99" w:rsidRDefault="00E34B99">
      <w:r>
        <w:t>Les pages HTML générées utiliseront certains fichiers de feuille de style définis au paragraphe "Arborescence du site intranet".</w:t>
      </w:r>
    </w:p>
    <w:p w:rsidR="002F44FE" w:rsidRDefault="002F44FE">
      <w:pPr>
        <w:pStyle w:val="Titre1"/>
      </w:pPr>
      <w:bookmarkStart w:id="22" w:name="_Toc42834845"/>
      <w:bookmarkStart w:id="23" w:name="_Toc241297271"/>
      <w:r>
        <w:t>Fonctionnalités de la macro de conversion</w:t>
      </w:r>
      <w:bookmarkEnd w:id="22"/>
      <w:bookmarkEnd w:id="23"/>
    </w:p>
    <w:tbl>
      <w:tblPr>
        <w:tblW w:w="104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2822"/>
        <w:gridCol w:w="3659"/>
        <w:gridCol w:w="3959"/>
      </w:tblGrid>
      <w:tr w:rsidR="002F44FE">
        <w:tblPrEx>
          <w:tblCellMar>
            <w:top w:w="0" w:type="dxa"/>
            <w:bottom w:w="0" w:type="dxa"/>
          </w:tblCellMar>
        </w:tblPrEx>
        <w:tc>
          <w:tcPr>
            <w:tcW w:w="2822" w:type="dxa"/>
            <w:tcBorders>
              <w:bottom w:val="single" w:sz="4" w:space="0" w:color="auto"/>
            </w:tcBorders>
          </w:tcPr>
          <w:p w:rsidR="002F44FE" w:rsidRDefault="002F44FE">
            <w:pPr>
              <w:spacing w:before="40" w:after="40"/>
              <w:jc w:val="center"/>
              <w:rPr>
                <w:b/>
              </w:rPr>
            </w:pPr>
            <w:r>
              <w:rPr>
                <w:b/>
              </w:rPr>
              <w:t>Fonctionnalité</w:t>
            </w:r>
          </w:p>
        </w:tc>
        <w:tc>
          <w:tcPr>
            <w:tcW w:w="3659" w:type="dxa"/>
            <w:tcBorders>
              <w:bottom w:val="single" w:sz="4" w:space="0" w:color="auto"/>
            </w:tcBorders>
          </w:tcPr>
          <w:p w:rsidR="002F44FE" w:rsidRDefault="002F44FE">
            <w:pPr>
              <w:spacing w:before="40" w:after="40"/>
              <w:jc w:val="center"/>
              <w:rPr>
                <w:b/>
              </w:rPr>
            </w:pPr>
            <w:r>
              <w:rPr>
                <w:b/>
              </w:rPr>
              <w:t>Spécificité Client</w:t>
            </w:r>
          </w:p>
        </w:tc>
        <w:tc>
          <w:tcPr>
            <w:tcW w:w="3959" w:type="dxa"/>
            <w:tcBorders>
              <w:bottom w:val="single" w:sz="4" w:space="0" w:color="auto"/>
            </w:tcBorders>
          </w:tcPr>
          <w:p w:rsidR="002F44FE" w:rsidRDefault="002F44FE">
            <w:pPr>
              <w:spacing w:before="40" w:after="40"/>
              <w:jc w:val="center"/>
              <w:rPr>
                <w:b/>
              </w:rPr>
            </w:pPr>
            <w:r>
              <w:rPr>
                <w:b/>
              </w:rPr>
              <w:t>Remarque</w:t>
            </w:r>
          </w:p>
        </w:tc>
      </w:tr>
      <w:tr w:rsidR="002F44FE">
        <w:tblPrEx>
          <w:tblCellMar>
            <w:top w:w="0" w:type="dxa"/>
            <w:bottom w:w="0" w:type="dxa"/>
          </w:tblCellMar>
        </w:tblPrEx>
        <w:tc>
          <w:tcPr>
            <w:tcW w:w="2822" w:type="dxa"/>
            <w:tcBorders>
              <w:bottom w:val="nil"/>
            </w:tcBorders>
          </w:tcPr>
          <w:p w:rsidR="002F44FE" w:rsidRDefault="002F44FE">
            <w:pPr>
              <w:pStyle w:val="Titre0"/>
            </w:pPr>
            <w:r>
              <w:t>Système d’exploitation</w:t>
            </w:r>
          </w:p>
        </w:tc>
        <w:tc>
          <w:tcPr>
            <w:tcW w:w="3659" w:type="dxa"/>
            <w:tcBorders>
              <w:bottom w:val="nil"/>
            </w:tcBorders>
          </w:tcPr>
          <w:p w:rsidR="002F44FE" w:rsidRDefault="002F44FE">
            <w:pPr>
              <w:spacing w:before="40" w:after="40"/>
            </w:pPr>
          </w:p>
        </w:tc>
        <w:tc>
          <w:tcPr>
            <w:tcW w:w="3959" w:type="dxa"/>
            <w:tcBorders>
              <w:bottom w:val="nil"/>
            </w:tcBorders>
          </w:tcPr>
          <w:p w:rsidR="002F44FE" w:rsidRDefault="002F44FE">
            <w:pPr>
              <w:spacing w:before="40" w:after="40"/>
            </w:pPr>
          </w:p>
        </w:tc>
      </w:tr>
      <w:tr w:rsidR="002F44FE">
        <w:tblPrEx>
          <w:tblCellMar>
            <w:top w:w="0" w:type="dxa"/>
            <w:bottom w:w="0" w:type="dxa"/>
          </w:tblCellMar>
        </w:tblPrEx>
        <w:tc>
          <w:tcPr>
            <w:tcW w:w="2822" w:type="dxa"/>
            <w:tcBorders>
              <w:top w:val="nil"/>
              <w:bottom w:val="nil"/>
            </w:tcBorders>
          </w:tcPr>
          <w:p w:rsidR="002F44FE" w:rsidRDefault="002F44FE">
            <w:pPr>
              <w:pStyle w:val="B1"/>
            </w:pPr>
            <w:r>
              <w:t>OS</w:t>
            </w:r>
          </w:p>
        </w:tc>
        <w:tc>
          <w:tcPr>
            <w:tcW w:w="3659" w:type="dxa"/>
            <w:tcBorders>
              <w:top w:val="nil"/>
              <w:bottom w:val="nil"/>
            </w:tcBorders>
          </w:tcPr>
          <w:p w:rsidR="002F44FE" w:rsidRDefault="002F44FE">
            <w:r>
              <w:t xml:space="preserve">Windows </w:t>
            </w:r>
          </w:p>
        </w:tc>
        <w:tc>
          <w:tcPr>
            <w:tcW w:w="3959" w:type="dxa"/>
            <w:tcBorders>
              <w:top w:val="nil"/>
              <w:bottom w:val="nil"/>
            </w:tcBorders>
          </w:tcPr>
          <w:p w:rsidR="002F44FE" w:rsidRDefault="002F44FE">
            <w:pPr>
              <w:spacing w:before="40" w:after="40"/>
            </w:pPr>
          </w:p>
        </w:tc>
      </w:tr>
      <w:tr w:rsidR="002F44FE">
        <w:tblPrEx>
          <w:tblCellMar>
            <w:top w:w="0" w:type="dxa"/>
            <w:bottom w:w="0" w:type="dxa"/>
          </w:tblCellMar>
        </w:tblPrEx>
        <w:tc>
          <w:tcPr>
            <w:tcW w:w="2822" w:type="dxa"/>
            <w:tcBorders>
              <w:top w:val="nil"/>
              <w:bottom w:val="nil"/>
            </w:tcBorders>
          </w:tcPr>
          <w:p w:rsidR="002F44FE" w:rsidRDefault="002F44FE">
            <w:pPr>
              <w:pStyle w:val="B1"/>
            </w:pPr>
            <w:r>
              <w:t>Word</w:t>
            </w:r>
          </w:p>
        </w:tc>
        <w:tc>
          <w:tcPr>
            <w:tcW w:w="3659" w:type="dxa"/>
            <w:tcBorders>
              <w:top w:val="nil"/>
              <w:bottom w:val="nil"/>
            </w:tcBorders>
          </w:tcPr>
          <w:p w:rsidR="002F44FE" w:rsidRDefault="002F44FE">
            <w:r>
              <w:t>Word 97 anglais</w:t>
            </w:r>
          </w:p>
        </w:tc>
        <w:tc>
          <w:tcPr>
            <w:tcW w:w="3959" w:type="dxa"/>
            <w:tcBorders>
              <w:top w:val="nil"/>
              <w:bottom w:val="nil"/>
            </w:tcBorders>
          </w:tcPr>
          <w:p w:rsidR="002F44FE" w:rsidRDefault="002F44FE">
            <w:pPr>
              <w:spacing w:before="40" w:after="40"/>
            </w:pPr>
          </w:p>
        </w:tc>
      </w:tr>
      <w:tr w:rsidR="002F44FE">
        <w:tblPrEx>
          <w:tblCellMar>
            <w:top w:w="0" w:type="dxa"/>
            <w:bottom w:w="0" w:type="dxa"/>
          </w:tblCellMar>
        </w:tblPrEx>
        <w:tc>
          <w:tcPr>
            <w:tcW w:w="2822" w:type="dxa"/>
            <w:tcBorders>
              <w:top w:val="nil"/>
              <w:bottom w:val="nil"/>
            </w:tcBorders>
          </w:tcPr>
          <w:p w:rsidR="002F44FE" w:rsidRDefault="002F44FE">
            <w:pPr>
              <w:pStyle w:val="B1"/>
            </w:pPr>
            <w:r>
              <w:t>Composants VB</w:t>
            </w:r>
          </w:p>
        </w:tc>
        <w:tc>
          <w:tcPr>
            <w:tcW w:w="3659" w:type="dxa"/>
            <w:tcBorders>
              <w:top w:val="nil"/>
              <w:bottom w:val="nil"/>
            </w:tcBorders>
          </w:tcPr>
          <w:p w:rsidR="002F44FE" w:rsidRDefault="002F44FE"/>
        </w:tc>
        <w:tc>
          <w:tcPr>
            <w:tcW w:w="3959" w:type="dxa"/>
            <w:tcBorders>
              <w:top w:val="nil"/>
              <w:bottom w:val="nil"/>
            </w:tcBorders>
          </w:tcPr>
          <w:p w:rsidR="002F44FE" w:rsidRDefault="002F44FE">
            <w:pPr>
              <w:spacing w:before="40" w:after="40"/>
            </w:pPr>
          </w:p>
        </w:tc>
      </w:tr>
      <w:tr w:rsidR="002F44FE">
        <w:tblPrEx>
          <w:tblCellMar>
            <w:top w:w="0" w:type="dxa"/>
            <w:bottom w:w="0" w:type="dxa"/>
          </w:tblCellMar>
        </w:tblPrEx>
        <w:tc>
          <w:tcPr>
            <w:tcW w:w="2822" w:type="dxa"/>
            <w:tcBorders>
              <w:bottom w:val="nil"/>
            </w:tcBorders>
          </w:tcPr>
          <w:p w:rsidR="002F44FE" w:rsidRDefault="002F44FE">
            <w:pPr>
              <w:pStyle w:val="Titre0"/>
            </w:pPr>
            <w:r>
              <w:t>Champs du document</w:t>
            </w:r>
          </w:p>
        </w:tc>
        <w:tc>
          <w:tcPr>
            <w:tcW w:w="3659" w:type="dxa"/>
            <w:tcBorders>
              <w:bottom w:val="nil"/>
            </w:tcBorders>
          </w:tcPr>
          <w:p w:rsidR="002F44FE" w:rsidRDefault="002F44FE">
            <w:pPr>
              <w:spacing w:before="40" w:after="40"/>
            </w:pPr>
          </w:p>
        </w:tc>
        <w:tc>
          <w:tcPr>
            <w:tcW w:w="3959" w:type="dxa"/>
            <w:tcBorders>
              <w:bottom w:val="nil"/>
            </w:tcBorders>
          </w:tcPr>
          <w:p w:rsidR="002F44FE" w:rsidRDefault="002F44FE">
            <w:pPr>
              <w:spacing w:before="40" w:after="40"/>
            </w:pPr>
            <w:r>
              <w:t>Compatible avec Word anglais (variables internationales)</w:t>
            </w:r>
          </w:p>
        </w:tc>
      </w:tr>
      <w:tr w:rsidR="002F44FE">
        <w:tblPrEx>
          <w:tblCellMar>
            <w:top w:w="0" w:type="dxa"/>
            <w:bottom w:w="0" w:type="dxa"/>
          </w:tblCellMar>
        </w:tblPrEx>
        <w:tc>
          <w:tcPr>
            <w:tcW w:w="2822" w:type="dxa"/>
            <w:tcBorders>
              <w:top w:val="nil"/>
              <w:bottom w:val="nil"/>
            </w:tcBorders>
          </w:tcPr>
          <w:p w:rsidR="002F44FE" w:rsidRDefault="002F44FE">
            <w:pPr>
              <w:pStyle w:val="B1"/>
            </w:pPr>
            <w:r>
              <w:t>Titre</w:t>
            </w:r>
          </w:p>
        </w:tc>
        <w:tc>
          <w:tcPr>
            <w:tcW w:w="3659" w:type="dxa"/>
            <w:tcBorders>
              <w:top w:val="nil"/>
              <w:bottom w:val="nil"/>
            </w:tcBorders>
          </w:tcPr>
          <w:p w:rsidR="002F44FE" w:rsidRDefault="002F44FE">
            <w:r>
              <w:t>"Titre"= Titre de la procédure</w:t>
            </w:r>
          </w:p>
        </w:tc>
        <w:tc>
          <w:tcPr>
            <w:tcW w:w="3959" w:type="dxa"/>
            <w:tcBorders>
              <w:top w:val="nil"/>
              <w:bottom w:val="nil"/>
            </w:tcBorders>
          </w:tcPr>
          <w:p w:rsidR="002F44FE" w:rsidRDefault="002F44FE">
            <w:pPr>
              <w:spacing w:before="40" w:after="40"/>
            </w:pPr>
          </w:p>
        </w:tc>
      </w:tr>
      <w:tr w:rsidR="002F44FE">
        <w:tblPrEx>
          <w:tblCellMar>
            <w:top w:w="0" w:type="dxa"/>
            <w:bottom w:w="0" w:type="dxa"/>
          </w:tblCellMar>
        </w:tblPrEx>
        <w:tc>
          <w:tcPr>
            <w:tcW w:w="2822" w:type="dxa"/>
            <w:tcBorders>
              <w:top w:val="nil"/>
              <w:bottom w:val="nil"/>
            </w:tcBorders>
          </w:tcPr>
          <w:p w:rsidR="002F44FE" w:rsidRDefault="002F44FE">
            <w:pPr>
              <w:pStyle w:val="B1"/>
            </w:pPr>
            <w:r>
              <w:t>Sujet</w:t>
            </w:r>
          </w:p>
        </w:tc>
        <w:tc>
          <w:tcPr>
            <w:tcW w:w="3659" w:type="dxa"/>
            <w:tcBorders>
              <w:top w:val="nil"/>
              <w:bottom w:val="nil"/>
            </w:tcBorders>
          </w:tcPr>
          <w:p w:rsidR="002F44FE" w:rsidRDefault="002F44FE">
            <w:r>
              <w:t>"Sujet"= Numéro et version de la procédure (ex: "DAF-001, version n°1, du 03 février 2003)</w:t>
            </w:r>
          </w:p>
        </w:tc>
        <w:tc>
          <w:tcPr>
            <w:tcW w:w="3959" w:type="dxa"/>
            <w:tcBorders>
              <w:top w:val="nil"/>
              <w:bottom w:val="nil"/>
            </w:tcBorders>
          </w:tcPr>
          <w:p w:rsidR="002F44FE" w:rsidRDefault="002F44FE">
            <w:pPr>
              <w:spacing w:before="40" w:after="40"/>
            </w:pPr>
          </w:p>
        </w:tc>
      </w:tr>
      <w:tr w:rsidR="002F44FE">
        <w:tblPrEx>
          <w:tblCellMar>
            <w:top w:w="0" w:type="dxa"/>
            <w:bottom w:w="0" w:type="dxa"/>
          </w:tblCellMar>
        </w:tblPrEx>
        <w:tc>
          <w:tcPr>
            <w:tcW w:w="2822" w:type="dxa"/>
            <w:tcBorders>
              <w:top w:val="nil"/>
              <w:bottom w:val="nil"/>
            </w:tcBorders>
          </w:tcPr>
          <w:p w:rsidR="002F44FE" w:rsidRDefault="002F44FE">
            <w:pPr>
              <w:pStyle w:val="B1"/>
            </w:pPr>
            <w:r>
              <w:t>Auteur</w:t>
            </w:r>
          </w:p>
        </w:tc>
        <w:tc>
          <w:tcPr>
            <w:tcW w:w="3659" w:type="dxa"/>
            <w:tcBorders>
              <w:top w:val="nil"/>
              <w:bottom w:val="nil"/>
            </w:tcBorders>
          </w:tcPr>
          <w:p w:rsidR="002F44FE" w:rsidRDefault="002F44FE">
            <w:r>
              <w:t>"Auteur"= MSD-Chibret</w:t>
            </w:r>
          </w:p>
        </w:tc>
        <w:tc>
          <w:tcPr>
            <w:tcW w:w="3959" w:type="dxa"/>
            <w:tcBorders>
              <w:top w:val="nil"/>
              <w:bottom w:val="nil"/>
            </w:tcBorders>
          </w:tcPr>
          <w:p w:rsidR="002F44FE" w:rsidRDefault="002F44FE">
            <w:pPr>
              <w:spacing w:before="40" w:after="40"/>
            </w:pPr>
            <w:r>
              <w:t>non utilisé</w:t>
            </w:r>
          </w:p>
        </w:tc>
      </w:tr>
      <w:tr w:rsidR="002F44FE">
        <w:tblPrEx>
          <w:tblCellMar>
            <w:top w:w="0" w:type="dxa"/>
            <w:bottom w:w="0" w:type="dxa"/>
          </w:tblCellMar>
        </w:tblPrEx>
        <w:tc>
          <w:tcPr>
            <w:tcW w:w="2822" w:type="dxa"/>
            <w:tcBorders>
              <w:top w:val="nil"/>
              <w:bottom w:val="nil"/>
            </w:tcBorders>
          </w:tcPr>
          <w:p w:rsidR="002F44FE" w:rsidRDefault="002F44FE">
            <w:pPr>
              <w:pStyle w:val="B1"/>
            </w:pPr>
            <w:r>
              <w:t>Responsable</w:t>
            </w:r>
          </w:p>
        </w:tc>
        <w:tc>
          <w:tcPr>
            <w:tcW w:w="3659" w:type="dxa"/>
            <w:tcBorders>
              <w:top w:val="nil"/>
              <w:bottom w:val="nil"/>
            </w:tcBorders>
          </w:tcPr>
          <w:p w:rsidR="002F44FE" w:rsidRDefault="002F44FE">
            <w:r>
              <w:t>"Responsable"= "Département Finance"</w:t>
            </w:r>
          </w:p>
        </w:tc>
        <w:tc>
          <w:tcPr>
            <w:tcW w:w="3959" w:type="dxa"/>
            <w:tcBorders>
              <w:top w:val="nil"/>
              <w:bottom w:val="nil"/>
            </w:tcBorders>
          </w:tcPr>
          <w:p w:rsidR="002F44FE" w:rsidRDefault="002F44FE">
            <w:pPr>
              <w:spacing w:before="40" w:after="40"/>
            </w:pPr>
          </w:p>
        </w:tc>
      </w:tr>
      <w:tr w:rsidR="002F44FE">
        <w:tblPrEx>
          <w:tblCellMar>
            <w:top w:w="0" w:type="dxa"/>
            <w:bottom w:w="0" w:type="dxa"/>
          </w:tblCellMar>
        </w:tblPrEx>
        <w:tc>
          <w:tcPr>
            <w:tcW w:w="2822" w:type="dxa"/>
            <w:tcBorders>
              <w:top w:val="nil"/>
              <w:bottom w:val="nil"/>
            </w:tcBorders>
          </w:tcPr>
          <w:p w:rsidR="002F44FE" w:rsidRDefault="002F44FE">
            <w:pPr>
              <w:pStyle w:val="B1"/>
            </w:pPr>
            <w:r>
              <w:t>Société</w:t>
            </w:r>
          </w:p>
        </w:tc>
        <w:tc>
          <w:tcPr>
            <w:tcW w:w="3659" w:type="dxa"/>
            <w:tcBorders>
              <w:top w:val="nil"/>
              <w:bottom w:val="nil"/>
            </w:tcBorders>
          </w:tcPr>
          <w:p w:rsidR="002F44FE" w:rsidRDefault="002F44FE">
            <w:r>
              <w:t>"Société"= "MSD-CHIBRET"</w:t>
            </w:r>
          </w:p>
        </w:tc>
        <w:tc>
          <w:tcPr>
            <w:tcW w:w="3959" w:type="dxa"/>
            <w:tcBorders>
              <w:top w:val="nil"/>
              <w:bottom w:val="nil"/>
            </w:tcBorders>
          </w:tcPr>
          <w:p w:rsidR="002F44FE" w:rsidRDefault="002F44FE">
            <w:pPr>
              <w:spacing w:before="40" w:after="40"/>
            </w:pPr>
            <w:r>
              <w:t>non utilisé</w:t>
            </w:r>
          </w:p>
        </w:tc>
      </w:tr>
      <w:tr w:rsidR="002F44FE">
        <w:tblPrEx>
          <w:tblCellMar>
            <w:top w:w="0" w:type="dxa"/>
            <w:bottom w:w="0" w:type="dxa"/>
          </w:tblCellMar>
        </w:tblPrEx>
        <w:tc>
          <w:tcPr>
            <w:tcW w:w="2822" w:type="dxa"/>
            <w:tcBorders>
              <w:top w:val="nil"/>
              <w:bottom w:val="single" w:sz="4" w:space="0" w:color="auto"/>
            </w:tcBorders>
          </w:tcPr>
          <w:p w:rsidR="002F44FE" w:rsidRDefault="002F44FE">
            <w:pPr>
              <w:pStyle w:val="B1"/>
            </w:pPr>
            <w:r>
              <w:t>Catégorie</w:t>
            </w:r>
          </w:p>
        </w:tc>
        <w:tc>
          <w:tcPr>
            <w:tcW w:w="3659" w:type="dxa"/>
            <w:tcBorders>
              <w:top w:val="nil"/>
              <w:bottom w:val="single" w:sz="4" w:space="0" w:color="auto"/>
            </w:tcBorders>
          </w:tcPr>
          <w:p w:rsidR="002F44FE" w:rsidRDefault="002F44FE">
            <w:r>
              <w:t>"Catégorie"= numéro de la procédeure (ex : SOP n°002)</w:t>
            </w:r>
          </w:p>
        </w:tc>
        <w:tc>
          <w:tcPr>
            <w:tcW w:w="3959" w:type="dxa"/>
            <w:tcBorders>
              <w:top w:val="nil"/>
              <w:bottom w:val="single" w:sz="4" w:space="0" w:color="auto"/>
            </w:tcBorders>
          </w:tcPr>
          <w:p w:rsidR="002F44FE" w:rsidRDefault="002F44FE">
            <w:pPr>
              <w:spacing w:before="40" w:after="40"/>
            </w:pPr>
          </w:p>
        </w:tc>
      </w:tr>
      <w:tr w:rsidR="002F44FE">
        <w:tblPrEx>
          <w:tblCellMar>
            <w:top w:w="0" w:type="dxa"/>
            <w:bottom w:w="0" w:type="dxa"/>
          </w:tblCellMar>
        </w:tblPrEx>
        <w:tc>
          <w:tcPr>
            <w:tcW w:w="2822" w:type="dxa"/>
            <w:tcBorders>
              <w:bottom w:val="nil"/>
            </w:tcBorders>
          </w:tcPr>
          <w:p w:rsidR="002F44FE" w:rsidRDefault="002F44FE">
            <w:pPr>
              <w:pStyle w:val="Titre0"/>
            </w:pPr>
            <w:r>
              <w:t>Styles</w:t>
            </w:r>
          </w:p>
        </w:tc>
        <w:tc>
          <w:tcPr>
            <w:tcW w:w="3659" w:type="dxa"/>
            <w:tcBorders>
              <w:bottom w:val="nil"/>
            </w:tcBorders>
          </w:tcPr>
          <w:p w:rsidR="002F44FE" w:rsidRDefault="002F44FE">
            <w:pPr>
              <w:spacing w:before="40" w:after="40"/>
            </w:pPr>
          </w:p>
        </w:tc>
        <w:tc>
          <w:tcPr>
            <w:tcW w:w="3959" w:type="dxa"/>
            <w:tcBorders>
              <w:bottom w:val="nil"/>
            </w:tcBorders>
          </w:tcPr>
          <w:p w:rsidR="002F44FE" w:rsidRDefault="002F44FE">
            <w:pPr>
              <w:spacing w:before="40" w:after="40"/>
            </w:pPr>
            <w:r>
              <w:t>Compatibilité avec Word anglais</w:t>
            </w:r>
          </w:p>
        </w:tc>
      </w:tr>
      <w:tr w:rsidR="002F44FE">
        <w:tblPrEx>
          <w:tblCellMar>
            <w:top w:w="0" w:type="dxa"/>
            <w:bottom w:w="0" w:type="dxa"/>
          </w:tblCellMar>
        </w:tblPrEx>
        <w:tc>
          <w:tcPr>
            <w:tcW w:w="2822" w:type="dxa"/>
            <w:tcBorders>
              <w:top w:val="nil"/>
              <w:bottom w:val="nil"/>
            </w:tcBorders>
          </w:tcPr>
          <w:p w:rsidR="002F44FE" w:rsidRDefault="002F44FE">
            <w:pPr>
              <w:pStyle w:val="B1"/>
            </w:pPr>
            <w:r>
              <w:t>Normal</w:t>
            </w:r>
          </w:p>
        </w:tc>
        <w:tc>
          <w:tcPr>
            <w:tcW w:w="3659" w:type="dxa"/>
            <w:tcBorders>
              <w:top w:val="nil"/>
              <w:bottom w:val="nil"/>
            </w:tcBorders>
          </w:tcPr>
          <w:p w:rsidR="002F44FE" w:rsidRDefault="002F44FE">
            <w:pPr>
              <w:spacing w:before="40" w:after="40"/>
            </w:pPr>
            <w:r>
              <w:t>converti en Normal</w:t>
            </w:r>
          </w:p>
        </w:tc>
        <w:tc>
          <w:tcPr>
            <w:tcW w:w="3959" w:type="dxa"/>
            <w:tcBorders>
              <w:top w:val="nil"/>
              <w:bottom w:val="nil"/>
            </w:tcBorders>
          </w:tcPr>
          <w:p w:rsidR="002F44FE" w:rsidRDefault="002F44FE">
            <w:pPr>
              <w:spacing w:before="40" w:after="40"/>
            </w:pPr>
            <w:r>
              <w:t>"Normal"</w:t>
            </w:r>
          </w:p>
        </w:tc>
      </w:tr>
      <w:tr w:rsidR="002F44FE">
        <w:tblPrEx>
          <w:tblCellMar>
            <w:top w:w="0" w:type="dxa"/>
            <w:bottom w:w="0" w:type="dxa"/>
          </w:tblCellMar>
        </w:tblPrEx>
        <w:tc>
          <w:tcPr>
            <w:tcW w:w="2822" w:type="dxa"/>
            <w:tcBorders>
              <w:top w:val="nil"/>
              <w:bottom w:val="nil"/>
            </w:tcBorders>
          </w:tcPr>
          <w:p w:rsidR="002F44FE" w:rsidRDefault="002F44FE">
            <w:pPr>
              <w:pStyle w:val="B1"/>
            </w:pPr>
            <w:r>
              <w:t>Titre (ou Title)</w:t>
            </w:r>
          </w:p>
        </w:tc>
        <w:tc>
          <w:tcPr>
            <w:tcW w:w="3659" w:type="dxa"/>
            <w:tcBorders>
              <w:top w:val="nil"/>
              <w:bottom w:val="nil"/>
            </w:tcBorders>
          </w:tcPr>
          <w:p w:rsidR="002F44FE" w:rsidRDefault="002F44FE">
            <w:pPr>
              <w:spacing w:before="40" w:after="40"/>
            </w:pPr>
            <w:r>
              <w:t>Indispensable pour l'identification du titre de la procédure par la macro de conversion</w:t>
            </w:r>
          </w:p>
        </w:tc>
        <w:tc>
          <w:tcPr>
            <w:tcW w:w="3959" w:type="dxa"/>
            <w:tcBorders>
              <w:top w:val="nil"/>
              <w:bottom w:val="nil"/>
            </w:tcBorders>
          </w:tcPr>
          <w:p w:rsidR="002F44FE" w:rsidRDefault="002F44FE">
            <w:pPr>
              <w:spacing w:before="40" w:after="40"/>
            </w:pPr>
            <w:r>
              <w:t>Le titre peut être dans un tableau, mais pas dans un en-tête</w:t>
            </w:r>
          </w:p>
        </w:tc>
      </w:tr>
      <w:tr w:rsidR="002F44FE">
        <w:tblPrEx>
          <w:tblCellMar>
            <w:top w:w="0" w:type="dxa"/>
            <w:bottom w:w="0" w:type="dxa"/>
          </w:tblCellMar>
        </w:tblPrEx>
        <w:tc>
          <w:tcPr>
            <w:tcW w:w="2822" w:type="dxa"/>
            <w:tcBorders>
              <w:top w:val="nil"/>
              <w:bottom w:val="nil"/>
            </w:tcBorders>
          </w:tcPr>
          <w:p w:rsidR="002F44FE" w:rsidRDefault="002F44FE">
            <w:pPr>
              <w:pStyle w:val="B1"/>
            </w:pPr>
            <w:r>
              <w:t>Titre 1</w:t>
            </w:r>
          </w:p>
        </w:tc>
        <w:tc>
          <w:tcPr>
            <w:tcW w:w="3659" w:type="dxa"/>
            <w:tcBorders>
              <w:top w:val="nil"/>
              <w:bottom w:val="nil"/>
            </w:tcBorders>
          </w:tcPr>
          <w:p w:rsidR="002F44FE" w:rsidRDefault="002F44FE">
            <w:pPr>
              <w:spacing w:before="40" w:after="40"/>
            </w:pPr>
            <w:r>
              <w:t>converti en Titre 1</w:t>
            </w:r>
          </w:p>
        </w:tc>
        <w:tc>
          <w:tcPr>
            <w:tcW w:w="3959" w:type="dxa"/>
            <w:tcBorders>
              <w:top w:val="nil"/>
              <w:bottom w:val="nil"/>
            </w:tcBorders>
          </w:tcPr>
          <w:p w:rsidR="002F44FE" w:rsidRDefault="002F44FE">
            <w:pPr>
              <w:spacing w:before="40" w:after="40"/>
            </w:pPr>
            <w:r>
              <w:t>"Heading 1"</w:t>
            </w:r>
          </w:p>
        </w:tc>
      </w:tr>
      <w:tr w:rsidR="002F44FE">
        <w:tblPrEx>
          <w:tblCellMar>
            <w:top w:w="0" w:type="dxa"/>
            <w:bottom w:w="0" w:type="dxa"/>
          </w:tblCellMar>
        </w:tblPrEx>
        <w:tc>
          <w:tcPr>
            <w:tcW w:w="2822" w:type="dxa"/>
            <w:tcBorders>
              <w:top w:val="nil"/>
              <w:bottom w:val="nil"/>
            </w:tcBorders>
          </w:tcPr>
          <w:p w:rsidR="002F44FE" w:rsidRDefault="002F44FE">
            <w:pPr>
              <w:pStyle w:val="B1"/>
            </w:pPr>
            <w:r>
              <w:t>Titre 2</w:t>
            </w:r>
          </w:p>
        </w:tc>
        <w:tc>
          <w:tcPr>
            <w:tcW w:w="3659" w:type="dxa"/>
            <w:tcBorders>
              <w:top w:val="nil"/>
              <w:bottom w:val="nil"/>
            </w:tcBorders>
          </w:tcPr>
          <w:p w:rsidR="002F44FE" w:rsidRDefault="002F44FE">
            <w:pPr>
              <w:spacing w:before="40" w:after="40"/>
            </w:pPr>
            <w:r>
              <w:t>converti en Titre 2</w:t>
            </w:r>
          </w:p>
        </w:tc>
        <w:tc>
          <w:tcPr>
            <w:tcW w:w="3959" w:type="dxa"/>
            <w:tcBorders>
              <w:top w:val="nil"/>
              <w:bottom w:val="nil"/>
            </w:tcBorders>
          </w:tcPr>
          <w:p w:rsidR="002F44FE" w:rsidRDefault="002F44FE">
            <w:pPr>
              <w:spacing w:before="40" w:after="40"/>
            </w:pPr>
            <w:r>
              <w:t>"Heading 2"</w:t>
            </w:r>
          </w:p>
        </w:tc>
      </w:tr>
      <w:tr w:rsidR="002F44FE">
        <w:tblPrEx>
          <w:tblCellMar>
            <w:top w:w="0" w:type="dxa"/>
            <w:bottom w:w="0" w:type="dxa"/>
          </w:tblCellMar>
        </w:tblPrEx>
        <w:tc>
          <w:tcPr>
            <w:tcW w:w="2822" w:type="dxa"/>
            <w:tcBorders>
              <w:top w:val="nil"/>
              <w:bottom w:val="nil"/>
            </w:tcBorders>
          </w:tcPr>
          <w:p w:rsidR="002F44FE" w:rsidRDefault="002F44FE">
            <w:pPr>
              <w:pStyle w:val="B1"/>
            </w:pPr>
            <w:r>
              <w:t>Titre 3</w:t>
            </w:r>
          </w:p>
        </w:tc>
        <w:tc>
          <w:tcPr>
            <w:tcW w:w="3659" w:type="dxa"/>
            <w:tcBorders>
              <w:top w:val="nil"/>
              <w:bottom w:val="nil"/>
            </w:tcBorders>
          </w:tcPr>
          <w:p w:rsidR="002F44FE" w:rsidRDefault="002F44FE">
            <w:pPr>
              <w:spacing w:before="40" w:after="40"/>
            </w:pPr>
            <w:r>
              <w:t>converti en Titre 3</w:t>
            </w:r>
          </w:p>
        </w:tc>
        <w:tc>
          <w:tcPr>
            <w:tcW w:w="3959" w:type="dxa"/>
            <w:tcBorders>
              <w:top w:val="nil"/>
              <w:bottom w:val="nil"/>
            </w:tcBorders>
          </w:tcPr>
          <w:p w:rsidR="002F44FE" w:rsidRDefault="002F44FE">
            <w:pPr>
              <w:spacing w:before="40" w:after="40"/>
            </w:pPr>
            <w:r>
              <w:t>"Heading 3"</w:t>
            </w:r>
          </w:p>
        </w:tc>
      </w:tr>
      <w:tr w:rsidR="002F44FE">
        <w:tblPrEx>
          <w:tblCellMar>
            <w:top w:w="0" w:type="dxa"/>
            <w:bottom w:w="0" w:type="dxa"/>
          </w:tblCellMar>
        </w:tblPrEx>
        <w:tc>
          <w:tcPr>
            <w:tcW w:w="2822" w:type="dxa"/>
            <w:tcBorders>
              <w:top w:val="nil"/>
              <w:bottom w:val="nil"/>
            </w:tcBorders>
          </w:tcPr>
          <w:p w:rsidR="002F44FE" w:rsidRDefault="002F44FE">
            <w:pPr>
              <w:pStyle w:val="B1"/>
            </w:pPr>
            <w:r>
              <w:t>B1 (style SUNNIKAN de premier retrait)</w:t>
            </w:r>
          </w:p>
        </w:tc>
        <w:tc>
          <w:tcPr>
            <w:tcW w:w="3659" w:type="dxa"/>
            <w:tcBorders>
              <w:top w:val="nil"/>
              <w:bottom w:val="nil"/>
            </w:tcBorders>
          </w:tcPr>
          <w:p w:rsidR="002F44FE" w:rsidRDefault="002F44FE">
            <w:pPr>
              <w:spacing w:before="40" w:after="40"/>
            </w:pPr>
            <w:r>
              <w:t>converti en premier retrait</w:t>
            </w:r>
          </w:p>
        </w:tc>
        <w:tc>
          <w:tcPr>
            <w:tcW w:w="3959" w:type="dxa"/>
            <w:tcBorders>
              <w:top w:val="nil"/>
              <w:bottom w:val="nil"/>
            </w:tcBorders>
          </w:tcPr>
          <w:p w:rsidR="002F44FE" w:rsidRDefault="002F44FE">
            <w:pPr>
              <w:spacing w:before="40" w:after="40"/>
            </w:pPr>
          </w:p>
        </w:tc>
      </w:tr>
      <w:tr w:rsidR="002F44FE">
        <w:tblPrEx>
          <w:tblCellMar>
            <w:top w:w="0" w:type="dxa"/>
            <w:bottom w:w="0" w:type="dxa"/>
          </w:tblCellMar>
        </w:tblPrEx>
        <w:tc>
          <w:tcPr>
            <w:tcW w:w="2822" w:type="dxa"/>
            <w:tcBorders>
              <w:top w:val="nil"/>
              <w:bottom w:val="nil"/>
            </w:tcBorders>
          </w:tcPr>
          <w:p w:rsidR="002F44FE" w:rsidRDefault="002F44FE">
            <w:pPr>
              <w:pStyle w:val="B1"/>
            </w:pPr>
            <w:r>
              <w:t>B2 (style SUNNIKAN de deuxième retrait)</w:t>
            </w:r>
          </w:p>
        </w:tc>
        <w:tc>
          <w:tcPr>
            <w:tcW w:w="3659" w:type="dxa"/>
            <w:tcBorders>
              <w:top w:val="nil"/>
              <w:bottom w:val="nil"/>
            </w:tcBorders>
          </w:tcPr>
          <w:p w:rsidR="002F44FE" w:rsidRDefault="002F44FE">
            <w:pPr>
              <w:spacing w:before="40" w:after="40"/>
            </w:pPr>
            <w:r>
              <w:t>converti en deuxième retrait</w:t>
            </w:r>
          </w:p>
        </w:tc>
        <w:tc>
          <w:tcPr>
            <w:tcW w:w="3959" w:type="dxa"/>
            <w:tcBorders>
              <w:top w:val="nil"/>
              <w:bottom w:val="nil"/>
            </w:tcBorders>
          </w:tcPr>
          <w:p w:rsidR="002F44FE" w:rsidRDefault="002F44FE">
            <w:pPr>
              <w:spacing w:before="40" w:after="40"/>
            </w:pPr>
          </w:p>
        </w:tc>
      </w:tr>
      <w:tr w:rsidR="002F44FE">
        <w:tblPrEx>
          <w:tblCellMar>
            <w:top w:w="0" w:type="dxa"/>
            <w:bottom w:w="0" w:type="dxa"/>
          </w:tblCellMar>
        </w:tblPrEx>
        <w:tc>
          <w:tcPr>
            <w:tcW w:w="2822" w:type="dxa"/>
            <w:tcBorders>
              <w:top w:val="nil"/>
              <w:bottom w:val="nil"/>
            </w:tcBorders>
          </w:tcPr>
          <w:p w:rsidR="002F44FE" w:rsidRDefault="002F44FE">
            <w:pPr>
              <w:pStyle w:val="B1"/>
            </w:pPr>
            <w:r>
              <w:t>B3 (style SUNNIKAN de troisième retrait)</w:t>
            </w:r>
          </w:p>
        </w:tc>
        <w:tc>
          <w:tcPr>
            <w:tcW w:w="3659" w:type="dxa"/>
            <w:tcBorders>
              <w:top w:val="nil"/>
              <w:bottom w:val="nil"/>
            </w:tcBorders>
          </w:tcPr>
          <w:p w:rsidR="002F44FE" w:rsidRDefault="002F44FE">
            <w:pPr>
              <w:spacing w:before="40" w:after="40"/>
            </w:pPr>
            <w:r>
              <w:t>converti en troisième retrait</w:t>
            </w:r>
          </w:p>
        </w:tc>
        <w:tc>
          <w:tcPr>
            <w:tcW w:w="3959" w:type="dxa"/>
            <w:tcBorders>
              <w:top w:val="nil"/>
              <w:bottom w:val="nil"/>
            </w:tcBorders>
          </w:tcPr>
          <w:p w:rsidR="002F44FE" w:rsidRDefault="002F44FE">
            <w:pPr>
              <w:spacing w:before="40" w:after="40"/>
            </w:pPr>
          </w:p>
        </w:tc>
      </w:tr>
      <w:tr w:rsidR="002F44FE">
        <w:tblPrEx>
          <w:tblCellMar>
            <w:top w:w="0" w:type="dxa"/>
            <w:bottom w:w="0" w:type="dxa"/>
          </w:tblCellMar>
        </w:tblPrEx>
        <w:tc>
          <w:tcPr>
            <w:tcW w:w="2822" w:type="dxa"/>
            <w:tcBorders>
              <w:top w:val="nil"/>
              <w:bottom w:val="nil"/>
            </w:tcBorders>
          </w:tcPr>
          <w:p w:rsidR="002F44FE" w:rsidRDefault="002F44FE">
            <w:pPr>
              <w:pStyle w:val="B1"/>
            </w:pPr>
            <w:r>
              <w:t>Autres styles</w:t>
            </w:r>
          </w:p>
        </w:tc>
        <w:tc>
          <w:tcPr>
            <w:tcW w:w="3659" w:type="dxa"/>
            <w:tcBorders>
              <w:top w:val="nil"/>
              <w:bottom w:val="nil"/>
            </w:tcBorders>
          </w:tcPr>
          <w:p w:rsidR="002F44FE" w:rsidRDefault="002F44FE">
            <w:pPr>
              <w:spacing w:before="40" w:after="40"/>
            </w:pPr>
            <w:r>
              <w:t>convertis en style Normal</w:t>
            </w:r>
          </w:p>
        </w:tc>
        <w:tc>
          <w:tcPr>
            <w:tcW w:w="3959" w:type="dxa"/>
            <w:tcBorders>
              <w:top w:val="nil"/>
              <w:bottom w:val="nil"/>
            </w:tcBorders>
          </w:tcPr>
          <w:p w:rsidR="002F44FE" w:rsidRDefault="002F44FE">
            <w:pPr>
              <w:spacing w:before="40" w:after="40"/>
            </w:pPr>
          </w:p>
        </w:tc>
      </w:tr>
      <w:tr w:rsidR="002F44FE">
        <w:tblPrEx>
          <w:tblCellMar>
            <w:top w:w="0" w:type="dxa"/>
            <w:bottom w:w="0" w:type="dxa"/>
          </w:tblCellMar>
        </w:tblPrEx>
        <w:tc>
          <w:tcPr>
            <w:tcW w:w="2822" w:type="dxa"/>
            <w:tcBorders>
              <w:top w:val="nil"/>
              <w:bottom w:val="single" w:sz="4" w:space="0" w:color="auto"/>
            </w:tcBorders>
          </w:tcPr>
          <w:p w:rsidR="002F44FE" w:rsidRDefault="002F44FE">
            <w:pPr>
              <w:pStyle w:val="B1"/>
            </w:pPr>
            <w:r>
              <w:t>Autre</w:t>
            </w:r>
          </w:p>
        </w:tc>
        <w:tc>
          <w:tcPr>
            <w:tcW w:w="3659" w:type="dxa"/>
            <w:tcBorders>
              <w:top w:val="nil"/>
              <w:bottom w:val="single" w:sz="4" w:space="0" w:color="auto"/>
            </w:tcBorders>
          </w:tcPr>
          <w:p w:rsidR="002F44FE" w:rsidRDefault="002F44FE">
            <w:pPr>
              <w:spacing w:before="40" w:after="40"/>
            </w:pPr>
          </w:p>
        </w:tc>
        <w:tc>
          <w:tcPr>
            <w:tcW w:w="3959" w:type="dxa"/>
            <w:tcBorders>
              <w:top w:val="nil"/>
              <w:bottom w:val="single" w:sz="4" w:space="0" w:color="auto"/>
            </w:tcBorders>
          </w:tcPr>
          <w:p w:rsidR="002F44FE" w:rsidRDefault="002F44FE">
            <w:pPr>
              <w:spacing w:before="40" w:after="40"/>
            </w:pPr>
          </w:p>
        </w:tc>
      </w:tr>
      <w:tr w:rsidR="002F44FE">
        <w:tblPrEx>
          <w:tblCellMar>
            <w:top w:w="0" w:type="dxa"/>
            <w:bottom w:w="0" w:type="dxa"/>
          </w:tblCellMar>
        </w:tblPrEx>
        <w:tc>
          <w:tcPr>
            <w:tcW w:w="2822" w:type="dxa"/>
            <w:tcBorders>
              <w:bottom w:val="nil"/>
            </w:tcBorders>
          </w:tcPr>
          <w:p w:rsidR="002F44FE" w:rsidRDefault="002F44FE">
            <w:pPr>
              <w:pStyle w:val="Titre0"/>
            </w:pPr>
            <w:r>
              <w:t>Feuilles de style</w:t>
            </w:r>
          </w:p>
        </w:tc>
        <w:tc>
          <w:tcPr>
            <w:tcW w:w="3659" w:type="dxa"/>
            <w:tcBorders>
              <w:bottom w:val="nil"/>
            </w:tcBorders>
          </w:tcPr>
          <w:p w:rsidR="002F44FE" w:rsidRDefault="002F44FE">
            <w:pPr>
              <w:spacing w:before="40" w:after="40"/>
            </w:pPr>
          </w:p>
        </w:tc>
        <w:tc>
          <w:tcPr>
            <w:tcW w:w="3959" w:type="dxa"/>
            <w:tcBorders>
              <w:bottom w:val="nil"/>
            </w:tcBorders>
          </w:tcPr>
          <w:p w:rsidR="002F44FE" w:rsidRDefault="002F44FE">
            <w:pPr>
              <w:spacing w:before="40" w:after="40"/>
            </w:pPr>
          </w:p>
        </w:tc>
      </w:tr>
      <w:tr w:rsidR="002F44FE">
        <w:tblPrEx>
          <w:tblCellMar>
            <w:top w:w="0" w:type="dxa"/>
            <w:bottom w:w="0" w:type="dxa"/>
          </w:tblCellMar>
        </w:tblPrEx>
        <w:tc>
          <w:tcPr>
            <w:tcW w:w="2822" w:type="dxa"/>
            <w:tcBorders>
              <w:top w:val="nil"/>
              <w:bottom w:val="nil"/>
            </w:tcBorders>
          </w:tcPr>
          <w:p w:rsidR="002F44FE" w:rsidRDefault="002F44FE">
            <w:pPr>
              <w:pStyle w:val="B1"/>
            </w:pPr>
            <w:r>
              <w:t>Fichier WORD modèle</w:t>
            </w:r>
          </w:p>
        </w:tc>
        <w:tc>
          <w:tcPr>
            <w:tcW w:w="3659" w:type="dxa"/>
            <w:tcBorders>
              <w:top w:val="nil"/>
              <w:bottom w:val="nil"/>
            </w:tcBorders>
          </w:tcPr>
          <w:p w:rsidR="002F44FE" w:rsidRDefault="002F44FE">
            <w:pPr>
              <w:spacing w:before="40" w:after="40"/>
            </w:pPr>
          </w:p>
        </w:tc>
        <w:tc>
          <w:tcPr>
            <w:tcW w:w="3959" w:type="dxa"/>
            <w:tcBorders>
              <w:top w:val="nil"/>
              <w:bottom w:val="nil"/>
            </w:tcBorders>
          </w:tcPr>
          <w:p w:rsidR="002F44FE" w:rsidRDefault="002F44FE">
            <w:pPr>
              <w:spacing w:before="40" w:after="40"/>
            </w:pPr>
          </w:p>
        </w:tc>
      </w:tr>
      <w:tr w:rsidR="002F44FE">
        <w:tblPrEx>
          <w:tblCellMar>
            <w:top w:w="0" w:type="dxa"/>
            <w:bottom w:w="0" w:type="dxa"/>
          </w:tblCellMar>
        </w:tblPrEx>
        <w:tc>
          <w:tcPr>
            <w:tcW w:w="2822" w:type="dxa"/>
            <w:tcBorders>
              <w:top w:val="nil"/>
              <w:bottom w:val="single" w:sz="4" w:space="0" w:color="auto"/>
            </w:tcBorders>
          </w:tcPr>
          <w:p w:rsidR="002F44FE" w:rsidRDefault="002F44FE">
            <w:pPr>
              <w:pStyle w:val="B1"/>
            </w:pPr>
            <w:r>
              <w:t>Feuille de style HTML</w:t>
            </w:r>
          </w:p>
        </w:tc>
        <w:tc>
          <w:tcPr>
            <w:tcW w:w="3659" w:type="dxa"/>
            <w:tcBorders>
              <w:top w:val="nil"/>
              <w:bottom w:val="single" w:sz="4" w:space="0" w:color="auto"/>
            </w:tcBorders>
          </w:tcPr>
          <w:p w:rsidR="002F44FE" w:rsidRDefault="002F44FE">
            <w:pPr>
              <w:spacing w:before="40" w:after="40"/>
              <w:rPr>
                <w:rFonts w:ascii="Courier New" w:hAnsi="Courier New"/>
              </w:rPr>
            </w:pPr>
            <w:r>
              <w:rPr>
                <w:rFonts w:ascii="Courier New" w:hAnsi="Courier New"/>
              </w:rPr>
              <w:t>\styles\proc_adm.css</w:t>
            </w:r>
          </w:p>
        </w:tc>
        <w:tc>
          <w:tcPr>
            <w:tcW w:w="3959" w:type="dxa"/>
            <w:tcBorders>
              <w:top w:val="nil"/>
              <w:bottom w:val="single" w:sz="4" w:space="0" w:color="auto"/>
            </w:tcBorders>
          </w:tcPr>
          <w:p w:rsidR="002F44FE" w:rsidRDefault="002F44FE">
            <w:pPr>
              <w:spacing w:before="40" w:after="40"/>
            </w:pPr>
          </w:p>
        </w:tc>
      </w:tr>
      <w:tr w:rsidR="002F44FE">
        <w:tblPrEx>
          <w:tblCellMar>
            <w:top w:w="0" w:type="dxa"/>
            <w:bottom w:w="0" w:type="dxa"/>
          </w:tblCellMar>
        </w:tblPrEx>
        <w:tc>
          <w:tcPr>
            <w:tcW w:w="2822" w:type="dxa"/>
            <w:tcBorders>
              <w:bottom w:val="nil"/>
            </w:tcBorders>
          </w:tcPr>
          <w:p w:rsidR="002F44FE" w:rsidRDefault="002F44FE">
            <w:pPr>
              <w:pStyle w:val="Titre0"/>
            </w:pPr>
            <w:r>
              <w:t>Éléments conservés</w:t>
            </w:r>
          </w:p>
        </w:tc>
        <w:tc>
          <w:tcPr>
            <w:tcW w:w="3659" w:type="dxa"/>
            <w:tcBorders>
              <w:bottom w:val="nil"/>
            </w:tcBorders>
          </w:tcPr>
          <w:p w:rsidR="002F44FE" w:rsidRDefault="002F44FE">
            <w:pPr>
              <w:spacing w:before="40" w:after="40"/>
            </w:pPr>
          </w:p>
        </w:tc>
        <w:tc>
          <w:tcPr>
            <w:tcW w:w="3959" w:type="dxa"/>
            <w:tcBorders>
              <w:bottom w:val="nil"/>
            </w:tcBorders>
          </w:tcPr>
          <w:p w:rsidR="002F44FE" w:rsidRDefault="002F44FE">
            <w:pPr>
              <w:spacing w:before="40" w:after="40"/>
            </w:pPr>
          </w:p>
        </w:tc>
      </w:tr>
      <w:tr w:rsidR="002F44FE">
        <w:tblPrEx>
          <w:tblCellMar>
            <w:top w:w="0" w:type="dxa"/>
            <w:bottom w:w="0" w:type="dxa"/>
          </w:tblCellMar>
        </w:tblPrEx>
        <w:tc>
          <w:tcPr>
            <w:tcW w:w="2822" w:type="dxa"/>
            <w:tcBorders>
              <w:top w:val="nil"/>
              <w:bottom w:val="nil"/>
            </w:tcBorders>
          </w:tcPr>
          <w:p w:rsidR="002F44FE" w:rsidRDefault="002F44FE">
            <w:pPr>
              <w:pStyle w:val="B1"/>
            </w:pPr>
            <w:r>
              <w:t>Signets</w:t>
            </w:r>
          </w:p>
        </w:tc>
        <w:tc>
          <w:tcPr>
            <w:tcW w:w="3659" w:type="dxa"/>
            <w:tcBorders>
              <w:top w:val="nil"/>
              <w:bottom w:val="nil"/>
            </w:tcBorders>
          </w:tcPr>
          <w:p w:rsidR="002F44FE" w:rsidRDefault="002F44FE">
            <w:pPr>
              <w:spacing w:before="40" w:after="40"/>
            </w:pPr>
          </w:p>
        </w:tc>
        <w:tc>
          <w:tcPr>
            <w:tcW w:w="3959" w:type="dxa"/>
            <w:tcBorders>
              <w:top w:val="nil"/>
              <w:bottom w:val="nil"/>
            </w:tcBorders>
          </w:tcPr>
          <w:p w:rsidR="002F44FE" w:rsidRDefault="002F44FE">
            <w:pPr>
              <w:spacing w:before="40" w:after="40"/>
            </w:pPr>
          </w:p>
        </w:tc>
      </w:tr>
      <w:tr w:rsidR="002F44FE">
        <w:tblPrEx>
          <w:tblCellMar>
            <w:top w:w="0" w:type="dxa"/>
            <w:bottom w:w="0" w:type="dxa"/>
          </w:tblCellMar>
        </w:tblPrEx>
        <w:tc>
          <w:tcPr>
            <w:tcW w:w="2822" w:type="dxa"/>
            <w:tcBorders>
              <w:top w:val="nil"/>
              <w:bottom w:val="single" w:sz="4" w:space="0" w:color="auto"/>
            </w:tcBorders>
          </w:tcPr>
          <w:p w:rsidR="002F44FE" w:rsidRDefault="002F44FE">
            <w:pPr>
              <w:pStyle w:val="B1"/>
            </w:pPr>
            <w:r>
              <w:t>Tableaux</w:t>
            </w:r>
          </w:p>
        </w:tc>
        <w:tc>
          <w:tcPr>
            <w:tcW w:w="3659" w:type="dxa"/>
            <w:tcBorders>
              <w:top w:val="nil"/>
              <w:bottom w:val="single" w:sz="4" w:space="0" w:color="auto"/>
            </w:tcBorders>
          </w:tcPr>
          <w:p w:rsidR="002F44FE" w:rsidRDefault="002F44FE">
            <w:pPr>
              <w:spacing w:before="40" w:after="40"/>
            </w:pPr>
          </w:p>
        </w:tc>
        <w:tc>
          <w:tcPr>
            <w:tcW w:w="3959" w:type="dxa"/>
            <w:tcBorders>
              <w:top w:val="nil"/>
              <w:bottom w:val="single" w:sz="4" w:space="0" w:color="auto"/>
            </w:tcBorders>
          </w:tcPr>
          <w:p w:rsidR="002F44FE" w:rsidRDefault="002F44FE">
            <w:pPr>
              <w:spacing w:before="40" w:after="40"/>
            </w:pPr>
            <w:r>
              <w:t xml:space="preserve">Impossibilité de conversion des cellules fusionnées entraînant un </w:t>
            </w:r>
            <w:r>
              <w:rPr>
                <w:b/>
              </w:rPr>
              <w:t>blocage de la macro</w:t>
            </w:r>
          </w:p>
        </w:tc>
      </w:tr>
      <w:tr w:rsidR="002F44FE">
        <w:tblPrEx>
          <w:tblCellMar>
            <w:top w:w="0" w:type="dxa"/>
            <w:bottom w:w="0" w:type="dxa"/>
          </w:tblCellMar>
        </w:tblPrEx>
        <w:tc>
          <w:tcPr>
            <w:tcW w:w="2822" w:type="dxa"/>
            <w:tcBorders>
              <w:bottom w:val="nil"/>
            </w:tcBorders>
          </w:tcPr>
          <w:p w:rsidR="002F44FE" w:rsidRDefault="002F44FE">
            <w:pPr>
              <w:pStyle w:val="Titre0"/>
            </w:pPr>
            <w:r>
              <w:t>Attributs conservés</w:t>
            </w:r>
          </w:p>
        </w:tc>
        <w:tc>
          <w:tcPr>
            <w:tcW w:w="3659" w:type="dxa"/>
            <w:tcBorders>
              <w:bottom w:val="nil"/>
            </w:tcBorders>
          </w:tcPr>
          <w:p w:rsidR="002F44FE" w:rsidRDefault="002F44FE">
            <w:pPr>
              <w:spacing w:before="40" w:after="40"/>
            </w:pPr>
            <w:r>
              <w:t>Ces attributs sont conservés</w:t>
            </w:r>
          </w:p>
        </w:tc>
        <w:tc>
          <w:tcPr>
            <w:tcW w:w="3959" w:type="dxa"/>
            <w:tcBorders>
              <w:bottom w:val="nil"/>
            </w:tcBorders>
          </w:tcPr>
          <w:p w:rsidR="002F44FE" w:rsidRDefault="002F44FE">
            <w:pPr>
              <w:spacing w:before="40" w:after="40"/>
            </w:pPr>
            <w:r>
              <w:t>Compatibilité avec Word anglais</w:t>
            </w:r>
          </w:p>
        </w:tc>
      </w:tr>
      <w:tr w:rsidR="002F44FE">
        <w:tblPrEx>
          <w:tblCellMar>
            <w:top w:w="0" w:type="dxa"/>
            <w:bottom w:w="0" w:type="dxa"/>
          </w:tblCellMar>
        </w:tblPrEx>
        <w:tc>
          <w:tcPr>
            <w:tcW w:w="2822" w:type="dxa"/>
            <w:tcBorders>
              <w:top w:val="nil"/>
              <w:bottom w:val="nil"/>
            </w:tcBorders>
          </w:tcPr>
          <w:p w:rsidR="002F44FE" w:rsidRDefault="002F44FE">
            <w:pPr>
              <w:pStyle w:val="B1"/>
            </w:pPr>
            <w:r>
              <w:t>Italique</w:t>
            </w:r>
          </w:p>
        </w:tc>
        <w:tc>
          <w:tcPr>
            <w:tcW w:w="3659" w:type="dxa"/>
            <w:tcBorders>
              <w:top w:val="nil"/>
              <w:bottom w:val="nil"/>
            </w:tcBorders>
          </w:tcPr>
          <w:p w:rsidR="002F44FE" w:rsidRDefault="002F44FE">
            <w:pPr>
              <w:spacing w:before="40" w:after="40"/>
            </w:pPr>
          </w:p>
        </w:tc>
        <w:tc>
          <w:tcPr>
            <w:tcW w:w="3959" w:type="dxa"/>
            <w:tcBorders>
              <w:top w:val="nil"/>
              <w:bottom w:val="nil"/>
            </w:tcBorders>
          </w:tcPr>
          <w:p w:rsidR="002F44FE" w:rsidRDefault="002F44FE">
            <w:pPr>
              <w:spacing w:before="40" w:after="40"/>
            </w:pPr>
          </w:p>
        </w:tc>
      </w:tr>
      <w:tr w:rsidR="002F44FE">
        <w:tblPrEx>
          <w:tblCellMar>
            <w:top w:w="0" w:type="dxa"/>
            <w:bottom w:w="0" w:type="dxa"/>
          </w:tblCellMar>
        </w:tblPrEx>
        <w:tc>
          <w:tcPr>
            <w:tcW w:w="2822" w:type="dxa"/>
            <w:tcBorders>
              <w:top w:val="nil"/>
              <w:bottom w:val="nil"/>
            </w:tcBorders>
          </w:tcPr>
          <w:p w:rsidR="002F44FE" w:rsidRDefault="002F44FE">
            <w:pPr>
              <w:pStyle w:val="B1"/>
            </w:pPr>
            <w:r>
              <w:t>Gras</w:t>
            </w:r>
          </w:p>
        </w:tc>
        <w:tc>
          <w:tcPr>
            <w:tcW w:w="3659" w:type="dxa"/>
            <w:tcBorders>
              <w:top w:val="nil"/>
              <w:bottom w:val="nil"/>
            </w:tcBorders>
          </w:tcPr>
          <w:p w:rsidR="002F44FE" w:rsidRDefault="002F44FE">
            <w:pPr>
              <w:spacing w:before="40" w:after="40"/>
            </w:pPr>
          </w:p>
        </w:tc>
        <w:tc>
          <w:tcPr>
            <w:tcW w:w="3959" w:type="dxa"/>
            <w:tcBorders>
              <w:top w:val="nil"/>
              <w:bottom w:val="nil"/>
            </w:tcBorders>
          </w:tcPr>
          <w:p w:rsidR="002F44FE" w:rsidRDefault="002F44FE">
            <w:pPr>
              <w:spacing w:before="40" w:after="40"/>
            </w:pPr>
          </w:p>
        </w:tc>
      </w:tr>
      <w:tr w:rsidR="002F44FE">
        <w:tblPrEx>
          <w:tblCellMar>
            <w:top w:w="0" w:type="dxa"/>
            <w:bottom w:w="0" w:type="dxa"/>
          </w:tblCellMar>
        </w:tblPrEx>
        <w:tc>
          <w:tcPr>
            <w:tcW w:w="2822" w:type="dxa"/>
            <w:tcBorders>
              <w:top w:val="nil"/>
              <w:bottom w:val="nil"/>
            </w:tcBorders>
          </w:tcPr>
          <w:p w:rsidR="002F44FE" w:rsidRDefault="002F44FE">
            <w:pPr>
              <w:pStyle w:val="B1"/>
            </w:pPr>
            <w:r>
              <w:t>Souligné</w:t>
            </w:r>
          </w:p>
        </w:tc>
        <w:tc>
          <w:tcPr>
            <w:tcW w:w="3659" w:type="dxa"/>
            <w:tcBorders>
              <w:top w:val="nil"/>
              <w:bottom w:val="nil"/>
            </w:tcBorders>
          </w:tcPr>
          <w:p w:rsidR="002F44FE" w:rsidRDefault="002F44FE">
            <w:pPr>
              <w:spacing w:before="40" w:after="40"/>
            </w:pPr>
          </w:p>
        </w:tc>
        <w:tc>
          <w:tcPr>
            <w:tcW w:w="3959" w:type="dxa"/>
            <w:tcBorders>
              <w:top w:val="nil"/>
              <w:bottom w:val="nil"/>
            </w:tcBorders>
          </w:tcPr>
          <w:p w:rsidR="002F44FE" w:rsidRDefault="002F44FE">
            <w:pPr>
              <w:spacing w:before="40" w:after="40"/>
            </w:pPr>
          </w:p>
        </w:tc>
      </w:tr>
      <w:tr w:rsidR="002F44FE">
        <w:tblPrEx>
          <w:tblCellMar>
            <w:top w:w="0" w:type="dxa"/>
            <w:bottom w:w="0" w:type="dxa"/>
          </w:tblCellMar>
        </w:tblPrEx>
        <w:tc>
          <w:tcPr>
            <w:tcW w:w="2822" w:type="dxa"/>
            <w:tcBorders>
              <w:top w:val="nil"/>
              <w:bottom w:val="nil"/>
            </w:tcBorders>
          </w:tcPr>
          <w:p w:rsidR="002F44FE" w:rsidRDefault="002F44FE">
            <w:pPr>
              <w:pStyle w:val="B1"/>
            </w:pPr>
            <w:r>
              <w:t>Exposant</w:t>
            </w:r>
          </w:p>
        </w:tc>
        <w:tc>
          <w:tcPr>
            <w:tcW w:w="3659" w:type="dxa"/>
            <w:tcBorders>
              <w:top w:val="nil"/>
              <w:bottom w:val="nil"/>
            </w:tcBorders>
          </w:tcPr>
          <w:p w:rsidR="002F44FE" w:rsidRDefault="002F44FE">
            <w:pPr>
              <w:spacing w:before="40" w:after="40"/>
            </w:pPr>
          </w:p>
        </w:tc>
        <w:tc>
          <w:tcPr>
            <w:tcW w:w="3959" w:type="dxa"/>
            <w:tcBorders>
              <w:top w:val="nil"/>
              <w:bottom w:val="nil"/>
            </w:tcBorders>
          </w:tcPr>
          <w:p w:rsidR="002F44FE" w:rsidRDefault="002F44FE">
            <w:pPr>
              <w:spacing w:before="40" w:after="40"/>
            </w:pPr>
          </w:p>
        </w:tc>
      </w:tr>
      <w:tr w:rsidR="002F44FE">
        <w:tblPrEx>
          <w:tblCellMar>
            <w:top w:w="0" w:type="dxa"/>
            <w:bottom w:w="0" w:type="dxa"/>
          </w:tblCellMar>
        </w:tblPrEx>
        <w:tc>
          <w:tcPr>
            <w:tcW w:w="2822" w:type="dxa"/>
            <w:tcBorders>
              <w:top w:val="nil"/>
              <w:bottom w:val="single" w:sz="4" w:space="0" w:color="auto"/>
            </w:tcBorders>
          </w:tcPr>
          <w:p w:rsidR="002F44FE" w:rsidRDefault="002F44FE">
            <w:pPr>
              <w:pStyle w:val="B1"/>
            </w:pPr>
            <w:r>
              <w:t>Indice</w:t>
            </w:r>
          </w:p>
        </w:tc>
        <w:tc>
          <w:tcPr>
            <w:tcW w:w="3659" w:type="dxa"/>
            <w:tcBorders>
              <w:top w:val="nil"/>
              <w:bottom w:val="single" w:sz="4" w:space="0" w:color="auto"/>
            </w:tcBorders>
          </w:tcPr>
          <w:p w:rsidR="002F44FE" w:rsidRDefault="002F44FE">
            <w:pPr>
              <w:spacing w:before="40" w:after="40"/>
            </w:pPr>
          </w:p>
        </w:tc>
        <w:tc>
          <w:tcPr>
            <w:tcW w:w="3959" w:type="dxa"/>
            <w:tcBorders>
              <w:top w:val="nil"/>
              <w:bottom w:val="single" w:sz="4" w:space="0" w:color="auto"/>
            </w:tcBorders>
          </w:tcPr>
          <w:p w:rsidR="002F44FE" w:rsidRDefault="002F44FE">
            <w:pPr>
              <w:spacing w:before="40" w:after="40"/>
            </w:pPr>
          </w:p>
        </w:tc>
      </w:tr>
      <w:tr w:rsidR="002F44FE">
        <w:tblPrEx>
          <w:tblCellMar>
            <w:top w:w="0" w:type="dxa"/>
            <w:bottom w:w="0" w:type="dxa"/>
          </w:tblCellMar>
        </w:tblPrEx>
        <w:tc>
          <w:tcPr>
            <w:tcW w:w="2822" w:type="dxa"/>
            <w:tcBorders>
              <w:bottom w:val="nil"/>
            </w:tcBorders>
          </w:tcPr>
          <w:p w:rsidR="002F44FE" w:rsidRDefault="002F44FE">
            <w:pPr>
              <w:pStyle w:val="Titre0"/>
            </w:pPr>
            <w:r>
              <w:t>Liens Hypertexte</w:t>
            </w:r>
          </w:p>
        </w:tc>
        <w:tc>
          <w:tcPr>
            <w:tcW w:w="3659" w:type="dxa"/>
            <w:tcBorders>
              <w:bottom w:val="nil"/>
            </w:tcBorders>
          </w:tcPr>
          <w:p w:rsidR="002F44FE" w:rsidRDefault="002F44FE">
            <w:pPr>
              <w:spacing w:before="40" w:after="40"/>
            </w:pPr>
          </w:p>
        </w:tc>
        <w:tc>
          <w:tcPr>
            <w:tcW w:w="3959" w:type="dxa"/>
            <w:tcBorders>
              <w:bottom w:val="nil"/>
            </w:tcBorders>
          </w:tcPr>
          <w:p w:rsidR="002F44FE" w:rsidRDefault="002F44FE">
            <w:pPr>
              <w:spacing w:before="40" w:after="40"/>
            </w:pPr>
          </w:p>
        </w:tc>
      </w:tr>
      <w:tr w:rsidR="002F44FE">
        <w:tblPrEx>
          <w:tblCellMar>
            <w:top w:w="0" w:type="dxa"/>
            <w:bottom w:w="0" w:type="dxa"/>
          </w:tblCellMar>
        </w:tblPrEx>
        <w:tc>
          <w:tcPr>
            <w:tcW w:w="2822" w:type="dxa"/>
            <w:tcBorders>
              <w:top w:val="nil"/>
              <w:bottom w:val="nil"/>
            </w:tcBorders>
          </w:tcPr>
          <w:p w:rsidR="002F44FE" w:rsidRDefault="002F44FE">
            <w:pPr>
              <w:pStyle w:val="B1"/>
            </w:pPr>
            <w:r>
              <w:t>URL</w:t>
            </w:r>
          </w:p>
        </w:tc>
        <w:tc>
          <w:tcPr>
            <w:tcW w:w="3659" w:type="dxa"/>
            <w:tcBorders>
              <w:top w:val="nil"/>
              <w:bottom w:val="nil"/>
            </w:tcBorders>
          </w:tcPr>
          <w:p w:rsidR="002F44FE" w:rsidRDefault="002F44FE">
            <w:pPr>
              <w:spacing w:before="40" w:after="40"/>
            </w:pPr>
            <w:r>
              <w:t>Possible, ne pas changer</w:t>
            </w:r>
          </w:p>
        </w:tc>
        <w:tc>
          <w:tcPr>
            <w:tcW w:w="3959" w:type="dxa"/>
            <w:tcBorders>
              <w:top w:val="nil"/>
              <w:bottom w:val="nil"/>
            </w:tcBorders>
          </w:tcPr>
          <w:p w:rsidR="002F44FE" w:rsidRDefault="002F44FE">
            <w:pPr>
              <w:spacing w:before="40" w:after="40"/>
            </w:pPr>
          </w:p>
        </w:tc>
      </w:tr>
      <w:tr w:rsidR="002F44FE">
        <w:tblPrEx>
          <w:tblCellMar>
            <w:top w:w="0" w:type="dxa"/>
            <w:bottom w:w="0" w:type="dxa"/>
          </w:tblCellMar>
        </w:tblPrEx>
        <w:tc>
          <w:tcPr>
            <w:tcW w:w="2822" w:type="dxa"/>
            <w:tcBorders>
              <w:top w:val="nil"/>
              <w:bottom w:val="nil"/>
            </w:tcBorders>
          </w:tcPr>
          <w:p w:rsidR="002F44FE" w:rsidRDefault="002F44FE">
            <w:pPr>
              <w:pStyle w:val="B1"/>
            </w:pPr>
            <w:r>
              <w:t>Lien vers un autre document</w:t>
            </w:r>
          </w:p>
        </w:tc>
        <w:tc>
          <w:tcPr>
            <w:tcW w:w="3659" w:type="dxa"/>
            <w:tcBorders>
              <w:top w:val="nil"/>
              <w:bottom w:val="nil"/>
            </w:tcBorders>
          </w:tcPr>
          <w:p w:rsidR="002F44FE" w:rsidRDefault="002F44FE">
            <w:pPr>
              <w:spacing w:before="40" w:after="40"/>
            </w:pPr>
            <w:r>
              <w:t>Vers une autre procédure, une annexe</w:t>
            </w:r>
          </w:p>
        </w:tc>
        <w:tc>
          <w:tcPr>
            <w:tcW w:w="3959" w:type="dxa"/>
            <w:tcBorders>
              <w:top w:val="nil"/>
              <w:bottom w:val="nil"/>
            </w:tcBorders>
          </w:tcPr>
          <w:p w:rsidR="002F44FE" w:rsidRDefault="002F44FE">
            <w:pPr>
              <w:spacing w:before="40" w:after="40"/>
            </w:pPr>
            <w:r>
              <w:t>changer ".doc" en ".html"</w:t>
            </w:r>
          </w:p>
        </w:tc>
      </w:tr>
      <w:tr w:rsidR="002F44FE">
        <w:tblPrEx>
          <w:tblCellMar>
            <w:top w:w="0" w:type="dxa"/>
            <w:bottom w:w="0" w:type="dxa"/>
          </w:tblCellMar>
        </w:tblPrEx>
        <w:tc>
          <w:tcPr>
            <w:tcW w:w="2822" w:type="dxa"/>
            <w:tcBorders>
              <w:top w:val="nil"/>
              <w:bottom w:val="single" w:sz="4" w:space="0" w:color="auto"/>
            </w:tcBorders>
          </w:tcPr>
          <w:p w:rsidR="002F44FE" w:rsidRDefault="002F44FE">
            <w:pPr>
              <w:pStyle w:val="B1"/>
            </w:pPr>
            <w:r>
              <w:t>Lien vers un signet d'un autre document</w:t>
            </w:r>
          </w:p>
        </w:tc>
        <w:tc>
          <w:tcPr>
            <w:tcW w:w="3659" w:type="dxa"/>
            <w:tcBorders>
              <w:top w:val="nil"/>
              <w:bottom w:val="single" w:sz="4" w:space="0" w:color="auto"/>
            </w:tcBorders>
          </w:tcPr>
          <w:p w:rsidR="002F44FE" w:rsidRDefault="002F44FE">
            <w:pPr>
              <w:spacing w:before="40" w:after="40"/>
            </w:pPr>
            <w:r>
              <w:t>Vers une page de contenu de procédure</w:t>
            </w:r>
          </w:p>
          <w:p w:rsidR="002F44FE" w:rsidRDefault="002F44FE">
            <w:pPr>
              <w:spacing w:before="40" w:after="40"/>
            </w:pPr>
            <w:r>
              <w:t>Vers une définition de glossaire</w:t>
            </w:r>
          </w:p>
        </w:tc>
        <w:tc>
          <w:tcPr>
            <w:tcW w:w="3959" w:type="dxa"/>
            <w:tcBorders>
              <w:top w:val="nil"/>
              <w:bottom w:val="single" w:sz="4" w:space="0" w:color="auto"/>
            </w:tcBorders>
          </w:tcPr>
          <w:p w:rsidR="002F44FE" w:rsidRDefault="002F44FE">
            <w:pPr>
              <w:spacing w:before="40" w:after="40"/>
            </w:pPr>
            <w:r>
              <w:t>changer ".doc" en ".html"</w:t>
            </w:r>
          </w:p>
        </w:tc>
      </w:tr>
      <w:tr w:rsidR="002F44FE">
        <w:tblPrEx>
          <w:tblCellMar>
            <w:top w:w="0" w:type="dxa"/>
            <w:bottom w:w="0" w:type="dxa"/>
          </w:tblCellMar>
        </w:tblPrEx>
        <w:tc>
          <w:tcPr>
            <w:tcW w:w="2822" w:type="dxa"/>
            <w:tcBorders>
              <w:top w:val="nil"/>
              <w:left w:val="single" w:sz="4" w:space="0" w:color="auto"/>
              <w:bottom w:val="nil"/>
              <w:right w:val="single" w:sz="4" w:space="0" w:color="auto"/>
            </w:tcBorders>
          </w:tcPr>
          <w:p w:rsidR="002F44FE" w:rsidRDefault="002F44FE">
            <w:pPr>
              <w:pStyle w:val="Titre0"/>
            </w:pPr>
            <w:r>
              <w:t>Bandeau de navigation</w:t>
            </w:r>
          </w:p>
        </w:tc>
        <w:tc>
          <w:tcPr>
            <w:tcW w:w="3659" w:type="dxa"/>
            <w:tcBorders>
              <w:top w:val="nil"/>
              <w:left w:val="single" w:sz="4" w:space="0" w:color="auto"/>
              <w:bottom w:val="nil"/>
              <w:right w:val="single" w:sz="4" w:space="0" w:color="auto"/>
            </w:tcBorders>
          </w:tcPr>
          <w:p w:rsidR="002F44FE" w:rsidRDefault="002F44FE">
            <w:pPr>
              <w:autoSpaceDE w:val="0"/>
              <w:autoSpaceDN w:val="0"/>
              <w:adjustRightInd w:val="0"/>
              <w:jc w:val="left"/>
              <w:rPr>
                <w:rFonts w:ascii="Courier New" w:hAnsi="Courier New"/>
              </w:rPr>
            </w:pPr>
            <w:r>
              <w:rPr>
                <w:rFonts w:ascii="Courier New" w:hAnsi="Courier New"/>
              </w:rPr>
              <w:t>home &gt; Accueil MSD France &gt; Départements &amp; Divisions &gt; Finances &gt; Politiques</w:t>
            </w:r>
          </w:p>
          <w:p w:rsidR="002F44FE" w:rsidRDefault="002F44FE">
            <w:pPr>
              <w:spacing w:before="40" w:after="40"/>
            </w:pPr>
            <w:r>
              <w:rPr>
                <w:rFonts w:ascii="Courier New" w:hAnsi="Courier New"/>
              </w:rPr>
              <w:t>et Procédures &gt; TitreProcédure &gt; TitrePointProcédure</w:t>
            </w:r>
          </w:p>
        </w:tc>
        <w:tc>
          <w:tcPr>
            <w:tcW w:w="3959" w:type="dxa"/>
            <w:tcBorders>
              <w:top w:val="nil"/>
              <w:left w:val="single" w:sz="4" w:space="0" w:color="auto"/>
              <w:bottom w:val="nil"/>
              <w:right w:val="single" w:sz="4" w:space="0" w:color="auto"/>
            </w:tcBorders>
          </w:tcPr>
          <w:p w:rsidR="002F44FE" w:rsidRDefault="002F44FE">
            <w:pPr>
              <w:spacing w:before="40" w:after="40"/>
            </w:pPr>
            <w:r>
              <w:t>Le haut de la page contient un bandeau de navigation permettant de revenir sur les niveaux  précédents de navigation par un lien hypertexte</w:t>
            </w:r>
          </w:p>
        </w:tc>
      </w:tr>
      <w:tr w:rsidR="002F44FE">
        <w:tblPrEx>
          <w:tblCellMar>
            <w:top w:w="0" w:type="dxa"/>
            <w:bottom w:w="0" w:type="dxa"/>
          </w:tblCellMar>
        </w:tblPrEx>
        <w:tc>
          <w:tcPr>
            <w:tcW w:w="2822" w:type="dxa"/>
            <w:tcBorders>
              <w:top w:val="nil"/>
              <w:left w:val="single" w:sz="4" w:space="0" w:color="auto"/>
              <w:bottom w:val="nil"/>
              <w:right w:val="single" w:sz="4" w:space="0" w:color="auto"/>
            </w:tcBorders>
          </w:tcPr>
          <w:p w:rsidR="002F44FE" w:rsidRDefault="002F44FE">
            <w:pPr>
              <w:pStyle w:val="B1"/>
            </w:pPr>
            <w:r>
              <w:t>Niveau intermédiaire 1</w:t>
            </w:r>
          </w:p>
        </w:tc>
        <w:tc>
          <w:tcPr>
            <w:tcW w:w="3659" w:type="dxa"/>
            <w:tcBorders>
              <w:top w:val="nil"/>
              <w:left w:val="single" w:sz="4" w:space="0" w:color="auto"/>
              <w:bottom w:val="nil"/>
              <w:right w:val="single" w:sz="4" w:space="0" w:color="auto"/>
            </w:tcBorders>
          </w:tcPr>
          <w:p w:rsidR="002F44FE" w:rsidRDefault="002F44FE">
            <w:pPr>
              <w:spacing w:before="40" w:after="40"/>
            </w:pPr>
            <w:r>
              <w:t>Utilisé : Titre de la procédure</w:t>
            </w:r>
          </w:p>
        </w:tc>
        <w:tc>
          <w:tcPr>
            <w:tcW w:w="3959" w:type="dxa"/>
            <w:tcBorders>
              <w:top w:val="nil"/>
              <w:left w:val="single" w:sz="4" w:space="0" w:color="auto"/>
              <w:bottom w:val="nil"/>
              <w:right w:val="single" w:sz="4" w:space="0" w:color="auto"/>
            </w:tcBorders>
          </w:tcPr>
          <w:p w:rsidR="002F44FE" w:rsidRDefault="002F44FE">
            <w:pPr>
              <w:spacing w:before="40" w:after="40"/>
            </w:pPr>
            <w:r>
              <w:t>Par insertion d'une balise de style "SOP_NavHt_1" en texte caché dans le fichier Word de la procédure (avec lien hypertexte vers la page d'accueil de la procédure (ex: daf_002.html))</w:t>
            </w:r>
          </w:p>
        </w:tc>
      </w:tr>
      <w:tr w:rsidR="002F44FE">
        <w:tblPrEx>
          <w:tblCellMar>
            <w:top w:w="0" w:type="dxa"/>
            <w:bottom w:w="0" w:type="dxa"/>
          </w:tblCellMar>
        </w:tblPrEx>
        <w:tc>
          <w:tcPr>
            <w:tcW w:w="2822" w:type="dxa"/>
            <w:tcBorders>
              <w:top w:val="nil"/>
              <w:left w:val="single" w:sz="4" w:space="0" w:color="auto"/>
              <w:bottom w:val="nil"/>
              <w:right w:val="single" w:sz="4" w:space="0" w:color="auto"/>
            </w:tcBorders>
          </w:tcPr>
          <w:p w:rsidR="002F44FE" w:rsidRDefault="002F44FE">
            <w:pPr>
              <w:pStyle w:val="B1"/>
            </w:pPr>
            <w:r>
              <w:t>Niveau intermédiaire 2</w:t>
            </w:r>
          </w:p>
        </w:tc>
        <w:tc>
          <w:tcPr>
            <w:tcW w:w="3659" w:type="dxa"/>
            <w:tcBorders>
              <w:top w:val="nil"/>
              <w:left w:val="single" w:sz="4" w:space="0" w:color="auto"/>
              <w:bottom w:val="nil"/>
              <w:right w:val="single" w:sz="4" w:space="0" w:color="auto"/>
            </w:tcBorders>
          </w:tcPr>
          <w:p w:rsidR="002F44FE" w:rsidRDefault="002F44FE">
            <w:pPr>
              <w:spacing w:before="40" w:after="40"/>
            </w:pPr>
            <w:r>
              <w:t>Non utilisé</w:t>
            </w:r>
          </w:p>
        </w:tc>
        <w:tc>
          <w:tcPr>
            <w:tcW w:w="3959" w:type="dxa"/>
            <w:tcBorders>
              <w:top w:val="nil"/>
              <w:left w:val="single" w:sz="4" w:space="0" w:color="auto"/>
              <w:bottom w:val="nil"/>
              <w:right w:val="single" w:sz="4" w:space="0" w:color="auto"/>
            </w:tcBorders>
          </w:tcPr>
          <w:p w:rsidR="002F44FE" w:rsidRDefault="002F44FE">
            <w:pPr>
              <w:spacing w:before="40" w:after="40"/>
            </w:pPr>
            <w:r>
              <w:t>Par insertion d'une balise de style "SOP_NavHt_2" en texte caché dans le fichier Word de la procédure</w:t>
            </w:r>
          </w:p>
        </w:tc>
      </w:tr>
      <w:tr w:rsidR="002F44FE">
        <w:tblPrEx>
          <w:tblCellMar>
            <w:top w:w="0" w:type="dxa"/>
            <w:bottom w:w="0" w:type="dxa"/>
          </w:tblCellMar>
        </w:tblPrEx>
        <w:tc>
          <w:tcPr>
            <w:tcW w:w="2822" w:type="dxa"/>
            <w:tcBorders>
              <w:top w:val="nil"/>
              <w:left w:val="single" w:sz="4" w:space="0" w:color="auto"/>
              <w:bottom w:val="nil"/>
              <w:right w:val="single" w:sz="4" w:space="0" w:color="auto"/>
            </w:tcBorders>
          </w:tcPr>
          <w:p w:rsidR="002F44FE" w:rsidRDefault="002F44FE">
            <w:pPr>
              <w:pStyle w:val="B1"/>
            </w:pPr>
            <w:r>
              <w:t>Niveau intermédiaire 3</w:t>
            </w:r>
          </w:p>
        </w:tc>
        <w:tc>
          <w:tcPr>
            <w:tcW w:w="3659" w:type="dxa"/>
            <w:tcBorders>
              <w:top w:val="nil"/>
              <w:left w:val="single" w:sz="4" w:space="0" w:color="auto"/>
              <w:bottom w:val="nil"/>
              <w:right w:val="single" w:sz="4" w:space="0" w:color="auto"/>
            </w:tcBorders>
          </w:tcPr>
          <w:p w:rsidR="002F44FE" w:rsidRDefault="002F44FE">
            <w:pPr>
              <w:spacing w:before="40" w:after="40"/>
            </w:pPr>
            <w:r>
              <w:t>Non utilisé</w:t>
            </w:r>
          </w:p>
        </w:tc>
        <w:tc>
          <w:tcPr>
            <w:tcW w:w="3959" w:type="dxa"/>
            <w:tcBorders>
              <w:top w:val="nil"/>
              <w:left w:val="single" w:sz="4" w:space="0" w:color="auto"/>
              <w:bottom w:val="nil"/>
              <w:right w:val="single" w:sz="4" w:space="0" w:color="auto"/>
            </w:tcBorders>
          </w:tcPr>
          <w:p w:rsidR="002F44FE" w:rsidRDefault="002F44FE">
            <w:pPr>
              <w:spacing w:before="40" w:after="40"/>
            </w:pPr>
            <w:r>
              <w:t>Par insertion d'une balise de style "SOP_NavHt_3" en texte caché dans le fichier Word de la procédure</w:t>
            </w:r>
          </w:p>
        </w:tc>
      </w:tr>
      <w:tr w:rsidR="002F44FE">
        <w:tblPrEx>
          <w:tblCellMar>
            <w:top w:w="0" w:type="dxa"/>
            <w:bottom w:w="0" w:type="dxa"/>
          </w:tblCellMar>
        </w:tblPrEx>
        <w:tc>
          <w:tcPr>
            <w:tcW w:w="2822" w:type="dxa"/>
            <w:tcBorders>
              <w:top w:val="nil"/>
              <w:left w:val="single" w:sz="4" w:space="0" w:color="auto"/>
              <w:bottom w:val="nil"/>
              <w:right w:val="single" w:sz="4" w:space="0" w:color="auto"/>
            </w:tcBorders>
          </w:tcPr>
          <w:p w:rsidR="002F44FE" w:rsidRDefault="002F44FE">
            <w:pPr>
              <w:pStyle w:val="B1"/>
            </w:pPr>
            <w:r>
              <w:t>Niveau intermédiaire 4</w:t>
            </w:r>
          </w:p>
        </w:tc>
        <w:tc>
          <w:tcPr>
            <w:tcW w:w="3659" w:type="dxa"/>
            <w:tcBorders>
              <w:top w:val="nil"/>
              <w:left w:val="single" w:sz="4" w:space="0" w:color="auto"/>
              <w:bottom w:val="nil"/>
              <w:right w:val="single" w:sz="4" w:space="0" w:color="auto"/>
            </w:tcBorders>
          </w:tcPr>
          <w:p w:rsidR="002F44FE" w:rsidRDefault="002F44FE">
            <w:pPr>
              <w:spacing w:before="40" w:after="40"/>
            </w:pPr>
            <w:r>
              <w:t>Non utilisé</w:t>
            </w:r>
          </w:p>
        </w:tc>
        <w:tc>
          <w:tcPr>
            <w:tcW w:w="3959" w:type="dxa"/>
            <w:tcBorders>
              <w:top w:val="nil"/>
              <w:left w:val="single" w:sz="4" w:space="0" w:color="auto"/>
              <w:bottom w:val="nil"/>
              <w:right w:val="single" w:sz="4" w:space="0" w:color="auto"/>
            </w:tcBorders>
          </w:tcPr>
          <w:p w:rsidR="002F44FE" w:rsidRDefault="002F44FE">
            <w:pPr>
              <w:spacing w:before="40" w:after="40"/>
            </w:pPr>
            <w:r>
              <w:t>Par insertion d'une balise de style "SOP_NavHt_4" en texte caché dans le fichier Word de la procédure</w:t>
            </w:r>
          </w:p>
        </w:tc>
      </w:tr>
      <w:tr w:rsidR="002F44FE">
        <w:tblPrEx>
          <w:tblCellMar>
            <w:top w:w="0" w:type="dxa"/>
            <w:bottom w:w="0" w:type="dxa"/>
          </w:tblCellMar>
        </w:tblPrEx>
        <w:tc>
          <w:tcPr>
            <w:tcW w:w="2822" w:type="dxa"/>
            <w:tcBorders>
              <w:top w:val="nil"/>
              <w:left w:val="single" w:sz="4" w:space="0" w:color="auto"/>
              <w:bottom w:val="single" w:sz="4" w:space="0" w:color="auto"/>
              <w:right w:val="single" w:sz="4" w:space="0" w:color="auto"/>
            </w:tcBorders>
          </w:tcPr>
          <w:p w:rsidR="002F44FE" w:rsidRDefault="002F44FE">
            <w:pPr>
              <w:pStyle w:val="B1"/>
            </w:pPr>
            <w:r>
              <w:t>Dernier niveau</w:t>
            </w:r>
          </w:p>
        </w:tc>
        <w:tc>
          <w:tcPr>
            <w:tcW w:w="3659" w:type="dxa"/>
            <w:tcBorders>
              <w:top w:val="nil"/>
              <w:left w:val="single" w:sz="4" w:space="0" w:color="auto"/>
              <w:bottom w:val="single" w:sz="4" w:space="0" w:color="auto"/>
              <w:right w:val="single" w:sz="4" w:space="0" w:color="auto"/>
            </w:tcBorders>
          </w:tcPr>
          <w:p w:rsidR="002F44FE" w:rsidRDefault="002F44FE">
            <w:pPr>
              <w:spacing w:before="40" w:after="40"/>
            </w:pPr>
            <w:r>
              <w:t>Utilisé</w:t>
            </w:r>
          </w:p>
        </w:tc>
        <w:tc>
          <w:tcPr>
            <w:tcW w:w="3959" w:type="dxa"/>
            <w:tcBorders>
              <w:top w:val="nil"/>
              <w:left w:val="single" w:sz="4" w:space="0" w:color="auto"/>
              <w:bottom w:val="single" w:sz="4" w:space="0" w:color="auto"/>
              <w:right w:val="single" w:sz="4" w:space="0" w:color="auto"/>
            </w:tcBorders>
          </w:tcPr>
          <w:p w:rsidR="002F44FE" w:rsidRDefault="002F44FE">
            <w:pPr>
              <w:spacing w:before="40" w:after="40"/>
            </w:pPr>
            <w:r>
              <w:t>Insertion par défaut du titre de la page de point de procédure</w:t>
            </w:r>
          </w:p>
        </w:tc>
      </w:tr>
      <w:tr w:rsidR="002F44FE">
        <w:tblPrEx>
          <w:tblCellMar>
            <w:top w:w="0" w:type="dxa"/>
            <w:bottom w:w="0" w:type="dxa"/>
          </w:tblCellMar>
        </w:tblPrEx>
        <w:tc>
          <w:tcPr>
            <w:tcW w:w="2822" w:type="dxa"/>
            <w:tcBorders>
              <w:top w:val="nil"/>
              <w:left w:val="single" w:sz="4" w:space="0" w:color="auto"/>
              <w:bottom w:val="nil"/>
              <w:right w:val="single" w:sz="4" w:space="0" w:color="auto"/>
            </w:tcBorders>
          </w:tcPr>
          <w:p w:rsidR="002F44FE" w:rsidRDefault="002F44FE">
            <w:pPr>
              <w:pStyle w:val="Titre0"/>
            </w:pPr>
            <w:r>
              <w:t>Insertion de code</w:t>
            </w:r>
          </w:p>
        </w:tc>
        <w:tc>
          <w:tcPr>
            <w:tcW w:w="3659" w:type="dxa"/>
            <w:tcBorders>
              <w:top w:val="nil"/>
              <w:left w:val="single" w:sz="4" w:space="0" w:color="auto"/>
              <w:bottom w:val="nil"/>
              <w:right w:val="single" w:sz="4" w:space="0" w:color="auto"/>
            </w:tcBorders>
          </w:tcPr>
          <w:p w:rsidR="002F44FE" w:rsidRDefault="002F44FE">
            <w:pPr>
              <w:spacing w:before="40" w:after="40"/>
            </w:pPr>
          </w:p>
        </w:tc>
        <w:tc>
          <w:tcPr>
            <w:tcW w:w="3959" w:type="dxa"/>
            <w:tcBorders>
              <w:top w:val="nil"/>
              <w:left w:val="single" w:sz="4" w:space="0" w:color="auto"/>
              <w:bottom w:val="nil"/>
              <w:right w:val="single" w:sz="4" w:space="0" w:color="auto"/>
            </w:tcBorders>
          </w:tcPr>
          <w:p w:rsidR="002F44FE" w:rsidRDefault="002F44FE">
            <w:pPr>
              <w:spacing w:before="40" w:after="40"/>
            </w:pPr>
            <w:r>
              <w:t>L'insertion de code permet l'insertion de logo, de bandeaux (haut, gauche), de références automatiques.</w:t>
            </w:r>
          </w:p>
        </w:tc>
      </w:tr>
      <w:tr w:rsidR="002F44FE">
        <w:tblPrEx>
          <w:tblCellMar>
            <w:top w:w="0" w:type="dxa"/>
            <w:bottom w:w="0" w:type="dxa"/>
          </w:tblCellMar>
        </w:tblPrEx>
        <w:tc>
          <w:tcPr>
            <w:tcW w:w="2822" w:type="dxa"/>
            <w:tcBorders>
              <w:top w:val="nil"/>
              <w:left w:val="single" w:sz="4" w:space="0" w:color="auto"/>
              <w:bottom w:val="nil"/>
              <w:right w:val="single" w:sz="4" w:space="0" w:color="auto"/>
            </w:tcBorders>
          </w:tcPr>
          <w:p w:rsidR="002F44FE" w:rsidRDefault="002F44FE">
            <w:pPr>
              <w:pStyle w:val="B1"/>
            </w:pPr>
            <w:r>
              <w:t>en début de page :</w:t>
            </w:r>
          </w:p>
        </w:tc>
        <w:tc>
          <w:tcPr>
            <w:tcW w:w="3659" w:type="dxa"/>
            <w:tcBorders>
              <w:top w:val="nil"/>
              <w:left w:val="single" w:sz="4" w:space="0" w:color="auto"/>
              <w:bottom w:val="nil"/>
              <w:right w:val="single" w:sz="4" w:space="0" w:color="auto"/>
            </w:tcBorders>
          </w:tcPr>
          <w:p w:rsidR="002F44FE" w:rsidRDefault="002F44FE">
            <w:pPr>
              <w:pStyle w:val="B1"/>
            </w:pPr>
            <w:r>
              <w:t>fichier "Debut_MSD_SOPAdmin.txt"</w:t>
            </w:r>
          </w:p>
        </w:tc>
        <w:tc>
          <w:tcPr>
            <w:tcW w:w="3959" w:type="dxa"/>
            <w:tcBorders>
              <w:top w:val="nil"/>
              <w:left w:val="single" w:sz="4" w:space="0" w:color="auto"/>
              <w:bottom w:val="nil"/>
              <w:right w:val="single" w:sz="4" w:space="0" w:color="auto"/>
            </w:tcBorders>
          </w:tcPr>
          <w:p w:rsidR="002F44FE" w:rsidRDefault="002F44FE">
            <w:pPr>
              <w:spacing w:before="40" w:after="40"/>
            </w:pPr>
            <w:r>
              <w:t>détaillé dans ce document</w:t>
            </w:r>
          </w:p>
        </w:tc>
      </w:tr>
      <w:tr w:rsidR="002F44FE">
        <w:tblPrEx>
          <w:tblCellMar>
            <w:top w:w="0" w:type="dxa"/>
            <w:bottom w:w="0" w:type="dxa"/>
          </w:tblCellMar>
        </w:tblPrEx>
        <w:tc>
          <w:tcPr>
            <w:tcW w:w="2822" w:type="dxa"/>
            <w:tcBorders>
              <w:top w:val="nil"/>
              <w:left w:val="single" w:sz="4" w:space="0" w:color="auto"/>
              <w:bottom w:val="nil"/>
              <w:right w:val="single" w:sz="4" w:space="0" w:color="auto"/>
            </w:tcBorders>
          </w:tcPr>
          <w:p w:rsidR="002F44FE" w:rsidRDefault="002F44FE"/>
        </w:tc>
        <w:tc>
          <w:tcPr>
            <w:tcW w:w="3659" w:type="dxa"/>
            <w:tcBorders>
              <w:top w:val="nil"/>
              <w:left w:val="single" w:sz="4" w:space="0" w:color="auto"/>
              <w:bottom w:val="nil"/>
              <w:right w:val="single" w:sz="4" w:space="0" w:color="auto"/>
            </w:tcBorders>
          </w:tcPr>
          <w:p w:rsidR="002F44FE" w:rsidRDefault="002F44FE">
            <w:pPr>
              <w:pStyle w:val="B1"/>
              <w:jc w:val="left"/>
            </w:pPr>
            <w:r>
              <w:t>fichier graphique de représentation du processus</w:t>
            </w:r>
          </w:p>
        </w:tc>
        <w:tc>
          <w:tcPr>
            <w:tcW w:w="3959" w:type="dxa"/>
            <w:tcBorders>
              <w:top w:val="nil"/>
              <w:left w:val="single" w:sz="4" w:space="0" w:color="auto"/>
              <w:bottom w:val="nil"/>
              <w:right w:val="single" w:sz="4" w:space="0" w:color="auto"/>
            </w:tcBorders>
          </w:tcPr>
          <w:p w:rsidR="002F44FE" w:rsidRDefault="002F44FE">
            <w:pPr>
              <w:spacing w:before="40" w:after="40"/>
            </w:pPr>
            <w:r>
              <w:t>insertion manuelle</w:t>
            </w:r>
          </w:p>
        </w:tc>
      </w:tr>
      <w:tr w:rsidR="002F44FE">
        <w:tblPrEx>
          <w:tblCellMar>
            <w:top w:w="0" w:type="dxa"/>
            <w:bottom w:w="0" w:type="dxa"/>
          </w:tblCellMar>
        </w:tblPrEx>
        <w:tc>
          <w:tcPr>
            <w:tcW w:w="2822" w:type="dxa"/>
            <w:tcBorders>
              <w:top w:val="nil"/>
              <w:left w:val="single" w:sz="4" w:space="0" w:color="auto"/>
              <w:bottom w:val="nil"/>
              <w:right w:val="single" w:sz="4" w:space="0" w:color="auto"/>
            </w:tcBorders>
          </w:tcPr>
          <w:p w:rsidR="002F44FE" w:rsidRDefault="002F44FE">
            <w:pPr>
              <w:pStyle w:val="B1"/>
            </w:pPr>
            <w:r>
              <w:t>en fin de page :</w:t>
            </w:r>
          </w:p>
        </w:tc>
        <w:tc>
          <w:tcPr>
            <w:tcW w:w="3659" w:type="dxa"/>
            <w:tcBorders>
              <w:top w:val="nil"/>
              <w:left w:val="single" w:sz="4" w:space="0" w:color="auto"/>
              <w:bottom w:val="nil"/>
              <w:right w:val="single" w:sz="4" w:space="0" w:color="auto"/>
            </w:tcBorders>
          </w:tcPr>
          <w:p w:rsidR="002F44FE" w:rsidRDefault="002F44FE">
            <w:pPr>
              <w:pStyle w:val="B1"/>
            </w:pPr>
            <w:r>
              <w:t>fichier "Fin_MSD_SOPAdmin.txt"</w:t>
            </w:r>
          </w:p>
        </w:tc>
        <w:tc>
          <w:tcPr>
            <w:tcW w:w="3959" w:type="dxa"/>
            <w:tcBorders>
              <w:top w:val="nil"/>
              <w:left w:val="single" w:sz="4" w:space="0" w:color="auto"/>
              <w:bottom w:val="nil"/>
              <w:right w:val="single" w:sz="4" w:space="0" w:color="auto"/>
            </w:tcBorders>
          </w:tcPr>
          <w:p w:rsidR="002F44FE" w:rsidRDefault="002F44FE">
            <w:pPr>
              <w:spacing w:before="40" w:after="40"/>
            </w:pPr>
            <w:r>
              <w:t>détaillé dans ce document</w:t>
            </w:r>
          </w:p>
        </w:tc>
      </w:tr>
      <w:tr w:rsidR="002F44FE">
        <w:tblPrEx>
          <w:tblCellMar>
            <w:top w:w="0" w:type="dxa"/>
            <w:bottom w:w="0" w:type="dxa"/>
          </w:tblCellMar>
        </w:tblPrEx>
        <w:tc>
          <w:tcPr>
            <w:tcW w:w="2822" w:type="dxa"/>
            <w:tcBorders>
              <w:top w:val="nil"/>
              <w:left w:val="single" w:sz="4" w:space="0" w:color="auto"/>
              <w:bottom w:val="nil"/>
              <w:right w:val="single" w:sz="4" w:space="0" w:color="auto"/>
            </w:tcBorders>
          </w:tcPr>
          <w:p w:rsidR="002F44FE" w:rsidRDefault="002F44FE"/>
        </w:tc>
        <w:tc>
          <w:tcPr>
            <w:tcW w:w="3659" w:type="dxa"/>
            <w:tcBorders>
              <w:top w:val="nil"/>
              <w:left w:val="single" w:sz="4" w:space="0" w:color="auto"/>
              <w:bottom w:val="nil"/>
              <w:right w:val="single" w:sz="4" w:space="0" w:color="auto"/>
            </w:tcBorders>
          </w:tcPr>
          <w:p w:rsidR="002F44FE" w:rsidRDefault="002F44FE">
            <w:pPr>
              <w:pStyle w:val="B1"/>
            </w:pPr>
            <w:r>
              <w:t>références du document :</w:t>
            </w:r>
          </w:p>
          <w:p w:rsidR="002F44FE" w:rsidRDefault="002F44FE">
            <w:pPr>
              <w:spacing w:before="40" w:after="40"/>
              <w:rPr>
                <w:i/>
              </w:rPr>
            </w:pPr>
            <w:r>
              <w:t>"</w:t>
            </w:r>
            <w:r>
              <w:rPr>
                <w:i/>
              </w:rPr>
              <w:t>Titre" - NuméroSOP</w:t>
            </w:r>
          </w:p>
          <w:p w:rsidR="002F44FE" w:rsidRDefault="002F44FE">
            <w:pPr>
              <w:spacing w:before="40" w:after="40"/>
            </w:pPr>
            <w:r>
              <w:rPr>
                <w:i/>
              </w:rPr>
              <w:t>Version, Responsable</w:t>
            </w:r>
            <w:r>
              <w:t>"</w:t>
            </w:r>
          </w:p>
        </w:tc>
        <w:tc>
          <w:tcPr>
            <w:tcW w:w="3959" w:type="dxa"/>
            <w:tcBorders>
              <w:top w:val="nil"/>
              <w:left w:val="single" w:sz="4" w:space="0" w:color="auto"/>
              <w:bottom w:val="nil"/>
              <w:right w:val="single" w:sz="4" w:space="0" w:color="auto"/>
            </w:tcBorders>
          </w:tcPr>
          <w:p w:rsidR="002F44FE" w:rsidRDefault="002F44FE">
            <w:pPr>
              <w:spacing w:before="40" w:after="40"/>
            </w:pPr>
          </w:p>
        </w:tc>
      </w:tr>
      <w:tr w:rsidR="002F44FE">
        <w:tblPrEx>
          <w:tblCellMar>
            <w:top w:w="0" w:type="dxa"/>
            <w:bottom w:w="0" w:type="dxa"/>
          </w:tblCellMar>
        </w:tblPrEx>
        <w:tc>
          <w:tcPr>
            <w:tcW w:w="2822" w:type="dxa"/>
            <w:tcBorders>
              <w:top w:val="nil"/>
              <w:left w:val="single" w:sz="4" w:space="0" w:color="auto"/>
              <w:bottom w:val="single" w:sz="4" w:space="0" w:color="auto"/>
              <w:right w:val="single" w:sz="4" w:space="0" w:color="auto"/>
            </w:tcBorders>
          </w:tcPr>
          <w:p w:rsidR="002F44FE" w:rsidRDefault="002F44FE"/>
        </w:tc>
        <w:tc>
          <w:tcPr>
            <w:tcW w:w="3659" w:type="dxa"/>
            <w:tcBorders>
              <w:top w:val="nil"/>
              <w:left w:val="single" w:sz="4" w:space="0" w:color="auto"/>
              <w:bottom w:val="single" w:sz="4" w:space="0" w:color="auto"/>
              <w:right w:val="single" w:sz="4" w:space="0" w:color="auto"/>
            </w:tcBorders>
          </w:tcPr>
          <w:p w:rsidR="002F44FE" w:rsidRDefault="002F44FE">
            <w:pPr>
              <w:spacing w:before="40" w:after="40"/>
            </w:pPr>
            <w:r>
              <w:t>Contact</w:t>
            </w:r>
          </w:p>
        </w:tc>
        <w:tc>
          <w:tcPr>
            <w:tcW w:w="3959" w:type="dxa"/>
            <w:tcBorders>
              <w:top w:val="nil"/>
              <w:left w:val="single" w:sz="4" w:space="0" w:color="auto"/>
              <w:bottom w:val="single" w:sz="4" w:space="0" w:color="auto"/>
              <w:right w:val="single" w:sz="4" w:space="0" w:color="auto"/>
            </w:tcBorders>
          </w:tcPr>
          <w:p w:rsidR="002F44FE" w:rsidRDefault="002F44FE">
            <w:pPr>
              <w:spacing w:before="40" w:after="40"/>
            </w:pPr>
            <w:r>
              <w:t>"</w:t>
            </w:r>
            <w:r>
              <w:rPr>
                <w:rFonts w:ascii="Courier New" w:hAnsi="Courier New"/>
              </w:rPr>
              <w:t>/contacts/contact_finance.html</w:t>
            </w:r>
            <w:r>
              <w:t>"</w:t>
            </w:r>
          </w:p>
        </w:tc>
      </w:tr>
      <w:tr w:rsidR="002F44FE">
        <w:tblPrEx>
          <w:tblCellMar>
            <w:top w:w="0" w:type="dxa"/>
            <w:bottom w:w="0" w:type="dxa"/>
          </w:tblCellMar>
        </w:tblPrEx>
        <w:tc>
          <w:tcPr>
            <w:tcW w:w="2822" w:type="dxa"/>
            <w:tcBorders>
              <w:top w:val="nil"/>
              <w:left w:val="single" w:sz="4" w:space="0" w:color="auto"/>
              <w:bottom w:val="nil"/>
              <w:right w:val="single" w:sz="4" w:space="0" w:color="auto"/>
            </w:tcBorders>
          </w:tcPr>
          <w:p w:rsidR="002F44FE" w:rsidRDefault="002F44FE">
            <w:pPr>
              <w:pStyle w:val="Titre0"/>
            </w:pPr>
            <w:r>
              <w:t>Éléments non conservés</w:t>
            </w:r>
          </w:p>
        </w:tc>
        <w:tc>
          <w:tcPr>
            <w:tcW w:w="3659" w:type="dxa"/>
            <w:tcBorders>
              <w:top w:val="nil"/>
              <w:left w:val="single" w:sz="4" w:space="0" w:color="auto"/>
              <w:bottom w:val="nil"/>
              <w:right w:val="single" w:sz="4" w:space="0" w:color="auto"/>
            </w:tcBorders>
          </w:tcPr>
          <w:p w:rsidR="002F44FE" w:rsidRDefault="002F44FE">
            <w:pPr>
              <w:spacing w:before="40" w:after="40"/>
            </w:pPr>
          </w:p>
        </w:tc>
        <w:tc>
          <w:tcPr>
            <w:tcW w:w="3959" w:type="dxa"/>
            <w:tcBorders>
              <w:top w:val="nil"/>
              <w:left w:val="single" w:sz="4" w:space="0" w:color="auto"/>
              <w:bottom w:val="nil"/>
              <w:right w:val="single" w:sz="4" w:space="0" w:color="auto"/>
            </w:tcBorders>
          </w:tcPr>
          <w:p w:rsidR="002F44FE" w:rsidRDefault="002F44FE">
            <w:pPr>
              <w:spacing w:before="40" w:after="40"/>
            </w:pPr>
          </w:p>
        </w:tc>
      </w:tr>
      <w:tr w:rsidR="002F44FE">
        <w:tblPrEx>
          <w:tblCellMar>
            <w:top w:w="0" w:type="dxa"/>
            <w:bottom w:w="0" w:type="dxa"/>
          </w:tblCellMar>
        </w:tblPrEx>
        <w:tc>
          <w:tcPr>
            <w:tcW w:w="2822" w:type="dxa"/>
            <w:tcBorders>
              <w:top w:val="nil"/>
              <w:left w:val="single" w:sz="4" w:space="0" w:color="auto"/>
              <w:bottom w:val="nil"/>
              <w:right w:val="single" w:sz="4" w:space="0" w:color="auto"/>
            </w:tcBorders>
          </w:tcPr>
          <w:p w:rsidR="002F44FE" w:rsidRDefault="002F44FE">
            <w:pPr>
              <w:pStyle w:val="B1"/>
            </w:pPr>
            <w:r>
              <w:t>graphiques</w:t>
            </w:r>
          </w:p>
        </w:tc>
        <w:tc>
          <w:tcPr>
            <w:tcW w:w="3659" w:type="dxa"/>
            <w:tcBorders>
              <w:top w:val="nil"/>
              <w:left w:val="single" w:sz="4" w:space="0" w:color="auto"/>
              <w:bottom w:val="nil"/>
              <w:right w:val="single" w:sz="4" w:space="0" w:color="auto"/>
            </w:tcBorders>
          </w:tcPr>
          <w:p w:rsidR="002F44FE" w:rsidRDefault="002F44FE">
            <w:pPr>
              <w:spacing w:before="40" w:after="40"/>
            </w:pPr>
          </w:p>
        </w:tc>
        <w:tc>
          <w:tcPr>
            <w:tcW w:w="3959" w:type="dxa"/>
            <w:tcBorders>
              <w:top w:val="nil"/>
              <w:left w:val="single" w:sz="4" w:space="0" w:color="auto"/>
              <w:bottom w:val="nil"/>
              <w:right w:val="single" w:sz="4" w:space="0" w:color="auto"/>
            </w:tcBorders>
          </w:tcPr>
          <w:p w:rsidR="002F44FE" w:rsidRDefault="002F44FE">
            <w:pPr>
              <w:spacing w:before="40" w:after="40"/>
            </w:pPr>
            <w:r>
              <w:t>Les graphiques sont ignorés</w:t>
            </w:r>
          </w:p>
        </w:tc>
      </w:tr>
      <w:tr w:rsidR="002F44FE">
        <w:tblPrEx>
          <w:tblCellMar>
            <w:top w:w="0" w:type="dxa"/>
            <w:bottom w:w="0" w:type="dxa"/>
          </w:tblCellMar>
        </w:tblPrEx>
        <w:tc>
          <w:tcPr>
            <w:tcW w:w="2822" w:type="dxa"/>
            <w:tcBorders>
              <w:top w:val="nil"/>
              <w:left w:val="single" w:sz="4" w:space="0" w:color="auto"/>
              <w:bottom w:val="nil"/>
              <w:right w:val="single" w:sz="4" w:space="0" w:color="auto"/>
            </w:tcBorders>
          </w:tcPr>
          <w:p w:rsidR="002F44FE" w:rsidRDefault="002F44FE">
            <w:pPr>
              <w:pStyle w:val="B1"/>
            </w:pPr>
            <w:r>
              <w:t>images</w:t>
            </w:r>
          </w:p>
        </w:tc>
        <w:tc>
          <w:tcPr>
            <w:tcW w:w="3659" w:type="dxa"/>
            <w:tcBorders>
              <w:top w:val="nil"/>
              <w:left w:val="single" w:sz="4" w:space="0" w:color="auto"/>
              <w:bottom w:val="nil"/>
              <w:right w:val="single" w:sz="4" w:space="0" w:color="auto"/>
            </w:tcBorders>
          </w:tcPr>
          <w:p w:rsidR="002F44FE" w:rsidRDefault="002F44FE">
            <w:pPr>
              <w:spacing w:before="40" w:after="40"/>
            </w:pPr>
          </w:p>
        </w:tc>
        <w:tc>
          <w:tcPr>
            <w:tcW w:w="3959" w:type="dxa"/>
            <w:tcBorders>
              <w:top w:val="nil"/>
              <w:left w:val="single" w:sz="4" w:space="0" w:color="auto"/>
              <w:bottom w:val="nil"/>
              <w:right w:val="single" w:sz="4" w:space="0" w:color="auto"/>
            </w:tcBorders>
          </w:tcPr>
          <w:p w:rsidR="002F44FE" w:rsidRDefault="002F44FE">
            <w:pPr>
              <w:spacing w:before="40" w:after="40"/>
            </w:pPr>
            <w:r>
              <w:t>Les images sont ignorées</w:t>
            </w:r>
          </w:p>
        </w:tc>
      </w:tr>
      <w:tr w:rsidR="002F44FE">
        <w:tblPrEx>
          <w:tblCellMar>
            <w:top w:w="0" w:type="dxa"/>
            <w:bottom w:w="0" w:type="dxa"/>
          </w:tblCellMar>
        </w:tblPrEx>
        <w:tc>
          <w:tcPr>
            <w:tcW w:w="2822" w:type="dxa"/>
            <w:tcBorders>
              <w:top w:val="nil"/>
              <w:left w:val="single" w:sz="4" w:space="0" w:color="auto"/>
              <w:bottom w:val="nil"/>
              <w:right w:val="single" w:sz="4" w:space="0" w:color="auto"/>
            </w:tcBorders>
          </w:tcPr>
          <w:p w:rsidR="002F44FE" w:rsidRDefault="002F44FE">
            <w:pPr>
              <w:pStyle w:val="B1"/>
            </w:pPr>
            <w:r>
              <w:t>sauts de section et de page</w:t>
            </w:r>
          </w:p>
        </w:tc>
        <w:tc>
          <w:tcPr>
            <w:tcW w:w="3659" w:type="dxa"/>
            <w:tcBorders>
              <w:top w:val="nil"/>
              <w:left w:val="single" w:sz="4" w:space="0" w:color="auto"/>
              <w:bottom w:val="nil"/>
              <w:right w:val="single" w:sz="4" w:space="0" w:color="auto"/>
            </w:tcBorders>
          </w:tcPr>
          <w:p w:rsidR="002F44FE" w:rsidRDefault="002F44FE">
            <w:pPr>
              <w:spacing w:before="40" w:after="40"/>
            </w:pPr>
          </w:p>
        </w:tc>
        <w:tc>
          <w:tcPr>
            <w:tcW w:w="3959" w:type="dxa"/>
            <w:tcBorders>
              <w:top w:val="nil"/>
              <w:left w:val="single" w:sz="4" w:space="0" w:color="auto"/>
              <w:bottom w:val="nil"/>
              <w:right w:val="single" w:sz="4" w:space="0" w:color="auto"/>
            </w:tcBorders>
          </w:tcPr>
          <w:p w:rsidR="002F44FE" w:rsidRDefault="002F44FE">
            <w:pPr>
              <w:spacing w:before="40" w:after="40"/>
            </w:pPr>
            <w:r>
              <w:t>Les sauts de section et de page sont ignorés</w:t>
            </w:r>
          </w:p>
        </w:tc>
      </w:tr>
      <w:tr w:rsidR="002F44FE">
        <w:tblPrEx>
          <w:tblCellMar>
            <w:top w:w="0" w:type="dxa"/>
            <w:bottom w:w="0" w:type="dxa"/>
          </w:tblCellMar>
        </w:tblPrEx>
        <w:tc>
          <w:tcPr>
            <w:tcW w:w="2822" w:type="dxa"/>
            <w:tcBorders>
              <w:top w:val="nil"/>
              <w:left w:val="single" w:sz="4" w:space="0" w:color="auto"/>
              <w:bottom w:val="nil"/>
              <w:right w:val="single" w:sz="4" w:space="0" w:color="auto"/>
            </w:tcBorders>
          </w:tcPr>
          <w:p w:rsidR="002F44FE" w:rsidRDefault="002F44FE">
            <w:pPr>
              <w:pStyle w:val="B1"/>
            </w:pPr>
            <w:r>
              <w:t>champs</w:t>
            </w:r>
          </w:p>
        </w:tc>
        <w:tc>
          <w:tcPr>
            <w:tcW w:w="3659" w:type="dxa"/>
            <w:tcBorders>
              <w:top w:val="nil"/>
              <w:left w:val="single" w:sz="4" w:space="0" w:color="auto"/>
              <w:bottom w:val="nil"/>
              <w:right w:val="single" w:sz="4" w:space="0" w:color="auto"/>
            </w:tcBorders>
          </w:tcPr>
          <w:p w:rsidR="002F44FE" w:rsidRDefault="002F44FE">
            <w:pPr>
              <w:spacing w:before="40" w:after="40"/>
            </w:pPr>
          </w:p>
        </w:tc>
        <w:tc>
          <w:tcPr>
            <w:tcW w:w="3959" w:type="dxa"/>
            <w:tcBorders>
              <w:top w:val="nil"/>
              <w:left w:val="single" w:sz="4" w:space="0" w:color="auto"/>
              <w:bottom w:val="nil"/>
              <w:right w:val="single" w:sz="4" w:space="0" w:color="auto"/>
            </w:tcBorders>
          </w:tcPr>
          <w:p w:rsidR="002F44FE" w:rsidRDefault="002F44FE">
            <w:pPr>
              <w:spacing w:before="40" w:after="40"/>
            </w:pPr>
            <w:r>
              <w:t>Les champs sont ignorés</w:t>
            </w:r>
          </w:p>
        </w:tc>
      </w:tr>
      <w:tr w:rsidR="002F44FE">
        <w:tblPrEx>
          <w:tblCellMar>
            <w:top w:w="0" w:type="dxa"/>
            <w:bottom w:w="0" w:type="dxa"/>
          </w:tblCellMar>
        </w:tblPrEx>
        <w:tc>
          <w:tcPr>
            <w:tcW w:w="2822" w:type="dxa"/>
            <w:tcBorders>
              <w:top w:val="nil"/>
              <w:left w:val="single" w:sz="4" w:space="0" w:color="auto"/>
              <w:bottom w:val="single" w:sz="4" w:space="0" w:color="auto"/>
              <w:right w:val="single" w:sz="4" w:space="0" w:color="auto"/>
            </w:tcBorders>
          </w:tcPr>
          <w:p w:rsidR="002F44FE" w:rsidRDefault="002F44FE">
            <w:pPr>
              <w:pStyle w:val="B1"/>
            </w:pPr>
            <w:r>
              <w:t>objets MS WORD</w:t>
            </w:r>
          </w:p>
        </w:tc>
        <w:tc>
          <w:tcPr>
            <w:tcW w:w="3659" w:type="dxa"/>
            <w:tcBorders>
              <w:top w:val="nil"/>
              <w:left w:val="single" w:sz="4" w:space="0" w:color="auto"/>
              <w:bottom w:val="single" w:sz="4" w:space="0" w:color="auto"/>
              <w:right w:val="single" w:sz="4" w:space="0" w:color="auto"/>
            </w:tcBorders>
          </w:tcPr>
          <w:p w:rsidR="002F44FE" w:rsidRDefault="002F44FE">
            <w:pPr>
              <w:spacing w:before="40" w:after="40"/>
            </w:pPr>
          </w:p>
        </w:tc>
        <w:tc>
          <w:tcPr>
            <w:tcW w:w="3959" w:type="dxa"/>
            <w:tcBorders>
              <w:top w:val="nil"/>
              <w:left w:val="single" w:sz="4" w:space="0" w:color="auto"/>
              <w:bottom w:val="single" w:sz="4" w:space="0" w:color="auto"/>
              <w:right w:val="single" w:sz="4" w:space="0" w:color="auto"/>
            </w:tcBorders>
          </w:tcPr>
          <w:p w:rsidR="002F44FE" w:rsidRDefault="002F44FE">
            <w:pPr>
              <w:spacing w:before="40" w:after="40"/>
            </w:pPr>
            <w:r>
              <w:t>Les objets MS WORD sont ignorés</w:t>
            </w:r>
          </w:p>
        </w:tc>
      </w:tr>
    </w:tbl>
    <w:p w:rsidR="002F44FE" w:rsidRDefault="002F44FE"/>
    <w:p w:rsidR="002F44FE" w:rsidRDefault="002F44FE" w:rsidP="00CD6358">
      <w:pPr>
        <w:pStyle w:val="Titre1"/>
      </w:pPr>
      <w:bookmarkStart w:id="24" w:name="_Toc42834846"/>
      <w:bookmarkStart w:id="25" w:name="_Toc241297272"/>
      <w:r>
        <w:t>fichier "Convert_HTML_MSD_SOPAdmin.ini"</w:t>
      </w:r>
      <w:bookmarkEnd w:id="24"/>
      <w:bookmarkEnd w:id="25"/>
    </w:p>
    <w:p w:rsidR="002F44FE" w:rsidRDefault="002F44FE">
      <w:pPr>
        <w:pBdr>
          <w:top w:val="single" w:sz="4" w:space="1" w:color="auto"/>
          <w:left w:val="single" w:sz="4" w:space="4" w:color="auto"/>
          <w:bottom w:val="single" w:sz="4" w:space="1" w:color="auto"/>
          <w:right w:val="single" w:sz="4" w:space="4" w:color="auto"/>
        </w:pBdr>
        <w:rPr>
          <w:rFonts w:ascii="Courier New" w:hAnsi="Courier New"/>
        </w:rPr>
      </w:pPr>
      <w:r>
        <w:rPr>
          <w:rFonts w:ascii="Courier New" w:hAnsi="Courier New"/>
        </w:rPr>
        <w:t>;MSD SOP Administratives</w:t>
      </w:r>
    </w:p>
    <w:p w:rsidR="002F44FE" w:rsidRDefault="002F44FE">
      <w:pPr>
        <w:pBdr>
          <w:top w:val="single" w:sz="4" w:space="1" w:color="auto"/>
          <w:left w:val="single" w:sz="4" w:space="4" w:color="auto"/>
          <w:bottom w:val="single" w:sz="4" w:space="1" w:color="auto"/>
          <w:right w:val="single" w:sz="4" w:space="4" w:color="auto"/>
        </w:pBdr>
        <w:rPr>
          <w:rFonts w:ascii="Courier New" w:hAnsi="Courier New"/>
        </w:rPr>
      </w:pPr>
      <w:r>
        <w:rPr>
          <w:rFonts w:ascii="Courier New" w:hAnsi="Courier New"/>
        </w:rPr>
        <w:t>;10/04/2003</w:t>
      </w:r>
    </w:p>
    <w:p w:rsidR="002F44FE" w:rsidRDefault="002F44FE">
      <w:pPr>
        <w:pBdr>
          <w:top w:val="single" w:sz="4" w:space="1" w:color="auto"/>
          <w:left w:val="single" w:sz="4" w:space="4" w:color="auto"/>
          <w:bottom w:val="single" w:sz="4" w:space="1" w:color="auto"/>
          <w:right w:val="single" w:sz="4" w:space="4" w:color="auto"/>
        </w:pBdr>
        <w:rPr>
          <w:rFonts w:ascii="Courier New" w:hAnsi="Courier New"/>
        </w:rPr>
      </w:pPr>
    </w:p>
    <w:p w:rsidR="002F44FE" w:rsidRDefault="002F44FE">
      <w:pPr>
        <w:pBdr>
          <w:top w:val="single" w:sz="4" w:space="1" w:color="auto"/>
          <w:left w:val="single" w:sz="4" w:space="4" w:color="auto"/>
          <w:bottom w:val="single" w:sz="4" w:space="1" w:color="auto"/>
          <w:right w:val="single" w:sz="4" w:space="4" w:color="auto"/>
        </w:pBdr>
        <w:rPr>
          <w:rFonts w:ascii="Courier New" w:hAnsi="Courier New"/>
        </w:rPr>
      </w:pPr>
      <w:r>
        <w:rPr>
          <w:rFonts w:ascii="Courier New" w:hAnsi="Courier New"/>
        </w:rPr>
        <w:t>;Général</w:t>
      </w:r>
    </w:p>
    <w:p w:rsidR="002F44FE" w:rsidRDefault="002F44FE">
      <w:pPr>
        <w:pBdr>
          <w:top w:val="single" w:sz="4" w:space="1" w:color="auto"/>
          <w:left w:val="single" w:sz="4" w:space="4" w:color="auto"/>
          <w:bottom w:val="single" w:sz="4" w:space="1" w:color="auto"/>
          <w:right w:val="single" w:sz="4" w:space="4" w:color="auto"/>
        </w:pBdr>
        <w:rPr>
          <w:rFonts w:ascii="Courier New" w:hAnsi="Courier New"/>
        </w:rPr>
      </w:pPr>
      <w:r>
        <w:rPr>
          <w:rFonts w:ascii="Courier New" w:hAnsi="Courier New"/>
        </w:rPr>
        <w:t>[GENERAL]</w:t>
      </w:r>
    </w:p>
    <w:p w:rsidR="002F44FE" w:rsidRDefault="002F44FE">
      <w:pPr>
        <w:pBdr>
          <w:top w:val="single" w:sz="4" w:space="1" w:color="auto"/>
          <w:left w:val="single" w:sz="4" w:space="4" w:color="auto"/>
          <w:bottom w:val="single" w:sz="4" w:space="1" w:color="auto"/>
          <w:right w:val="single" w:sz="4" w:space="4" w:color="auto"/>
        </w:pBdr>
        <w:rPr>
          <w:rFonts w:ascii="Courier New" w:hAnsi="Courier New"/>
        </w:rPr>
      </w:pPr>
      <w:r>
        <w:rPr>
          <w:rFonts w:ascii="Courier New" w:hAnsi="Courier New"/>
        </w:rPr>
        <w:t>Mode:ASP_ou_WORD=WORD</w:t>
      </w:r>
    </w:p>
    <w:p w:rsidR="002F44FE" w:rsidRDefault="002F44FE">
      <w:pPr>
        <w:pBdr>
          <w:top w:val="single" w:sz="4" w:space="1" w:color="auto"/>
          <w:left w:val="single" w:sz="4" w:space="4" w:color="auto"/>
          <w:bottom w:val="single" w:sz="4" w:space="1" w:color="auto"/>
          <w:right w:val="single" w:sz="4" w:space="4" w:color="auto"/>
        </w:pBdr>
        <w:rPr>
          <w:rFonts w:ascii="Courier New" w:hAnsi="Courier New"/>
        </w:rPr>
      </w:pPr>
      <w:r>
        <w:rPr>
          <w:rFonts w:ascii="Courier New" w:hAnsi="Courier New"/>
        </w:rPr>
        <w:t>Style_Titre:NORMAL_NUMERO_ASP=NORMAL</w:t>
      </w:r>
    </w:p>
    <w:p w:rsidR="002F44FE" w:rsidRDefault="002F44FE">
      <w:pPr>
        <w:pBdr>
          <w:top w:val="single" w:sz="4" w:space="1" w:color="auto"/>
          <w:left w:val="single" w:sz="4" w:space="4" w:color="auto"/>
          <w:bottom w:val="single" w:sz="4" w:space="1" w:color="auto"/>
          <w:right w:val="single" w:sz="4" w:space="4" w:color="auto"/>
        </w:pBdr>
        <w:rPr>
          <w:rFonts w:ascii="Courier New" w:hAnsi="Courier New"/>
        </w:rPr>
      </w:pPr>
      <w:r>
        <w:rPr>
          <w:rFonts w:ascii="Courier New" w:hAnsi="Courier New"/>
        </w:rPr>
        <w:t>Nom_Fic_Log=macro.log</w:t>
      </w:r>
    </w:p>
    <w:p w:rsidR="002F44FE" w:rsidRPr="0019583C" w:rsidRDefault="002F44FE">
      <w:pPr>
        <w:pBdr>
          <w:top w:val="single" w:sz="4" w:space="1" w:color="auto"/>
          <w:left w:val="single" w:sz="4" w:space="4" w:color="auto"/>
          <w:bottom w:val="single" w:sz="4" w:space="1" w:color="auto"/>
          <w:right w:val="single" w:sz="4" w:space="4" w:color="auto"/>
        </w:pBdr>
        <w:rPr>
          <w:rFonts w:ascii="Courier New" w:hAnsi="Courier New"/>
          <w:lang w:val="en-GB"/>
        </w:rPr>
      </w:pPr>
      <w:r w:rsidRPr="0019583C">
        <w:rPr>
          <w:rFonts w:ascii="Courier New" w:hAnsi="Courier New"/>
          <w:lang w:val="en-GB"/>
        </w:rPr>
        <w:t>Path_Fic_Log=C:\TEMP\Conversion HTML\</w:t>
      </w:r>
    </w:p>
    <w:p w:rsidR="002F44FE" w:rsidRPr="0019583C" w:rsidRDefault="002F44FE">
      <w:pPr>
        <w:pBdr>
          <w:top w:val="single" w:sz="4" w:space="1" w:color="auto"/>
          <w:left w:val="single" w:sz="4" w:space="4" w:color="auto"/>
          <w:bottom w:val="single" w:sz="4" w:space="1" w:color="auto"/>
          <w:right w:val="single" w:sz="4" w:space="4" w:color="auto"/>
        </w:pBdr>
        <w:rPr>
          <w:rFonts w:ascii="Courier New" w:hAnsi="Courier New"/>
          <w:lang w:val="en-GB"/>
        </w:rPr>
      </w:pPr>
      <w:r w:rsidRPr="0019583C">
        <w:rPr>
          <w:rFonts w:ascii="Courier New" w:hAnsi="Courier New"/>
          <w:lang w:val="en-GB"/>
        </w:rPr>
        <w:t>Extension_Fic_HTML=.html</w:t>
      </w:r>
    </w:p>
    <w:p w:rsidR="002F44FE" w:rsidRPr="0019583C" w:rsidRDefault="002F44FE">
      <w:pPr>
        <w:pBdr>
          <w:top w:val="single" w:sz="4" w:space="1" w:color="auto"/>
          <w:left w:val="single" w:sz="4" w:space="4" w:color="auto"/>
          <w:bottom w:val="single" w:sz="4" w:space="1" w:color="auto"/>
          <w:right w:val="single" w:sz="4" w:space="4" w:color="auto"/>
        </w:pBdr>
        <w:rPr>
          <w:rFonts w:ascii="Courier New" w:hAnsi="Courier New"/>
          <w:lang w:val="en-GB"/>
        </w:rPr>
      </w:pPr>
      <w:r w:rsidRPr="0019583C">
        <w:rPr>
          <w:rFonts w:ascii="Courier New" w:hAnsi="Courier New"/>
          <w:lang w:val="en-GB"/>
        </w:rPr>
        <w:t>Modele_Doc_vide=modele_vide.dot</w:t>
      </w:r>
    </w:p>
    <w:p w:rsidR="002F44FE" w:rsidRPr="0019583C" w:rsidRDefault="002F44FE">
      <w:pPr>
        <w:pBdr>
          <w:top w:val="single" w:sz="4" w:space="1" w:color="auto"/>
          <w:left w:val="single" w:sz="4" w:space="4" w:color="auto"/>
          <w:bottom w:val="single" w:sz="4" w:space="1" w:color="auto"/>
          <w:right w:val="single" w:sz="4" w:space="4" w:color="auto"/>
        </w:pBdr>
        <w:rPr>
          <w:rFonts w:ascii="Courier New" w:hAnsi="Courier New"/>
          <w:lang w:val="en-GB"/>
        </w:rPr>
      </w:pPr>
      <w:r w:rsidRPr="0019583C">
        <w:rPr>
          <w:rFonts w:ascii="Courier New" w:hAnsi="Courier New"/>
          <w:lang w:val="en-GB"/>
        </w:rPr>
        <w:t>MenuPtsProcedures=FALSE</w:t>
      </w:r>
    </w:p>
    <w:p w:rsidR="002F44FE" w:rsidRPr="0019583C" w:rsidRDefault="002F44FE">
      <w:pPr>
        <w:pBdr>
          <w:top w:val="single" w:sz="4" w:space="1" w:color="auto"/>
          <w:left w:val="single" w:sz="4" w:space="4" w:color="auto"/>
          <w:bottom w:val="single" w:sz="4" w:space="1" w:color="auto"/>
          <w:right w:val="single" w:sz="4" w:space="4" w:color="auto"/>
        </w:pBdr>
        <w:rPr>
          <w:rFonts w:ascii="Courier New" w:hAnsi="Courier New"/>
          <w:lang w:val="en-GB"/>
        </w:rPr>
      </w:pPr>
    </w:p>
    <w:p w:rsidR="002F44FE" w:rsidRPr="0019583C" w:rsidRDefault="002F44FE">
      <w:pPr>
        <w:pBdr>
          <w:top w:val="single" w:sz="4" w:space="1" w:color="auto"/>
          <w:left w:val="single" w:sz="4" w:space="4" w:color="auto"/>
          <w:bottom w:val="single" w:sz="4" w:space="1" w:color="auto"/>
          <w:right w:val="single" w:sz="4" w:space="4" w:color="auto"/>
        </w:pBdr>
        <w:rPr>
          <w:rFonts w:ascii="Courier New" w:hAnsi="Courier New"/>
          <w:lang w:val="en-GB"/>
        </w:rPr>
      </w:pPr>
      <w:r w:rsidRPr="0019583C">
        <w:rPr>
          <w:rFonts w:ascii="Courier New" w:hAnsi="Courier New"/>
          <w:lang w:val="en-GB"/>
        </w:rPr>
        <w:t>;Mode Word</w:t>
      </w:r>
    </w:p>
    <w:p w:rsidR="002F44FE" w:rsidRPr="0019583C" w:rsidRDefault="002F44FE">
      <w:pPr>
        <w:pBdr>
          <w:top w:val="single" w:sz="4" w:space="1" w:color="auto"/>
          <w:left w:val="single" w:sz="4" w:space="4" w:color="auto"/>
          <w:bottom w:val="single" w:sz="4" w:space="1" w:color="auto"/>
          <w:right w:val="single" w:sz="4" w:space="4" w:color="auto"/>
        </w:pBdr>
        <w:rPr>
          <w:rFonts w:ascii="Courier New" w:hAnsi="Courier New"/>
          <w:lang w:val="en-GB"/>
        </w:rPr>
      </w:pPr>
      <w:r w:rsidRPr="0019583C">
        <w:rPr>
          <w:rFonts w:ascii="Courier New" w:hAnsi="Courier New"/>
          <w:lang w:val="en-GB"/>
        </w:rPr>
        <w:t>[WORD]</w:t>
      </w:r>
    </w:p>
    <w:p w:rsidR="002F44FE" w:rsidRDefault="002F44FE">
      <w:pPr>
        <w:pBdr>
          <w:top w:val="single" w:sz="4" w:space="1" w:color="auto"/>
          <w:left w:val="single" w:sz="4" w:space="4" w:color="auto"/>
          <w:bottom w:val="single" w:sz="4" w:space="1" w:color="auto"/>
          <w:right w:val="single" w:sz="4" w:space="4" w:color="auto"/>
        </w:pBdr>
        <w:rPr>
          <w:rFonts w:ascii="Courier New" w:hAnsi="Courier New"/>
        </w:rPr>
      </w:pPr>
      <w:r>
        <w:rPr>
          <w:rFonts w:ascii="Courier New" w:hAnsi="Courier New"/>
        </w:rPr>
        <w:t>Traitement_Specifique=FALSE</w:t>
      </w:r>
    </w:p>
    <w:p w:rsidR="002F44FE" w:rsidRDefault="002F44FE">
      <w:pPr>
        <w:pBdr>
          <w:top w:val="single" w:sz="4" w:space="1" w:color="auto"/>
          <w:left w:val="single" w:sz="4" w:space="4" w:color="auto"/>
          <w:bottom w:val="single" w:sz="4" w:space="1" w:color="auto"/>
          <w:right w:val="single" w:sz="4" w:space="4" w:color="auto"/>
        </w:pBdr>
        <w:rPr>
          <w:rFonts w:ascii="Courier New" w:hAnsi="Courier New"/>
        </w:rPr>
      </w:pPr>
      <w:r>
        <w:rPr>
          <w:rFonts w:ascii="Courier New" w:hAnsi="Courier New"/>
        </w:rPr>
        <w:t>Path_Fic_Debut_Fin=</w:t>
      </w:r>
      <w:r w:rsidR="006D3FC3" w:rsidRPr="006D3FC3">
        <w:rPr>
          <w:rFonts w:ascii="Courier New" w:hAnsi="Courier New"/>
          <w:i/>
        </w:rPr>
        <w:t>Nom_du_répertoire_de_préparation_des_procédures</w:t>
      </w:r>
    </w:p>
    <w:p w:rsidR="002F44FE" w:rsidRPr="0019583C" w:rsidRDefault="002F44FE">
      <w:pPr>
        <w:pBdr>
          <w:top w:val="single" w:sz="4" w:space="1" w:color="auto"/>
          <w:left w:val="single" w:sz="4" w:space="4" w:color="auto"/>
          <w:bottom w:val="single" w:sz="4" w:space="1" w:color="auto"/>
          <w:right w:val="single" w:sz="4" w:space="4" w:color="auto"/>
        </w:pBdr>
        <w:rPr>
          <w:rFonts w:ascii="Courier New" w:hAnsi="Courier New"/>
          <w:lang w:val="en-GB"/>
        </w:rPr>
      </w:pPr>
      <w:r w:rsidRPr="0019583C">
        <w:rPr>
          <w:rFonts w:ascii="Courier New" w:hAnsi="Courier New"/>
          <w:lang w:val="en-GB"/>
        </w:rPr>
        <w:t>Nom_Fic_Debut_HTML=Debut_MSD_SOPAdmin.txt</w:t>
      </w:r>
    </w:p>
    <w:p w:rsidR="002F44FE" w:rsidRDefault="002F44FE">
      <w:pPr>
        <w:pBdr>
          <w:top w:val="single" w:sz="4" w:space="1" w:color="auto"/>
          <w:left w:val="single" w:sz="4" w:space="4" w:color="auto"/>
          <w:bottom w:val="single" w:sz="4" w:space="1" w:color="auto"/>
          <w:right w:val="single" w:sz="4" w:space="4" w:color="auto"/>
        </w:pBdr>
        <w:rPr>
          <w:rFonts w:ascii="Courier New" w:hAnsi="Courier New"/>
        </w:rPr>
      </w:pPr>
      <w:r>
        <w:rPr>
          <w:rFonts w:ascii="Courier New" w:hAnsi="Courier New"/>
        </w:rPr>
        <w:t>Nom_Fic_Fin_HTML=Fin_MSD_SOPAdmin.txt</w:t>
      </w:r>
    </w:p>
    <w:p w:rsidR="002F44FE" w:rsidRDefault="002F44FE">
      <w:pPr>
        <w:pBdr>
          <w:top w:val="single" w:sz="4" w:space="1" w:color="auto"/>
          <w:left w:val="single" w:sz="4" w:space="4" w:color="auto"/>
          <w:bottom w:val="single" w:sz="4" w:space="1" w:color="auto"/>
          <w:right w:val="single" w:sz="4" w:space="4" w:color="auto"/>
        </w:pBdr>
        <w:rPr>
          <w:rFonts w:ascii="Courier New" w:hAnsi="Courier New"/>
        </w:rPr>
      </w:pPr>
      <w:r>
        <w:rPr>
          <w:rFonts w:ascii="Courier New" w:hAnsi="Courier New"/>
        </w:rPr>
        <w:t>Proprietes_Doc_Ligne1=#sujet - "#titre"</w:t>
      </w:r>
    </w:p>
    <w:p w:rsidR="002F44FE" w:rsidRDefault="002F44FE">
      <w:pPr>
        <w:pBdr>
          <w:top w:val="single" w:sz="4" w:space="1" w:color="auto"/>
          <w:left w:val="single" w:sz="4" w:space="4" w:color="auto"/>
          <w:bottom w:val="single" w:sz="4" w:space="1" w:color="auto"/>
          <w:right w:val="single" w:sz="4" w:space="4" w:color="auto"/>
        </w:pBdr>
        <w:rPr>
          <w:rFonts w:ascii="Courier New" w:hAnsi="Courier New"/>
        </w:rPr>
      </w:pPr>
      <w:r>
        <w:rPr>
          <w:rFonts w:ascii="Courier New" w:hAnsi="Courier New"/>
        </w:rPr>
        <w:t>Proprietes_Doc_Ligne2=Responsabilité : "#responsable"</w:t>
      </w:r>
    </w:p>
    <w:p w:rsidR="006D3FC3" w:rsidRDefault="006D3FC3"/>
    <w:p w:rsidR="002F44FE" w:rsidRDefault="002F44FE">
      <w:r>
        <w:t>Le fichier ini permet de configurer plusieurs points :</w:t>
      </w:r>
    </w:p>
    <w:p w:rsidR="002F44FE" w:rsidRDefault="002F44FE">
      <w:pPr>
        <w:pStyle w:val="B1"/>
      </w:pPr>
      <w:r>
        <w:t>le nom et le répertoire pour un fichier de log,</w:t>
      </w:r>
    </w:p>
    <w:p w:rsidR="002F44FE" w:rsidRDefault="002F44FE">
      <w:pPr>
        <w:pStyle w:val="B1"/>
      </w:pPr>
      <w:r>
        <w:t>l'extension des fichiers HTML créés par la macro de conversion,</w:t>
      </w:r>
    </w:p>
    <w:p w:rsidR="002F44FE" w:rsidRDefault="002F44FE">
      <w:pPr>
        <w:pStyle w:val="B1"/>
      </w:pPr>
      <w:r>
        <w:t>le modèle WORD permettant de créer les fichiers WORD temporaires à partir d'une procédure (le fichier Normal.dot pouvant contenir du texte),</w:t>
      </w:r>
    </w:p>
    <w:p w:rsidR="002F44FE" w:rsidRDefault="002F44FE">
      <w:pPr>
        <w:pStyle w:val="B1"/>
      </w:pPr>
      <w:r>
        <w:t>le nom du répertoire</w:t>
      </w:r>
      <w:r w:rsidR="006D3FC3">
        <w:t xml:space="preserve"> de préparation des procédures (ex : </w:t>
      </w:r>
      <w:r w:rsidR="006D3FC3">
        <w:rPr>
          <w:rFonts w:ascii="Courier New" w:hAnsi="Courier New"/>
        </w:rPr>
        <w:t>W:\MISSIONS\MSD_SOP_ADMIN\)</w:t>
      </w:r>
      <w:r>
        <w:t xml:space="preserve"> </w:t>
      </w:r>
      <w:r w:rsidR="006D3FC3">
        <w:t>contenant l</w:t>
      </w:r>
      <w:r>
        <w:t>es fichiers à convertir (information obligatoire),</w:t>
      </w:r>
    </w:p>
    <w:p w:rsidR="002F44FE" w:rsidRDefault="002F44FE">
      <w:pPr>
        <w:pStyle w:val="B1"/>
      </w:pPr>
      <w:r>
        <w:t>le nom des fichiers à insérer en début et en fin des pages HTML (fichiers WORD qui seront traduits en HTML par la macro, ces fichiers sont facultatifs),</w:t>
      </w:r>
    </w:p>
    <w:p w:rsidR="006D3FC3" w:rsidRDefault="002F44FE">
      <w:pPr>
        <w:pStyle w:val="B1"/>
      </w:pPr>
      <w:r>
        <w:t>les propriétés du fichier WORD de la procédure affichées en bas de page HTML</w:t>
      </w:r>
      <w:r w:rsidR="006D3FC3">
        <w:t xml:space="preserve"> :</w:t>
      </w:r>
    </w:p>
    <w:p w:rsidR="006D3FC3" w:rsidRDefault="006D3FC3" w:rsidP="006D3FC3">
      <w:pPr>
        <w:pStyle w:val="B2"/>
      </w:pPr>
      <w:r>
        <w:t>Titre</w:t>
      </w:r>
    </w:p>
    <w:p w:rsidR="006D3FC3" w:rsidRDefault="006D3FC3" w:rsidP="006D3FC3">
      <w:pPr>
        <w:pStyle w:val="B2"/>
      </w:pPr>
      <w:r>
        <w:t>Sujet</w:t>
      </w:r>
    </w:p>
    <w:p w:rsidR="002F44FE" w:rsidRDefault="006D3FC3" w:rsidP="006D3FC3">
      <w:pPr>
        <w:pStyle w:val="B2"/>
      </w:pPr>
      <w:r>
        <w:t>Responsable</w:t>
      </w:r>
      <w:r w:rsidR="002F44FE" w:rsidDel="006D3FC3">
        <w:t>.</w:t>
      </w:r>
    </w:p>
    <w:p w:rsidR="002F44FE" w:rsidRDefault="002F44FE">
      <w:pPr>
        <w:pStyle w:val="Titre1"/>
      </w:pPr>
      <w:bookmarkStart w:id="26" w:name="_Toc42834847"/>
      <w:bookmarkStart w:id="27" w:name="_Toc241297273"/>
      <w:r>
        <w:t>rédaction des procédures</w:t>
      </w:r>
      <w:bookmarkEnd w:id="26"/>
      <w:bookmarkEnd w:id="27"/>
    </w:p>
    <w:p w:rsidR="002F44FE" w:rsidRDefault="002F44FE">
      <w:pPr>
        <w:pStyle w:val="Titre2"/>
      </w:pPr>
      <w:bookmarkStart w:id="28" w:name="_Toc42834848"/>
      <w:bookmarkStart w:id="29" w:name="_Toc241297274"/>
      <w:r>
        <w:t>Règles de rédaction</w:t>
      </w:r>
      <w:bookmarkEnd w:id="28"/>
      <w:bookmarkEnd w:id="29"/>
    </w:p>
    <w:p w:rsidR="002F44FE" w:rsidRDefault="002F44FE">
      <w:pPr>
        <w:pStyle w:val="B1"/>
      </w:pPr>
      <w:r>
        <w:t>Avoir les mêmes libellés dans les étapes de représentation de processus et dans le titre de paragraphe correspondant</w:t>
      </w:r>
    </w:p>
    <w:p w:rsidR="002F44FE" w:rsidRDefault="002F44FE">
      <w:pPr>
        <w:pStyle w:val="B1"/>
      </w:pPr>
      <w:r>
        <w:t>Intégrer une étape de processus pour l'introduction (forme "rectangle")</w:t>
      </w:r>
    </w:p>
    <w:p w:rsidR="002F44FE" w:rsidRDefault="002F44FE">
      <w:pPr>
        <w:pStyle w:val="B1"/>
      </w:pPr>
      <w:r>
        <w:t>Référencer toutes les annexes dans le corps de la procédure</w:t>
      </w:r>
    </w:p>
    <w:p w:rsidR="002F44FE" w:rsidRDefault="002F44FE">
      <w:pPr>
        <w:pStyle w:val="B1"/>
      </w:pPr>
      <w:r>
        <w:t xml:space="preserve">Pour le texte en retrait avec puce, utiliser les styles </w:t>
      </w:r>
      <w:r>
        <w:rPr>
          <w:rFonts w:ascii="Courier New" w:hAnsi="Courier New"/>
        </w:rPr>
        <w:t>B1</w:t>
      </w:r>
      <w:r>
        <w:t xml:space="preserve">, </w:t>
      </w:r>
      <w:r>
        <w:rPr>
          <w:rFonts w:ascii="Courier New" w:hAnsi="Courier New"/>
        </w:rPr>
        <w:t>B2</w:t>
      </w:r>
      <w:r>
        <w:t xml:space="preserve">, </w:t>
      </w:r>
      <w:r>
        <w:rPr>
          <w:rFonts w:ascii="Courier New" w:hAnsi="Courier New"/>
        </w:rPr>
        <w:t>B3</w:t>
      </w:r>
    </w:p>
    <w:p w:rsidR="002F44FE" w:rsidRDefault="002F44FE">
      <w:pPr>
        <w:pStyle w:val="B1"/>
      </w:pPr>
      <w:r>
        <w:t>Les annexes des procédures sont dans des fichiers indépendants :</w:t>
      </w:r>
    </w:p>
    <w:p w:rsidR="002F44FE" w:rsidRDefault="002F44FE">
      <w:pPr>
        <w:pStyle w:val="B2"/>
      </w:pPr>
      <w:r>
        <w:t>au format pdf, en règle générale, dans un autre format, pour les formulaires</w:t>
      </w:r>
    </w:p>
    <w:p w:rsidR="002F44FE" w:rsidRDefault="002F44FE">
      <w:pPr>
        <w:pStyle w:val="B2"/>
      </w:pPr>
      <w:r>
        <w:t>leurs en-tête et bas de page (ex : champ "nom du fichier") sont adaptés aux besoins de l'annexe</w:t>
      </w:r>
    </w:p>
    <w:p w:rsidR="002F44FE" w:rsidRDefault="002F44FE">
      <w:pPr>
        <w:pStyle w:val="B1"/>
      </w:pPr>
      <w:r>
        <w:t>Pour créer un titre</w:t>
      </w:r>
      <w:r w:rsidR="006D3FC3">
        <w:t xml:space="preserve"> (style : Titre, Titre1, Titre2…)</w:t>
      </w:r>
      <w:r>
        <w:t>, l'écrire en style Normal puis appliquer le style Titre correspondant (pour récupérer les majuscules et les minuscules correctement après la conversion).</w:t>
      </w:r>
    </w:p>
    <w:p w:rsidR="002F44FE" w:rsidRDefault="002F44FE">
      <w:pPr>
        <w:pStyle w:val="Titre2"/>
      </w:pPr>
      <w:bookmarkStart w:id="30" w:name="_Toc42834849"/>
      <w:bookmarkStart w:id="31" w:name="_Toc241297275"/>
      <w:r>
        <w:t>Création des fichiers d'annexes</w:t>
      </w:r>
      <w:bookmarkEnd w:id="30"/>
      <w:bookmarkEnd w:id="31"/>
    </w:p>
    <w:p w:rsidR="002F44FE" w:rsidRDefault="002F44FE">
      <w:pPr>
        <w:pStyle w:val="B1"/>
      </w:pPr>
      <w:r>
        <w:t>Les annexes sont rédigées dans des fichiers séparés.</w:t>
      </w:r>
    </w:p>
    <w:p w:rsidR="002F44FE" w:rsidRDefault="002F44FE">
      <w:pPr>
        <w:pStyle w:val="B1"/>
      </w:pPr>
      <w:r>
        <w:t>Si nécessaire, sauvegarder les différentes annexes dans des fichiers séparés intitulés : "</w:t>
      </w:r>
      <w:r>
        <w:rPr>
          <w:rFonts w:ascii="Courier New" w:hAnsi="Courier New"/>
        </w:rPr>
        <w:t>DAF_xxxa</w:t>
      </w:r>
      <w:r>
        <w:t>", "</w:t>
      </w:r>
      <w:r>
        <w:rPr>
          <w:rFonts w:ascii="Courier New" w:hAnsi="Courier New"/>
        </w:rPr>
        <w:t>DAF_xxxb</w:t>
      </w:r>
      <w:r>
        <w:t>", "</w:t>
      </w:r>
      <w:r>
        <w:rPr>
          <w:rFonts w:ascii="Courier New" w:hAnsi="Courier New"/>
        </w:rPr>
        <w:t>DAF_xxxc</w:t>
      </w:r>
      <w:r>
        <w:t>"…</w:t>
      </w:r>
    </w:p>
    <w:p w:rsidR="002F44FE" w:rsidRDefault="002F44FE">
      <w:pPr>
        <w:pStyle w:val="Titre2"/>
      </w:pPr>
      <w:bookmarkStart w:id="32" w:name="_Toc42834850"/>
      <w:bookmarkStart w:id="33" w:name="_Toc241297276"/>
      <w:r>
        <w:t>création des liens hypertexte vers les annexes</w:t>
      </w:r>
      <w:bookmarkEnd w:id="32"/>
      <w:bookmarkEnd w:id="33"/>
    </w:p>
    <w:p w:rsidR="002F44FE" w:rsidRDefault="002F44FE">
      <w:pPr>
        <w:pStyle w:val="B1"/>
      </w:pPr>
      <w:r>
        <w:t>Dans le corps de la procédure, créer les liens hypertexte pointant vers les annexes (dénommées "daf_xxxa", "daf_xxxb", "daf_xxxc"…). Exemple : daf_001a.pdf</w:t>
      </w:r>
    </w:p>
    <w:p w:rsidR="002F44FE" w:rsidRDefault="002F44FE">
      <w:pPr>
        <w:pStyle w:val="Titre2"/>
      </w:pPr>
      <w:bookmarkStart w:id="34" w:name="_Toc42834851"/>
      <w:bookmarkStart w:id="35" w:name="_Toc241297277"/>
      <w:r>
        <w:t>Propriétés du document</w:t>
      </w:r>
      <w:bookmarkEnd w:id="34"/>
      <w:bookmarkEnd w:id="35"/>
    </w:p>
    <w:p w:rsidR="002F44FE" w:rsidRDefault="0089675E">
      <w:pPr>
        <w:jc w:val="center"/>
      </w:pPr>
      <w:r>
        <w:rPr>
          <w:noProof/>
        </w:rPr>
        <w:drawing>
          <wp:inline distT="0" distB="0" distL="0" distR="0">
            <wp:extent cx="2019300" cy="254317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19300" cy="2543175"/>
                    </a:xfrm>
                    <a:prstGeom prst="rect">
                      <a:avLst/>
                    </a:prstGeom>
                    <a:noFill/>
                    <a:ln>
                      <a:noFill/>
                    </a:ln>
                  </pic:spPr>
                </pic:pic>
              </a:graphicData>
            </a:graphic>
          </wp:inline>
        </w:drawing>
      </w:r>
    </w:p>
    <w:p w:rsidR="002F44FE" w:rsidRDefault="002F44FE">
      <w:r>
        <w:t>Remplir les champs de propriétés de la façon suivante :</w:t>
      </w:r>
    </w:p>
    <w:p w:rsidR="002F44FE" w:rsidRDefault="002F44FE"/>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951"/>
        <w:gridCol w:w="7305"/>
      </w:tblGrid>
      <w:tr w:rsidR="002F44FE">
        <w:tblPrEx>
          <w:tblCellMar>
            <w:top w:w="0" w:type="dxa"/>
            <w:bottom w:w="0" w:type="dxa"/>
          </w:tblCellMar>
        </w:tblPrEx>
        <w:tc>
          <w:tcPr>
            <w:tcW w:w="1951" w:type="dxa"/>
          </w:tcPr>
          <w:p w:rsidR="002F44FE" w:rsidRDefault="002F44FE">
            <w:pPr>
              <w:jc w:val="center"/>
              <w:rPr>
                <w:b/>
              </w:rPr>
            </w:pPr>
            <w:r>
              <w:rPr>
                <w:b/>
              </w:rPr>
              <w:t>Intitulé du champ</w:t>
            </w:r>
          </w:p>
        </w:tc>
        <w:tc>
          <w:tcPr>
            <w:tcW w:w="7305" w:type="dxa"/>
          </w:tcPr>
          <w:p w:rsidR="002F44FE" w:rsidRDefault="002F44FE">
            <w:pPr>
              <w:jc w:val="center"/>
              <w:rPr>
                <w:b/>
              </w:rPr>
            </w:pPr>
            <w:r>
              <w:rPr>
                <w:b/>
              </w:rPr>
              <w:t>Information</w:t>
            </w:r>
          </w:p>
        </w:tc>
      </w:tr>
      <w:tr w:rsidR="002F44FE">
        <w:tblPrEx>
          <w:tblCellMar>
            <w:top w:w="0" w:type="dxa"/>
            <w:bottom w:w="0" w:type="dxa"/>
          </w:tblCellMar>
        </w:tblPrEx>
        <w:tc>
          <w:tcPr>
            <w:tcW w:w="1951" w:type="dxa"/>
          </w:tcPr>
          <w:p w:rsidR="002F44FE" w:rsidRDefault="002F44FE">
            <w:r>
              <w:t>Titre</w:t>
            </w:r>
          </w:p>
        </w:tc>
        <w:tc>
          <w:tcPr>
            <w:tcW w:w="7305" w:type="dxa"/>
          </w:tcPr>
          <w:p w:rsidR="002F44FE" w:rsidRDefault="002F44FE">
            <w:r>
              <w:t>Titre de la procédure, ex : "</w:t>
            </w:r>
            <w:r>
              <w:rPr>
                <w:i/>
              </w:rPr>
              <w:t>Procédure Achats</w:t>
            </w:r>
            <w:r>
              <w:t>"</w:t>
            </w:r>
          </w:p>
        </w:tc>
      </w:tr>
      <w:tr w:rsidR="002F44FE">
        <w:tblPrEx>
          <w:tblCellMar>
            <w:top w:w="0" w:type="dxa"/>
            <w:bottom w:w="0" w:type="dxa"/>
          </w:tblCellMar>
        </w:tblPrEx>
        <w:tc>
          <w:tcPr>
            <w:tcW w:w="1951" w:type="dxa"/>
          </w:tcPr>
          <w:p w:rsidR="002F44FE" w:rsidRDefault="002F44FE">
            <w:r>
              <w:t>Sujet</w:t>
            </w:r>
          </w:p>
        </w:tc>
        <w:tc>
          <w:tcPr>
            <w:tcW w:w="7305" w:type="dxa"/>
          </w:tcPr>
          <w:p w:rsidR="002F44FE" w:rsidRDefault="002F44FE">
            <w:r>
              <w:t>Numéro de procédure, numéro de version, ex : "</w:t>
            </w:r>
            <w:r>
              <w:rPr>
                <w:i/>
              </w:rPr>
              <w:t>DAF-001, version n°1 applicable à partir du 23 décembre 2003</w:t>
            </w:r>
            <w:r>
              <w:t>"</w:t>
            </w:r>
          </w:p>
        </w:tc>
      </w:tr>
      <w:tr w:rsidR="002F44FE">
        <w:tblPrEx>
          <w:tblCellMar>
            <w:top w:w="0" w:type="dxa"/>
            <w:bottom w:w="0" w:type="dxa"/>
          </w:tblCellMar>
        </w:tblPrEx>
        <w:tc>
          <w:tcPr>
            <w:tcW w:w="1951" w:type="dxa"/>
          </w:tcPr>
          <w:p w:rsidR="002F44FE" w:rsidRDefault="002F44FE">
            <w:r>
              <w:t>Responsable</w:t>
            </w:r>
          </w:p>
        </w:tc>
        <w:tc>
          <w:tcPr>
            <w:tcW w:w="7305" w:type="dxa"/>
          </w:tcPr>
          <w:p w:rsidR="002F44FE" w:rsidRDefault="002F44FE">
            <w:r>
              <w:t>"</w:t>
            </w:r>
            <w:r>
              <w:rPr>
                <w:i/>
              </w:rPr>
              <w:t>Finance &amp; Administration</w:t>
            </w:r>
            <w:r>
              <w:t>"</w:t>
            </w:r>
          </w:p>
        </w:tc>
      </w:tr>
    </w:tbl>
    <w:p w:rsidR="002F44FE" w:rsidRDefault="002F44FE">
      <w:pPr>
        <w:pStyle w:val="Titre2"/>
      </w:pPr>
      <w:bookmarkStart w:id="36" w:name="_Toc42834852"/>
      <w:bookmarkStart w:id="37" w:name="_Toc241297278"/>
      <w:r>
        <w:t>Insertion des balises de découpage de la procédure</w:t>
      </w:r>
      <w:bookmarkEnd w:id="36"/>
      <w:bookmarkEnd w:id="37"/>
    </w:p>
    <w:p w:rsidR="002F44FE" w:rsidRDefault="00D27FD6">
      <w:pPr>
        <w:pStyle w:val="B1"/>
      </w:pPr>
      <w:r>
        <w:t xml:space="preserve">Vérifier </w:t>
      </w:r>
      <w:r w:rsidR="002F44FE">
        <w:t>que le fichier de procédure contient les balises de découpage. En cas d'absence de ces styles, les recopier par la succession de commandes : Outils - Macro - Macro - Organiser - Styles, puis en sélectionnant le fichier contenant les styles, puis en recopiant les styles eux-mêmes :</w:t>
      </w:r>
    </w:p>
    <w:p w:rsidR="002F44FE" w:rsidRDefault="002F44FE">
      <w:pPr>
        <w:pStyle w:val="B2"/>
        <w:rPr>
          <w:rFonts w:ascii="Courier New" w:hAnsi="Courier New"/>
        </w:rPr>
      </w:pPr>
      <w:r>
        <w:rPr>
          <w:rFonts w:ascii="Courier New" w:hAnsi="Courier New"/>
        </w:rPr>
        <w:t>SOP_generalites_debut</w:t>
      </w:r>
    </w:p>
    <w:p w:rsidR="002F44FE" w:rsidRDefault="002F44FE">
      <w:pPr>
        <w:pStyle w:val="B2"/>
        <w:rPr>
          <w:rFonts w:ascii="Courier New" w:hAnsi="Courier New"/>
        </w:rPr>
      </w:pPr>
      <w:r>
        <w:rPr>
          <w:rFonts w:ascii="Courier New" w:hAnsi="Courier New"/>
        </w:rPr>
        <w:t>SOP_generalites_fin</w:t>
      </w:r>
    </w:p>
    <w:p w:rsidR="002F44FE" w:rsidRDefault="002F44FE">
      <w:pPr>
        <w:pStyle w:val="B2"/>
        <w:rPr>
          <w:rFonts w:ascii="Courier New" w:hAnsi="Courier New"/>
        </w:rPr>
      </w:pPr>
      <w:r>
        <w:rPr>
          <w:rFonts w:ascii="Courier New" w:hAnsi="Courier New"/>
        </w:rPr>
        <w:t>SOP_NavHt_1</w:t>
      </w:r>
    </w:p>
    <w:p w:rsidR="002F44FE" w:rsidRDefault="002F44FE">
      <w:pPr>
        <w:pStyle w:val="B2"/>
        <w:rPr>
          <w:rFonts w:ascii="Courier New" w:hAnsi="Courier New"/>
        </w:rPr>
      </w:pPr>
      <w:r>
        <w:rPr>
          <w:rFonts w:ascii="Courier New" w:hAnsi="Courier New"/>
        </w:rPr>
        <w:t>SOP_procedure_debut</w:t>
      </w:r>
    </w:p>
    <w:p w:rsidR="002F44FE" w:rsidRDefault="002F44FE">
      <w:pPr>
        <w:pStyle w:val="B2"/>
        <w:rPr>
          <w:rFonts w:ascii="Courier New" w:hAnsi="Courier New"/>
        </w:rPr>
      </w:pPr>
      <w:r>
        <w:rPr>
          <w:rFonts w:ascii="Courier New" w:hAnsi="Courier New"/>
        </w:rPr>
        <w:t>SOP_procedure_fin</w:t>
      </w:r>
    </w:p>
    <w:p w:rsidR="002F44FE" w:rsidRDefault="002F44FE">
      <w:pPr>
        <w:pStyle w:val="B1"/>
      </w:pPr>
      <w:r>
        <w:t xml:space="preserve">Insérer une balise de style </w:t>
      </w:r>
      <w:r>
        <w:rPr>
          <w:rFonts w:ascii="Courier New" w:hAnsi="Courier New"/>
        </w:rPr>
        <w:t>SOP_NavHt_1</w:t>
      </w:r>
      <w:r>
        <w:t xml:space="preserve"> par exemple avant les autres balises. Cette balise contient le titre de la procédure (permettra d'afficher le titre de la procédure dans le haut de la page html).</w:t>
      </w:r>
    </w:p>
    <w:p w:rsidR="002F44FE" w:rsidRDefault="002F44FE">
      <w:pPr>
        <w:pStyle w:val="B1"/>
      </w:pPr>
      <w:r>
        <w:t xml:space="preserve">Insérer une balise de style </w:t>
      </w:r>
      <w:r>
        <w:rPr>
          <w:rFonts w:ascii="Courier New" w:hAnsi="Courier New"/>
        </w:rPr>
        <w:t>SOP_generalites_debut</w:t>
      </w:r>
      <w:r>
        <w:t xml:space="preserve"> avant le paragraphe "</w:t>
      </w:r>
      <w:r>
        <w:rPr>
          <w:i/>
        </w:rPr>
        <w:t>But de la procédure</w:t>
      </w:r>
      <w:r>
        <w:t>". Cette balise contient le titre de la procédure.</w:t>
      </w:r>
    </w:p>
    <w:p w:rsidR="002F44FE" w:rsidRDefault="002F44FE">
      <w:pPr>
        <w:pStyle w:val="B1"/>
      </w:pPr>
      <w:r>
        <w:t xml:space="preserve">Insérer une balise de style </w:t>
      </w:r>
      <w:r>
        <w:rPr>
          <w:rFonts w:ascii="Courier New" w:hAnsi="Courier New"/>
        </w:rPr>
        <w:t>SOP_generalites_fin</w:t>
      </w:r>
      <w:r>
        <w:t xml:space="preserve"> avant le paragraphe "</w:t>
      </w:r>
      <w:r>
        <w:rPr>
          <w:i/>
        </w:rPr>
        <w:t>Description du processus</w:t>
      </w:r>
      <w:r>
        <w:t>". Cette balise contient également le titre de la procédure.</w:t>
      </w:r>
    </w:p>
    <w:p w:rsidR="002F44FE" w:rsidRDefault="002F44FE">
      <w:pPr>
        <w:pStyle w:val="B1"/>
      </w:pPr>
      <w:r>
        <w:t xml:space="preserve">Insérer une balise de style </w:t>
      </w:r>
      <w:r>
        <w:rPr>
          <w:rFonts w:ascii="Courier New" w:hAnsi="Courier New"/>
        </w:rPr>
        <w:t>SOP_procedure_debut</w:t>
      </w:r>
      <w:r>
        <w:t xml:space="preserve"> avant le début du point de procédure (c'est-à-dire après le titre repris dans la balise). Cette balise contient le titre du point de procédure.</w:t>
      </w:r>
    </w:p>
    <w:p w:rsidR="002F44FE" w:rsidRDefault="002F44FE">
      <w:pPr>
        <w:pStyle w:val="B1"/>
      </w:pPr>
      <w:r>
        <w:t xml:space="preserve">Insérer une balise de style </w:t>
      </w:r>
      <w:r>
        <w:rPr>
          <w:rFonts w:ascii="Courier New" w:hAnsi="Courier New"/>
        </w:rPr>
        <w:t>SOP_procedure_fin</w:t>
      </w:r>
      <w:r>
        <w:t xml:space="preserve"> en fin de point de procédure. Cette balise contient également le titre du point de procédure.</w:t>
      </w:r>
    </w:p>
    <w:p w:rsidR="002F44FE" w:rsidRDefault="002F44FE">
      <w:pPr>
        <w:pStyle w:val="B1"/>
      </w:pPr>
      <w:r>
        <w:t>Recommencer les deux dernières étapes pour chaque point de procédure.</w:t>
      </w:r>
    </w:p>
    <w:p w:rsidR="002F44FE" w:rsidRDefault="002F44FE">
      <w:pPr>
        <w:pStyle w:val="Titre2"/>
      </w:pPr>
      <w:bookmarkStart w:id="38" w:name="_Toc42834853"/>
      <w:bookmarkStart w:id="39" w:name="_Toc241297279"/>
      <w:r>
        <w:t>Génération du fichier pdf</w:t>
      </w:r>
      <w:bookmarkEnd w:id="38"/>
      <w:bookmarkEnd w:id="39"/>
    </w:p>
    <w:p w:rsidR="002F44FE" w:rsidRDefault="002F44FE">
      <w:pPr>
        <w:pStyle w:val="B1"/>
      </w:pPr>
      <w:r>
        <w:t>Générer le fichier "pdf" de la procédure avec Adobe ACROBAT en générant les liens hypertextes et en choisissant l’option d’affichage de la page seulement.</w:t>
      </w:r>
    </w:p>
    <w:p w:rsidR="002F44FE" w:rsidRDefault="002F44FE">
      <w:pPr>
        <w:pStyle w:val="Titre2"/>
      </w:pPr>
      <w:bookmarkStart w:id="40" w:name="_Toc42834854"/>
      <w:bookmarkStart w:id="41" w:name="_Toc241297280"/>
      <w:r>
        <w:t>conversion du fichier WORD de procédure en pages html</w:t>
      </w:r>
      <w:bookmarkEnd w:id="40"/>
      <w:bookmarkEnd w:id="41"/>
    </w:p>
    <w:p w:rsidR="002F44FE" w:rsidRDefault="002F44FE">
      <w:pPr>
        <w:pStyle w:val="B1"/>
      </w:pPr>
      <w:r>
        <w:t>Lancer WORD</w:t>
      </w:r>
    </w:p>
    <w:p w:rsidR="002F44FE" w:rsidRDefault="002F44FE">
      <w:pPr>
        <w:pStyle w:val="B1"/>
      </w:pPr>
      <w:r>
        <w:t>Ouvrir le fichier WORD de la procédure (exemple daf_001.doc) à convertir directement à partir de WORD (Fichier Ouvrir). Ne pas ouvrir le fichier à partir de l'Explorateur, la macro ne pourrait pas fonctionner !</w:t>
      </w:r>
    </w:p>
    <w:p w:rsidR="002F44FE" w:rsidRDefault="002F44FE">
      <w:pPr>
        <w:pStyle w:val="B1"/>
      </w:pPr>
      <w:r>
        <w:t>Exécuter la macro "</w:t>
      </w:r>
      <w:r>
        <w:rPr>
          <w:rFonts w:ascii="Courier New" w:hAnsi="Courier New"/>
        </w:rPr>
        <w:t>Traite_SOP</w:t>
      </w:r>
      <w:r>
        <w:t>" (Outils - Macro - Macro)</w:t>
      </w:r>
    </w:p>
    <w:p w:rsidR="002F44FE" w:rsidRDefault="002F44FE">
      <w:pPr>
        <w:pStyle w:val="B1"/>
      </w:pPr>
      <w:r>
        <w:t xml:space="preserve">Indiquer la localisation du fichier d'initialisation : </w:t>
      </w:r>
      <w:r>
        <w:rPr>
          <w:rFonts w:ascii="Courier New" w:hAnsi="Courier New"/>
        </w:rPr>
        <w:t>Convert_HTML_MSD_SOPAdmin.ini</w:t>
      </w:r>
    </w:p>
    <w:p w:rsidR="002F44FE" w:rsidRDefault="002F44FE">
      <w:pPr>
        <w:pStyle w:val="B1"/>
      </w:pPr>
      <w:r>
        <w:t>la macro commence à découper la procédure en plusieurs fichiers Word correspondant aux Généralités (</w:t>
      </w:r>
      <w:r>
        <w:rPr>
          <w:rFonts w:ascii="Courier New" w:hAnsi="Courier New"/>
        </w:rPr>
        <w:t>daf_001_00.doc</w:t>
      </w:r>
      <w:r>
        <w:t>) et aux points de procédure (</w:t>
      </w:r>
      <w:r>
        <w:rPr>
          <w:rFonts w:ascii="Courier New" w:hAnsi="Courier New"/>
        </w:rPr>
        <w:t>daf_001_01.doc</w:t>
      </w:r>
      <w:r>
        <w:t xml:space="preserve">, </w:t>
      </w:r>
      <w:r>
        <w:rPr>
          <w:rFonts w:ascii="Courier New" w:hAnsi="Courier New"/>
        </w:rPr>
        <w:t>daf_001_02.doc</w:t>
      </w:r>
      <w:r>
        <w:t>…)</w:t>
      </w:r>
    </w:p>
    <w:p w:rsidR="002F44FE" w:rsidRDefault="002F44FE">
      <w:pPr>
        <w:pStyle w:val="B1"/>
      </w:pPr>
      <w:r>
        <w:t xml:space="preserve">puis la macro reprend chaque fichier WORD et le transforme en un fichier html en y intégrant le fichier </w:t>
      </w:r>
      <w:r>
        <w:rPr>
          <w:rFonts w:ascii="Courier New" w:hAnsi="Courier New"/>
        </w:rPr>
        <w:t>debut_MSD_SOPAdmin.txt</w:t>
      </w:r>
      <w:r>
        <w:t xml:space="preserve"> en tête de fichier et le fichier </w:t>
      </w:r>
      <w:r>
        <w:rPr>
          <w:rFonts w:ascii="Courier New" w:hAnsi="Courier New"/>
        </w:rPr>
        <w:t>fin_MSD_SOPAdmin.txt</w:t>
      </w:r>
      <w:r>
        <w:t xml:space="preserve"> en fin de fichier.</w:t>
      </w:r>
    </w:p>
    <w:p w:rsidR="002F44FE" w:rsidRDefault="002F44FE">
      <w:pPr>
        <w:pStyle w:val="B1"/>
      </w:pPr>
      <w:r>
        <w:t>Ouvrir chaque fichier html :</w:t>
      </w:r>
    </w:p>
    <w:p w:rsidR="002F44FE" w:rsidRDefault="002F44FE">
      <w:pPr>
        <w:pStyle w:val="B2"/>
      </w:pPr>
      <w:r>
        <w:t>rechercher la ligne comportant "</w:t>
      </w:r>
      <w:r>
        <w:rPr>
          <w:rFonts w:ascii="Courier New" w:hAnsi="Courier New"/>
        </w:rPr>
        <w:t>Politiques et Procédures</w:t>
      </w:r>
      <w:r>
        <w:t xml:space="preserve">" et insérer le nom du fichier d'accueil dans la référence de la procédure (ex : compléter </w:t>
      </w:r>
      <w:r>
        <w:rPr>
          <w:rFonts w:ascii="Courier New" w:hAnsi="Courier New"/>
        </w:rPr>
        <w:t xml:space="preserve">&lt;a href="" class="portalbreadcrumb"&gt;Procédure Achats </w:t>
      </w:r>
      <w:r>
        <w:t xml:space="preserve">de façon à obtenir : </w:t>
      </w:r>
      <w:r>
        <w:rPr>
          <w:rFonts w:ascii="Courier New" w:hAnsi="Courier New"/>
        </w:rPr>
        <w:t>&lt;a href="daf_001.html" class="portalbreadcrumb"&gt;Procédure Achats</w:t>
      </w:r>
      <w:r>
        <w:t>)</w:t>
      </w:r>
    </w:p>
    <w:p w:rsidR="002F44FE" w:rsidRDefault="002F44FE">
      <w:pPr>
        <w:pStyle w:val="B2"/>
      </w:pPr>
      <w:r>
        <w:t>rechercher "</w:t>
      </w:r>
      <w:r>
        <w:rPr>
          <w:rFonts w:ascii="Courier New" w:hAnsi="Courier New"/>
        </w:rPr>
        <w:t>NomProcedure.pdf</w:t>
      </w:r>
      <w:r>
        <w:t>" dans le code et le remplacer par le nom du fichier pdf (exemple : "</w:t>
      </w:r>
      <w:r>
        <w:rPr>
          <w:rFonts w:ascii="Courier New" w:hAnsi="Courier New"/>
        </w:rPr>
        <w:t>daf_001.pdf</w:t>
      </w:r>
      <w:r>
        <w:t>") pour pouvoir l'imprimer</w:t>
      </w:r>
    </w:p>
    <w:p w:rsidR="00CB7E10" w:rsidRDefault="00CB7E10" w:rsidP="00CB7E10">
      <w:pPr>
        <w:pStyle w:val="B1"/>
      </w:pPr>
      <w:r>
        <w:t>Avant de générer les pages graphiques correspondantes, déplacer les fichiers html dans le répertoire du site de test (+++, les fichiers graphiques vont générer des fichiers html portant le même nom, ils doivent donc être clairement classés dans des répertoires différents !)</w:t>
      </w:r>
    </w:p>
    <w:p w:rsidR="002F44FE" w:rsidRDefault="002F44FE">
      <w:pPr>
        <w:pStyle w:val="Titre2"/>
      </w:pPr>
      <w:bookmarkStart w:id="42" w:name="_Toc42834855"/>
      <w:bookmarkStart w:id="43" w:name="_Toc241297281"/>
      <w:r>
        <w:t>Réalisation de la page d'accueil de la procédure</w:t>
      </w:r>
      <w:bookmarkEnd w:id="42"/>
      <w:bookmarkEnd w:id="43"/>
    </w:p>
    <w:p w:rsidR="002F44FE" w:rsidRDefault="002F44FE">
      <w:pPr>
        <w:pStyle w:val="B1"/>
      </w:pPr>
      <w:r>
        <w:t xml:space="preserve">Le fichier </w:t>
      </w:r>
      <w:r>
        <w:rPr>
          <w:rFonts w:ascii="Courier New" w:hAnsi="Courier New"/>
        </w:rPr>
        <w:t>Accueil_MSD_SOPAdmin.html</w:t>
      </w:r>
      <w:r>
        <w:t xml:space="preserve"> est le modèle de page d'accueil de procédure</w:t>
      </w:r>
      <w:r w:rsidR="00183BCA">
        <w:t xml:space="preserve"> (situé dans le répertoire de préparation des procédures)</w:t>
      </w:r>
      <w:r>
        <w:t>.</w:t>
      </w:r>
    </w:p>
    <w:p w:rsidR="002F44FE" w:rsidRDefault="001471B9">
      <w:pPr>
        <w:pStyle w:val="B1"/>
      </w:pPr>
      <w:r>
        <w:t xml:space="preserve">Dans le répertoire de préparation des procédures, créer </w:t>
      </w:r>
      <w:r w:rsidR="002F44FE">
        <w:t>un fichier Fireworks</w:t>
      </w:r>
      <w:r>
        <w:t xml:space="preserve"> 4</w:t>
      </w:r>
      <w:r w:rsidR="002F44FE">
        <w:t xml:space="preserve"> du nom de la procédure (ex : "</w:t>
      </w:r>
      <w:r w:rsidR="002F44FE">
        <w:rPr>
          <w:rFonts w:ascii="Courier New" w:hAnsi="Courier New"/>
        </w:rPr>
        <w:t>daf_001.png</w:t>
      </w:r>
      <w:r w:rsidR="002F44FE">
        <w:t>") à partir d</w:t>
      </w:r>
      <w:r>
        <w:t>'un fichier existant</w:t>
      </w:r>
    </w:p>
    <w:p w:rsidR="002F44FE" w:rsidRDefault="002F44FE">
      <w:pPr>
        <w:pStyle w:val="B1"/>
      </w:pPr>
      <w:r>
        <w:t>Mettre à jour le fichier graphique avec :</w:t>
      </w:r>
    </w:p>
    <w:p w:rsidR="002F44FE" w:rsidRDefault="002F44FE">
      <w:pPr>
        <w:pStyle w:val="B2"/>
      </w:pPr>
      <w:r>
        <w:t>le nom de la procédure</w:t>
      </w:r>
    </w:p>
    <w:p w:rsidR="002F44FE" w:rsidRDefault="002F44FE">
      <w:pPr>
        <w:pStyle w:val="B2"/>
      </w:pPr>
      <w:r>
        <w:t>les éléments graphiques de processus :</w:t>
      </w:r>
    </w:p>
    <w:p w:rsidR="002F44FE" w:rsidRDefault="002F44FE">
      <w:pPr>
        <w:pStyle w:val="B3"/>
      </w:pPr>
      <w:r>
        <w:t>cercle pour la partie "</w:t>
      </w:r>
      <w:r>
        <w:rPr>
          <w:i/>
        </w:rPr>
        <w:t>Généralités</w:t>
      </w:r>
      <w:r>
        <w:t>"</w:t>
      </w:r>
    </w:p>
    <w:p w:rsidR="002F44FE" w:rsidRDefault="002F44FE">
      <w:pPr>
        <w:pStyle w:val="B3"/>
      </w:pPr>
      <w:r>
        <w:t>rectangle pour l'éventuelle partie "</w:t>
      </w:r>
      <w:r>
        <w:rPr>
          <w:i/>
        </w:rPr>
        <w:t>Introduction</w:t>
      </w:r>
      <w:r>
        <w:t>"</w:t>
      </w:r>
    </w:p>
    <w:p w:rsidR="002F44FE" w:rsidRDefault="002F44FE">
      <w:pPr>
        <w:pStyle w:val="B3"/>
      </w:pPr>
      <w:r>
        <w:t>flèches pour les étapes de processus</w:t>
      </w:r>
    </w:p>
    <w:p w:rsidR="002F44FE" w:rsidRDefault="001471B9">
      <w:pPr>
        <w:pStyle w:val="B3"/>
      </w:pPr>
      <w:r>
        <w:t xml:space="preserve">losange </w:t>
      </w:r>
      <w:r w:rsidR="002F44FE">
        <w:t>pour les process</w:t>
      </w:r>
      <w:r>
        <w:t>us</w:t>
      </w:r>
    </w:p>
    <w:p w:rsidR="002F44FE" w:rsidRDefault="002F44FE">
      <w:pPr>
        <w:pStyle w:val="B1"/>
      </w:pPr>
      <w:r>
        <w:t>Insérer les liens hypertextes sur les éléments graphiques de processus vers les pages html correspondantes.</w:t>
      </w:r>
    </w:p>
    <w:p w:rsidR="00F51D58" w:rsidRDefault="00F51D58" w:rsidP="00F51D58">
      <w:pPr>
        <w:pStyle w:val="B1"/>
      </w:pPr>
      <w:r>
        <w:t>Exporter le fichier graphique sous forme html :</w:t>
      </w:r>
    </w:p>
    <w:p w:rsidR="00F51D58" w:rsidRDefault="00F51D58" w:rsidP="00F51D58">
      <w:pPr>
        <w:pStyle w:val="B2"/>
      </w:pPr>
      <w:r>
        <w:t>"Fichier", "Exporter"</w:t>
      </w:r>
    </w:p>
    <w:p w:rsidR="00F51D58" w:rsidRDefault="00F51D58" w:rsidP="00F51D58">
      <w:pPr>
        <w:pStyle w:val="B2"/>
      </w:pPr>
      <w:r>
        <w:t>dans Type, sélectionner : "Documents HTML et images"</w:t>
      </w:r>
    </w:p>
    <w:p w:rsidR="00F51D58" w:rsidRDefault="00F51D58" w:rsidP="00F51D58">
      <w:pPr>
        <w:pStyle w:val="B2"/>
      </w:pPr>
      <w:r>
        <w:t>vérifier dans les Options : "Nom de fichier en minuscules"</w:t>
      </w:r>
    </w:p>
    <w:p w:rsidR="00F51D58" w:rsidRDefault="00F51D58" w:rsidP="00F51D58">
      <w:pPr>
        <w:pStyle w:val="B2"/>
      </w:pPr>
      <w:r>
        <w:t>choisir le bon nom de fichier et le répertoire approprié</w:t>
      </w:r>
    </w:p>
    <w:p w:rsidR="00F51D58" w:rsidRDefault="00F51D58" w:rsidP="00F51D58">
      <w:pPr>
        <w:pStyle w:val="B2"/>
      </w:pPr>
      <w:r>
        <w:t>cliquer sur "</w:t>
      </w:r>
      <w:r>
        <w:rPr>
          <w:u w:val="single"/>
        </w:rPr>
        <w:t>E</w:t>
      </w:r>
      <w:r>
        <w:t>nregistrer"</w:t>
      </w:r>
    </w:p>
    <w:p w:rsidR="00F51D58" w:rsidRDefault="00F51D58" w:rsidP="00F51D58">
      <w:pPr>
        <w:pStyle w:val="B2"/>
      </w:pPr>
      <w:r>
        <w:t>Fireworks génère 2 fichiers :</w:t>
      </w:r>
    </w:p>
    <w:p w:rsidR="00F51D58" w:rsidRDefault="00F51D58" w:rsidP="00F51D58">
      <w:pPr>
        <w:pStyle w:val="B3"/>
      </w:pPr>
      <w:r>
        <w:t xml:space="preserve">un fichier gif (ex : </w:t>
      </w:r>
      <w:r>
        <w:rPr>
          <w:rFonts w:ascii="Courier New" w:hAnsi="Courier New"/>
        </w:rPr>
        <w:t>daf_001.gif</w:t>
      </w:r>
      <w:r>
        <w:t>)</w:t>
      </w:r>
    </w:p>
    <w:p w:rsidR="00F51D58" w:rsidRDefault="00F51D58" w:rsidP="00F51D58">
      <w:pPr>
        <w:pStyle w:val="B3"/>
      </w:pPr>
      <w:r>
        <w:t xml:space="preserve">un fichier html (ex : </w:t>
      </w:r>
      <w:r>
        <w:rPr>
          <w:rFonts w:ascii="Courier New" w:hAnsi="Courier New"/>
        </w:rPr>
        <w:t>daf_001.html</w:t>
      </w:r>
      <w:r>
        <w:t>)</w:t>
      </w:r>
    </w:p>
    <w:p w:rsidR="002F44FE" w:rsidRDefault="002F44FE">
      <w:pPr>
        <w:pStyle w:val="B1"/>
      </w:pPr>
      <w:r>
        <w:t xml:space="preserve">Ouvrir le fichier d'accueil html (ex : </w:t>
      </w:r>
      <w:r>
        <w:rPr>
          <w:rFonts w:ascii="Courier New" w:hAnsi="Courier New"/>
        </w:rPr>
        <w:t>daf_001.html</w:t>
      </w:r>
      <w:r>
        <w:t>) avec un éditeur de texte tel que WORDPAD :</w:t>
      </w:r>
    </w:p>
    <w:p w:rsidR="002F44FE" w:rsidRDefault="002F44FE">
      <w:pPr>
        <w:pStyle w:val="B2"/>
      </w:pPr>
      <w:r>
        <w:t>supprimer le code depuis le début du fichier jusqu'à la ligne :</w:t>
      </w:r>
    </w:p>
    <w:p w:rsidR="002F44FE" w:rsidRPr="0019583C" w:rsidRDefault="002F44FE">
      <w:pPr>
        <w:jc w:val="center"/>
        <w:rPr>
          <w:rFonts w:ascii="Courier New" w:hAnsi="Courier New"/>
          <w:lang w:val="en-GB"/>
        </w:rPr>
      </w:pPr>
      <w:r w:rsidRPr="0019583C">
        <w:rPr>
          <w:rFonts w:ascii="Courier New" w:hAnsi="Courier New"/>
          <w:lang w:val="en-GB"/>
        </w:rPr>
        <w:t>&lt;!-------- BEGIN COPYING THE HTML HERE --------&gt;</w:t>
      </w:r>
    </w:p>
    <w:p w:rsidR="002F44FE" w:rsidRDefault="002F44FE">
      <w:pPr>
        <w:pStyle w:val="B2"/>
      </w:pPr>
      <w:r>
        <w:t>supprimer le code situé après la ligne :</w:t>
      </w:r>
    </w:p>
    <w:p w:rsidR="002F44FE" w:rsidRPr="0019583C" w:rsidRDefault="002F44FE">
      <w:pPr>
        <w:jc w:val="center"/>
        <w:rPr>
          <w:rFonts w:ascii="Courier New" w:hAnsi="Courier New"/>
          <w:lang w:val="en-GB"/>
        </w:rPr>
      </w:pPr>
      <w:r w:rsidRPr="0019583C">
        <w:rPr>
          <w:rFonts w:ascii="Courier New" w:hAnsi="Courier New"/>
          <w:lang w:val="en-GB"/>
        </w:rPr>
        <w:t>&lt;!-------- STOP COPYING THE HTML HERE ---------&gt;</w:t>
      </w:r>
    </w:p>
    <w:p w:rsidR="002F44FE" w:rsidRDefault="002F44FE">
      <w:pPr>
        <w:pStyle w:val="B2"/>
      </w:pPr>
      <w:r>
        <w:t xml:space="preserve">copier à partir du fichier </w:t>
      </w:r>
      <w:r>
        <w:rPr>
          <w:rFonts w:ascii="Courier New" w:hAnsi="Courier New"/>
        </w:rPr>
        <w:t>Accueil_MSD_SOPAdmin.html</w:t>
      </w:r>
      <w:r>
        <w:t xml:space="preserve"> le code depuis le début du fichier jusqu'à la ligne :</w:t>
      </w:r>
    </w:p>
    <w:p w:rsidR="002F44FE" w:rsidRDefault="002F44FE">
      <w:pPr>
        <w:jc w:val="center"/>
        <w:rPr>
          <w:rFonts w:ascii="Courier New" w:hAnsi="Courier New"/>
        </w:rPr>
      </w:pPr>
      <w:r>
        <w:rPr>
          <w:rFonts w:ascii="Courier New" w:hAnsi="Courier New"/>
        </w:rPr>
        <w:t>&lt;!-- *********Fin de debut.txt********** --&gt;</w:t>
      </w:r>
    </w:p>
    <w:p w:rsidR="002F44FE" w:rsidRDefault="002F44FE">
      <w:pPr>
        <w:pStyle w:val="B2"/>
      </w:pPr>
      <w:r>
        <w:t xml:space="preserve">le coller au début du fichier d'accueil html (ex : </w:t>
      </w:r>
      <w:r>
        <w:rPr>
          <w:rFonts w:ascii="Courier New" w:hAnsi="Courier New"/>
        </w:rPr>
        <w:t>daf_001.html</w:t>
      </w:r>
      <w:r>
        <w:t>)</w:t>
      </w:r>
    </w:p>
    <w:p w:rsidR="002F44FE" w:rsidRDefault="002F44FE">
      <w:pPr>
        <w:pStyle w:val="B2"/>
      </w:pPr>
      <w:r>
        <w:t xml:space="preserve">copier à partir du fichier </w:t>
      </w:r>
      <w:r>
        <w:rPr>
          <w:rFonts w:ascii="Courier New" w:hAnsi="Courier New"/>
        </w:rPr>
        <w:t>Accueil_MSD_SOPAdmin.html</w:t>
      </w:r>
      <w:r>
        <w:t xml:space="preserve"> le code depuis la ligne suivante jusqu'à la fin du fichier :</w:t>
      </w:r>
    </w:p>
    <w:p w:rsidR="002F44FE" w:rsidRDefault="002F44FE">
      <w:pPr>
        <w:jc w:val="center"/>
        <w:rPr>
          <w:rFonts w:ascii="Courier New" w:hAnsi="Courier New"/>
        </w:rPr>
      </w:pPr>
      <w:r>
        <w:rPr>
          <w:rFonts w:ascii="Courier New" w:hAnsi="Courier New"/>
        </w:rPr>
        <w:t>&lt;!-- *********Debut de fin.txt********** --&gt;</w:t>
      </w:r>
    </w:p>
    <w:p w:rsidR="002F44FE" w:rsidRDefault="002F44FE">
      <w:pPr>
        <w:pStyle w:val="B2"/>
      </w:pPr>
      <w:r>
        <w:t xml:space="preserve">le coller en fin du fichier d'accueil html (ex : </w:t>
      </w:r>
      <w:r>
        <w:rPr>
          <w:rFonts w:ascii="Courier New" w:hAnsi="Courier New"/>
        </w:rPr>
        <w:t>daf_001.html</w:t>
      </w:r>
      <w:r>
        <w:t>), c'est-à-dire après la ligne :</w:t>
      </w:r>
    </w:p>
    <w:p w:rsidR="002F44FE" w:rsidRPr="0019583C" w:rsidRDefault="002F44FE">
      <w:pPr>
        <w:jc w:val="center"/>
        <w:rPr>
          <w:rFonts w:ascii="Courier New" w:hAnsi="Courier New"/>
          <w:lang w:val="en-GB"/>
        </w:rPr>
      </w:pPr>
      <w:r w:rsidRPr="0019583C">
        <w:rPr>
          <w:rFonts w:ascii="Courier New" w:hAnsi="Courier New"/>
          <w:lang w:val="en-GB"/>
        </w:rPr>
        <w:t>&lt;!-------- STOP COPYING THE HTML HERE ---------&gt;</w:t>
      </w:r>
    </w:p>
    <w:p w:rsidR="002F44FE" w:rsidRDefault="002F44FE">
      <w:pPr>
        <w:pStyle w:val="B2"/>
      </w:pPr>
      <w:r>
        <w:t>à la fin de la ligne comportant le texte "</w:t>
      </w:r>
      <w:r>
        <w:rPr>
          <w:rFonts w:ascii="Courier New" w:hAnsi="Courier New"/>
        </w:rPr>
        <w:t>Politiques et Procédures</w:t>
      </w:r>
      <w:r>
        <w:t>", insérer le titre de la procédure</w:t>
      </w:r>
    </w:p>
    <w:p w:rsidR="002F44FE" w:rsidRDefault="002F44FE">
      <w:pPr>
        <w:pStyle w:val="B2"/>
      </w:pPr>
      <w:r>
        <w:t>rechercher et remplacer "</w:t>
      </w:r>
      <w:r>
        <w:rPr>
          <w:rFonts w:ascii="Courier New" w:hAnsi="Courier New"/>
        </w:rPr>
        <w:t>NomProcedure.pdf</w:t>
      </w:r>
      <w:r>
        <w:t xml:space="preserve">" par le nom du fichier pdf de la procédure (ex : </w:t>
      </w:r>
      <w:r>
        <w:rPr>
          <w:rFonts w:ascii="Courier New" w:hAnsi="Courier New"/>
        </w:rPr>
        <w:t>daf_001.pdf</w:t>
      </w:r>
      <w:r>
        <w:t>)</w:t>
      </w:r>
    </w:p>
    <w:p w:rsidR="002F44FE" w:rsidRDefault="002F44FE"/>
    <w:p w:rsidR="002F44FE" w:rsidRDefault="002F44FE">
      <w:pPr>
        <w:pStyle w:val="Titre2"/>
      </w:pPr>
      <w:bookmarkStart w:id="44" w:name="_Toc42834856"/>
      <w:bookmarkStart w:id="45" w:name="_Toc241297282"/>
      <w:r>
        <w:t>Réalisation des représentations graphiques de processus</w:t>
      </w:r>
      <w:bookmarkEnd w:id="44"/>
      <w:bookmarkEnd w:id="45"/>
    </w:p>
    <w:p w:rsidR="001471B9" w:rsidRDefault="001471B9" w:rsidP="001471B9">
      <w:pPr>
        <w:pStyle w:val="B1"/>
      </w:pPr>
      <w:r>
        <w:t>Dans le répertoire de préparation des procédures, ouvrir le fichier graphique Fireworks 4 de la page d'accueil de la procédure (ex : "</w:t>
      </w:r>
      <w:r>
        <w:rPr>
          <w:rFonts w:ascii="Courier New" w:hAnsi="Courier New"/>
        </w:rPr>
        <w:t>daf_001.png</w:t>
      </w:r>
      <w:r>
        <w:t>") et le sauvegarder sous le nom de la page correspondante :</w:t>
      </w:r>
    </w:p>
    <w:p w:rsidR="001471B9" w:rsidRDefault="001471B9" w:rsidP="001471B9">
      <w:pPr>
        <w:pStyle w:val="B2"/>
      </w:pPr>
      <w:r>
        <w:t>ex : "</w:t>
      </w:r>
      <w:r w:rsidRPr="001471B9">
        <w:rPr>
          <w:rFonts w:ascii="Courier New" w:hAnsi="Courier New"/>
        </w:rPr>
        <w:t>daf_001_00</w:t>
      </w:r>
      <w:r>
        <w:t>".png pour la page "Généralités"</w:t>
      </w:r>
    </w:p>
    <w:p w:rsidR="001471B9" w:rsidRDefault="001471B9" w:rsidP="001471B9">
      <w:pPr>
        <w:pStyle w:val="B2"/>
      </w:pPr>
      <w:r>
        <w:t>ex : "</w:t>
      </w:r>
      <w:r w:rsidRPr="001471B9">
        <w:rPr>
          <w:rFonts w:ascii="Courier New" w:hAnsi="Courier New"/>
        </w:rPr>
        <w:t>daf_001_01</w:t>
      </w:r>
      <w:r>
        <w:t>".png pour la première page de contenu</w:t>
      </w:r>
    </w:p>
    <w:p w:rsidR="001471B9" w:rsidRDefault="001471B9" w:rsidP="001471B9">
      <w:pPr>
        <w:pStyle w:val="B1"/>
      </w:pPr>
      <w:r>
        <w:t>Mettre à jour le graphique :</w:t>
      </w:r>
    </w:p>
    <w:p w:rsidR="009C4176" w:rsidRPr="009C4176" w:rsidRDefault="009C4176" w:rsidP="009C4176">
      <w:pPr>
        <w:pStyle w:val="B2"/>
      </w:pPr>
      <w:r w:rsidRPr="009C4176">
        <w:t>les dimensions maximum du graphique sont : 825 pixels de large * 420 pixels de haut</w:t>
      </w:r>
    </w:p>
    <w:p w:rsidR="001471B9" w:rsidRDefault="001471B9" w:rsidP="001471B9">
      <w:pPr>
        <w:pStyle w:val="B2"/>
      </w:pPr>
      <w:r>
        <w:t>souligner le titre de la procédure</w:t>
      </w:r>
    </w:p>
    <w:p w:rsidR="001471B9" w:rsidRDefault="001471B9" w:rsidP="001471B9">
      <w:pPr>
        <w:pStyle w:val="B2"/>
      </w:pPr>
      <w:r>
        <w:t>mettre à jour les éléments graphiques de processus en détaillant le processus concerné et en contractant les processus non concernés (représentés par un losange)</w:t>
      </w:r>
    </w:p>
    <w:p w:rsidR="001471B9" w:rsidRDefault="001471B9" w:rsidP="001471B9">
      <w:pPr>
        <w:pStyle w:val="B2"/>
      </w:pPr>
      <w:r>
        <w:t>tramer Web les éléments graphiques de processus pour l'étape sur laquelle on se trouve, les autres éléments n'ont pas de trame</w:t>
      </w:r>
    </w:p>
    <w:p w:rsidR="001471B9" w:rsidRDefault="001471B9" w:rsidP="001471B9">
      <w:pPr>
        <w:pStyle w:val="B1"/>
      </w:pPr>
      <w:r>
        <w:t>Insérer les liens hypertextes :</w:t>
      </w:r>
    </w:p>
    <w:p w:rsidR="001471B9" w:rsidRDefault="001471B9" w:rsidP="001471B9">
      <w:pPr>
        <w:pStyle w:val="B2"/>
      </w:pPr>
      <w:r>
        <w:t>sur le titre vers la page d'accueil de la procédure (ex : "</w:t>
      </w:r>
      <w:r w:rsidRPr="001471B9">
        <w:rPr>
          <w:rFonts w:ascii="Courier New" w:hAnsi="Courier New"/>
        </w:rPr>
        <w:t>daf_001.html</w:t>
      </w:r>
      <w:r>
        <w:t>")</w:t>
      </w:r>
    </w:p>
    <w:p w:rsidR="001471B9" w:rsidRDefault="001471B9" w:rsidP="001471B9">
      <w:pPr>
        <w:pStyle w:val="B2"/>
      </w:pPr>
      <w:r>
        <w:t>sur les éléments graphiques de processus vers les pages html correspondantes</w:t>
      </w:r>
    </w:p>
    <w:p w:rsidR="00136A3B" w:rsidRDefault="00136A3B" w:rsidP="00F51D58">
      <w:pPr>
        <w:pStyle w:val="B1"/>
      </w:pPr>
      <w:r>
        <w:t>Vérifier que les fichiers html générés par la macro de conversion ont bien été déplacés avant de réaliser l'étape suivante</w:t>
      </w:r>
    </w:p>
    <w:p w:rsidR="00F51D58" w:rsidRDefault="00F51D58" w:rsidP="00F51D58">
      <w:pPr>
        <w:pStyle w:val="B1"/>
      </w:pPr>
      <w:r>
        <w:t>Exporter le fichier graphique sous forme html :</w:t>
      </w:r>
    </w:p>
    <w:p w:rsidR="00F51D58" w:rsidRDefault="00F51D58" w:rsidP="00F51D58">
      <w:pPr>
        <w:pStyle w:val="B2"/>
      </w:pPr>
      <w:r>
        <w:t>"Fichier", "Exporter"</w:t>
      </w:r>
    </w:p>
    <w:p w:rsidR="00F51D58" w:rsidRDefault="00F51D58" w:rsidP="00F51D58">
      <w:pPr>
        <w:pStyle w:val="B2"/>
      </w:pPr>
      <w:r>
        <w:t>dans Type, sélectionner : "Documents HTML et images"</w:t>
      </w:r>
    </w:p>
    <w:p w:rsidR="00F51D58" w:rsidRDefault="00F51D58" w:rsidP="00F51D58">
      <w:pPr>
        <w:pStyle w:val="B2"/>
      </w:pPr>
      <w:r>
        <w:t>vérifier dans les Options : "Nom de fichier en minuscules"</w:t>
      </w:r>
    </w:p>
    <w:p w:rsidR="00F51D58" w:rsidRDefault="00F51D58" w:rsidP="00F51D58">
      <w:pPr>
        <w:pStyle w:val="B2"/>
      </w:pPr>
      <w:r>
        <w:t>choisir le bon nom de fichier et le répertoire approprié</w:t>
      </w:r>
    </w:p>
    <w:p w:rsidR="00F51D58" w:rsidRDefault="00F51D58" w:rsidP="00F51D58">
      <w:pPr>
        <w:pStyle w:val="B2"/>
      </w:pPr>
      <w:r>
        <w:t>cliquer sur "</w:t>
      </w:r>
      <w:r>
        <w:rPr>
          <w:u w:val="single"/>
        </w:rPr>
        <w:t>E</w:t>
      </w:r>
      <w:r>
        <w:t>nregistrer"</w:t>
      </w:r>
    </w:p>
    <w:p w:rsidR="00F51D58" w:rsidRDefault="00F51D58" w:rsidP="00F51D58">
      <w:pPr>
        <w:pStyle w:val="B2"/>
      </w:pPr>
      <w:r>
        <w:t>Fireworks génère 2 fichiers :</w:t>
      </w:r>
    </w:p>
    <w:p w:rsidR="001471B9" w:rsidRDefault="001471B9" w:rsidP="00F51D58">
      <w:pPr>
        <w:pStyle w:val="B3"/>
      </w:pPr>
      <w:r>
        <w:t xml:space="preserve">un fichier gif (ex : </w:t>
      </w:r>
      <w:r>
        <w:rPr>
          <w:rFonts w:ascii="Courier New" w:hAnsi="Courier New"/>
        </w:rPr>
        <w:t>daf_001_00.gif</w:t>
      </w:r>
      <w:r>
        <w:t>)</w:t>
      </w:r>
    </w:p>
    <w:p w:rsidR="001471B9" w:rsidRDefault="001471B9" w:rsidP="00F51D58">
      <w:pPr>
        <w:pStyle w:val="B3"/>
      </w:pPr>
      <w:r>
        <w:t xml:space="preserve">un fichier html (ex : </w:t>
      </w:r>
      <w:r>
        <w:rPr>
          <w:rFonts w:ascii="Courier New" w:hAnsi="Courier New"/>
        </w:rPr>
        <w:t>daf_001_00.html</w:t>
      </w:r>
      <w:r>
        <w:t>)</w:t>
      </w:r>
    </w:p>
    <w:p w:rsidR="002F44FE" w:rsidRDefault="002F44FE">
      <w:pPr>
        <w:pStyle w:val="Titre2"/>
      </w:pPr>
      <w:bookmarkStart w:id="46" w:name="_Toc42834857"/>
      <w:bookmarkStart w:id="47" w:name="_Toc241297283"/>
      <w:r>
        <w:t xml:space="preserve">Intégration de la représentation graphique de processus dans </w:t>
      </w:r>
      <w:r w:rsidR="00A05649">
        <w:t>chaque</w:t>
      </w:r>
      <w:r>
        <w:t xml:space="preserve"> page de procédure</w:t>
      </w:r>
      <w:bookmarkEnd w:id="46"/>
      <w:bookmarkEnd w:id="47"/>
    </w:p>
    <w:p w:rsidR="00A05649" w:rsidRDefault="00A05649" w:rsidP="00A05649">
      <w:pPr>
        <w:pStyle w:val="B1"/>
      </w:pPr>
      <w:r>
        <w:t xml:space="preserve">Pour chaque page de procédure, ouvrir le fichier html correspondant (ex : </w:t>
      </w:r>
      <w:r>
        <w:rPr>
          <w:rFonts w:ascii="Courier New" w:hAnsi="Courier New"/>
        </w:rPr>
        <w:t>daf_001_00.html</w:t>
      </w:r>
      <w:r>
        <w:t>) avec un éditeur de texte tel que WORDPAD :</w:t>
      </w:r>
    </w:p>
    <w:p w:rsidR="00A05649" w:rsidRDefault="00A05649" w:rsidP="00A05649">
      <w:pPr>
        <w:pStyle w:val="B2"/>
      </w:pPr>
      <w:r>
        <w:t>copier le code contenu entre les lignes suivantes :</w:t>
      </w:r>
    </w:p>
    <w:p w:rsidR="00A05649" w:rsidRPr="0019583C" w:rsidRDefault="00A05649" w:rsidP="00A05649">
      <w:pPr>
        <w:jc w:val="center"/>
        <w:rPr>
          <w:rFonts w:ascii="Courier New" w:hAnsi="Courier New"/>
          <w:lang w:val="en-GB"/>
        </w:rPr>
      </w:pPr>
      <w:r w:rsidRPr="0019583C">
        <w:rPr>
          <w:rFonts w:ascii="Courier New" w:hAnsi="Courier New"/>
          <w:lang w:val="en-GB"/>
        </w:rPr>
        <w:t>&lt;!-------- BEGIN COPYING THE HTML HERE --------&gt;</w:t>
      </w:r>
    </w:p>
    <w:p w:rsidR="00A05649" w:rsidRPr="0019583C" w:rsidRDefault="00A05649" w:rsidP="00A05649">
      <w:pPr>
        <w:jc w:val="center"/>
        <w:rPr>
          <w:rFonts w:ascii="Courier New" w:hAnsi="Courier New"/>
          <w:lang w:val="en-GB"/>
        </w:rPr>
      </w:pPr>
      <w:r w:rsidRPr="0019583C">
        <w:rPr>
          <w:rFonts w:ascii="Courier New" w:hAnsi="Courier New"/>
          <w:lang w:val="en-GB"/>
        </w:rPr>
        <w:t>&lt;!-------- STOP COPYING THE HTML HERE ---------&gt;</w:t>
      </w:r>
    </w:p>
    <w:p w:rsidR="00A05649" w:rsidRDefault="00A05649" w:rsidP="00A05649">
      <w:pPr>
        <w:pStyle w:val="B2"/>
      </w:pPr>
      <w:r>
        <w:t>ouvrir le fichier html correspondant généré par la macro de conversion et classé dans le site de test</w:t>
      </w:r>
    </w:p>
    <w:p w:rsidR="00A05649" w:rsidRDefault="00A05649" w:rsidP="00A05649">
      <w:pPr>
        <w:pStyle w:val="B2"/>
      </w:pPr>
      <w:r>
        <w:t>coller le code copié juste après la ligne suivante du fichier html généré par la  macro de conversion :</w:t>
      </w:r>
    </w:p>
    <w:p w:rsidR="00A05649" w:rsidRDefault="00A05649" w:rsidP="00A05649">
      <w:pPr>
        <w:jc w:val="center"/>
        <w:rPr>
          <w:rFonts w:ascii="Courier New" w:hAnsi="Courier New"/>
        </w:rPr>
      </w:pPr>
      <w:r>
        <w:rPr>
          <w:rFonts w:ascii="Courier New" w:hAnsi="Courier New"/>
        </w:rPr>
        <w:t>&lt;!-- *********Fin de debut.txt********** --&gt;</w:t>
      </w:r>
    </w:p>
    <w:p w:rsidR="002F44FE" w:rsidRDefault="002F44FE">
      <w:pPr>
        <w:pStyle w:val="Titre1"/>
      </w:pPr>
      <w:bookmarkStart w:id="48" w:name="_Toc42834858"/>
      <w:bookmarkStart w:id="49" w:name="_Toc241297284"/>
      <w:r>
        <w:t>Le site de procédures administratives</w:t>
      </w:r>
      <w:bookmarkEnd w:id="48"/>
      <w:bookmarkEnd w:id="49"/>
    </w:p>
    <w:p w:rsidR="002F44FE" w:rsidRDefault="002F44FE" w:rsidP="009C4176">
      <w:pPr>
        <w:pStyle w:val="Titre2"/>
      </w:pPr>
      <w:bookmarkStart w:id="50" w:name="_Toc42834859"/>
      <w:bookmarkStart w:id="51" w:name="_Toc241297285"/>
      <w:r>
        <w:t>Page d'accueil d'une procédure administrative (ex : DAF_001)</w:t>
      </w:r>
      <w:bookmarkEnd w:id="50"/>
      <w:bookmarkEnd w:id="51"/>
    </w:p>
    <w:p w:rsidR="002F44FE" w:rsidRDefault="002F44FE">
      <w:pPr>
        <w:pStyle w:val="B1"/>
      </w:pPr>
      <w:r>
        <w:t>page "daf_001.html"</w:t>
      </w:r>
    </w:p>
    <w:p w:rsidR="002F44FE" w:rsidRDefault="002F44FE">
      <w:pPr>
        <w:pStyle w:val="B1"/>
      </w:pPr>
      <w:r>
        <w:t>contient la mire graphique de navigation,</w:t>
      </w:r>
    </w:p>
    <w:p w:rsidR="002F44FE" w:rsidRDefault="002F44FE">
      <w:pPr>
        <w:pStyle w:val="B1"/>
      </w:pPr>
      <w:r>
        <w:t>la mire graphique de navigation contient plusieurs formes :</w:t>
      </w:r>
    </w:p>
    <w:p w:rsidR="002F44FE" w:rsidRDefault="002F44FE">
      <w:pPr>
        <w:pStyle w:val="B2"/>
      </w:pPr>
      <w:r>
        <w:t>rond : pour les généralités</w:t>
      </w:r>
    </w:p>
    <w:p w:rsidR="002F44FE" w:rsidRDefault="002F44FE">
      <w:pPr>
        <w:pStyle w:val="B2"/>
      </w:pPr>
      <w:r>
        <w:t>flèche épaisse : pour les différents points de procédures (= différentes étapes de processus)</w:t>
      </w:r>
    </w:p>
    <w:p w:rsidR="002F44FE" w:rsidRDefault="002F44FE">
      <w:pPr>
        <w:pStyle w:val="B1"/>
      </w:pPr>
      <w:r>
        <w:t>les différentes formes graphiques renvoient par un lien hypertexte à la page de point de procédure correspondante.</w:t>
      </w:r>
    </w:p>
    <w:p w:rsidR="002F44FE" w:rsidRDefault="002F44FE">
      <w:pPr>
        <w:pStyle w:val="B1"/>
      </w:pPr>
      <w:r>
        <w:t>si la procédure contient plusieurs processus, ils sont représentés l'un au-dessus de l'autre</w:t>
      </w:r>
    </w:p>
    <w:p w:rsidR="002F44FE" w:rsidRDefault="002F44FE" w:rsidP="009C4176">
      <w:pPr>
        <w:pStyle w:val="Titre2"/>
      </w:pPr>
      <w:bookmarkStart w:id="52" w:name="_Toc42834860"/>
      <w:bookmarkStart w:id="53" w:name="_Toc241297286"/>
      <w:r>
        <w:t>Les différentes pages d'une procédure (ex : DAF_001)</w:t>
      </w:r>
      <w:bookmarkEnd w:id="52"/>
      <w:bookmarkEnd w:id="53"/>
    </w:p>
    <w:p w:rsidR="002F44FE" w:rsidRDefault="002F44FE">
      <w:pPr>
        <w:pStyle w:val="B1"/>
      </w:pPr>
      <w:r>
        <w:t>page "daf_001_00.html" : page des généralités de la procédure</w:t>
      </w:r>
    </w:p>
    <w:p w:rsidR="002F44FE" w:rsidRDefault="002F44FE">
      <w:pPr>
        <w:pStyle w:val="B1"/>
      </w:pPr>
      <w:r>
        <w:t>page "daf_001_01.html" : page du premier point de procédure</w:t>
      </w:r>
    </w:p>
    <w:p w:rsidR="002F44FE" w:rsidRDefault="002F44FE">
      <w:pPr>
        <w:pStyle w:val="B1"/>
      </w:pPr>
      <w:r>
        <w:t>page "daf_001_02.html" : page du second point de procédure…</w:t>
      </w:r>
    </w:p>
    <w:p w:rsidR="002F44FE" w:rsidRDefault="002F44FE">
      <w:pPr>
        <w:pStyle w:val="B1"/>
      </w:pPr>
      <w:r>
        <w:t>image de représentation du processus en haut de chaque page de point de procédure</w:t>
      </w:r>
    </w:p>
    <w:p w:rsidR="002F44FE" w:rsidRDefault="002F44FE">
      <w:pPr>
        <w:pStyle w:val="Titre1"/>
      </w:pPr>
      <w:bookmarkStart w:id="54" w:name="_Toc42834861"/>
      <w:bookmarkStart w:id="55" w:name="_Toc241297287"/>
      <w:r>
        <w:t>Annexe 1 : Contenu du fichier "Debut_MSD_SOPAdmin.txt"</w:t>
      </w:r>
      <w:bookmarkEnd w:id="54"/>
      <w:bookmarkEnd w:id="55"/>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&lt;html xmlns="http://www.w3.org/1999/xhtml" xml:lang="en" &gt;&lt;head&gt;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&lt;?xml version="1.0" encoding="UTF-8"?&gt;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&lt;!DOCTYPE html PUBLIC "-//W3C//DTD XHTML 1.1//EN" "http://www.w3.org/TR/xhtml11/DTD/xhtml11.dtd"&gt;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&lt;!-- Le titre et les métatags doivent être modifiés pour chaque page --&gt;</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&lt;!-- Meta-tags generated by </w:t>
      </w:r>
      <w:smartTag w:uri="urn:schemas-microsoft-com:office:smarttags" w:element="place">
        <w:r w:rsidRPr="0019583C">
          <w:rPr>
            <w:rFonts w:ascii="Courier New" w:hAnsi="Courier New"/>
            <w:sz w:val="18"/>
            <w:lang w:val="en-GB"/>
          </w:rPr>
          <w:t>Meta</w:t>
        </w:r>
      </w:smartTag>
      <w:r w:rsidRPr="0019583C">
        <w:rPr>
          <w:rFonts w:ascii="Courier New" w:hAnsi="Courier New"/>
          <w:sz w:val="18"/>
          <w:lang w:val="en-GB"/>
        </w:rPr>
        <w:t xml:space="preserve">-Tag Builder, version 2.0--&gt;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&lt;title&gt;</w:t>
      </w:r>
      <w:r w:rsidRPr="0019583C">
        <w:rPr>
          <w:rFonts w:ascii="Courier New" w:hAnsi="Courier New"/>
          <w:b/>
          <w:sz w:val="18"/>
          <w:lang w:val="en-GB"/>
        </w:rPr>
        <w:t>PROCEDURES ADMINISTRATIVES</w:t>
      </w:r>
      <w:r w:rsidRPr="0019583C">
        <w:rPr>
          <w:rFonts w:ascii="Courier New" w:hAnsi="Courier New"/>
          <w:sz w:val="18"/>
          <w:lang w:val="en-GB"/>
        </w:rPr>
        <w:t xml:space="preserve">&lt;/title&gt;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&lt;meta name="Robots" content="All" /&gt;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&lt;meta name="Country" content="</w:t>
      </w:r>
      <w:smartTag w:uri="urn:schemas-microsoft-com:office:smarttags" w:element="country-region">
        <w:smartTag w:uri="urn:schemas-microsoft-com:office:smarttags" w:element="place">
          <w:r w:rsidRPr="0019583C">
            <w:rPr>
              <w:rFonts w:ascii="Courier New" w:hAnsi="Courier New"/>
              <w:sz w:val="18"/>
              <w:lang w:val="en-GB"/>
            </w:rPr>
            <w:t>France</w:t>
          </w:r>
        </w:smartTag>
      </w:smartTag>
      <w:r w:rsidRPr="0019583C">
        <w:rPr>
          <w:rFonts w:ascii="Courier New" w:hAnsi="Courier New"/>
          <w:sz w:val="18"/>
          <w:lang w:val="en-GB"/>
        </w:rPr>
        <w:t xml:space="preserve">" /&gt;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&lt;meta name="Language" content="French language" /&gt;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&lt;meta name="Sensitivity_class" content="Business confidential" /&gt;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&lt;meta name="Publisher" content="MHHD; Europe, Middle East, </w:t>
      </w:r>
      <w:smartTag w:uri="urn:schemas-microsoft-com:office:smarttags" w:element="place">
        <w:r w:rsidRPr="0019583C">
          <w:rPr>
            <w:rFonts w:ascii="Courier New" w:hAnsi="Courier New"/>
            <w:sz w:val="18"/>
            <w:lang w:val="en-GB"/>
          </w:rPr>
          <w:t>Africa</w:t>
        </w:r>
      </w:smartTag>
      <w:r w:rsidRPr="0019583C">
        <w:rPr>
          <w:rFonts w:ascii="Courier New" w:hAnsi="Courier New"/>
          <w:sz w:val="18"/>
          <w:lang w:val="en-GB"/>
        </w:rPr>
        <w:t xml:space="preserve">" /&gt;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&lt;meta name="Creation" content="29-Jan-2003" /&gt;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&lt;meta name="Expiration" content="29-Jan-2008" /&gt; </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&lt;meta name="description" content="</w:t>
      </w:r>
      <w:r>
        <w:rPr>
          <w:rFonts w:ascii="Courier New" w:hAnsi="Courier New"/>
          <w:b/>
          <w:sz w:val="18"/>
        </w:rPr>
        <w:t>PROCEDURES ADMINISTRATIVES</w:t>
      </w:r>
      <w:r>
        <w:rPr>
          <w:rFonts w:ascii="Courier New" w:hAnsi="Courier New"/>
          <w:sz w:val="18"/>
        </w:rPr>
        <w:t xml:space="preserve">" /&gt;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Pr>
          <w:rFonts w:ascii="Courier New" w:hAnsi="Courier New"/>
          <w:sz w:val="18"/>
        </w:rPr>
        <w:t xml:space="preserve"> </w:t>
      </w:r>
      <w:r w:rsidRPr="0019583C">
        <w:rPr>
          <w:rFonts w:ascii="Courier New" w:hAnsi="Courier New"/>
          <w:sz w:val="18"/>
          <w:lang w:val="en-GB"/>
        </w:rPr>
        <w:t xml:space="preserve">&lt;meta name="keywords" content="" /&gt;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&lt;script src="/portal/scripts/ss_wrapper.js" type="text/javascript"&gt;&lt;/script&gt;</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&lt;script type="text/javascript"&gt;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Pr>
          <w:rFonts w:ascii="Courier New" w:hAnsi="Courier New"/>
          <w:sz w:val="18"/>
        </w:rPr>
        <w:tab/>
      </w:r>
      <w:r w:rsidRPr="0019583C">
        <w:rPr>
          <w:rFonts w:ascii="Courier New" w:hAnsi="Courier New"/>
          <w:sz w:val="18"/>
          <w:lang w:val="en-GB"/>
        </w:rPr>
        <w:t>var portalsearchthissite="france.merck.com"</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sidRPr="0019583C">
        <w:rPr>
          <w:rFonts w:ascii="Courier New" w:hAnsi="Courier New"/>
          <w:sz w:val="18"/>
          <w:lang w:val="en-GB"/>
        </w:rPr>
        <w:tab/>
      </w:r>
      <w:r>
        <w:rPr>
          <w:rFonts w:ascii="Courier New" w:hAnsi="Courier New"/>
          <w:sz w:val="18"/>
        </w:rPr>
        <w:t>&lt;!-- "portalsearchthisapp" pour recherche dans la rubrique : remplacer "repertoire_appli"--&gt;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Pr>
          <w:rFonts w:ascii="Courier New" w:hAnsi="Courier New"/>
          <w:sz w:val="18"/>
        </w:rPr>
        <w:tab/>
      </w:r>
      <w:r w:rsidRPr="0019583C">
        <w:rPr>
          <w:rFonts w:ascii="Courier New" w:hAnsi="Courier New"/>
          <w:sz w:val="18"/>
          <w:lang w:val="en-GB"/>
        </w:rPr>
        <w:t>var portalsearchthisapp="france.merck.com/</w:t>
      </w:r>
      <w:r w:rsidRPr="0019583C">
        <w:rPr>
          <w:rFonts w:ascii="Courier New" w:hAnsi="Courier New"/>
          <w:b/>
          <w:sz w:val="18"/>
          <w:lang w:val="en-GB"/>
        </w:rPr>
        <w:t>proc_adm</w:t>
      </w:r>
      <w:r w:rsidRPr="0019583C">
        <w:rPr>
          <w:rFonts w:ascii="Courier New" w:hAnsi="Courier New"/>
          <w:sz w:val="18"/>
          <w:lang w:val="en-GB"/>
        </w:rPr>
        <w:t>"</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sidRPr="0019583C">
        <w:rPr>
          <w:rFonts w:ascii="Courier New" w:hAnsi="Courier New"/>
          <w:sz w:val="18"/>
          <w:lang w:val="en-GB"/>
        </w:rPr>
        <w:tab/>
      </w:r>
      <w:r>
        <w:rPr>
          <w:rFonts w:ascii="Courier New" w:hAnsi="Courier New"/>
          <w:sz w:val="18"/>
        </w:rPr>
        <w:t>&lt;!-- "portalscimg" sensitivity : 3 valeurs possibles : Business, Restricted, Public--&gt;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Pr>
          <w:rFonts w:ascii="Courier New" w:hAnsi="Courier New"/>
          <w:sz w:val="18"/>
        </w:rPr>
        <w:tab/>
      </w:r>
      <w:r w:rsidRPr="0019583C">
        <w:rPr>
          <w:rFonts w:ascii="Courier New" w:hAnsi="Courier New"/>
          <w:sz w:val="18"/>
          <w:lang w:val="en-GB"/>
        </w:rPr>
        <w:t>var portalscimg="Business"</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ab/>
        <w:t>var portallastmod='&lt;!--#config timefmt="%d&amp;nbsp;%b&amp;nbsp;20%y" --&gt;&lt;!--#echo var="LAST_MODIFIED"--&gt;'</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sidRPr="0019583C">
        <w:rPr>
          <w:rFonts w:ascii="Courier New" w:hAnsi="Courier New"/>
          <w:sz w:val="18"/>
          <w:lang w:val="en-GB"/>
        </w:rPr>
        <w:tab/>
      </w:r>
      <w:r>
        <w:rPr>
          <w:rFonts w:ascii="Courier New" w:hAnsi="Courier New"/>
          <w:sz w:val="18"/>
        </w:rPr>
        <w:t>&lt;!-- "portalcontact" indique le nom et le chemin relatif de la page de contact--&gt;</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ab/>
        <w:t>var portalcontact="/contacts/</w:t>
      </w:r>
      <w:r>
        <w:rPr>
          <w:rFonts w:ascii="Courier New" w:hAnsi="Courier New"/>
          <w:b/>
          <w:sz w:val="18"/>
        </w:rPr>
        <w:t>contact_finance.html</w:t>
      </w:r>
      <w:r>
        <w:rPr>
          <w:rFonts w:ascii="Courier New" w:hAnsi="Courier New"/>
          <w:sz w:val="18"/>
        </w:rPr>
        <w:t>"</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ab/>
        <w:t>&lt;!-- "portalcontactname" indique le nom du secteur fonctionnel associé au contact--&gt;</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ab/>
        <w:t>var portalcontactname="</w:t>
      </w:r>
      <w:r>
        <w:rPr>
          <w:rFonts w:ascii="Courier New" w:hAnsi="Courier New"/>
          <w:b/>
          <w:sz w:val="18"/>
        </w:rPr>
        <w:t>Contact&amp;nbsp;Finance</w:t>
      </w:r>
      <w:r>
        <w:rPr>
          <w:rFonts w:ascii="Courier New" w:hAnsi="Courier New"/>
          <w:sz w:val="18"/>
        </w:rPr>
        <w:t>"</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ab/>
        <w:t>var portalsource=""</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&lt;/script&gt;</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&lt;!-- accès aux styles pour mise en page --&gt;</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 xml:space="preserve">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&lt;link rel="stylesheet" href="/portal/styles/style_ie.css" type="text/css"&gt;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&lt;link rel="stylesheet" href="/portal_france/styles/style_mymerck_ie.css" type="text/css"&gt;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&lt;link rel="stylesheet" href="/styles/</w:t>
      </w:r>
      <w:r w:rsidRPr="0019583C">
        <w:rPr>
          <w:rFonts w:ascii="Courier New" w:hAnsi="Courier New"/>
          <w:b/>
          <w:sz w:val="18"/>
          <w:lang w:val="en-GB"/>
        </w:rPr>
        <w:t>proc_adm.css</w:t>
      </w:r>
      <w:r w:rsidRPr="0019583C">
        <w:rPr>
          <w:rFonts w:ascii="Courier New" w:hAnsi="Courier New"/>
          <w:sz w:val="18"/>
          <w:lang w:val="en-GB"/>
        </w:rPr>
        <w:t>" type="text/css"&gt;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&lt;/head&gt;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ab/>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&lt;body leftmargin="0" topmargin="0" marginwidth="0" marginheight="0"&gt;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&lt;script type="text/javascript"&gt;portalInsertHeader()&lt;/script&gt;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&lt;script language="JavaScript1.2" src="/menus/coolmenus.js"&gt;&lt;/script&gt;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&lt;script language="JavaScript1.2" src="/menus/content_rubriques.js"&gt;&lt;/script&gt;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 This is the include for the header --&gt;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&lt;!-- Begin Breadcrumb Strip --&gt;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ab/>
      </w:r>
      <w:r w:rsidRPr="0019583C">
        <w:rPr>
          <w:rFonts w:ascii="Courier New" w:hAnsi="Courier New"/>
          <w:sz w:val="18"/>
          <w:lang w:val="en-GB"/>
        </w:rPr>
        <w:tab/>
        <w:t>&lt;!-- This table corrects for a bug in Netscape which renders the breadcrumb strip links unclickable --&gt;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ab/>
      </w:r>
      <w:r w:rsidRPr="0019583C">
        <w:rPr>
          <w:rFonts w:ascii="Courier New" w:hAnsi="Courier New"/>
          <w:sz w:val="18"/>
          <w:lang w:val="en-GB"/>
        </w:rPr>
        <w:tab/>
        <w:t>&lt;table cellspacing="0" cellpadding="0" border="0"&gt;&lt;tr&gt;&lt;td&gt;&lt;/td&gt;&lt;/tr&gt;&lt;/table&gt;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ab/>
      </w:r>
      <w:r w:rsidRPr="0019583C">
        <w:rPr>
          <w:rFonts w:ascii="Courier New" w:hAnsi="Courier New"/>
          <w:sz w:val="18"/>
          <w:lang w:val="en-GB"/>
        </w:rPr>
        <w:tab/>
        <w:t>&lt;!-- The breadcrumb strip is optional and must be maintained manually by the subsite webmaster --&gt;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ab/>
      </w:r>
      <w:r w:rsidRPr="0019583C">
        <w:rPr>
          <w:rFonts w:ascii="Courier New" w:hAnsi="Courier New"/>
          <w:sz w:val="18"/>
          <w:lang w:val="en-GB"/>
        </w:rPr>
        <w:tab/>
        <w:t>&lt;table width="100%" cellspacing="0" cellpadding="0" border="0" style="padding-left:14px"&gt;</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sidRPr="0019583C">
        <w:rPr>
          <w:rFonts w:ascii="Courier New" w:hAnsi="Courier New"/>
          <w:sz w:val="18"/>
          <w:lang w:val="en-GB"/>
        </w:rPr>
        <w:tab/>
      </w:r>
      <w:r w:rsidRPr="0019583C">
        <w:rPr>
          <w:rFonts w:ascii="Courier New" w:hAnsi="Courier New"/>
          <w:sz w:val="18"/>
          <w:lang w:val="en-GB"/>
        </w:rPr>
        <w:tab/>
      </w:r>
      <w:r w:rsidRPr="0019583C">
        <w:rPr>
          <w:rFonts w:ascii="Courier New" w:hAnsi="Courier New"/>
          <w:sz w:val="18"/>
          <w:lang w:val="en-GB"/>
        </w:rPr>
        <w:tab/>
      </w:r>
      <w:r>
        <w:rPr>
          <w:rFonts w:ascii="Courier New" w:hAnsi="Courier New"/>
          <w:sz w:val="18"/>
        </w:rPr>
        <w:t>&lt;tr class="portalbreadcrumb"&gt;</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ab/>
      </w:r>
      <w:r>
        <w:rPr>
          <w:rFonts w:ascii="Courier New" w:hAnsi="Courier New"/>
          <w:sz w:val="18"/>
        </w:rPr>
        <w:tab/>
      </w:r>
      <w:r>
        <w:rPr>
          <w:rFonts w:ascii="Courier New" w:hAnsi="Courier New"/>
          <w:sz w:val="18"/>
        </w:rPr>
        <w:tab/>
      </w:r>
      <w:r>
        <w:rPr>
          <w:rFonts w:ascii="Courier New" w:hAnsi="Courier New"/>
          <w:sz w:val="18"/>
        </w:rPr>
        <w:tab/>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Pr>
          <w:rFonts w:ascii="Courier New" w:hAnsi="Courier New"/>
          <w:sz w:val="18"/>
        </w:rPr>
        <w:t xml:space="preserve">    </w:t>
      </w:r>
      <w:r w:rsidRPr="0019583C">
        <w:rPr>
          <w:rFonts w:ascii="Courier New" w:hAnsi="Courier New"/>
          <w:sz w:val="18"/>
          <w:lang w:val="en-GB"/>
        </w:rPr>
        <w:t xml:space="preserve">&lt;td class="portalbreadcrumb"&gt; &lt;a href="http://my.merck.com/index.jsp?pageID=page1" class="portalbreadcrumb"&gt;home&lt;/a&gt;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&amp;gt; &lt;a href="../" class="portalbreadcrumb"&gt;Accueil MSD France&lt;/a&gt;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&amp;gt; </w:t>
      </w:r>
      <w:r w:rsidRPr="0019583C">
        <w:rPr>
          <w:rFonts w:ascii="Courier New" w:hAnsi="Courier New"/>
          <w:b/>
          <w:lang w:val="en-GB"/>
        </w:rPr>
        <w:t>Départements &amp; Divisions</w:t>
      </w:r>
      <w:r w:rsidRPr="0019583C">
        <w:rPr>
          <w:rFonts w:ascii="Courier New" w:hAnsi="Courier New"/>
          <w:b/>
          <w:sz w:val="18"/>
          <w:lang w:val="en-GB"/>
        </w:rPr>
        <w:t xml:space="preserve">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&amp;gt; </w:t>
      </w:r>
      <w:r w:rsidRPr="0019583C">
        <w:rPr>
          <w:rFonts w:ascii="Courier New" w:hAnsi="Courier New"/>
          <w:b/>
          <w:lang w:val="en-GB"/>
        </w:rPr>
        <w:t xml:space="preserve">Finances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&amp;gt; </w:t>
      </w:r>
      <w:r w:rsidR="000515FE" w:rsidRPr="0019583C">
        <w:rPr>
          <w:rFonts w:ascii="Courier New" w:hAnsi="Courier New"/>
          <w:sz w:val="18"/>
          <w:lang w:val="en-GB"/>
        </w:rPr>
        <w:t>&lt;a href="/procedures/home_procedures_hhe.html" class="portalbreadcrumb"&gt;</w:t>
      </w:r>
      <w:r w:rsidRPr="0019583C">
        <w:rPr>
          <w:rFonts w:ascii="Courier New" w:hAnsi="Courier New"/>
          <w:b/>
          <w:lang w:val="en-GB"/>
        </w:rPr>
        <w:t>Politiques et Procédures</w:t>
      </w:r>
      <w:r w:rsidR="000515FE" w:rsidRPr="0019583C">
        <w:rPr>
          <w:rFonts w:ascii="Courier New" w:hAnsi="Courier New"/>
          <w:b/>
          <w:lang w:val="en-GB"/>
        </w:rPr>
        <w:t>&lt;/a&gt;</w:t>
      </w:r>
      <w:r w:rsidRPr="0019583C">
        <w:rPr>
          <w:rFonts w:ascii="Courier New" w:hAnsi="Courier New"/>
          <w:b/>
          <w:sz w:val="18"/>
          <w:lang w:val="en-GB"/>
        </w:rPr>
        <w:t xml:space="preserve">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#SOP_NavHt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ab/>
      </w:r>
      <w:r w:rsidRPr="0019583C">
        <w:rPr>
          <w:rFonts w:ascii="Courier New" w:hAnsi="Courier New"/>
          <w:sz w:val="18"/>
          <w:lang w:val="en-GB"/>
        </w:rPr>
        <w:tab/>
      </w:r>
      <w:r w:rsidRPr="0019583C">
        <w:rPr>
          <w:rFonts w:ascii="Courier New" w:hAnsi="Courier New"/>
          <w:sz w:val="18"/>
          <w:lang w:val="en-GB"/>
        </w:rPr>
        <w:tab/>
      </w:r>
      <w:r w:rsidRPr="0019583C">
        <w:rPr>
          <w:rFonts w:ascii="Courier New" w:hAnsi="Courier New"/>
          <w:sz w:val="18"/>
          <w:lang w:val="en-GB"/>
        </w:rPr>
        <w:tab/>
        <w:t>&lt;td&gt;&lt;script type="text/javascript"&gt;portalWriteSpacer(1,14)&lt;/script&gt;&lt;/td&gt;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ab/>
      </w:r>
      <w:r w:rsidRPr="0019583C">
        <w:rPr>
          <w:rFonts w:ascii="Courier New" w:hAnsi="Courier New"/>
          <w:sz w:val="18"/>
          <w:lang w:val="en-GB"/>
        </w:rPr>
        <w:tab/>
      </w:r>
      <w:r w:rsidRPr="0019583C">
        <w:rPr>
          <w:rFonts w:ascii="Courier New" w:hAnsi="Courier New"/>
          <w:sz w:val="18"/>
          <w:lang w:val="en-GB"/>
        </w:rPr>
        <w:tab/>
        <w:t>&lt;/tr&gt;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ab/>
      </w:r>
      <w:r w:rsidRPr="0019583C">
        <w:rPr>
          <w:rFonts w:ascii="Courier New" w:hAnsi="Courier New"/>
          <w:sz w:val="18"/>
          <w:lang w:val="en-GB"/>
        </w:rPr>
        <w:tab/>
        <w:t>&lt;/table&gt;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ab/>
      </w:r>
      <w:r w:rsidRPr="0019583C">
        <w:rPr>
          <w:rFonts w:ascii="Courier New" w:hAnsi="Courier New"/>
          <w:sz w:val="18"/>
          <w:lang w:val="en-GB"/>
        </w:rPr>
        <w:tab/>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 End Breadcrumb Strip --&gt;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 Begin subsite-specific html --&gt;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 entête corps France --&gt;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&lt;table width="100%" cellspacing="0" cellpadding="0" border="0"&gt;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&lt;tr&gt;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&lt;td  bgcolor="#5A8E84" width="130" &gt;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&lt;img src="/images/carte-MSD_130.gif" width="130" height="50"&gt;&lt;/td&gt;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&lt;td width="15" height="48"&gt;&lt;img src="/images/espaceur_15.gif" width="15" height="8"&gt;&lt;/td&gt;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&lt;td width="376" height="48"&gt;&lt;img src="/images/sujets/</w:t>
      </w:r>
      <w:r w:rsidRPr="0019583C">
        <w:rPr>
          <w:rFonts w:ascii="Courier New" w:hAnsi="Courier New"/>
          <w:b/>
          <w:sz w:val="18"/>
          <w:lang w:val="en-GB"/>
        </w:rPr>
        <w:t>sujet_proc_adm.gif</w:t>
      </w:r>
      <w:r w:rsidRPr="0019583C">
        <w:rPr>
          <w:rFonts w:ascii="Courier New" w:hAnsi="Courier New"/>
          <w:sz w:val="18"/>
          <w:lang w:val="en-GB"/>
        </w:rPr>
        <w:t>" width="376"&gt;&lt;/td&gt;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w:t>
      </w:r>
      <w:r w:rsidRPr="0019583C">
        <w:rPr>
          <w:rFonts w:ascii="Courier New" w:hAnsi="Courier New"/>
          <w:sz w:val="18"/>
          <w:lang w:val="en-GB"/>
        </w:rPr>
        <w:tab/>
        <w:t xml:space="preserve">&lt;td width="100%"&gt;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&lt;div align="right"&gt; </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sidRPr="0019583C">
        <w:rPr>
          <w:rFonts w:ascii="Courier New" w:hAnsi="Courier New"/>
          <w:sz w:val="18"/>
          <w:lang w:val="en-GB"/>
        </w:rPr>
        <w:t xml:space="preserve">      </w:t>
      </w:r>
      <w:r>
        <w:rPr>
          <w:rFonts w:ascii="Courier New" w:hAnsi="Courier New"/>
          <w:sz w:val="18"/>
        </w:rPr>
        <w:t>&lt;a href="</w:t>
      </w:r>
      <w:r>
        <w:rPr>
          <w:rFonts w:ascii="Courier New" w:hAnsi="Courier New"/>
          <w:b/>
          <w:sz w:val="18"/>
        </w:rPr>
        <w:t>NomProcedure.pdf</w:t>
      </w:r>
      <w:r>
        <w:rPr>
          <w:rFonts w:ascii="Courier New" w:hAnsi="Courier New"/>
          <w:sz w:val="18"/>
        </w:rPr>
        <w:t>"&gt;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Pr>
          <w:rFonts w:ascii="Courier New" w:hAnsi="Courier New"/>
          <w:sz w:val="18"/>
        </w:rPr>
        <w:t xml:space="preserve">      </w:t>
      </w:r>
      <w:r w:rsidRPr="0019583C">
        <w:rPr>
          <w:rFonts w:ascii="Courier New" w:hAnsi="Courier New"/>
          <w:sz w:val="18"/>
          <w:lang w:val="en-GB"/>
        </w:rPr>
        <w:t>&lt;img src="/images/imprimer.gif" width="80" height="26" border="0"&gt;</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sidRPr="0019583C">
        <w:rPr>
          <w:rFonts w:ascii="Courier New" w:hAnsi="Courier New"/>
          <w:sz w:val="18"/>
          <w:lang w:val="en-GB"/>
        </w:rPr>
        <w:t xml:space="preserve">      </w:t>
      </w:r>
      <w:r>
        <w:rPr>
          <w:rFonts w:ascii="Courier New" w:hAnsi="Courier New"/>
          <w:sz w:val="18"/>
        </w:rPr>
        <w:t>&lt;/a&gt;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Pr>
          <w:rFonts w:ascii="Courier New" w:hAnsi="Courier New"/>
          <w:sz w:val="18"/>
        </w:rPr>
        <w:t xml:space="preserve">      </w:t>
      </w:r>
      <w:r w:rsidRPr="0019583C">
        <w:rPr>
          <w:rFonts w:ascii="Courier New" w:hAnsi="Courier New"/>
          <w:sz w:val="18"/>
          <w:lang w:val="en-GB"/>
        </w:rPr>
        <w:t>&lt;/div&gt;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&lt;/td&gt;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&lt;td width="5" height="48"&gt;&lt;img src="/images/espaceur_5.gif" width="5" height="1"&gt;&lt;/td&gt;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&lt;/tr&gt;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&lt;/table&gt;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  corps France --&gt;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&lt;table cellspacing="0" cellpadding="0" border="0" width="100%"&gt;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&lt;tr&gt;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&lt;td width="130" bgcolor="#5A8E84" height="43"&gt;&lt;img src="/images/espaceur_130.gif" width="130"&gt;&lt;/td&gt;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&lt;td width="15" height="43"&gt;&lt;img src="/images/espaceur_15.gif" width="15"&gt;&lt;/td&gt;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&lt;td class="texteb" width="100%" &gt;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 *********Fin de debut.txt********** --&gt;</w:t>
      </w:r>
    </w:p>
    <w:p w:rsidR="002F44FE" w:rsidRDefault="002F44FE">
      <w:pPr>
        <w:pStyle w:val="Titre1"/>
      </w:pPr>
      <w:bookmarkStart w:id="56" w:name="_Toc42834862"/>
      <w:bookmarkStart w:id="57" w:name="_Toc241297288"/>
      <w:r>
        <w:t>Annexe 2 : Contenu du fichier "Fin_MSD_MSD_SOPadmin.txt"</w:t>
      </w:r>
      <w:bookmarkEnd w:id="56"/>
      <w:bookmarkEnd w:id="57"/>
    </w:p>
    <w:p w:rsidR="002F44FE" w:rsidRDefault="002F44FE"/>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&lt;!-- *********Debut de fin.txt********** --&gt;</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ab/>
        <w:t>&lt;p&gt;&lt;/p&gt;</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ab/>
        <w:t>#sop_proprietes_document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Pr>
          <w:rFonts w:ascii="Courier New" w:hAnsi="Courier New"/>
          <w:sz w:val="18"/>
        </w:rPr>
        <w:tab/>
      </w:r>
      <w:r w:rsidRPr="0019583C">
        <w:rPr>
          <w:rFonts w:ascii="Courier New" w:hAnsi="Courier New"/>
          <w:sz w:val="18"/>
          <w:lang w:val="en-GB"/>
        </w:rPr>
        <w:t>&lt;/td&gt;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&lt;td width="5" height="43"&gt;&lt;img src="/images/espaceur_5.gif" width="5" height="1"&gt;&lt;/td&gt;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&lt;/tr&gt;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&lt;/table&gt;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 end subsite-specific html --&gt;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ab/>
      </w:r>
      <w:r w:rsidRPr="0019583C">
        <w:rPr>
          <w:rFonts w:ascii="Courier New" w:hAnsi="Courier New"/>
          <w:sz w:val="18"/>
          <w:lang w:val="en-GB"/>
        </w:rPr>
        <w:tab/>
        <w:t>&lt;!-- This is the include for the footer --&gt;</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sidRPr="0019583C">
        <w:rPr>
          <w:rFonts w:ascii="Courier New" w:hAnsi="Courier New"/>
          <w:sz w:val="18"/>
          <w:lang w:val="en-GB"/>
        </w:rPr>
        <w:tab/>
      </w:r>
      <w:r w:rsidRPr="0019583C">
        <w:rPr>
          <w:rFonts w:ascii="Courier New" w:hAnsi="Courier New"/>
          <w:sz w:val="18"/>
          <w:lang w:val="en-GB"/>
        </w:rPr>
        <w:tab/>
      </w:r>
      <w:r>
        <w:rPr>
          <w:rFonts w:ascii="Courier New" w:hAnsi="Courier New"/>
          <w:sz w:val="18"/>
        </w:rPr>
        <w:t>&lt;script type="text/javascript"&gt;portalInsertFooter()&lt;/script&gt;</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ab/>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&lt;/body&gt;</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&lt;/html&gt;</w:t>
      </w:r>
    </w:p>
    <w:p w:rsidR="002F44FE" w:rsidRDefault="002F44FE"/>
    <w:p w:rsidR="002F44FE" w:rsidRDefault="002F44FE">
      <w:pPr>
        <w:pStyle w:val="Titre1"/>
      </w:pPr>
      <w:bookmarkStart w:id="58" w:name="_Toc42834863"/>
      <w:bookmarkStart w:id="59" w:name="_Toc241297289"/>
      <w:r>
        <w:t>Annexe 3 : contenu du fichier Accueil_MSD_SOPAdmin.txt</w:t>
      </w:r>
      <w:bookmarkEnd w:id="58"/>
      <w:bookmarkEnd w:id="59"/>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&lt;html xmlns="http://www.w3.org/1999/xhtml" xml:lang="en" &gt;&lt;head&gt;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&lt;?xml version="1.0" encoding="UTF-8"?&gt;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&lt;!DOCTYPE html PUBLIC "-//W3C//DTD XHTML 1.1//EN" "http://www.w3.org/TR/xhtml11/DTD/xhtml11.dtd"&gt;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ab/>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&lt;!-- Le titre et les métatags doivent être modifiés pour chaque page --&gt;</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&lt;!-- Meta-tags generated by </w:t>
      </w:r>
      <w:smartTag w:uri="urn:schemas-microsoft-com:office:smarttags" w:element="place">
        <w:r w:rsidRPr="0019583C">
          <w:rPr>
            <w:rFonts w:ascii="Courier New" w:hAnsi="Courier New"/>
            <w:sz w:val="18"/>
            <w:lang w:val="en-GB"/>
          </w:rPr>
          <w:t>Meta</w:t>
        </w:r>
      </w:smartTag>
      <w:r w:rsidRPr="0019583C">
        <w:rPr>
          <w:rFonts w:ascii="Courier New" w:hAnsi="Courier New"/>
          <w:sz w:val="18"/>
          <w:lang w:val="en-GB"/>
        </w:rPr>
        <w:t xml:space="preserve">-Tag Builder, version 2.0--&gt;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&lt;title&gt;PROCEDURES ADMINISTRATIVES&lt;/title&gt;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&lt;meta name="Robots" content="All" /&gt;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&lt;meta name="Country" content="</w:t>
      </w:r>
      <w:smartTag w:uri="urn:schemas-microsoft-com:office:smarttags" w:element="country-region">
        <w:smartTag w:uri="urn:schemas-microsoft-com:office:smarttags" w:element="place">
          <w:r w:rsidRPr="0019583C">
            <w:rPr>
              <w:rFonts w:ascii="Courier New" w:hAnsi="Courier New"/>
              <w:sz w:val="18"/>
              <w:lang w:val="en-GB"/>
            </w:rPr>
            <w:t>France</w:t>
          </w:r>
        </w:smartTag>
      </w:smartTag>
      <w:r w:rsidRPr="0019583C">
        <w:rPr>
          <w:rFonts w:ascii="Courier New" w:hAnsi="Courier New"/>
          <w:sz w:val="18"/>
          <w:lang w:val="en-GB"/>
        </w:rPr>
        <w:t xml:space="preserve">" /&gt;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&lt;meta name="Language" content="French language" /&gt;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&lt;meta name="Sensitivity_class" content="Business confidential" /&gt;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&lt;meta name="Publisher" content="MHHD; Europe, Middle East, </w:t>
      </w:r>
      <w:smartTag w:uri="urn:schemas-microsoft-com:office:smarttags" w:element="place">
        <w:r w:rsidRPr="0019583C">
          <w:rPr>
            <w:rFonts w:ascii="Courier New" w:hAnsi="Courier New"/>
            <w:sz w:val="18"/>
            <w:lang w:val="en-GB"/>
          </w:rPr>
          <w:t>Africa</w:t>
        </w:r>
      </w:smartTag>
      <w:r w:rsidRPr="0019583C">
        <w:rPr>
          <w:rFonts w:ascii="Courier New" w:hAnsi="Courier New"/>
          <w:sz w:val="18"/>
          <w:lang w:val="en-GB"/>
        </w:rPr>
        <w:t xml:space="preserve">" /&gt;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&lt;meta name="Creation" content="29-Jan-2003" /&gt;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&lt;meta name="Expiration" content="29-Jan-2008" /&gt; </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 xml:space="preserve">&lt;meta name="description" content="PROCEDURES ADMINISTRATIVES" /&gt;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Pr>
          <w:rFonts w:ascii="Courier New" w:hAnsi="Courier New"/>
          <w:sz w:val="18"/>
        </w:rPr>
        <w:t xml:space="preserve"> </w:t>
      </w:r>
      <w:r w:rsidRPr="0019583C">
        <w:rPr>
          <w:rFonts w:ascii="Courier New" w:hAnsi="Courier New"/>
          <w:sz w:val="18"/>
          <w:lang w:val="en-GB"/>
        </w:rPr>
        <w:t xml:space="preserve">&lt;meta name="keywords" content="" /&gt;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&lt;script src="/portal/scripts/ss_wrapper.js" type="text/javascript"&gt;&lt;/script&gt;</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&lt;script type="text/javascript"&gt;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Pr>
          <w:rFonts w:ascii="Courier New" w:hAnsi="Courier New"/>
          <w:sz w:val="18"/>
        </w:rPr>
        <w:tab/>
      </w:r>
      <w:r w:rsidRPr="0019583C">
        <w:rPr>
          <w:rFonts w:ascii="Courier New" w:hAnsi="Courier New"/>
          <w:sz w:val="18"/>
          <w:lang w:val="en-GB"/>
        </w:rPr>
        <w:t>var portalsearchthissite="france.merck.com"</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sidRPr="0019583C">
        <w:rPr>
          <w:rFonts w:ascii="Courier New" w:hAnsi="Courier New"/>
          <w:sz w:val="18"/>
          <w:lang w:val="en-GB"/>
        </w:rPr>
        <w:tab/>
      </w:r>
      <w:r>
        <w:rPr>
          <w:rFonts w:ascii="Courier New" w:hAnsi="Courier New"/>
          <w:sz w:val="18"/>
        </w:rPr>
        <w:t>&lt;!-- "portalsearchthisapp" pour recherche dans la rubrique : remplacer "repertoire_appli"--&gt;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Pr>
          <w:rFonts w:ascii="Courier New" w:hAnsi="Courier New"/>
          <w:sz w:val="18"/>
        </w:rPr>
        <w:tab/>
      </w:r>
      <w:r w:rsidRPr="0019583C">
        <w:rPr>
          <w:rFonts w:ascii="Courier New" w:hAnsi="Courier New"/>
          <w:sz w:val="18"/>
          <w:lang w:val="en-GB"/>
        </w:rPr>
        <w:t>var portalsearchthisapp="france.merck.com/proc_adm"</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sidRPr="0019583C">
        <w:rPr>
          <w:rFonts w:ascii="Courier New" w:hAnsi="Courier New"/>
          <w:sz w:val="18"/>
          <w:lang w:val="en-GB"/>
        </w:rPr>
        <w:tab/>
      </w:r>
      <w:r>
        <w:rPr>
          <w:rFonts w:ascii="Courier New" w:hAnsi="Courier New"/>
          <w:sz w:val="18"/>
        </w:rPr>
        <w:t>&lt;!-- "portalscimg" sensitivity : 3 valeurs possibles : Business, Restricted, Public--&gt;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Pr>
          <w:rFonts w:ascii="Courier New" w:hAnsi="Courier New"/>
          <w:sz w:val="18"/>
        </w:rPr>
        <w:tab/>
      </w:r>
      <w:r w:rsidRPr="0019583C">
        <w:rPr>
          <w:rFonts w:ascii="Courier New" w:hAnsi="Courier New"/>
          <w:sz w:val="18"/>
          <w:lang w:val="en-GB"/>
        </w:rPr>
        <w:t>var portalscimg="Business"</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ab/>
        <w:t>var portallastmod='&lt;!--#config timefmt="%d&amp;nbsp;%b&amp;nbsp;20%y" --&gt;&lt;!--#echo var="LAST_MODIFIED"--&gt;'</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sidRPr="0019583C">
        <w:rPr>
          <w:rFonts w:ascii="Courier New" w:hAnsi="Courier New"/>
          <w:sz w:val="18"/>
          <w:lang w:val="en-GB"/>
        </w:rPr>
        <w:tab/>
      </w:r>
      <w:r>
        <w:rPr>
          <w:rFonts w:ascii="Courier New" w:hAnsi="Courier New"/>
          <w:sz w:val="18"/>
        </w:rPr>
        <w:t>&lt;!-- "portalcontact" indique le nom et le chemin relatif de la page de contact--&gt;</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ab/>
        <w:t>var portalcontact="/contacts/contact_finance.html"</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ab/>
        <w:t>&lt;!-- "portalcontactname" indique le nom du secteur fonctionnel associé au contact--&gt;</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ab/>
        <w:t>var portalcontactname="Contact&amp;nbsp;Finance"</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ab/>
        <w:t>var portalsource=""</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&lt;/script&gt;</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&lt;!-- accès aux styles pour mise en page --&gt;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&lt;link rel="stylesheet" href="/portal/styles/style_ie.css" type="text/css"&gt;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&lt;link rel="stylesheet" href="/portal_france/styles/style_mymerck_ie.css" type="text/css"&gt;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&lt;link rel="stylesheet" href="/styles/proc_adm.css" type="text/css"&gt;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&lt;/head&gt;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&lt;body leftmargin="0" topmargin="0" marginwidth="0" marginheight="0"&gt;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&lt;script type="text/javascript"&gt;portalInsertHeader()&lt;/script&gt;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&lt;script language="JavaScript1.2" src="/menus/coolmenus.js"&gt;&lt;/script&gt;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&lt;script language="JavaScript1.2" src="/menus/content_rubriques.js"&gt;&lt;/script&gt;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 This is the include for the header --&gt;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&lt;!-- Begin Breadcrumb Strip --&gt;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ab/>
      </w:r>
      <w:r w:rsidRPr="0019583C">
        <w:rPr>
          <w:rFonts w:ascii="Courier New" w:hAnsi="Courier New"/>
          <w:sz w:val="18"/>
          <w:lang w:val="en-GB"/>
        </w:rPr>
        <w:tab/>
        <w:t>&lt;!-- This table corrects for a bug in Netscape which renders the breadcrumb strip links unclickable --&gt;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ab/>
      </w:r>
      <w:r w:rsidRPr="0019583C">
        <w:rPr>
          <w:rFonts w:ascii="Courier New" w:hAnsi="Courier New"/>
          <w:sz w:val="18"/>
          <w:lang w:val="en-GB"/>
        </w:rPr>
        <w:tab/>
        <w:t>&lt;table cellspacing="0" cellpadding="0" border="0"&gt;&lt;tr&gt;&lt;td&gt;&lt;/td&gt;&lt;/tr&gt;&lt;/table&gt;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ab/>
      </w:r>
      <w:r w:rsidRPr="0019583C">
        <w:rPr>
          <w:rFonts w:ascii="Courier New" w:hAnsi="Courier New"/>
          <w:sz w:val="18"/>
          <w:lang w:val="en-GB"/>
        </w:rPr>
        <w:tab/>
        <w:t>&lt;!-- The breadcrumb strip is optional and must be maintained manually by the subsite webmaster --&gt;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ab/>
      </w:r>
      <w:r w:rsidRPr="0019583C">
        <w:rPr>
          <w:rFonts w:ascii="Courier New" w:hAnsi="Courier New"/>
          <w:sz w:val="18"/>
          <w:lang w:val="en-GB"/>
        </w:rPr>
        <w:tab/>
        <w:t>&lt;table width="100%" cellspacing="0" cellpadding="0" border="0" style="padding-left:14px"&gt;</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sidRPr="0019583C">
        <w:rPr>
          <w:rFonts w:ascii="Courier New" w:hAnsi="Courier New"/>
          <w:sz w:val="18"/>
          <w:lang w:val="en-GB"/>
        </w:rPr>
        <w:tab/>
      </w:r>
      <w:r w:rsidRPr="0019583C">
        <w:rPr>
          <w:rFonts w:ascii="Courier New" w:hAnsi="Courier New"/>
          <w:sz w:val="18"/>
          <w:lang w:val="en-GB"/>
        </w:rPr>
        <w:tab/>
      </w:r>
      <w:r w:rsidRPr="0019583C">
        <w:rPr>
          <w:rFonts w:ascii="Courier New" w:hAnsi="Courier New"/>
          <w:sz w:val="18"/>
          <w:lang w:val="en-GB"/>
        </w:rPr>
        <w:tab/>
      </w:r>
      <w:r>
        <w:rPr>
          <w:rFonts w:ascii="Courier New" w:hAnsi="Courier New"/>
          <w:sz w:val="18"/>
        </w:rPr>
        <w:t>&lt;tr class="portalbreadcrumb"&gt;</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ab/>
      </w:r>
      <w:r>
        <w:rPr>
          <w:rFonts w:ascii="Courier New" w:hAnsi="Courier New"/>
          <w:sz w:val="18"/>
        </w:rPr>
        <w:tab/>
      </w:r>
      <w:r>
        <w:rPr>
          <w:rFonts w:ascii="Courier New" w:hAnsi="Courier New"/>
          <w:sz w:val="18"/>
        </w:rPr>
        <w:tab/>
      </w:r>
      <w:r>
        <w:rPr>
          <w:rFonts w:ascii="Courier New" w:hAnsi="Courier New"/>
          <w:sz w:val="18"/>
        </w:rPr>
        <w:tab/>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 xml:space="preserve">    &lt;td class="portalbreadcrumb"&gt; &lt;a href="http://my.merck.com/index.jsp?pageID=page1" class="portalbreadcrumb"&gt;home&lt;/a&gt;&amp;nbsp;&amp;gt;&amp;nbsp;&lt;a href="../" class="portalbreadcrumb"&gt;Accueil MSD France&lt;/a&gt;&amp;nbsp;&amp;gt;&amp;nbsp;Départements &amp; Divisions&amp;nbsp;&amp;gt;&amp;nbsp;Finances&amp;nbsp;&amp;gt;&amp;nbsp;Politiques et Procédures&amp;nbsp;&amp;gt;&amp;nbsp; </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Pr>
          <w:rFonts w:ascii="Courier New" w:hAnsi="Courier New"/>
          <w:sz w:val="18"/>
        </w:rPr>
        <w:tab/>
      </w:r>
      <w:r>
        <w:rPr>
          <w:rFonts w:ascii="Courier New" w:hAnsi="Courier New"/>
          <w:sz w:val="18"/>
        </w:rPr>
        <w:tab/>
      </w:r>
      <w:r>
        <w:rPr>
          <w:rFonts w:ascii="Courier New" w:hAnsi="Courier New"/>
          <w:sz w:val="18"/>
        </w:rPr>
        <w:tab/>
      </w:r>
      <w:r>
        <w:rPr>
          <w:rFonts w:ascii="Courier New" w:hAnsi="Courier New"/>
          <w:sz w:val="18"/>
        </w:rPr>
        <w:tab/>
      </w:r>
      <w:r w:rsidRPr="0019583C">
        <w:rPr>
          <w:rFonts w:ascii="Courier New" w:hAnsi="Courier New"/>
          <w:sz w:val="18"/>
          <w:lang w:val="en-GB"/>
        </w:rPr>
        <w:t>&lt;td&gt;&lt;script type="text/javascript"&gt;portalWriteSpacer(1,14)&lt;/script&gt;&lt;/td&gt;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ab/>
      </w:r>
      <w:r w:rsidRPr="0019583C">
        <w:rPr>
          <w:rFonts w:ascii="Courier New" w:hAnsi="Courier New"/>
          <w:sz w:val="18"/>
          <w:lang w:val="en-GB"/>
        </w:rPr>
        <w:tab/>
      </w:r>
      <w:r w:rsidRPr="0019583C">
        <w:rPr>
          <w:rFonts w:ascii="Courier New" w:hAnsi="Courier New"/>
          <w:sz w:val="18"/>
          <w:lang w:val="en-GB"/>
        </w:rPr>
        <w:tab/>
        <w:t>&lt;/tr&gt;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ab/>
      </w:r>
      <w:r w:rsidRPr="0019583C">
        <w:rPr>
          <w:rFonts w:ascii="Courier New" w:hAnsi="Courier New"/>
          <w:sz w:val="18"/>
          <w:lang w:val="en-GB"/>
        </w:rPr>
        <w:tab/>
        <w:t>&lt;/table&gt;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 End Breadcrumb Strip --&gt;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 Begin subsite-specific html --&gt;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 entête corps France --&gt;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&lt;table width="100%" cellspacing="0" cellpadding="0" border="0"&gt;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&lt;tr&gt;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&lt;td  bgcolor="#5A8E84" width="130" &gt;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&lt;img src="/images/carte-MSD_130.gif" width="130" height="50"&gt;&lt;/td&gt;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&lt;td width="15" height="48"&gt;&lt;img src="/images/espaceur_15.gif" width="15" height="8"&gt;&lt;/td&gt;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&lt;td width="376" height="48"&gt;&lt;img src="/images/sujets/sujet_proc_adm.gif" width="376"&gt;&lt;/td&gt;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w:t>
      </w:r>
      <w:r w:rsidRPr="0019583C">
        <w:rPr>
          <w:rFonts w:ascii="Courier New" w:hAnsi="Courier New"/>
          <w:sz w:val="18"/>
          <w:lang w:val="en-GB"/>
        </w:rPr>
        <w:tab/>
        <w:t xml:space="preserve">&lt;td width="100%"&gt;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&lt;div align="right"&gt; </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sidRPr="0019583C">
        <w:rPr>
          <w:rFonts w:ascii="Courier New" w:hAnsi="Courier New"/>
          <w:sz w:val="18"/>
          <w:lang w:val="en-GB"/>
        </w:rPr>
        <w:t xml:space="preserve">      </w:t>
      </w:r>
      <w:r>
        <w:rPr>
          <w:rFonts w:ascii="Courier New" w:hAnsi="Courier New"/>
          <w:sz w:val="18"/>
        </w:rPr>
        <w:t>&lt;a href="NomProcedure.pdf"&gt;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Pr>
          <w:rFonts w:ascii="Courier New" w:hAnsi="Courier New"/>
          <w:sz w:val="18"/>
        </w:rPr>
        <w:t xml:space="preserve">      </w:t>
      </w:r>
      <w:r w:rsidRPr="0019583C">
        <w:rPr>
          <w:rFonts w:ascii="Courier New" w:hAnsi="Courier New"/>
          <w:sz w:val="18"/>
          <w:lang w:val="en-GB"/>
        </w:rPr>
        <w:t>&lt;img src="/images/imprimer.gif" width="80" height="26" border="0"&gt;</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sidRPr="0019583C">
        <w:rPr>
          <w:rFonts w:ascii="Courier New" w:hAnsi="Courier New"/>
          <w:sz w:val="18"/>
          <w:lang w:val="en-GB"/>
        </w:rPr>
        <w:t xml:space="preserve">      </w:t>
      </w:r>
      <w:r>
        <w:rPr>
          <w:rFonts w:ascii="Courier New" w:hAnsi="Courier New"/>
          <w:sz w:val="18"/>
        </w:rPr>
        <w:t>&lt;/a&gt;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Pr>
          <w:rFonts w:ascii="Courier New" w:hAnsi="Courier New"/>
          <w:sz w:val="18"/>
        </w:rPr>
        <w:t xml:space="preserve">      </w:t>
      </w:r>
      <w:r w:rsidRPr="0019583C">
        <w:rPr>
          <w:rFonts w:ascii="Courier New" w:hAnsi="Courier New"/>
          <w:sz w:val="18"/>
          <w:lang w:val="en-GB"/>
        </w:rPr>
        <w:t>&lt;/div&gt;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&lt;/td&gt;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&lt;td width="5" height="48"&gt;&lt;img src="/images/espaceur_5.gif" width="5" height="1"&gt;&lt;/td&gt;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&lt;/tr&gt;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&lt;/table&gt;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  corps France --&gt;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&lt;table cellspacing="0" cellpadding="0" border="0" width="100%"&gt;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&lt;tr&gt;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&lt;td width="130" bgcolor="#5A8E84" height="43"&gt;&lt;img src="/images/espaceur_130.gif" width="130"&gt;&lt;/td&gt;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&lt;td width="15" height="43"&gt;&lt;img src="/images/espaceur_15.gif" width="15"&gt;&lt;/td&gt;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&lt;td class="texteb" width="100%" &gt; </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 *********Fin de debut.txt********** --&gt;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&lt;!-- *********Debut de fin.txt********** --&gt;</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ab/>
        <w:t>&lt;p&gt;&lt;/p&gt;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Pr>
          <w:rFonts w:ascii="Courier New" w:hAnsi="Courier New"/>
          <w:sz w:val="18"/>
        </w:rPr>
        <w:tab/>
      </w:r>
      <w:r w:rsidRPr="0019583C">
        <w:rPr>
          <w:rFonts w:ascii="Courier New" w:hAnsi="Courier New"/>
          <w:sz w:val="18"/>
          <w:lang w:val="en-GB"/>
        </w:rPr>
        <w:t>&lt;/td&gt;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&lt;td width="5" height="43"&gt;&lt;img src="/images/espaceur_5.gif" width="5" height="1"&gt;&lt;/td&gt;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&lt;/tr&gt;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&lt;/table&gt;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 end subsite-specific html --&gt;</w:t>
      </w:r>
    </w:p>
    <w:p w:rsidR="002F44FE" w:rsidRPr="0019583C" w:rsidRDefault="002F44FE">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ab/>
      </w:r>
      <w:r w:rsidRPr="0019583C">
        <w:rPr>
          <w:rFonts w:ascii="Courier New" w:hAnsi="Courier New"/>
          <w:sz w:val="18"/>
          <w:lang w:val="en-GB"/>
        </w:rPr>
        <w:tab/>
        <w:t>&lt;!-- This is the include for the footer --&gt;</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sidRPr="0019583C">
        <w:rPr>
          <w:rFonts w:ascii="Courier New" w:hAnsi="Courier New"/>
          <w:sz w:val="18"/>
          <w:lang w:val="en-GB"/>
        </w:rPr>
        <w:tab/>
      </w:r>
      <w:r w:rsidRPr="0019583C">
        <w:rPr>
          <w:rFonts w:ascii="Courier New" w:hAnsi="Courier New"/>
          <w:sz w:val="18"/>
          <w:lang w:val="en-GB"/>
        </w:rPr>
        <w:tab/>
      </w:r>
      <w:r>
        <w:rPr>
          <w:rFonts w:ascii="Courier New" w:hAnsi="Courier New"/>
          <w:sz w:val="18"/>
        </w:rPr>
        <w:t>&lt;script type="text/javascript"&gt;portalInsertFooter()&lt;/script&gt;</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&lt;/body&gt;</w:t>
      </w:r>
    </w:p>
    <w:p w:rsidR="002F44FE" w:rsidRDefault="002F44FE">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&lt;/html&gt;</w:t>
      </w:r>
    </w:p>
    <w:p w:rsidR="007549D2" w:rsidRDefault="0036346A" w:rsidP="007549D2">
      <w:pPr>
        <w:pStyle w:val="Titre1"/>
      </w:pPr>
      <w:bookmarkStart w:id="60" w:name="_Toc42834864"/>
      <w:bookmarkStart w:id="61" w:name="_Toc241297290"/>
      <w:r>
        <w:t xml:space="preserve">Annexe 4 : </w:t>
      </w:r>
      <w:r w:rsidR="007549D2">
        <w:t>Feuille de style PROC_ADM.css</w:t>
      </w:r>
      <w:bookmarkEnd w:id="60"/>
      <w:bookmarkEnd w:id="61"/>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sidRPr="007549D2">
        <w:rPr>
          <w:rFonts w:ascii="Courier New" w:hAnsi="Courier New"/>
          <w:sz w:val="18"/>
        </w:rPr>
        <w:t>&lt;html&gt;</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sidRPr="007549D2">
        <w:rPr>
          <w:rFonts w:ascii="Courier New" w:hAnsi="Courier New"/>
          <w:sz w:val="18"/>
        </w:rPr>
        <w:t>&lt;!-- proc_adm.css --&gt;</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&lt;head&gt;</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&lt;title&gt;proc_adm&lt;/title&gt;</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&lt;meta http-equiv="Content-Style-Type" content="text/css"&gt;</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&lt;style title="MSD" type="text/css"&gt;</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sidRPr="007549D2">
        <w:rPr>
          <w:rFonts w:ascii="Courier New" w:hAnsi="Courier New"/>
          <w:sz w:val="18"/>
        </w:rPr>
        <w:t>&lt;!-- Style normal :  --&gt;</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p           { font-family         : Arial ;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font-size           : 13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text-align          : justify ;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margin-left         : 20 pt ;</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sidRPr="0019583C">
        <w:rPr>
          <w:rFonts w:ascii="Courier New" w:hAnsi="Courier New"/>
          <w:sz w:val="18"/>
          <w:lang w:val="en-GB"/>
        </w:rPr>
        <w:t xml:space="preserve">              </w:t>
      </w:r>
      <w:r w:rsidRPr="007549D2">
        <w:rPr>
          <w:rFonts w:ascii="Courier New" w:hAnsi="Courier New"/>
          <w:sz w:val="18"/>
        </w:rPr>
        <w:t>color               : Black}</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sidRPr="007549D2">
        <w:rPr>
          <w:rFonts w:ascii="Courier New" w:hAnsi="Courier New"/>
          <w:sz w:val="18"/>
        </w:rPr>
        <w:t xml:space="preserve">&lt;!-- Style Retrait :  --&gt;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li          { font-family         : Arial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font-size           : 13 ;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margin-left         : 40 pt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list-style-type     : square;</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text-align          : justify ;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color               : black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ul          { font-family         : Arial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font-size           : 13 ;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text-align          : justify ;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margin-left         : 20 pt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list-style-type     : disc;</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list-style-position : outside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color               : black }</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sidRPr="007549D2">
        <w:rPr>
          <w:rFonts w:ascii="Courier New" w:hAnsi="Courier New"/>
          <w:sz w:val="18"/>
        </w:rPr>
        <w:t xml:space="preserve">&lt;!-- Style B1 :  --&gt;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li.B1       { font-family         : Arial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font-size           : 13 ;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text-align          : justify ;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margin-left         : 20 pt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list-style-type     : disc;</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list-style-position : outside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color               : black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ul.B1       { font-family         : Arial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font-size           : 13 ;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text-align          : justify ;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margin-left         : 20 pt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list-style-type     : disc;</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list-style-position : outside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color               : black }</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sidRPr="007549D2">
        <w:rPr>
          <w:rFonts w:ascii="Courier New" w:hAnsi="Courier New"/>
          <w:sz w:val="18"/>
        </w:rPr>
        <w:t xml:space="preserve">&lt;!-- Style B2 :  --&gt;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li.B2       { font-family         : Arial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font-size           : 13 ;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margin-left         : 30 pt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list-style-type     : circle;</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text-align          : justify ;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color               : black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ul.B2       { font-family         : Arial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font-size           : 13 ;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margin-left         : 30 pt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list-style-type     : circle;</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text-align          : justify ;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color               : black }</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sidRPr="007549D2">
        <w:rPr>
          <w:rFonts w:ascii="Courier New" w:hAnsi="Courier New"/>
          <w:sz w:val="18"/>
        </w:rPr>
        <w:t xml:space="preserve">&lt;!-- Style B3 :  --&gt;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li.B3       { font-family         : Arial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font-size           : 13 ;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margin-left         : 40 pt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list-style-type     : square;</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text-align          : justify ;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color               : black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ul.B3       { font-family         : Arial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font-size           : 13 ;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margin-left         : 40 pt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list-style-type     : square;</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text-align          : justify ;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color               : black }</w:t>
      </w:r>
    </w:p>
    <w:p w:rsidR="009204DF" w:rsidRPr="009204DF" w:rsidRDefault="009204DF" w:rsidP="009204DF">
      <w:pPr>
        <w:pBdr>
          <w:top w:val="single" w:sz="4" w:space="1" w:color="auto"/>
          <w:left w:val="single" w:sz="4" w:space="1" w:color="auto"/>
          <w:bottom w:val="single" w:sz="4" w:space="1" w:color="auto"/>
          <w:right w:val="single" w:sz="4" w:space="1" w:color="auto"/>
        </w:pBdr>
        <w:rPr>
          <w:rFonts w:ascii="Courier New" w:hAnsi="Courier New"/>
          <w:sz w:val="18"/>
        </w:rPr>
      </w:pPr>
      <w:r w:rsidRPr="009204DF">
        <w:rPr>
          <w:rFonts w:ascii="Courier New" w:hAnsi="Courier New"/>
          <w:sz w:val="18"/>
        </w:rPr>
        <w:t xml:space="preserve">&lt;!-- Style Normal.lien :  --&gt;              </w:t>
      </w:r>
    </w:p>
    <w:p w:rsidR="009204DF" w:rsidRPr="0019583C" w:rsidRDefault="009204DF" w:rsidP="009204DF">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p.lien      { font-family         : Arial ;</w:t>
      </w:r>
    </w:p>
    <w:p w:rsidR="009204DF" w:rsidRPr="0019583C" w:rsidRDefault="009204DF" w:rsidP="009204DF">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font-size           : 13 ; </w:t>
      </w:r>
    </w:p>
    <w:p w:rsidR="009204DF" w:rsidRPr="0019583C" w:rsidRDefault="009204DF" w:rsidP="009204DF">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text-align          : justify ; </w:t>
      </w:r>
    </w:p>
    <w:p w:rsidR="009204DF" w:rsidRPr="0019583C" w:rsidRDefault="009204DF" w:rsidP="009204DF">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color               : black }</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sidRPr="007549D2">
        <w:rPr>
          <w:rFonts w:ascii="Courier New" w:hAnsi="Courier New"/>
          <w:sz w:val="18"/>
        </w:rPr>
        <w:t>&lt;!-- Style Normal.Titre : --&gt;</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sidRPr="007549D2">
        <w:rPr>
          <w:rFonts w:ascii="Courier New" w:hAnsi="Courier New"/>
          <w:sz w:val="18"/>
        </w:rPr>
        <w:t xml:space="preserve">p.titre     { font-family         : Arial ;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7549D2">
        <w:rPr>
          <w:rFonts w:ascii="Courier New" w:hAnsi="Courier New"/>
          <w:sz w:val="18"/>
        </w:rPr>
        <w:t xml:space="preserve">              </w:t>
      </w:r>
      <w:r w:rsidRPr="0019583C">
        <w:rPr>
          <w:rFonts w:ascii="Courier New" w:hAnsi="Courier New"/>
          <w:sz w:val="18"/>
          <w:lang w:val="en-GB"/>
        </w:rPr>
        <w:t>font-size           : 24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font-weight         : Bold ;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text-transform      : uppercase ;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text-align          : center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margin-left         : 20 pt ;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color               : #5A8E84  }</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sidRPr="007549D2">
        <w:rPr>
          <w:rFonts w:ascii="Courier New" w:hAnsi="Courier New"/>
          <w:sz w:val="18"/>
        </w:rPr>
        <w:t>&lt;!-- Style titre 1 :  --&gt;</w:t>
      </w:r>
    </w:p>
    <w:p w:rsidR="009204DF" w:rsidRPr="0019583C" w:rsidRDefault="009204DF" w:rsidP="009204DF">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h1          { font-family         : Arial ; </w:t>
      </w:r>
    </w:p>
    <w:p w:rsidR="009204DF" w:rsidRPr="0019583C" w:rsidRDefault="009204DF" w:rsidP="009204DF">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font-size           : 14 ; </w:t>
      </w:r>
    </w:p>
    <w:p w:rsidR="009204DF" w:rsidRPr="0019583C" w:rsidRDefault="009204DF" w:rsidP="009204DF">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font-weight         : Bold ; </w:t>
      </w:r>
    </w:p>
    <w:p w:rsidR="009204DF" w:rsidRPr="0019583C" w:rsidRDefault="009204DF" w:rsidP="009204DF">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text-transform      : uppercase ;</w:t>
      </w:r>
    </w:p>
    <w:p w:rsidR="009204DF" w:rsidRPr="0019583C" w:rsidRDefault="009204DF" w:rsidP="009204DF">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margin-left         : 12 pt ;</w:t>
      </w:r>
    </w:p>
    <w:p w:rsidR="009204DF" w:rsidRPr="007549D2" w:rsidRDefault="009204DF" w:rsidP="009204DF">
      <w:pPr>
        <w:pBdr>
          <w:top w:val="single" w:sz="4" w:space="1" w:color="auto"/>
          <w:left w:val="single" w:sz="4" w:space="1" w:color="auto"/>
          <w:bottom w:val="single" w:sz="4" w:space="1" w:color="auto"/>
          <w:right w:val="single" w:sz="4" w:space="1" w:color="auto"/>
        </w:pBdr>
        <w:rPr>
          <w:rFonts w:ascii="Courier New" w:hAnsi="Courier New"/>
          <w:sz w:val="18"/>
        </w:rPr>
      </w:pPr>
      <w:r w:rsidRPr="0019583C">
        <w:rPr>
          <w:rFonts w:ascii="Courier New" w:hAnsi="Courier New"/>
          <w:sz w:val="18"/>
          <w:lang w:val="en-GB"/>
        </w:rPr>
        <w:t xml:space="preserve">              </w:t>
      </w:r>
      <w:r w:rsidRPr="007549D2">
        <w:rPr>
          <w:rFonts w:ascii="Courier New" w:hAnsi="Courier New"/>
          <w:sz w:val="18"/>
        </w:rPr>
        <w:t>color               : #5A8E84 }</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sidRPr="007549D2">
        <w:rPr>
          <w:rFonts w:ascii="Courier New" w:hAnsi="Courier New"/>
          <w:sz w:val="18"/>
        </w:rPr>
        <w:t>&lt;!-- Style titre 2 :  --&gt;</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h2          { font-family         : Arial ;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font-size           : 14 ;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font-weight         : Bold ;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text-transform      : uppercase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margin-left         : 12 pt ;</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sidRPr="0019583C">
        <w:rPr>
          <w:rFonts w:ascii="Courier New" w:hAnsi="Courier New"/>
          <w:sz w:val="18"/>
          <w:lang w:val="en-GB"/>
        </w:rPr>
        <w:t xml:space="preserve">              </w:t>
      </w:r>
      <w:r w:rsidRPr="007549D2">
        <w:rPr>
          <w:rFonts w:ascii="Courier New" w:hAnsi="Courier New"/>
          <w:sz w:val="18"/>
        </w:rPr>
        <w:t>color               : #5A8E84 }</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sidRPr="007549D2">
        <w:rPr>
          <w:rFonts w:ascii="Courier New" w:hAnsi="Courier New"/>
          <w:sz w:val="18"/>
        </w:rPr>
        <w:t>&lt;!-- Style titre 3 :  --&gt;</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h3          { font-family         : Arial ;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font-size           : 13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margin-left         : 16 pt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font-weight         : Bold ;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text-transform      : uppercase ;</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sidRPr="0019583C">
        <w:rPr>
          <w:rFonts w:ascii="Courier New" w:hAnsi="Courier New"/>
          <w:sz w:val="18"/>
          <w:lang w:val="en-GB"/>
        </w:rPr>
        <w:t xml:space="preserve">              </w:t>
      </w:r>
      <w:r w:rsidRPr="007549D2">
        <w:rPr>
          <w:rFonts w:ascii="Courier New" w:hAnsi="Courier New"/>
          <w:sz w:val="18"/>
        </w:rPr>
        <w:t>color               : #5A8E84 }</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sidRPr="007549D2">
        <w:rPr>
          <w:rFonts w:ascii="Courier New" w:hAnsi="Courier New"/>
          <w:sz w:val="18"/>
        </w:rPr>
        <w:t>&lt;!-- Style titre 4 :  --&gt;</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h4          { font-family         : Arial ;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font-size           : 13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margin-left         : 18 pt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font-weight         : Bold ;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text-transform      : uppercase ;</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sidRPr="0019583C">
        <w:rPr>
          <w:rFonts w:ascii="Courier New" w:hAnsi="Courier New"/>
          <w:sz w:val="18"/>
          <w:lang w:val="en-GB"/>
        </w:rPr>
        <w:t xml:space="preserve">              </w:t>
      </w:r>
      <w:r w:rsidRPr="007549D2">
        <w:rPr>
          <w:rFonts w:ascii="Courier New" w:hAnsi="Courier New"/>
          <w:sz w:val="18"/>
        </w:rPr>
        <w:t>color               : #5A8E84 }</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sidRPr="007549D2">
        <w:rPr>
          <w:rFonts w:ascii="Courier New" w:hAnsi="Courier New"/>
          <w:sz w:val="18"/>
        </w:rPr>
        <w:t>&lt;!-- Style titre 5 :  --&gt;</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h5          { font-family         : Arial ;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font-size           : 13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margin-left         : 20 pt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font-weight         : Bold ;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text-transform      : uppercase ;</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sidRPr="0019583C">
        <w:rPr>
          <w:rFonts w:ascii="Courier New" w:hAnsi="Courier New"/>
          <w:sz w:val="18"/>
          <w:lang w:val="en-GB"/>
        </w:rPr>
        <w:t xml:space="preserve">              </w:t>
      </w:r>
      <w:r w:rsidRPr="007549D2">
        <w:rPr>
          <w:rFonts w:ascii="Courier New" w:hAnsi="Courier New"/>
          <w:sz w:val="18"/>
        </w:rPr>
        <w:t>color               : #5A8E84 }</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sidRPr="007549D2">
        <w:rPr>
          <w:rFonts w:ascii="Courier New" w:hAnsi="Courier New"/>
          <w:sz w:val="18"/>
        </w:rPr>
        <w:t>&lt;!-- normal centré : --&gt;</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sidRPr="007549D2">
        <w:rPr>
          <w:rFonts w:ascii="Courier New" w:hAnsi="Courier New"/>
          <w:sz w:val="18"/>
        </w:rPr>
        <w:t>p.Centré    { text-align          : center }</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sidRPr="007549D2">
        <w:rPr>
          <w:rFonts w:ascii="Courier New" w:hAnsi="Courier New"/>
          <w:sz w:val="18"/>
        </w:rPr>
        <w:t>&lt;!-- normal version: --&gt;</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p.version   { text-align          : right ;</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sidRPr="0019583C">
        <w:rPr>
          <w:rFonts w:ascii="Courier New" w:hAnsi="Courier New"/>
          <w:sz w:val="18"/>
          <w:lang w:val="en-GB"/>
        </w:rPr>
        <w:t xml:space="preserve">              </w:t>
      </w:r>
      <w:r w:rsidRPr="007549D2">
        <w:rPr>
          <w:rFonts w:ascii="Courier New" w:hAnsi="Courier New"/>
          <w:sz w:val="18"/>
        </w:rPr>
        <w:t>font-style          : italic ;</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sidRPr="007549D2">
        <w:rPr>
          <w:rFonts w:ascii="Courier New" w:hAnsi="Courier New"/>
          <w:sz w:val="18"/>
        </w:rPr>
        <w:t xml:space="preserve">              font-size           : 13}</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sidRPr="007549D2">
        <w:rPr>
          <w:rFonts w:ascii="Courier New" w:hAnsi="Courier New"/>
          <w:sz w:val="18"/>
        </w:rPr>
        <w:t>&lt;!-- parag liens : --&gt;</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sidRPr="007549D2">
        <w:rPr>
          <w:rFonts w:ascii="Courier New" w:hAnsi="Courier New"/>
          <w:sz w:val="18"/>
        </w:rPr>
        <w:t>p.nav_p     { font-family         : Verdana;</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 xml:space="preserve">      </w:t>
      </w:r>
      <w:r w:rsidRPr="007549D2">
        <w:rPr>
          <w:rFonts w:ascii="Courier New" w:hAnsi="Courier New"/>
          <w:sz w:val="18"/>
        </w:rPr>
        <w:t xml:space="preserve">        font-size           : 13 ;</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 xml:space="preserve">      </w:t>
      </w:r>
      <w:r w:rsidRPr="007549D2">
        <w:rPr>
          <w:rFonts w:ascii="Courier New" w:hAnsi="Courier New"/>
          <w:sz w:val="18"/>
        </w:rPr>
        <w:t xml:space="preserve">        color               : #336600}</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sidRPr="007549D2">
        <w:rPr>
          <w:rFonts w:ascii="Courier New" w:hAnsi="Courier New"/>
          <w:sz w:val="18"/>
        </w:rPr>
        <w:t>&lt;!-- liens/lignes du parag liens : --&gt;</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sidRPr="007549D2">
        <w:rPr>
          <w:rFonts w:ascii="Courier New" w:hAnsi="Courier New"/>
          <w:sz w:val="18"/>
        </w:rPr>
        <w:t>.nav_l      { font-family         : Verdana ;</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 xml:space="preserve">            </w:t>
      </w:r>
      <w:r w:rsidRPr="007549D2">
        <w:rPr>
          <w:rFonts w:ascii="Courier New" w:hAnsi="Courier New"/>
          <w:sz w:val="18"/>
        </w:rPr>
        <w:t xml:space="preserve">  font-size           : 13 ;</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 xml:space="preserve">            </w:t>
      </w:r>
      <w:r w:rsidRPr="007549D2">
        <w:rPr>
          <w:rFonts w:ascii="Courier New" w:hAnsi="Courier New"/>
          <w:sz w:val="18"/>
        </w:rPr>
        <w:t xml:space="preserve">  color               : #336600} </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sidRPr="007549D2">
        <w:rPr>
          <w:rFonts w:ascii="Courier New" w:hAnsi="Courier New"/>
          <w:sz w:val="18"/>
        </w:rPr>
        <w:t>&lt;!-- ligne en pied de page avec les propriétés du document : --&gt;</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.prop_doc   { font-family         : Arial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 xml:space="preserve">              text-align          : right ;</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sidRPr="0019583C">
        <w:rPr>
          <w:rFonts w:ascii="Courier New" w:hAnsi="Courier New"/>
          <w:sz w:val="18"/>
          <w:lang w:val="en-GB"/>
        </w:rPr>
        <w:t xml:space="preserve">              </w:t>
      </w:r>
      <w:r w:rsidRPr="007549D2">
        <w:rPr>
          <w:rFonts w:ascii="Courier New" w:hAnsi="Courier New"/>
          <w:sz w:val="18"/>
        </w:rPr>
        <w:t>font-style</w:t>
      </w:r>
      <w:r>
        <w:rPr>
          <w:rFonts w:ascii="Courier New" w:hAnsi="Courier New"/>
          <w:sz w:val="18"/>
        </w:rPr>
        <w:t xml:space="preserve">      </w:t>
      </w:r>
      <w:r w:rsidRPr="007549D2">
        <w:rPr>
          <w:rFonts w:ascii="Courier New" w:hAnsi="Courier New"/>
          <w:sz w:val="18"/>
        </w:rPr>
        <w:t xml:space="preserve">    : italic ; </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Pr>
          <w:rFonts w:ascii="Courier New" w:hAnsi="Courier New"/>
          <w:sz w:val="18"/>
        </w:rPr>
        <w:t xml:space="preserve">            </w:t>
      </w:r>
      <w:r w:rsidRPr="007549D2">
        <w:rPr>
          <w:rFonts w:ascii="Courier New" w:hAnsi="Courier New"/>
          <w:sz w:val="18"/>
        </w:rPr>
        <w:t xml:space="preserve">  font-size           : 13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Pr>
          <w:rFonts w:ascii="Courier New" w:hAnsi="Courier New"/>
          <w:sz w:val="18"/>
        </w:rPr>
        <w:t xml:space="preserve">            </w:t>
      </w:r>
      <w:r w:rsidRPr="007549D2">
        <w:rPr>
          <w:rFonts w:ascii="Courier New" w:hAnsi="Courier New"/>
          <w:sz w:val="18"/>
        </w:rPr>
        <w:t xml:space="preserve">  </w:t>
      </w:r>
      <w:r w:rsidRPr="0019583C">
        <w:rPr>
          <w:rFonts w:ascii="Courier New" w:hAnsi="Courier New"/>
          <w:sz w:val="18"/>
          <w:lang w:val="en-GB"/>
        </w:rPr>
        <w:t xml:space="preserve">color               : black} </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&lt;/style&gt;</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&lt;/head&gt;</w:t>
      </w:r>
    </w:p>
    <w:p w:rsidR="007549D2" w:rsidRPr="0019583C"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lang w:val="en-GB"/>
        </w:rPr>
      </w:pPr>
      <w:r w:rsidRPr="0019583C">
        <w:rPr>
          <w:rFonts w:ascii="Courier New" w:hAnsi="Courier New"/>
          <w:sz w:val="18"/>
          <w:lang w:val="en-GB"/>
        </w:rPr>
        <w:t>&lt;/body&gt;</w:t>
      </w:r>
    </w:p>
    <w:p w:rsidR="007549D2" w:rsidRPr="007549D2" w:rsidRDefault="007549D2" w:rsidP="007549D2">
      <w:pPr>
        <w:pBdr>
          <w:top w:val="single" w:sz="4" w:space="1" w:color="auto"/>
          <w:left w:val="single" w:sz="4" w:space="1" w:color="auto"/>
          <w:bottom w:val="single" w:sz="4" w:space="1" w:color="auto"/>
          <w:right w:val="single" w:sz="4" w:space="1" w:color="auto"/>
        </w:pBdr>
        <w:rPr>
          <w:rFonts w:ascii="Courier New" w:hAnsi="Courier New"/>
          <w:sz w:val="18"/>
        </w:rPr>
      </w:pPr>
      <w:r w:rsidRPr="007549D2">
        <w:rPr>
          <w:rFonts w:ascii="Courier New" w:hAnsi="Courier New"/>
          <w:sz w:val="18"/>
        </w:rPr>
        <w:t>&lt;/html&gt;</w:t>
      </w:r>
    </w:p>
    <w:p w:rsidR="007549D2" w:rsidRDefault="007549D2" w:rsidP="007549D2"/>
    <w:p w:rsidR="002F44FE" w:rsidRDefault="002F44FE">
      <w:pPr>
        <w:jc w:val="center"/>
      </w:pPr>
      <w:r>
        <w:t>_____</w:t>
      </w:r>
    </w:p>
    <w:sectPr w:rsidR="002F44FE" w:rsidSect="00213CB0">
      <w:headerReference w:type="default" r:id="rId10"/>
      <w:footerReference w:type="default" r:id="rId11"/>
      <w:pgSz w:w="11909" w:h="16834" w:code="9"/>
      <w:pgMar w:top="677" w:right="569" w:bottom="677" w:left="678" w:header="677" w:footer="590" w:gutter="173"/>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2773" w:rsidRDefault="00B92773">
      <w:r>
        <w:separator/>
      </w:r>
    </w:p>
  </w:endnote>
  <w:endnote w:type="continuationSeparator" w:id="0">
    <w:p w:rsidR="00B92773" w:rsidRDefault="00B92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erck Logo">
    <w:charset w:val="00"/>
    <w:family w:val="auto"/>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3CB0" w:rsidRPr="0019583C" w:rsidRDefault="00213CB0">
    <w:pPr>
      <w:pStyle w:val="Pieddepage"/>
      <w:jc w:val="right"/>
      <w:rPr>
        <w:sz w:val="16"/>
        <w:szCs w:val="16"/>
        <w:lang w:val="en-GB"/>
      </w:rPr>
    </w:pPr>
    <w:smartTag w:uri="urn:schemas-microsoft-com:office:smarttags" w:element="PersonName">
      <w:r w:rsidRPr="0019583C">
        <w:rPr>
          <w:sz w:val="16"/>
          <w:szCs w:val="16"/>
          <w:lang w:val="en-GB"/>
        </w:rPr>
        <w:t>SUNNIKAN</w:t>
      </w:r>
    </w:smartTag>
    <w:r w:rsidRPr="0019583C">
      <w:rPr>
        <w:sz w:val="16"/>
        <w:szCs w:val="16"/>
        <w:lang w:val="en-GB"/>
      </w:rPr>
      <w:t xml:space="preserve"> Consulting / </w:t>
    </w:r>
    <w:r>
      <w:rPr>
        <w:sz w:val="16"/>
        <w:szCs w:val="16"/>
      </w:rPr>
      <w:fldChar w:fldCharType="begin"/>
    </w:r>
    <w:r w:rsidRPr="0019583C">
      <w:rPr>
        <w:sz w:val="16"/>
        <w:szCs w:val="16"/>
        <w:lang w:val="en-GB"/>
      </w:rPr>
      <w:instrText xml:space="preserve"> FILENAME  \p  \* MERGEFORMAT </w:instrText>
    </w:r>
    <w:r>
      <w:rPr>
        <w:sz w:val="16"/>
        <w:szCs w:val="16"/>
      </w:rPr>
      <w:fldChar w:fldCharType="separate"/>
    </w:r>
    <w:r w:rsidR="000B78B1">
      <w:rPr>
        <w:noProof/>
        <w:sz w:val="16"/>
        <w:szCs w:val="16"/>
        <w:lang w:val="en-GB"/>
      </w:rPr>
      <w:t>U:\SUNNIKAN_Interne\04_Methodologie_Missions\Meth_Intranet\Intranet_CdC_MO_CL.doc</w:t>
    </w:r>
    <w:r>
      <w:rPr>
        <w:sz w:val="16"/>
        <w:szCs w:val="16"/>
      </w:rPr>
      <w:fldChar w:fldCharType="end"/>
    </w:r>
    <w:r w:rsidRPr="0019583C">
      <w:rPr>
        <w:sz w:val="16"/>
        <w:szCs w:val="16"/>
        <w:lang w:val="en-GB"/>
      </w:rPr>
      <w:t xml:space="preserve"> / Page </w:t>
    </w:r>
    <w:r w:rsidRPr="007F7D56">
      <w:rPr>
        <w:sz w:val="16"/>
        <w:szCs w:val="16"/>
      </w:rPr>
      <w:fldChar w:fldCharType="begin"/>
    </w:r>
    <w:r w:rsidRPr="0019583C">
      <w:rPr>
        <w:sz w:val="16"/>
        <w:szCs w:val="16"/>
        <w:lang w:val="en-GB"/>
      </w:rPr>
      <w:instrText xml:space="preserve"> PAGE   \* MERGEFORMAT </w:instrText>
    </w:r>
    <w:r w:rsidRPr="007F7D56">
      <w:rPr>
        <w:sz w:val="16"/>
        <w:szCs w:val="16"/>
      </w:rPr>
      <w:fldChar w:fldCharType="separate"/>
    </w:r>
    <w:r w:rsidR="0089675E">
      <w:rPr>
        <w:noProof/>
        <w:sz w:val="16"/>
        <w:szCs w:val="16"/>
        <w:lang w:val="en-GB"/>
      </w:rPr>
      <w:t>1</w:t>
    </w:r>
    <w:r w:rsidRPr="007F7D56">
      <w:rPr>
        <w:sz w:val="16"/>
        <w:szCs w:val="16"/>
      </w:rPr>
      <w:fldChar w:fldCharType="end"/>
    </w:r>
    <w:r w:rsidRPr="0019583C">
      <w:rPr>
        <w:sz w:val="16"/>
        <w:szCs w:val="16"/>
        <w:lang w:val="en-GB"/>
      </w:rPr>
      <w:t>/</w:t>
    </w:r>
    <w:r w:rsidRPr="007F7D56">
      <w:rPr>
        <w:sz w:val="16"/>
        <w:szCs w:val="16"/>
      </w:rPr>
      <w:fldChar w:fldCharType="begin"/>
    </w:r>
    <w:r w:rsidRPr="0019583C">
      <w:rPr>
        <w:sz w:val="16"/>
        <w:szCs w:val="16"/>
        <w:lang w:val="en-GB"/>
      </w:rPr>
      <w:instrText xml:space="preserve"> NUMPAGES   \* MERGEFORMAT </w:instrText>
    </w:r>
    <w:r w:rsidRPr="007F7D56">
      <w:rPr>
        <w:sz w:val="16"/>
        <w:szCs w:val="16"/>
      </w:rPr>
      <w:fldChar w:fldCharType="separate"/>
    </w:r>
    <w:r w:rsidR="0089675E">
      <w:rPr>
        <w:noProof/>
        <w:sz w:val="16"/>
        <w:szCs w:val="16"/>
        <w:lang w:val="en-GB"/>
      </w:rPr>
      <w:t>1</w:t>
    </w:r>
    <w:r w:rsidRPr="007F7D56">
      <w:rPr>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2773" w:rsidRDefault="00B92773">
      <w:r>
        <w:separator/>
      </w:r>
    </w:p>
  </w:footnote>
  <w:footnote w:type="continuationSeparator" w:id="0">
    <w:p w:rsidR="00B92773" w:rsidRDefault="00B927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2B2" w:rsidRPr="00CD6358" w:rsidRDefault="004032B2" w:rsidP="00CD635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9874A8"/>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EC10E0E0"/>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48E8641E"/>
    <w:lvl w:ilvl="0">
      <w:start w:val="1"/>
      <w:numFmt w:val="decimal"/>
      <w:pStyle w:val="Listenumros3"/>
      <w:lvlText w:val="%1."/>
      <w:lvlJc w:val="left"/>
      <w:pPr>
        <w:tabs>
          <w:tab w:val="num" w:pos="926"/>
        </w:tabs>
        <w:ind w:left="926" w:hanging="360"/>
      </w:pPr>
    </w:lvl>
  </w:abstractNum>
  <w:abstractNum w:abstractNumId="3">
    <w:nsid w:val="FFFFFF7F"/>
    <w:multiLevelType w:val="singleLevel"/>
    <w:tmpl w:val="494C59DE"/>
    <w:lvl w:ilvl="0">
      <w:start w:val="1"/>
      <w:numFmt w:val="decimal"/>
      <w:pStyle w:val="Listenumros2"/>
      <w:lvlText w:val="%1."/>
      <w:lvlJc w:val="left"/>
      <w:pPr>
        <w:tabs>
          <w:tab w:val="num" w:pos="643"/>
        </w:tabs>
        <w:ind w:left="643" w:hanging="360"/>
      </w:pPr>
    </w:lvl>
  </w:abstractNum>
  <w:abstractNum w:abstractNumId="4">
    <w:nsid w:val="FFFFFF80"/>
    <w:multiLevelType w:val="singleLevel"/>
    <w:tmpl w:val="2C1A682C"/>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7E560CFE"/>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3C5056EA"/>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073E4A22"/>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02E0A082"/>
    <w:lvl w:ilvl="0">
      <w:start w:val="1"/>
      <w:numFmt w:val="decimal"/>
      <w:pStyle w:val="Listenumros"/>
      <w:lvlText w:val="%1."/>
      <w:lvlJc w:val="left"/>
      <w:pPr>
        <w:tabs>
          <w:tab w:val="num" w:pos="360"/>
        </w:tabs>
        <w:ind w:left="360" w:hanging="360"/>
      </w:pPr>
    </w:lvl>
  </w:abstractNum>
  <w:abstractNum w:abstractNumId="9">
    <w:nsid w:val="FFFFFF89"/>
    <w:multiLevelType w:val="singleLevel"/>
    <w:tmpl w:val="8F7E4D3C"/>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FFFFFFFB"/>
    <w:multiLevelType w:val="multilevel"/>
    <w:tmpl w:val="B7D26DA6"/>
    <w:lvl w:ilvl="0">
      <w:start w:val="1"/>
      <w:numFmt w:val="decimal"/>
      <w:pStyle w:val="Titre1"/>
      <w:isLgl/>
      <w:lvlText w:val="%1."/>
      <w:lvlJc w:val="left"/>
      <w:pPr>
        <w:tabs>
          <w:tab w:val="num" w:pos="284"/>
        </w:tabs>
        <w:ind w:left="284" w:hanging="284"/>
      </w:pPr>
      <w:rPr>
        <w:rFonts w:hint="default"/>
      </w:rPr>
    </w:lvl>
    <w:lvl w:ilvl="1">
      <w:start w:val="1"/>
      <w:numFmt w:val="decimal"/>
      <w:pStyle w:val="Titre2"/>
      <w:isLgl/>
      <w:lvlText w:val="%1.%2"/>
      <w:lvlJc w:val="left"/>
      <w:pPr>
        <w:tabs>
          <w:tab w:val="num" w:pos="851"/>
        </w:tabs>
        <w:ind w:left="851" w:hanging="567"/>
      </w:pPr>
      <w:rPr>
        <w:rFonts w:hint="default"/>
      </w:rPr>
    </w:lvl>
    <w:lvl w:ilvl="2">
      <w:start w:val="1"/>
      <w:numFmt w:val="decimal"/>
      <w:pStyle w:val="Titre3"/>
      <w:lvlText w:val="%1.%2.%3"/>
      <w:lvlJc w:val="left"/>
      <w:pPr>
        <w:tabs>
          <w:tab w:val="num" w:pos="0"/>
        </w:tabs>
        <w:ind w:left="0" w:firstLine="0"/>
      </w:pPr>
      <w:rPr>
        <w:rFonts w:hint="default"/>
      </w:rPr>
    </w:lvl>
    <w:lvl w:ilvl="3">
      <w:start w:val="1"/>
      <w:numFmt w:val="decimal"/>
      <w:pStyle w:val="Titre4"/>
      <w:lvlText w:val="%1.%2.%3.%4"/>
      <w:lvlJc w:val="left"/>
      <w:pPr>
        <w:tabs>
          <w:tab w:val="num" w:pos="0"/>
        </w:tabs>
        <w:ind w:left="0" w:firstLine="0"/>
      </w:pPr>
      <w:rPr>
        <w:rFonts w:hint="default"/>
      </w:rPr>
    </w:lvl>
    <w:lvl w:ilvl="4">
      <w:start w:val="1"/>
      <w:numFmt w:val="decimal"/>
      <w:pStyle w:val="Titre5"/>
      <w:lvlText w:val="%1.%2.%3.%4.%5"/>
      <w:lvlJc w:val="left"/>
      <w:pPr>
        <w:tabs>
          <w:tab w:val="num" w:pos="0"/>
        </w:tabs>
        <w:ind w:left="0" w:firstLine="0"/>
      </w:pPr>
      <w:rPr>
        <w:rFonts w:hint="default"/>
      </w:rPr>
    </w:lvl>
    <w:lvl w:ilvl="5">
      <w:start w:val="1"/>
      <w:numFmt w:val="decimal"/>
      <w:pStyle w:val="Titre6"/>
      <w:lvlText w:val="%1.%2.%3.%4.%5.%6"/>
      <w:lvlJc w:val="left"/>
      <w:pPr>
        <w:tabs>
          <w:tab w:val="num" w:pos="0"/>
        </w:tabs>
        <w:ind w:left="0" w:firstLine="0"/>
      </w:pPr>
      <w:rPr>
        <w:rFonts w:hint="default"/>
      </w:rPr>
    </w:lvl>
    <w:lvl w:ilvl="6">
      <w:start w:val="1"/>
      <w:numFmt w:val="decimal"/>
      <w:pStyle w:val="Titre7"/>
      <w:lvlText w:val="%1.%2.%3.%4.%5.%6.%7"/>
      <w:lvlJc w:val="left"/>
      <w:pPr>
        <w:tabs>
          <w:tab w:val="num" w:pos="0"/>
        </w:tabs>
        <w:ind w:left="0" w:firstLine="0"/>
      </w:pPr>
      <w:rPr>
        <w:rFonts w:hint="default"/>
      </w:rPr>
    </w:lvl>
    <w:lvl w:ilvl="7">
      <w:start w:val="1"/>
      <w:numFmt w:val="decimal"/>
      <w:pStyle w:val="Titre8"/>
      <w:lvlText w:val="%1.%2.%3.%4.%5.%6.%7.%8"/>
      <w:lvlJc w:val="left"/>
      <w:pPr>
        <w:tabs>
          <w:tab w:val="num" w:pos="0"/>
        </w:tabs>
        <w:ind w:left="0" w:firstLine="0"/>
      </w:pPr>
      <w:rPr>
        <w:rFonts w:hint="default"/>
      </w:rPr>
    </w:lvl>
    <w:lvl w:ilvl="8">
      <w:start w:val="1"/>
      <w:numFmt w:val="decimal"/>
      <w:pStyle w:val="Titre9"/>
      <w:lvlText w:val="%1.%2.%3.%4.%5.%6.%7.%8.%9"/>
      <w:lvlJc w:val="left"/>
      <w:pPr>
        <w:tabs>
          <w:tab w:val="num" w:pos="0"/>
        </w:tabs>
        <w:ind w:left="0" w:firstLine="0"/>
      </w:pPr>
      <w:rPr>
        <w:rFonts w:hint="default"/>
      </w:rPr>
    </w:lvl>
  </w:abstractNum>
  <w:abstractNum w:abstractNumId="11">
    <w:nsid w:val="0B8101C7"/>
    <w:multiLevelType w:val="hybridMultilevel"/>
    <w:tmpl w:val="B3927182"/>
    <w:lvl w:ilvl="0">
      <w:start w:val="1"/>
      <w:numFmt w:val="bullet"/>
      <w:pStyle w:val="B2"/>
      <w:lvlText w:val="­"/>
      <w:lvlJc w:val="left"/>
      <w:pPr>
        <w:tabs>
          <w:tab w:val="num" w:pos="850"/>
        </w:tabs>
        <w:ind w:left="850" w:hanging="283"/>
      </w:pPr>
      <w:rPr>
        <w:rFonts w:ascii="Times New Roman" w:hAnsi="Times New Roman" w:cs="Times New Roman" w:hint="default"/>
      </w:rPr>
    </w:lvl>
    <w:lvl w:ilvl="1" w:tentative="1">
      <w:start w:val="1"/>
      <w:numFmt w:val="bullet"/>
      <w:lvlText w:val="o"/>
      <w:lvlJc w:val="left"/>
      <w:pPr>
        <w:tabs>
          <w:tab w:val="num" w:pos="1156"/>
        </w:tabs>
        <w:ind w:left="1156" w:hanging="360"/>
      </w:pPr>
      <w:rPr>
        <w:rFonts w:ascii="Courier New" w:hAnsi="Courier New" w:cs="Courier New" w:hint="default"/>
      </w:rPr>
    </w:lvl>
    <w:lvl w:ilvl="2" w:tentative="1">
      <w:start w:val="1"/>
      <w:numFmt w:val="bullet"/>
      <w:lvlText w:val=""/>
      <w:lvlJc w:val="left"/>
      <w:pPr>
        <w:tabs>
          <w:tab w:val="num" w:pos="1876"/>
        </w:tabs>
        <w:ind w:left="1876" w:hanging="360"/>
      </w:pPr>
      <w:rPr>
        <w:rFonts w:ascii="Wingdings" w:hAnsi="Wingdings" w:hint="default"/>
      </w:rPr>
    </w:lvl>
    <w:lvl w:ilvl="3" w:tentative="1">
      <w:start w:val="1"/>
      <w:numFmt w:val="bullet"/>
      <w:lvlText w:val=""/>
      <w:lvlJc w:val="left"/>
      <w:pPr>
        <w:tabs>
          <w:tab w:val="num" w:pos="2596"/>
        </w:tabs>
        <w:ind w:left="2596" w:hanging="360"/>
      </w:pPr>
      <w:rPr>
        <w:rFonts w:ascii="Symbol" w:hAnsi="Symbol" w:hint="default"/>
      </w:rPr>
    </w:lvl>
    <w:lvl w:ilvl="4" w:tentative="1">
      <w:start w:val="1"/>
      <w:numFmt w:val="bullet"/>
      <w:lvlText w:val="o"/>
      <w:lvlJc w:val="left"/>
      <w:pPr>
        <w:tabs>
          <w:tab w:val="num" w:pos="3316"/>
        </w:tabs>
        <w:ind w:left="3316" w:hanging="360"/>
      </w:pPr>
      <w:rPr>
        <w:rFonts w:ascii="Courier New" w:hAnsi="Courier New" w:cs="Courier New" w:hint="default"/>
      </w:rPr>
    </w:lvl>
    <w:lvl w:ilvl="5" w:tentative="1">
      <w:start w:val="1"/>
      <w:numFmt w:val="bullet"/>
      <w:lvlText w:val=""/>
      <w:lvlJc w:val="left"/>
      <w:pPr>
        <w:tabs>
          <w:tab w:val="num" w:pos="4036"/>
        </w:tabs>
        <w:ind w:left="4036" w:hanging="360"/>
      </w:pPr>
      <w:rPr>
        <w:rFonts w:ascii="Wingdings" w:hAnsi="Wingdings" w:hint="default"/>
      </w:rPr>
    </w:lvl>
    <w:lvl w:ilvl="6" w:tentative="1">
      <w:start w:val="1"/>
      <w:numFmt w:val="bullet"/>
      <w:lvlText w:val=""/>
      <w:lvlJc w:val="left"/>
      <w:pPr>
        <w:tabs>
          <w:tab w:val="num" w:pos="4756"/>
        </w:tabs>
        <w:ind w:left="4756" w:hanging="360"/>
      </w:pPr>
      <w:rPr>
        <w:rFonts w:ascii="Symbol" w:hAnsi="Symbol" w:hint="default"/>
      </w:rPr>
    </w:lvl>
    <w:lvl w:ilvl="7" w:tentative="1">
      <w:start w:val="1"/>
      <w:numFmt w:val="bullet"/>
      <w:lvlText w:val="o"/>
      <w:lvlJc w:val="left"/>
      <w:pPr>
        <w:tabs>
          <w:tab w:val="num" w:pos="5476"/>
        </w:tabs>
        <w:ind w:left="5476" w:hanging="360"/>
      </w:pPr>
      <w:rPr>
        <w:rFonts w:ascii="Courier New" w:hAnsi="Courier New" w:cs="Courier New" w:hint="default"/>
      </w:rPr>
    </w:lvl>
    <w:lvl w:ilvl="8" w:tentative="1">
      <w:start w:val="1"/>
      <w:numFmt w:val="bullet"/>
      <w:lvlText w:val=""/>
      <w:lvlJc w:val="left"/>
      <w:pPr>
        <w:tabs>
          <w:tab w:val="num" w:pos="6196"/>
        </w:tabs>
        <w:ind w:left="6196" w:hanging="360"/>
      </w:pPr>
      <w:rPr>
        <w:rFonts w:ascii="Wingdings" w:hAnsi="Wingdings" w:hint="default"/>
      </w:rPr>
    </w:lvl>
  </w:abstractNum>
  <w:abstractNum w:abstractNumId="12">
    <w:nsid w:val="26FF5022"/>
    <w:multiLevelType w:val="hybridMultilevel"/>
    <w:tmpl w:val="4BF437DC"/>
    <w:lvl w:ilvl="0">
      <w:start w:val="1"/>
      <w:numFmt w:val="bullet"/>
      <w:pStyle w:val="B1"/>
      <w:lvlText w:val=""/>
      <w:lvlJc w:val="left"/>
      <w:pPr>
        <w:tabs>
          <w:tab w:val="num" w:pos="567"/>
        </w:tabs>
        <w:ind w:left="567" w:hanging="283"/>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292A6AD5"/>
    <w:multiLevelType w:val="hybridMultilevel"/>
    <w:tmpl w:val="62D64A4A"/>
    <w:lvl w:ilvl="0">
      <w:start w:val="1"/>
      <w:numFmt w:val="decimal"/>
      <w:lvlText w:val="%1."/>
      <w:lvlJc w:val="left"/>
      <w:pPr>
        <w:tabs>
          <w:tab w:val="num" w:pos="644"/>
        </w:tabs>
        <w:ind w:left="644" w:hanging="360"/>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2A926D82"/>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ECD4E54"/>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nsid w:val="5C2B211A"/>
    <w:multiLevelType w:val="hybridMultilevel"/>
    <w:tmpl w:val="417EE262"/>
    <w:lvl w:ilvl="0" w:tplc="040C000F">
      <w:start w:val="1"/>
      <w:numFmt w:val="decimal"/>
      <w:lvlText w:val="%1."/>
      <w:lvlJc w:val="left"/>
      <w:pPr>
        <w:tabs>
          <w:tab w:val="num" w:pos="720"/>
        </w:tabs>
        <w:ind w:left="720" w:hanging="360"/>
      </w:pPr>
      <w:rPr>
        <w:rFonts w:hint="default"/>
      </w:rPr>
    </w:lvl>
    <w:lvl w:ilvl="1" w:tplc="245A111A" w:tentative="1">
      <w:start w:val="1"/>
      <w:numFmt w:val="bullet"/>
      <w:lvlText w:val="o"/>
      <w:lvlJc w:val="left"/>
      <w:pPr>
        <w:tabs>
          <w:tab w:val="num" w:pos="1516"/>
        </w:tabs>
        <w:ind w:left="1516" w:hanging="360"/>
      </w:pPr>
      <w:rPr>
        <w:rFonts w:ascii="Courier New" w:hAnsi="Courier New" w:cs="Courier New" w:hint="default"/>
      </w:rPr>
    </w:lvl>
    <w:lvl w:ilvl="2" w:tplc="87DCA248" w:tentative="1">
      <w:start w:val="1"/>
      <w:numFmt w:val="bullet"/>
      <w:lvlText w:val=""/>
      <w:lvlJc w:val="left"/>
      <w:pPr>
        <w:tabs>
          <w:tab w:val="num" w:pos="2236"/>
        </w:tabs>
        <w:ind w:left="2236" w:hanging="360"/>
      </w:pPr>
      <w:rPr>
        <w:rFonts w:ascii="Wingdings" w:hAnsi="Wingdings" w:hint="default"/>
      </w:rPr>
    </w:lvl>
    <w:lvl w:ilvl="3" w:tplc="2932B632" w:tentative="1">
      <w:start w:val="1"/>
      <w:numFmt w:val="bullet"/>
      <w:lvlText w:val=""/>
      <w:lvlJc w:val="left"/>
      <w:pPr>
        <w:tabs>
          <w:tab w:val="num" w:pos="2956"/>
        </w:tabs>
        <w:ind w:left="2956" w:hanging="360"/>
      </w:pPr>
      <w:rPr>
        <w:rFonts w:ascii="Symbol" w:hAnsi="Symbol" w:hint="default"/>
      </w:rPr>
    </w:lvl>
    <w:lvl w:ilvl="4" w:tplc="45C02248" w:tentative="1">
      <w:start w:val="1"/>
      <w:numFmt w:val="bullet"/>
      <w:lvlText w:val="o"/>
      <w:lvlJc w:val="left"/>
      <w:pPr>
        <w:tabs>
          <w:tab w:val="num" w:pos="3676"/>
        </w:tabs>
        <w:ind w:left="3676" w:hanging="360"/>
      </w:pPr>
      <w:rPr>
        <w:rFonts w:ascii="Courier New" w:hAnsi="Courier New" w:cs="Courier New" w:hint="default"/>
      </w:rPr>
    </w:lvl>
    <w:lvl w:ilvl="5" w:tplc="6AFA8B7A" w:tentative="1">
      <w:start w:val="1"/>
      <w:numFmt w:val="bullet"/>
      <w:lvlText w:val=""/>
      <w:lvlJc w:val="left"/>
      <w:pPr>
        <w:tabs>
          <w:tab w:val="num" w:pos="4396"/>
        </w:tabs>
        <w:ind w:left="4396" w:hanging="360"/>
      </w:pPr>
      <w:rPr>
        <w:rFonts w:ascii="Wingdings" w:hAnsi="Wingdings" w:hint="default"/>
      </w:rPr>
    </w:lvl>
    <w:lvl w:ilvl="6" w:tplc="68E2FF06" w:tentative="1">
      <w:start w:val="1"/>
      <w:numFmt w:val="bullet"/>
      <w:lvlText w:val=""/>
      <w:lvlJc w:val="left"/>
      <w:pPr>
        <w:tabs>
          <w:tab w:val="num" w:pos="5116"/>
        </w:tabs>
        <w:ind w:left="5116" w:hanging="360"/>
      </w:pPr>
      <w:rPr>
        <w:rFonts w:ascii="Symbol" w:hAnsi="Symbol" w:hint="default"/>
      </w:rPr>
    </w:lvl>
    <w:lvl w:ilvl="7" w:tplc="0D109FDC" w:tentative="1">
      <w:start w:val="1"/>
      <w:numFmt w:val="bullet"/>
      <w:lvlText w:val="o"/>
      <w:lvlJc w:val="left"/>
      <w:pPr>
        <w:tabs>
          <w:tab w:val="num" w:pos="5836"/>
        </w:tabs>
        <w:ind w:left="5836" w:hanging="360"/>
      </w:pPr>
      <w:rPr>
        <w:rFonts w:ascii="Courier New" w:hAnsi="Courier New" w:cs="Courier New" w:hint="default"/>
      </w:rPr>
    </w:lvl>
    <w:lvl w:ilvl="8" w:tplc="376EFE10" w:tentative="1">
      <w:start w:val="1"/>
      <w:numFmt w:val="bullet"/>
      <w:lvlText w:val=""/>
      <w:lvlJc w:val="left"/>
      <w:pPr>
        <w:tabs>
          <w:tab w:val="num" w:pos="6556"/>
        </w:tabs>
        <w:ind w:left="6556" w:hanging="360"/>
      </w:pPr>
      <w:rPr>
        <w:rFonts w:ascii="Wingdings" w:hAnsi="Wingdings" w:hint="default"/>
      </w:rPr>
    </w:lvl>
  </w:abstractNum>
  <w:abstractNum w:abstractNumId="17">
    <w:nsid w:val="5E5A6C69"/>
    <w:multiLevelType w:val="hybridMultilevel"/>
    <w:tmpl w:val="919CB3D6"/>
    <w:lvl w:ilvl="0">
      <w:start w:val="1"/>
      <w:numFmt w:val="bullet"/>
      <w:pStyle w:val="B3"/>
      <w:lvlText w:val="·"/>
      <w:lvlJc w:val="left"/>
      <w:pPr>
        <w:tabs>
          <w:tab w:val="num" w:pos="1134"/>
        </w:tabs>
        <w:ind w:left="1134" w:hanging="283"/>
      </w:pPr>
      <w:rPr>
        <w:rFonts w:ascii="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nsid w:val="5FA32CA5"/>
    <w:multiLevelType w:val="hybridMultilevel"/>
    <w:tmpl w:val="FBA242C8"/>
    <w:lvl w:ilvl="0">
      <w:start w:val="1"/>
      <w:numFmt w:val="decimal"/>
      <w:lvlText w:val="%1."/>
      <w:lvlJc w:val="left"/>
      <w:pPr>
        <w:tabs>
          <w:tab w:val="num" w:pos="644"/>
        </w:tabs>
        <w:ind w:left="644" w:hanging="360"/>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nsid w:val="711508F2"/>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0"/>
  </w:num>
  <w:num w:numId="2">
    <w:abstractNumId w:val="10"/>
  </w:num>
  <w:num w:numId="3">
    <w:abstractNumId w:val="12"/>
  </w:num>
  <w:num w:numId="4">
    <w:abstractNumId w:val="13"/>
  </w:num>
  <w:num w:numId="5">
    <w:abstractNumId w:val="11"/>
  </w:num>
  <w:num w:numId="6">
    <w:abstractNumId w:val="18"/>
  </w:num>
  <w:num w:numId="7">
    <w:abstractNumId w:val="17"/>
  </w:num>
  <w:num w:numId="8">
    <w:abstractNumId w:val="16"/>
  </w:num>
  <w:num w:numId="9">
    <w:abstractNumId w:val="14"/>
  </w:num>
  <w:num w:numId="10">
    <w:abstractNumId w:val="19"/>
  </w:num>
  <w:num w:numId="11">
    <w:abstractNumId w:val="15"/>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embedSystemFonts/>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791"/>
    <w:rsid w:val="000515FE"/>
    <w:rsid w:val="00061791"/>
    <w:rsid w:val="000907C9"/>
    <w:rsid w:val="000B78B1"/>
    <w:rsid w:val="001162AC"/>
    <w:rsid w:val="00136A3B"/>
    <w:rsid w:val="001471B9"/>
    <w:rsid w:val="00183BCA"/>
    <w:rsid w:val="0019583C"/>
    <w:rsid w:val="001D22AA"/>
    <w:rsid w:val="00213CB0"/>
    <w:rsid w:val="002F44FE"/>
    <w:rsid w:val="003121B5"/>
    <w:rsid w:val="0036346A"/>
    <w:rsid w:val="003A1780"/>
    <w:rsid w:val="003E1B56"/>
    <w:rsid w:val="004032B2"/>
    <w:rsid w:val="00503815"/>
    <w:rsid w:val="00556B46"/>
    <w:rsid w:val="005849F3"/>
    <w:rsid w:val="005C66F3"/>
    <w:rsid w:val="006D3FC3"/>
    <w:rsid w:val="007549D2"/>
    <w:rsid w:val="007617BD"/>
    <w:rsid w:val="007D0FA0"/>
    <w:rsid w:val="007D3363"/>
    <w:rsid w:val="008355D8"/>
    <w:rsid w:val="0089675E"/>
    <w:rsid w:val="008F6775"/>
    <w:rsid w:val="009204DF"/>
    <w:rsid w:val="00933D33"/>
    <w:rsid w:val="00993410"/>
    <w:rsid w:val="009C4176"/>
    <w:rsid w:val="00A05649"/>
    <w:rsid w:val="00A809F2"/>
    <w:rsid w:val="00AC7434"/>
    <w:rsid w:val="00B535C3"/>
    <w:rsid w:val="00B92773"/>
    <w:rsid w:val="00C367F4"/>
    <w:rsid w:val="00C37E6E"/>
    <w:rsid w:val="00C94E41"/>
    <w:rsid w:val="00CB7E10"/>
    <w:rsid w:val="00CD6358"/>
    <w:rsid w:val="00D27FD6"/>
    <w:rsid w:val="00D40876"/>
    <w:rsid w:val="00D449A6"/>
    <w:rsid w:val="00DA02B2"/>
    <w:rsid w:val="00DE1D91"/>
    <w:rsid w:val="00E32FCB"/>
    <w:rsid w:val="00E34B99"/>
    <w:rsid w:val="00E86C24"/>
    <w:rsid w:val="00EE5765"/>
    <w:rsid w:val="00F51D58"/>
    <w:rsid w:val="00FC076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rFonts w:ascii="Arial" w:hAnsi="Arial"/>
    </w:rPr>
  </w:style>
  <w:style w:type="paragraph" w:styleId="Titre1">
    <w:name w:val="heading 1"/>
    <w:basedOn w:val="Normal"/>
    <w:next w:val="Normal"/>
    <w:qFormat/>
    <w:rsid w:val="00CD6358"/>
    <w:pPr>
      <w:keepNext/>
      <w:keepLines/>
      <w:pageBreakBefore/>
      <w:numPr>
        <w:numId w:val="2"/>
      </w:numPr>
      <w:spacing w:before="240" w:after="120"/>
      <w:jc w:val="left"/>
      <w:outlineLvl w:val="0"/>
    </w:pPr>
    <w:rPr>
      <w:b/>
      <w:caps/>
      <w:color w:val="0000FF"/>
      <w:kern w:val="28"/>
      <w:sz w:val="24"/>
      <w:u w:val="single"/>
    </w:rPr>
  </w:style>
  <w:style w:type="paragraph" w:styleId="Titre2">
    <w:name w:val="heading 2"/>
    <w:basedOn w:val="Normal"/>
    <w:next w:val="Normal"/>
    <w:qFormat/>
    <w:pPr>
      <w:keepNext/>
      <w:numPr>
        <w:ilvl w:val="1"/>
        <w:numId w:val="2"/>
      </w:numPr>
      <w:spacing w:before="240" w:after="120"/>
      <w:jc w:val="left"/>
      <w:outlineLvl w:val="1"/>
    </w:pPr>
    <w:rPr>
      <w:b/>
      <w:caps/>
      <w:color w:val="008000"/>
      <w:sz w:val="22"/>
      <w:u w:val="single"/>
    </w:rPr>
  </w:style>
  <w:style w:type="paragraph" w:styleId="Titre3">
    <w:name w:val="heading 3"/>
    <w:basedOn w:val="Normal"/>
    <w:next w:val="Bodytext2"/>
    <w:qFormat/>
    <w:pPr>
      <w:keepNext/>
      <w:numPr>
        <w:ilvl w:val="2"/>
        <w:numId w:val="2"/>
      </w:numPr>
      <w:spacing w:before="240" w:after="60"/>
      <w:jc w:val="left"/>
      <w:outlineLvl w:val="2"/>
    </w:pPr>
    <w:rPr>
      <w:b/>
      <w:smallCaps/>
      <w:color w:val="800080"/>
    </w:rPr>
  </w:style>
  <w:style w:type="paragraph" w:styleId="Titre4">
    <w:name w:val="heading 4"/>
    <w:basedOn w:val="Normal"/>
    <w:next w:val="Bodytext3"/>
    <w:qFormat/>
    <w:pPr>
      <w:keepNext/>
      <w:numPr>
        <w:ilvl w:val="3"/>
        <w:numId w:val="2"/>
      </w:numPr>
      <w:spacing w:before="240" w:after="60"/>
      <w:jc w:val="left"/>
      <w:outlineLvl w:val="3"/>
    </w:pPr>
    <w:rPr>
      <w:b/>
      <w:color w:val="000080"/>
    </w:rPr>
  </w:style>
  <w:style w:type="paragraph" w:styleId="Titre5">
    <w:name w:val="heading 5"/>
    <w:basedOn w:val="Normal"/>
    <w:next w:val="Bodytext4"/>
    <w:qFormat/>
    <w:pPr>
      <w:numPr>
        <w:ilvl w:val="4"/>
        <w:numId w:val="2"/>
      </w:numPr>
      <w:spacing w:before="240" w:after="60"/>
      <w:jc w:val="left"/>
      <w:outlineLvl w:val="4"/>
    </w:pPr>
    <w:rPr>
      <w:color w:val="800000"/>
    </w:rPr>
  </w:style>
  <w:style w:type="paragraph" w:styleId="Titre6">
    <w:name w:val="heading 6"/>
    <w:basedOn w:val="Normal"/>
    <w:next w:val="Bodytext5"/>
    <w:qFormat/>
    <w:pPr>
      <w:keepNext/>
      <w:numPr>
        <w:ilvl w:val="5"/>
        <w:numId w:val="2"/>
      </w:numPr>
      <w:spacing w:before="240" w:after="60"/>
      <w:jc w:val="left"/>
      <w:outlineLvl w:val="5"/>
    </w:pPr>
    <w:rPr>
      <w:color w:val="0000FF"/>
    </w:rPr>
  </w:style>
  <w:style w:type="paragraph" w:styleId="Titre7">
    <w:name w:val="heading 7"/>
    <w:basedOn w:val="Normal"/>
    <w:next w:val="Bodytext6"/>
    <w:qFormat/>
    <w:pPr>
      <w:keepNext/>
      <w:numPr>
        <w:ilvl w:val="6"/>
        <w:numId w:val="2"/>
      </w:numPr>
      <w:spacing w:before="240" w:after="60"/>
      <w:jc w:val="left"/>
      <w:outlineLvl w:val="6"/>
    </w:pPr>
    <w:rPr>
      <w:color w:val="008000"/>
    </w:rPr>
  </w:style>
  <w:style w:type="paragraph" w:styleId="Titre8">
    <w:name w:val="heading 8"/>
    <w:basedOn w:val="Normal"/>
    <w:next w:val="Bodytext7"/>
    <w:qFormat/>
    <w:pPr>
      <w:keepNext/>
      <w:numPr>
        <w:ilvl w:val="7"/>
        <w:numId w:val="2"/>
      </w:numPr>
      <w:spacing w:before="240" w:after="60"/>
      <w:jc w:val="left"/>
      <w:outlineLvl w:val="7"/>
    </w:pPr>
    <w:rPr>
      <w:color w:val="800080"/>
    </w:rPr>
  </w:style>
  <w:style w:type="paragraph" w:styleId="Titre9">
    <w:name w:val="heading 9"/>
    <w:basedOn w:val="Normal"/>
    <w:next w:val="Bodytext8"/>
    <w:qFormat/>
    <w:pPr>
      <w:keepNext/>
      <w:numPr>
        <w:ilvl w:val="8"/>
        <w:numId w:val="2"/>
      </w:numPr>
      <w:spacing w:before="240" w:after="60"/>
      <w:jc w:val="left"/>
      <w:outlineLvl w:val="8"/>
    </w:pPr>
    <w:rPr>
      <w:color w:val="000080"/>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pPr>
      <w:tabs>
        <w:tab w:val="center" w:pos="4536"/>
        <w:tab w:val="right" w:pos="9072"/>
      </w:tabs>
      <w:spacing w:before="60"/>
      <w:jc w:val="center"/>
    </w:pPr>
    <w:rPr>
      <w:b/>
      <w:sz w:val="24"/>
    </w:rPr>
  </w:style>
  <w:style w:type="paragraph" w:customStyle="1" w:styleId="fig">
    <w:name w:val="fig"/>
    <w:basedOn w:val="Normal"/>
    <w:next w:val="Normal"/>
    <w:pPr>
      <w:jc w:val="center"/>
    </w:pPr>
    <w:rPr>
      <w:sz w:val="16"/>
    </w:rPr>
  </w:style>
  <w:style w:type="paragraph" w:styleId="Pieddepage">
    <w:name w:val="footer"/>
    <w:basedOn w:val="Normal"/>
    <w:pPr>
      <w:tabs>
        <w:tab w:val="center" w:pos="4536"/>
        <w:tab w:val="right" w:pos="9072"/>
      </w:tabs>
      <w:jc w:val="center"/>
    </w:pPr>
    <w:rPr>
      <w:sz w:val="18"/>
    </w:rPr>
  </w:style>
  <w:style w:type="paragraph" w:styleId="Tabledesillustrations">
    <w:name w:val="table of figures"/>
    <w:basedOn w:val="Normal"/>
    <w:next w:val="Normal"/>
    <w:semiHidden/>
    <w:pPr>
      <w:tabs>
        <w:tab w:val="right" w:leader="dot" w:pos="9639"/>
      </w:tabs>
      <w:ind w:left="480" w:hanging="480"/>
    </w:pPr>
    <w:rPr>
      <w:smallCaps/>
    </w:rPr>
  </w:style>
  <w:style w:type="paragraph" w:styleId="TM1">
    <w:name w:val="toc 1"/>
    <w:basedOn w:val="Normal"/>
    <w:next w:val="Normal"/>
    <w:uiPriority w:val="39"/>
    <w:pPr>
      <w:tabs>
        <w:tab w:val="left" w:pos="284"/>
        <w:tab w:val="right" w:leader="dot" w:pos="9639"/>
      </w:tabs>
      <w:spacing w:before="120" w:after="120"/>
      <w:jc w:val="left"/>
    </w:pPr>
    <w:rPr>
      <w:b/>
      <w:caps/>
    </w:rPr>
  </w:style>
  <w:style w:type="paragraph" w:styleId="TM2">
    <w:name w:val="toc 2"/>
    <w:basedOn w:val="Normal"/>
    <w:next w:val="Normal"/>
    <w:uiPriority w:val="39"/>
    <w:pPr>
      <w:tabs>
        <w:tab w:val="left" w:pos="567"/>
        <w:tab w:val="right" w:leader="dot" w:pos="9639"/>
      </w:tabs>
      <w:jc w:val="left"/>
    </w:pPr>
    <w:rPr>
      <w:caps/>
    </w:rPr>
  </w:style>
  <w:style w:type="paragraph" w:styleId="TM3">
    <w:name w:val="toc 3"/>
    <w:basedOn w:val="Normal"/>
    <w:next w:val="Normal"/>
    <w:semiHidden/>
    <w:pPr>
      <w:tabs>
        <w:tab w:val="left" w:pos="851"/>
        <w:tab w:val="right" w:leader="dot" w:pos="9639"/>
      </w:tabs>
      <w:ind w:left="113"/>
      <w:jc w:val="left"/>
    </w:pPr>
    <w:rPr>
      <w:smallCaps/>
    </w:rPr>
  </w:style>
  <w:style w:type="paragraph" w:styleId="TM4">
    <w:name w:val="toc 4"/>
    <w:basedOn w:val="Normal"/>
    <w:next w:val="Normal"/>
    <w:semiHidden/>
    <w:pPr>
      <w:tabs>
        <w:tab w:val="left" w:pos="1134"/>
        <w:tab w:val="right" w:leader="dot" w:pos="9639"/>
      </w:tabs>
      <w:ind w:left="227"/>
      <w:jc w:val="left"/>
    </w:pPr>
  </w:style>
  <w:style w:type="paragraph" w:styleId="TM5">
    <w:name w:val="toc 5"/>
    <w:basedOn w:val="Normal"/>
    <w:next w:val="Normal"/>
    <w:semiHidden/>
    <w:pPr>
      <w:tabs>
        <w:tab w:val="left" w:pos="1418"/>
        <w:tab w:val="right" w:leader="dot" w:pos="9639"/>
      </w:tabs>
      <w:ind w:left="340"/>
      <w:jc w:val="left"/>
    </w:pPr>
    <w:rPr>
      <w:sz w:val="18"/>
    </w:rPr>
  </w:style>
  <w:style w:type="paragraph" w:styleId="TM6">
    <w:name w:val="toc 6"/>
    <w:basedOn w:val="Normal"/>
    <w:next w:val="Normal"/>
    <w:semiHidden/>
    <w:pPr>
      <w:tabs>
        <w:tab w:val="left" w:pos="1701"/>
        <w:tab w:val="right" w:leader="dot" w:pos="9639"/>
      </w:tabs>
      <w:ind w:left="454"/>
      <w:jc w:val="left"/>
    </w:pPr>
    <w:rPr>
      <w:sz w:val="18"/>
    </w:rPr>
  </w:style>
  <w:style w:type="paragraph" w:styleId="TM7">
    <w:name w:val="toc 7"/>
    <w:basedOn w:val="Normal"/>
    <w:next w:val="Normal"/>
    <w:semiHidden/>
    <w:pPr>
      <w:tabs>
        <w:tab w:val="left" w:pos="1985"/>
        <w:tab w:val="right" w:leader="dot" w:pos="9639"/>
      </w:tabs>
      <w:ind w:left="567"/>
      <w:jc w:val="left"/>
    </w:pPr>
    <w:rPr>
      <w:sz w:val="18"/>
    </w:rPr>
  </w:style>
  <w:style w:type="paragraph" w:styleId="TM8">
    <w:name w:val="toc 8"/>
    <w:basedOn w:val="Normal"/>
    <w:next w:val="Normal"/>
    <w:semiHidden/>
    <w:pPr>
      <w:tabs>
        <w:tab w:val="left" w:pos="2268"/>
        <w:tab w:val="right" w:leader="dot" w:pos="9639"/>
      </w:tabs>
      <w:ind w:left="680"/>
      <w:jc w:val="left"/>
    </w:pPr>
    <w:rPr>
      <w:sz w:val="18"/>
    </w:rPr>
  </w:style>
  <w:style w:type="paragraph" w:styleId="TM9">
    <w:name w:val="toc 9"/>
    <w:basedOn w:val="Normal"/>
    <w:next w:val="Normal"/>
    <w:semiHidden/>
    <w:pPr>
      <w:tabs>
        <w:tab w:val="left" w:pos="2608"/>
        <w:tab w:val="right" w:leader="dot" w:pos="9639"/>
      </w:tabs>
      <w:ind w:left="794"/>
      <w:jc w:val="left"/>
    </w:pPr>
    <w:rPr>
      <w:sz w:val="18"/>
    </w:rPr>
  </w:style>
  <w:style w:type="character" w:styleId="Marquedecommentaire">
    <w:name w:val="annotation reference"/>
    <w:semiHidden/>
    <w:rPr>
      <w:sz w:val="16"/>
    </w:rPr>
  </w:style>
  <w:style w:type="paragraph" w:customStyle="1" w:styleId="Bodytext2">
    <w:name w:val="Body text 2"/>
    <w:basedOn w:val="Normal"/>
    <w:pPr>
      <w:ind w:left="113"/>
    </w:pPr>
  </w:style>
  <w:style w:type="paragraph" w:customStyle="1" w:styleId="Bodytext3">
    <w:name w:val="Body text 3"/>
    <w:basedOn w:val="Normal"/>
    <w:pPr>
      <w:ind w:left="227"/>
    </w:pPr>
  </w:style>
  <w:style w:type="paragraph" w:customStyle="1" w:styleId="Bodytext4">
    <w:name w:val="Body text 4"/>
    <w:basedOn w:val="Normal"/>
    <w:pPr>
      <w:ind w:left="340"/>
    </w:pPr>
  </w:style>
  <w:style w:type="paragraph" w:customStyle="1" w:styleId="Bodytext5">
    <w:name w:val="Body text 5"/>
    <w:basedOn w:val="Normal"/>
    <w:pPr>
      <w:ind w:left="454"/>
    </w:pPr>
  </w:style>
  <w:style w:type="paragraph" w:customStyle="1" w:styleId="Bodytext6">
    <w:name w:val="Body text 6"/>
    <w:basedOn w:val="Normal"/>
    <w:pPr>
      <w:ind w:left="567"/>
    </w:pPr>
  </w:style>
  <w:style w:type="paragraph" w:customStyle="1" w:styleId="Bodytext7">
    <w:name w:val="Body text 7"/>
    <w:basedOn w:val="Normal"/>
    <w:pPr>
      <w:ind w:left="680"/>
    </w:pPr>
  </w:style>
  <w:style w:type="paragraph" w:customStyle="1" w:styleId="Bodytext8">
    <w:name w:val="Body text 8"/>
    <w:basedOn w:val="Normal"/>
    <w:pPr>
      <w:ind w:left="794"/>
    </w:pPr>
  </w:style>
  <w:style w:type="paragraph" w:styleId="Commentaire">
    <w:name w:val="annotation text"/>
    <w:basedOn w:val="Normal"/>
    <w:link w:val="CommentaireCar"/>
    <w:semiHidden/>
    <w:rPr>
      <w:sz w:val="16"/>
    </w:rPr>
  </w:style>
  <w:style w:type="paragraph" w:styleId="Corpsdetexte">
    <w:name w:val="Body Text"/>
    <w:basedOn w:val="Normal"/>
    <w:link w:val="CorpsdetexteCar"/>
  </w:style>
  <w:style w:type="character" w:styleId="Lienhypertexte">
    <w:name w:val="Hyperlink"/>
    <w:rPr>
      <w:color w:val="0000FF"/>
      <w:u w:val="single"/>
    </w:rPr>
  </w:style>
  <w:style w:type="paragraph" w:styleId="Textedebulles">
    <w:name w:val="Balloon Text"/>
    <w:basedOn w:val="Normal"/>
    <w:semiHidden/>
    <w:rPr>
      <w:rFonts w:ascii="Tahoma" w:hAnsi="Tahoma" w:cs="Merck Logo"/>
      <w:sz w:val="16"/>
      <w:szCs w:val="16"/>
    </w:rPr>
  </w:style>
  <w:style w:type="paragraph" w:customStyle="1" w:styleId="B1">
    <w:name w:val="B1"/>
    <w:basedOn w:val="Normal"/>
    <w:pPr>
      <w:numPr>
        <w:numId w:val="3"/>
      </w:numPr>
      <w:tabs>
        <w:tab w:val="left" w:pos="360"/>
      </w:tabs>
      <w:spacing w:before="60"/>
    </w:pPr>
    <w:rPr>
      <w:rFonts w:ascii="Verdana" w:hAnsi="Verdana"/>
      <w:sz w:val="18"/>
    </w:rPr>
  </w:style>
  <w:style w:type="paragraph" w:customStyle="1" w:styleId="B2">
    <w:name w:val="B2"/>
    <w:basedOn w:val="B1"/>
    <w:pPr>
      <w:numPr>
        <w:numId w:val="5"/>
      </w:numPr>
      <w:tabs>
        <w:tab w:val="left" w:pos="1134"/>
      </w:tabs>
    </w:pPr>
    <w:rPr>
      <w:rFonts w:cs="Courier New"/>
    </w:rPr>
  </w:style>
  <w:style w:type="paragraph" w:customStyle="1" w:styleId="Titre0">
    <w:name w:val="Titre 0"/>
    <w:basedOn w:val="Normal"/>
    <w:pPr>
      <w:spacing w:before="60"/>
    </w:pPr>
    <w:rPr>
      <w:rFonts w:ascii="Tw Cen MT" w:hAnsi="Tw Cen MT"/>
      <w:b/>
      <w:sz w:val="24"/>
      <w:szCs w:val="24"/>
      <w:lang w:eastAsia="en-US"/>
    </w:rPr>
  </w:style>
  <w:style w:type="paragraph" w:customStyle="1" w:styleId="B3">
    <w:name w:val="B3"/>
    <w:basedOn w:val="B2"/>
    <w:pPr>
      <w:numPr>
        <w:numId w:val="7"/>
      </w:numPr>
      <w:tabs>
        <w:tab w:val="clear" w:pos="360"/>
        <w:tab w:val="left" w:pos="1260"/>
      </w:tabs>
      <w:spacing w:before="20"/>
    </w:pPr>
    <w:rPr>
      <w:rFonts w:cs="Times New Roman"/>
      <w:lang w:eastAsia="en-US"/>
    </w:rPr>
  </w:style>
  <w:style w:type="paragraph" w:styleId="Titre">
    <w:name w:val="Title"/>
    <w:basedOn w:val="Normal"/>
    <w:qFormat/>
    <w:rsid w:val="00993410"/>
    <w:pPr>
      <w:spacing w:before="240" w:after="60"/>
      <w:jc w:val="center"/>
      <w:outlineLvl w:val="0"/>
    </w:pPr>
    <w:rPr>
      <w:rFonts w:cs="Arial"/>
      <w:b/>
      <w:bCs/>
      <w:kern w:val="28"/>
      <w:sz w:val="32"/>
      <w:szCs w:val="32"/>
    </w:rPr>
  </w:style>
  <w:style w:type="paragraph" w:customStyle="1" w:styleId="Version">
    <w:name w:val="Version"/>
    <w:basedOn w:val="Normal"/>
    <w:rsid w:val="00993410"/>
    <w:pPr>
      <w:spacing w:before="60"/>
      <w:jc w:val="right"/>
    </w:pPr>
    <w:rPr>
      <w:rFonts w:ascii="Tw Cen MT" w:hAnsi="Tw Cen MT"/>
      <w:i/>
      <w:sz w:val="16"/>
      <w:szCs w:val="24"/>
      <w:lang w:eastAsia="en-US"/>
    </w:rPr>
  </w:style>
  <w:style w:type="numbering" w:styleId="111111">
    <w:name w:val="Outline List 2"/>
    <w:basedOn w:val="Aucuneliste"/>
    <w:uiPriority w:val="99"/>
    <w:semiHidden/>
    <w:unhideWhenUsed/>
    <w:rsid w:val="007D0FA0"/>
    <w:pPr>
      <w:numPr>
        <w:numId w:val="9"/>
      </w:numPr>
    </w:pPr>
  </w:style>
  <w:style w:type="numbering" w:styleId="1ai">
    <w:name w:val="Outline List 1"/>
    <w:basedOn w:val="Aucuneliste"/>
    <w:uiPriority w:val="99"/>
    <w:semiHidden/>
    <w:unhideWhenUsed/>
    <w:rsid w:val="007D0FA0"/>
    <w:pPr>
      <w:numPr>
        <w:numId w:val="10"/>
      </w:numPr>
    </w:pPr>
  </w:style>
  <w:style w:type="character" w:styleId="Accentuation">
    <w:name w:val="Emphasis"/>
    <w:uiPriority w:val="20"/>
    <w:qFormat/>
    <w:rsid w:val="007D0FA0"/>
    <w:rPr>
      <w:i/>
      <w:iCs/>
    </w:rPr>
  </w:style>
  <w:style w:type="character" w:styleId="AcronymeHTML">
    <w:name w:val="HTML Acronym"/>
    <w:uiPriority w:val="99"/>
    <w:semiHidden/>
    <w:unhideWhenUsed/>
    <w:rsid w:val="007D0FA0"/>
  </w:style>
  <w:style w:type="paragraph" w:styleId="Adressedestinataire">
    <w:name w:val="envelope address"/>
    <w:basedOn w:val="Normal"/>
    <w:uiPriority w:val="99"/>
    <w:semiHidden/>
    <w:unhideWhenUsed/>
    <w:rsid w:val="007D0FA0"/>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uiPriority w:val="99"/>
    <w:semiHidden/>
    <w:unhideWhenUsed/>
    <w:rsid w:val="007D0FA0"/>
    <w:rPr>
      <w:rFonts w:ascii="Cambria" w:hAnsi="Cambria"/>
    </w:rPr>
  </w:style>
  <w:style w:type="paragraph" w:styleId="AdresseHTML">
    <w:name w:val="HTML Address"/>
    <w:basedOn w:val="Normal"/>
    <w:link w:val="AdresseHTMLCar"/>
    <w:uiPriority w:val="99"/>
    <w:semiHidden/>
    <w:unhideWhenUsed/>
    <w:rsid w:val="007D0FA0"/>
    <w:rPr>
      <w:i/>
      <w:iCs/>
    </w:rPr>
  </w:style>
  <w:style w:type="character" w:customStyle="1" w:styleId="AdresseHTMLCar">
    <w:name w:val="Adresse HTML Car"/>
    <w:link w:val="AdresseHTML"/>
    <w:uiPriority w:val="99"/>
    <w:semiHidden/>
    <w:rsid w:val="007D0FA0"/>
    <w:rPr>
      <w:rFonts w:ascii="Arial" w:hAnsi="Arial"/>
      <w:i/>
      <w:iCs/>
    </w:rPr>
  </w:style>
  <w:style w:type="character" w:styleId="Appeldenotedefin">
    <w:name w:val="endnote reference"/>
    <w:uiPriority w:val="99"/>
    <w:semiHidden/>
    <w:unhideWhenUsed/>
    <w:rsid w:val="007D0FA0"/>
    <w:rPr>
      <w:vertAlign w:val="superscript"/>
    </w:rPr>
  </w:style>
  <w:style w:type="character" w:styleId="Appelnotedebasdep">
    <w:name w:val="footnote reference"/>
    <w:uiPriority w:val="99"/>
    <w:semiHidden/>
    <w:unhideWhenUsed/>
    <w:rsid w:val="007D0FA0"/>
    <w:rPr>
      <w:vertAlign w:val="superscript"/>
    </w:rPr>
  </w:style>
  <w:style w:type="numbering" w:styleId="ArticleSection">
    <w:name w:val="Outline List 3"/>
    <w:basedOn w:val="Aucuneliste"/>
    <w:uiPriority w:val="99"/>
    <w:semiHidden/>
    <w:unhideWhenUsed/>
    <w:rsid w:val="007D0FA0"/>
    <w:pPr>
      <w:numPr>
        <w:numId w:val="11"/>
      </w:numPr>
    </w:pPr>
  </w:style>
  <w:style w:type="paragraph" w:styleId="Bibliographie">
    <w:name w:val="Bibliography"/>
    <w:basedOn w:val="Normal"/>
    <w:next w:val="Normal"/>
    <w:uiPriority w:val="37"/>
    <w:semiHidden/>
    <w:unhideWhenUsed/>
    <w:rsid w:val="007D0FA0"/>
  </w:style>
  <w:style w:type="paragraph" w:styleId="Citation">
    <w:name w:val="Quote"/>
    <w:basedOn w:val="Normal"/>
    <w:next w:val="Normal"/>
    <w:link w:val="CitationCar"/>
    <w:uiPriority w:val="29"/>
    <w:qFormat/>
    <w:rsid w:val="007D0FA0"/>
    <w:rPr>
      <w:i/>
      <w:iCs/>
      <w:color w:val="000000"/>
    </w:rPr>
  </w:style>
  <w:style w:type="character" w:customStyle="1" w:styleId="CitationCar">
    <w:name w:val="Citation Car"/>
    <w:link w:val="Citation"/>
    <w:uiPriority w:val="29"/>
    <w:rsid w:val="007D0FA0"/>
    <w:rPr>
      <w:rFonts w:ascii="Arial" w:hAnsi="Arial"/>
      <w:i/>
      <w:iCs/>
      <w:color w:val="000000"/>
    </w:rPr>
  </w:style>
  <w:style w:type="character" w:styleId="CitationHTML">
    <w:name w:val="HTML Cite"/>
    <w:uiPriority w:val="99"/>
    <w:semiHidden/>
    <w:unhideWhenUsed/>
    <w:rsid w:val="007D0FA0"/>
    <w:rPr>
      <w:i/>
      <w:iCs/>
    </w:rPr>
  </w:style>
  <w:style w:type="paragraph" w:styleId="Citationintense">
    <w:name w:val="Intense Quote"/>
    <w:basedOn w:val="Normal"/>
    <w:next w:val="Normal"/>
    <w:link w:val="CitationintenseCar"/>
    <w:uiPriority w:val="30"/>
    <w:qFormat/>
    <w:rsid w:val="007D0FA0"/>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7D0FA0"/>
    <w:rPr>
      <w:rFonts w:ascii="Arial" w:hAnsi="Arial"/>
      <w:b/>
      <w:bCs/>
      <w:i/>
      <w:iCs/>
      <w:color w:val="4F81BD"/>
    </w:rPr>
  </w:style>
  <w:style w:type="character" w:styleId="ClavierHTML">
    <w:name w:val="HTML Keyboard"/>
    <w:uiPriority w:val="99"/>
    <w:semiHidden/>
    <w:unhideWhenUsed/>
    <w:rsid w:val="007D0FA0"/>
    <w:rPr>
      <w:rFonts w:ascii="Courier New" w:hAnsi="Courier New" w:cs="Courier New"/>
      <w:sz w:val="20"/>
      <w:szCs w:val="20"/>
    </w:rPr>
  </w:style>
  <w:style w:type="character" w:styleId="CodeHTML">
    <w:name w:val="HTML Code"/>
    <w:uiPriority w:val="99"/>
    <w:semiHidden/>
    <w:unhideWhenUsed/>
    <w:rsid w:val="007D0FA0"/>
    <w:rPr>
      <w:rFonts w:ascii="Courier New" w:hAnsi="Courier New" w:cs="Courier New"/>
      <w:sz w:val="20"/>
      <w:szCs w:val="20"/>
    </w:rPr>
  </w:style>
  <w:style w:type="table" w:styleId="Colonnesdetableau1">
    <w:name w:val="Table Columns 1"/>
    <w:basedOn w:val="TableauNormal"/>
    <w:uiPriority w:val="99"/>
    <w:semiHidden/>
    <w:unhideWhenUsed/>
    <w:rsid w:val="007D0FA0"/>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7D0FA0"/>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7D0FA0"/>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7D0FA0"/>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7D0FA0"/>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2">
    <w:name w:val="Body Text 2"/>
    <w:basedOn w:val="Normal"/>
    <w:link w:val="Corpsdetexte2Car"/>
    <w:uiPriority w:val="99"/>
    <w:semiHidden/>
    <w:unhideWhenUsed/>
    <w:rsid w:val="007D0FA0"/>
    <w:pPr>
      <w:spacing w:after="120" w:line="480" w:lineRule="auto"/>
    </w:pPr>
  </w:style>
  <w:style w:type="character" w:customStyle="1" w:styleId="Corpsdetexte2Car">
    <w:name w:val="Corps de texte 2 Car"/>
    <w:link w:val="Corpsdetexte2"/>
    <w:uiPriority w:val="99"/>
    <w:semiHidden/>
    <w:rsid w:val="007D0FA0"/>
    <w:rPr>
      <w:rFonts w:ascii="Arial" w:hAnsi="Arial"/>
    </w:rPr>
  </w:style>
  <w:style w:type="paragraph" w:styleId="Corpsdetexte3">
    <w:name w:val="Body Text 3"/>
    <w:basedOn w:val="Normal"/>
    <w:link w:val="Corpsdetexte3Car"/>
    <w:uiPriority w:val="99"/>
    <w:semiHidden/>
    <w:unhideWhenUsed/>
    <w:rsid w:val="007D0FA0"/>
    <w:pPr>
      <w:spacing w:after="120"/>
    </w:pPr>
    <w:rPr>
      <w:sz w:val="16"/>
      <w:szCs w:val="16"/>
    </w:rPr>
  </w:style>
  <w:style w:type="character" w:customStyle="1" w:styleId="Corpsdetexte3Car">
    <w:name w:val="Corps de texte 3 Car"/>
    <w:link w:val="Corpsdetexte3"/>
    <w:uiPriority w:val="99"/>
    <w:semiHidden/>
    <w:rsid w:val="007D0FA0"/>
    <w:rPr>
      <w:rFonts w:ascii="Arial" w:hAnsi="Arial"/>
      <w:sz w:val="16"/>
      <w:szCs w:val="16"/>
    </w:rPr>
  </w:style>
  <w:style w:type="paragraph" w:styleId="Date">
    <w:name w:val="Date"/>
    <w:basedOn w:val="Normal"/>
    <w:next w:val="Normal"/>
    <w:link w:val="DateCar"/>
    <w:uiPriority w:val="99"/>
    <w:semiHidden/>
    <w:unhideWhenUsed/>
    <w:rsid w:val="007D0FA0"/>
  </w:style>
  <w:style w:type="character" w:customStyle="1" w:styleId="DateCar">
    <w:name w:val="Date Car"/>
    <w:link w:val="Date"/>
    <w:uiPriority w:val="99"/>
    <w:semiHidden/>
    <w:rsid w:val="007D0FA0"/>
    <w:rPr>
      <w:rFonts w:ascii="Arial" w:hAnsi="Arial"/>
    </w:rPr>
  </w:style>
  <w:style w:type="character" w:styleId="DfinitionHTML">
    <w:name w:val="HTML Definition"/>
    <w:uiPriority w:val="99"/>
    <w:semiHidden/>
    <w:unhideWhenUsed/>
    <w:rsid w:val="007D0FA0"/>
    <w:rPr>
      <w:i/>
      <w:iCs/>
    </w:rPr>
  </w:style>
  <w:style w:type="table" w:styleId="Effetsdetableau3D1">
    <w:name w:val="Table 3D effects 1"/>
    <w:basedOn w:val="TableauNormal"/>
    <w:uiPriority w:val="99"/>
    <w:semiHidden/>
    <w:unhideWhenUsed/>
    <w:rsid w:val="007D0FA0"/>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7D0FA0"/>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7D0FA0"/>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7D0FA0"/>
    <w:rPr>
      <w:b/>
      <w:bCs/>
    </w:rPr>
  </w:style>
  <w:style w:type="character" w:styleId="Emphaseintense">
    <w:name w:val="Intense Emphasis"/>
    <w:uiPriority w:val="21"/>
    <w:qFormat/>
    <w:rsid w:val="007D0FA0"/>
    <w:rPr>
      <w:b/>
      <w:bCs/>
      <w:i/>
      <w:iCs/>
      <w:color w:val="4F81BD"/>
    </w:rPr>
  </w:style>
  <w:style w:type="character" w:styleId="Emphaseple">
    <w:name w:val="Subtle Emphasis"/>
    <w:uiPriority w:val="19"/>
    <w:qFormat/>
    <w:rsid w:val="007D0FA0"/>
    <w:rPr>
      <w:i/>
      <w:iCs/>
      <w:color w:val="808080"/>
    </w:rPr>
  </w:style>
  <w:style w:type="paragraph" w:styleId="En-ttedemessage">
    <w:name w:val="Message Header"/>
    <w:basedOn w:val="Normal"/>
    <w:link w:val="En-ttedemessageCar"/>
    <w:uiPriority w:val="99"/>
    <w:semiHidden/>
    <w:unhideWhenUsed/>
    <w:rsid w:val="007D0FA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7D0FA0"/>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7D0FA0"/>
    <w:pPr>
      <w:keepLines w:val="0"/>
      <w:pageBreakBefore w:val="0"/>
      <w:numPr>
        <w:numId w:val="0"/>
      </w:numPr>
      <w:spacing w:after="60"/>
      <w:jc w:val="both"/>
      <w:outlineLvl w:val="9"/>
    </w:pPr>
    <w:rPr>
      <w:rFonts w:ascii="Cambria" w:hAnsi="Cambria"/>
      <w:bCs/>
      <w:caps w:val="0"/>
      <w:color w:val="auto"/>
      <w:kern w:val="32"/>
      <w:sz w:val="32"/>
      <w:szCs w:val="32"/>
      <w:u w:val="none"/>
    </w:rPr>
  </w:style>
  <w:style w:type="character" w:styleId="ExempleHTML">
    <w:name w:val="HTML Sample"/>
    <w:uiPriority w:val="99"/>
    <w:semiHidden/>
    <w:unhideWhenUsed/>
    <w:rsid w:val="007D0FA0"/>
    <w:rPr>
      <w:rFonts w:ascii="Courier New" w:hAnsi="Courier New" w:cs="Courier New"/>
    </w:rPr>
  </w:style>
  <w:style w:type="paragraph" w:styleId="Explorateurdedocuments">
    <w:name w:val="Document Map"/>
    <w:basedOn w:val="Normal"/>
    <w:link w:val="ExplorateurdedocumentsCar"/>
    <w:uiPriority w:val="99"/>
    <w:semiHidden/>
    <w:unhideWhenUsed/>
    <w:rsid w:val="007D0FA0"/>
    <w:rPr>
      <w:rFonts w:ascii="Tahoma" w:hAnsi="Tahoma" w:cs="Tahoma"/>
      <w:sz w:val="16"/>
      <w:szCs w:val="16"/>
    </w:rPr>
  </w:style>
  <w:style w:type="character" w:customStyle="1" w:styleId="ExplorateurdedocumentsCar">
    <w:name w:val="Explorateur de documents Car"/>
    <w:link w:val="Explorateurdedocuments"/>
    <w:uiPriority w:val="99"/>
    <w:semiHidden/>
    <w:rsid w:val="007D0FA0"/>
    <w:rPr>
      <w:rFonts w:ascii="Tahoma" w:hAnsi="Tahoma" w:cs="Tahoma"/>
      <w:sz w:val="16"/>
      <w:szCs w:val="16"/>
    </w:rPr>
  </w:style>
  <w:style w:type="paragraph" w:styleId="Formuledepolitesse">
    <w:name w:val="Closing"/>
    <w:basedOn w:val="Normal"/>
    <w:link w:val="FormuledepolitesseCar"/>
    <w:uiPriority w:val="99"/>
    <w:semiHidden/>
    <w:unhideWhenUsed/>
    <w:rsid w:val="007D0FA0"/>
    <w:pPr>
      <w:ind w:left="4252"/>
    </w:pPr>
  </w:style>
  <w:style w:type="character" w:customStyle="1" w:styleId="FormuledepolitesseCar">
    <w:name w:val="Formule de politesse Car"/>
    <w:link w:val="Formuledepolitesse"/>
    <w:uiPriority w:val="99"/>
    <w:semiHidden/>
    <w:rsid w:val="007D0FA0"/>
    <w:rPr>
      <w:rFonts w:ascii="Arial" w:hAnsi="Arial"/>
    </w:rPr>
  </w:style>
  <w:style w:type="table" w:styleId="Grilleclaire">
    <w:name w:val="Light Grid"/>
    <w:basedOn w:val="TableauNormal"/>
    <w:uiPriority w:val="62"/>
    <w:rsid w:val="007D0FA0"/>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7D0FA0"/>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7D0FA0"/>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7D0FA0"/>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7D0FA0"/>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7D0FA0"/>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7D0FA0"/>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7D0FA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7D0FA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7D0FA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7D0FA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7D0FA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7D0FA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7D0FA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7D0FA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7D0FA0"/>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7D0FA0"/>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7D0FA0"/>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7D0FA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7D0FA0"/>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7D0FA0"/>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7D0FA0"/>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7D0F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7D0FA0"/>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7D0FA0"/>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7D0FA0"/>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7D0FA0"/>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7D0FA0"/>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7D0FA0"/>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7D0FA0"/>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7D0FA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7D0FA0"/>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7D0FA0"/>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7D0FA0"/>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7D0FA0"/>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7D0FA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7D0FA0"/>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7D0FA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7D0FA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7D0FA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7D0FA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7D0FA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7D0FA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7D0FA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7D0FA0"/>
    <w:pPr>
      <w:ind w:left="200" w:hanging="200"/>
    </w:pPr>
  </w:style>
  <w:style w:type="paragraph" w:styleId="Index2">
    <w:name w:val="index 2"/>
    <w:basedOn w:val="Normal"/>
    <w:next w:val="Normal"/>
    <w:uiPriority w:val="99"/>
    <w:semiHidden/>
    <w:unhideWhenUsed/>
    <w:rsid w:val="007D0FA0"/>
    <w:pPr>
      <w:ind w:left="400" w:hanging="200"/>
    </w:pPr>
  </w:style>
  <w:style w:type="paragraph" w:styleId="Index3">
    <w:name w:val="index 3"/>
    <w:basedOn w:val="Normal"/>
    <w:next w:val="Normal"/>
    <w:uiPriority w:val="99"/>
    <w:semiHidden/>
    <w:unhideWhenUsed/>
    <w:rsid w:val="007D0FA0"/>
    <w:pPr>
      <w:ind w:left="600" w:hanging="200"/>
    </w:pPr>
  </w:style>
  <w:style w:type="paragraph" w:styleId="Index4">
    <w:name w:val="index 4"/>
    <w:basedOn w:val="Normal"/>
    <w:next w:val="Normal"/>
    <w:uiPriority w:val="99"/>
    <w:semiHidden/>
    <w:unhideWhenUsed/>
    <w:rsid w:val="007D0FA0"/>
    <w:pPr>
      <w:ind w:left="800" w:hanging="200"/>
    </w:pPr>
  </w:style>
  <w:style w:type="paragraph" w:styleId="Index5">
    <w:name w:val="index 5"/>
    <w:basedOn w:val="Normal"/>
    <w:next w:val="Normal"/>
    <w:uiPriority w:val="99"/>
    <w:semiHidden/>
    <w:unhideWhenUsed/>
    <w:rsid w:val="007D0FA0"/>
    <w:pPr>
      <w:ind w:left="1000" w:hanging="200"/>
    </w:pPr>
  </w:style>
  <w:style w:type="paragraph" w:styleId="Index6">
    <w:name w:val="index 6"/>
    <w:basedOn w:val="Normal"/>
    <w:next w:val="Normal"/>
    <w:uiPriority w:val="99"/>
    <w:semiHidden/>
    <w:unhideWhenUsed/>
    <w:rsid w:val="007D0FA0"/>
    <w:pPr>
      <w:ind w:left="1200" w:hanging="200"/>
    </w:pPr>
  </w:style>
  <w:style w:type="paragraph" w:styleId="Index7">
    <w:name w:val="index 7"/>
    <w:basedOn w:val="Normal"/>
    <w:next w:val="Normal"/>
    <w:uiPriority w:val="99"/>
    <w:semiHidden/>
    <w:unhideWhenUsed/>
    <w:rsid w:val="007D0FA0"/>
    <w:pPr>
      <w:ind w:left="1400" w:hanging="200"/>
    </w:pPr>
  </w:style>
  <w:style w:type="paragraph" w:styleId="Index8">
    <w:name w:val="index 8"/>
    <w:basedOn w:val="Normal"/>
    <w:next w:val="Normal"/>
    <w:uiPriority w:val="99"/>
    <w:semiHidden/>
    <w:unhideWhenUsed/>
    <w:rsid w:val="007D0FA0"/>
    <w:pPr>
      <w:ind w:left="1600" w:hanging="200"/>
    </w:pPr>
  </w:style>
  <w:style w:type="paragraph" w:styleId="Index9">
    <w:name w:val="index 9"/>
    <w:basedOn w:val="Normal"/>
    <w:next w:val="Normal"/>
    <w:uiPriority w:val="99"/>
    <w:semiHidden/>
    <w:unhideWhenUsed/>
    <w:rsid w:val="007D0FA0"/>
    <w:pPr>
      <w:ind w:left="1800" w:hanging="200"/>
    </w:pPr>
  </w:style>
  <w:style w:type="paragraph" w:styleId="Lgende">
    <w:name w:val="caption"/>
    <w:basedOn w:val="Normal"/>
    <w:next w:val="Normal"/>
    <w:uiPriority w:val="35"/>
    <w:semiHidden/>
    <w:unhideWhenUsed/>
    <w:qFormat/>
    <w:rsid w:val="007D0FA0"/>
    <w:rPr>
      <w:b/>
      <w:bCs/>
    </w:rPr>
  </w:style>
  <w:style w:type="character" w:styleId="Lienhypertextesuivivisit">
    <w:name w:val="FollowedHyperlink"/>
    <w:uiPriority w:val="99"/>
    <w:semiHidden/>
    <w:unhideWhenUsed/>
    <w:rsid w:val="007D0FA0"/>
    <w:rPr>
      <w:color w:val="800080"/>
      <w:u w:val="single"/>
    </w:rPr>
  </w:style>
  <w:style w:type="paragraph" w:styleId="Liste">
    <w:name w:val="List"/>
    <w:basedOn w:val="Normal"/>
    <w:uiPriority w:val="99"/>
    <w:semiHidden/>
    <w:unhideWhenUsed/>
    <w:rsid w:val="007D0FA0"/>
    <w:pPr>
      <w:ind w:left="283" w:hanging="283"/>
      <w:contextualSpacing/>
    </w:pPr>
  </w:style>
  <w:style w:type="paragraph" w:styleId="Liste2">
    <w:name w:val="List 2"/>
    <w:basedOn w:val="Normal"/>
    <w:uiPriority w:val="99"/>
    <w:semiHidden/>
    <w:unhideWhenUsed/>
    <w:rsid w:val="007D0FA0"/>
    <w:pPr>
      <w:ind w:left="566" w:hanging="283"/>
      <w:contextualSpacing/>
    </w:pPr>
  </w:style>
  <w:style w:type="paragraph" w:styleId="Liste3">
    <w:name w:val="List 3"/>
    <w:basedOn w:val="Normal"/>
    <w:uiPriority w:val="99"/>
    <w:semiHidden/>
    <w:unhideWhenUsed/>
    <w:rsid w:val="007D0FA0"/>
    <w:pPr>
      <w:ind w:left="849" w:hanging="283"/>
      <w:contextualSpacing/>
    </w:pPr>
  </w:style>
  <w:style w:type="paragraph" w:styleId="Liste4">
    <w:name w:val="List 4"/>
    <w:basedOn w:val="Normal"/>
    <w:uiPriority w:val="99"/>
    <w:semiHidden/>
    <w:unhideWhenUsed/>
    <w:rsid w:val="007D0FA0"/>
    <w:pPr>
      <w:ind w:left="1132" w:hanging="283"/>
      <w:contextualSpacing/>
    </w:pPr>
  </w:style>
  <w:style w:type="paragraph" w:styleId="Liste5">
    <w:name w:val="List 5"/>
    <w:basedOn w:val="Normal"/>
    <w:uiPriority w:val="99"/>
    <w:semiHidden/>
    <w:unhideWhenUsed/>
    <w:rsid w:val="007D0FA0"/>
    <w:pPr>
      <w:ind w:left="1415" w:hanging="283"/>
      <w:contextualSpacing/>
    </w:pPr>
  </w:style>
  <w:style w:type="paragraph" w:styleId="Listenumros">
    <w:name w:val="List Number"/>
    <w:basedOn w:val="Normal"/>
    <w:uiPriority w:val="99"/>
    <w:semiHidden/>
    <w:unhideWhenUsed/>
    <w:rsid w:val="007D0FA0"/>
    <w:pPr>
      <w:numPr>
        <w:numId w:val="12"/>
      </w:numPr>
      <w:contextualSpacing/>
    </w:pPr>
  </w:style>
  <w:style w:type="paragraph" w:styleId="Listenumros2">
    <w:name w:val="List Number 2"/>
    <w:basedOn w:val="Normal"/>
    <w:uiPriority w:val="99"/>
    <w:semiHidden/>
    <w:unhideWhenUsed/>
    <w:rsid w:val="007D0FA0"/>
    <w:pPr>
      <w:numPr>
        <w:numId w:val="13"/>
      </w:numPr>
      <w:contextualSpacing/>
    </w:pPr>
  </w:style>
  <w:style w:type="paragraph" w:styleId="Listenumros3">
    <w:name w:val="List Number 3"/>
    <w:basedOn w:val="Normal"/>
    <w:uiPriority w:val="99"/>
    <w:semiHidden/>
    <w:unhideWhenUsed/>
    <w:rsid w:val="007D0FA0"/>
    <w:pPr>
      <w:numPr>
        <w:numId w:val="14"/>
      </w:numPr>
      <w:contextualSpacing/>
    </w:pPr>
  </w:style>
  <w:style w:type="paragraph" w:styleId="Listenumros4">
    <w:name w:val="List Number 4"/>
    <w:basedOn w:val="Normal"/>
    <w:uiPriority w:val="99"/>
    <w:semiHidden/>
    <w:unhideWhenUsed/>
    <w:rsid w:val="007D0FA0"/>
    <w:pPr>
      <w:numPr>
        <w:numId w:val="15"/>
      </w:numPr>
      <w:contextualSpacing/>
    </w:pPr>
  </w:style>
  <w:style w:type="paragraph" w:styleId="Listenumros5">
    <w:name w:val="List Number 5"/>
    <w:basedOn w:val="Normal"/>
    <w:uiPriority w:val="99"/>
    <w:semiHidden/>
    <w:unhideWhenUsed/>
    <w:rsid w:val="007D0FA0"/>
    <w:pPr>
      <w:numPr>
        <w:numId w:val="16"/>
      </w:numPr>
      <w:contextualSpacing/>
    </w:pPr>
  </w:style>
  <w:style w:type="paragraph" w:styleId="Listepuces">
    <w:name w:val="List Bullet"/>
    <w:basedOn w:val="Normal"/>
    <w:uiPriority w:val="99"/>
    <w:semiHidden/>
    <w:unhideWhenUsed/>
    <w:rsid w:val="007D0FA0"/>
    <w:pPr>
      <w:numPr>
        <w:numId w:val="17"/>
      </w:numPr>
      <w:contextualSpacing/>
    </w:pPr>
  </w:style>
  <w:style w:type="paragraph" w:styleId="Listepuces2">
    <w:name w:val="List Bullet 2"/>
    <w:basedOn w:val="Normal"/>
    <w:uiPriority w:val="99"/>
    <w:semiHidden/>
    <w:unhideWhenUsed/>
    <w:rsid w:val="007D0FA0"/>
    <w:pPr>
      <w:numPr>
        <w:numId w:val="18"/>
      </w:numPr>
      <w:contextualSpacing/>
    </w:pPr>
  </w:style>
  <w:style w:type="paragraph" w:styleId="Listepuces3">
    <w:name w:val="List Bullet 3"/>
    <w:basedOn w:val="Normal"/>
    <w:uiPriority w:val="99"/>
    <w:semiHidden/>
    <w:unhideWhenUsed/>
    <w:rsid w:val="007D0FA0"/>
    <w:pPr>
      <w:numPr>
        <w:numId w:val="19"/>
      </w:numPr>
      <w:contextualSpacing/>
    </w:pPr>
  </w:style>
  <w:style w:type="paragraph" w:styleId="Listepuces4">
    <w:name w:val="List Bullet 4"/>
    <w:basedOn w:val="Normal"/>
    <w:uiPriority w:val="99"/>
    <w:semiHidden/>
    <w:unhideWhenUsed/>
    <w:rsid w:val="007D0FA0"/>
    <w:pPr>
      <w:numPr>
        <w:numId w:val="20"/>
      </w:numPr>
      <w:contextualSpacing/>
    </w:pPr>
  </w:style>
  <w:style w:type="paragraph" w:styleId="Listepuces5">
    <w:name w:val="List Bullet 5"/>
    <w:basedOn w:val="Normal"/>
    <w:uiPriority w:val="99"/>
    <w:semiHidden/>
    <w:unhideWhenUsed/>
    <w:rsid w:val="007D0FA0"/>
    <w:pPr>
      <w:numPr>
        <w:numId w:val="21"/>
      </w:numPr>
      <w:contextualSpacing/>
    </w:pPr>
  </w:style>
  <w:style w:type="table" w:styleId="Listeclaire">
    <w:name w:val="Light List"/>
    <w:basedOn w:val="TableauNormal"/>
    <w:uiPriority w:val="61"/>
    <w:rsid w:val="007D0FA0"/>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7D0FA0"/>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7D0FA0"/>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7D0FA0"/>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7D0FA0"/>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7D0FA0"/>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7D0FA0"/>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7D0FA0"/>
    <w:pPr>
      <w:spacing w:after="120"/>
      <w:ind w:left="283"/>
      <w:contextualSpacing/>
    </w:pPr>
  </w:style>
  <w:style w:type="paragraph" w:styleId="Listecontinue2">
    <w:name w:val="List Continue 2"/>
    <w:basedOn w:val="Normal"/>
    <w:uiPriority w:val="99"/>
    <w:semiHidden/>
    <w:unhideWhenUsed/>
    <w:rsid w:val="007D0FA0"/>
    <w:pPr>
      <w:spacing w:after="120"/>
      <w:ind w:left="566"/>
      <w:contextualSpacing/>
    </w:pPr>
  </w:style>
  <w:style w:type="paragraph" w:styleId="Listecontinue3">
    <w:name w:val="List Continue 3"/>
    <w:basedOn w:val="Normal"/>
    <w:uiPriority w:val="99"/>
    <w:semiHidden/>
    <w:unhideWhenUsed/>
    <w:rsid w:val="007D0FA0"/>
    <w:pPr>
      <w:spacing w:after="120"/>
      <w:ind w:left="849"/>
      <w:contextualSpacing/>
    </w:pPr>
  </w:style>
  <w:style w:type="paragraph" w:styleId="Listecontinue4">
    <w:name w:val="List Continue 4"/>
    <w:basedOn w:val="Normal"/>
    <w:uiPriority w:val="99"/>
    <w:semiHidden/>
    <w:unhideWhenUsed/>
    <w:rsid w:val="007D0FA0"/>
    <w:pPr>
      <w:spacing w:after="120"/>
      <w:ind w:left="1132"/>
      <w:contextualSpacing/>
    </w:pPr>
  </w:style>
  <w:style w:type="paragraph" w:styleId="Listecontinue5">
    <w:name w:val="List Continue 5"/>
    <w:basedOn w:val="Normal"/>
    <w:uiPriority w:val="99"/>
    <w:semiHidden/>
    <w:unhideWhenUsed/>
    <w:rsid w:val="007D0FA0"/>
    <w:pPr>
      <w:spacing w:after="120"/>
      <w:ind w:left="1415"/>
      <w:contextualSpacing/>
    </w:pPr>
  </w:style>
  <w:style w:type="table" w:styleId="Listecouleur">
    <w:name w:val="Colorful List"/>
    <w:basedOn w:val="TableauNormal"/>
    <w:uiPriority w:val="72"/>
    <w:rsid w:val="007D0FA0"/>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7D0FA0"/>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7D0FA0"/>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7D0FA0"/>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7D0FA0"/>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7D0FA0"/>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7D0FA0"/>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7D0FA0"/>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7D0FA0"/>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7D0FA0"/>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7D0FA0"/>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7D0FA0"/>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7D0FA0"/>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7D0FA0"/>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7D0FA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7D0FA0"/>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7D0FA0"/>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7D0FA0"/>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7D0FA0"/>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7D0FA0"/>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7D0FA0"/>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7D0FA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7D0FA0"/>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7D0FA0"/>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7D0FA0"/>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7D0FA0"/>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7D0FA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7D0FA0"/>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7D0FA0"/>
    <w:rPr>
      <w:rFonts w:ascii="Courier New" w:hAnsi="Courier New" w:cs="Courier New"/>
      <w:sz w:val="20"/>
      <w:szCs w:val="20"/>
    </w:rPr>
  </w:style>
  <w:style w:type="paragraph" w:styleId="NormalWeb">
    <w:name w:val="Normal (Web)"/>
    <w:basedOn w:val="Normal"/>
    <w:uiPriority w:val="99"/>
    <w:semiHidden/>
    <w:unhideWhenUsed/>
    <w:rsid w:val="007D0FA0"/>
    <w:rPr>
      <w:rFonts w:ascii="Times New Roman" w:hAnsi="Times New Roman"/>
      <w:sz w:val="24"/>
      <w:szCs w:val="24"/>
    </w:rPr>
  </w:style>
  <w:style w:type="paragraph" w:styleId="Normalcentr">
    <w:name w:val="Block Text"/>
    <w:basedOn w:val="Normal"/>
    <w:uiPriority w:val="99"/>
    <w:semiHidden/>
    <w:unhideWhenUsed/>
    <w:rsid w:val="007D0FA0"/>
    <w:pPr>
      <w:spacing w:after="120"/>
      <w:ind w:left="1440" w:right="1440"/>
    </w:pPr>
  </w:style>
  <w:style w:type="paragraph" w:styleId="Notedebasdepage">
    <w:name w:val="footnote text"/>
    <w:basedOn w:val="Normal"/>
    <w:link w:val="NotedebasdepageCar"/>
    <w:uiPriority w:val="99"/>
    <w:semiHidden/>
    <w:unhideWhenUsed/>
    <w:rsid w:val="007D0FA0"/>
  </w:style>
  <w:style w:type="character" w:customStyle="1" w:styleId="NotedebasdepageCar">
    <w:name w:val="Note de bas de page Car"/>
    <w:link w:val="Notedebasdepage"/>
    <w:uiPriority w:val="99"/>
    <w:semiHidden/>
    <w:rsid w:val="007D0FA0"/>
    <w:rPr>
      <w:rFonts w:ascii="Arial" w:hAnsi="Arial"/>
    </w:rPr>
  </w:style>
  <w:style w:type="paragraph" w:styleId="Notedefin">
    <w:name w:val="endnote text"/>
    <w:basedOn w:val="Normal"/>
    <w:link w:val="NotedefinCar"/>
    <w:uiPriority w:val="99"/>
    <w:semiHidden/>
    <w:unhideWhenUsed/>
    <w:rsid w:val="007D0FA0"/>
  </w:style>
  <w:style w:type="character" w:customStyle="1" w:styleId="NotedefinCar">
    <w:name w:val="Note de fin Car"/>
    <w:link w:val="Notedefin"/>
    <w:uiPriority w:val="99"/>
    <w:semiHidden/>
    <w:rsid w:val="007D0FA0"/>
    <w:rPr>
      <w:rFonts w:ascii="Arial" w:hAnsi="Arial"/>
    </w:rPr>
  </w:style>
  <w:style w:type="character" w:styleId="Numrodeligne">
    <w:name w:val="line number"/>
    <w:uiPriority w:val="99"/>
    <w:semiHidden/>
    <w:unhideWhenUsed/>
    <w:rsid w:val="007D0FA0"/>
  </w:style>
  <w:style w:type="character" w:styleId="Numrodepage">
    <w:name w:val="page number"/>
    <w:uiPriority w:val="99"/>
    <w:semiHidden/>
    <w:unhideWhenUsed/>
    <w:rsid w:val="007D0FA0"/>
  </w:style>
  <w:style w:type="paragraph" w:styleId="Objetducommentaire">
    <w:name w:val="annotation subject"/>
    <w:basedOn w:val="Commentaire"/>
    <w:next w:val="Commentaire"/>
    <w:link w:val="ObjetducommentaireCar"/>
    <w:uiPriority w:val="99"/>
    <w:semiHidden/>
    <w:unhideWhenUsed/>
    <w:rsid w:val="007D0FA0"/>
    <w:rPr>
      <w:b/>
      <w:bCs/>
      <w:sz w:val="20"/>
    </w:rPr>
  </w:style>
  <w:style w:type="character" w:customStyle="1" w:styleId="CommentaireCar">
    <w:name w:val="Commentaire Car"/>
    <w:link w:val="Commentaire"/>
    <w:semiHidden/>
    <w:rsid w:val="007D0FA0"/>
    <w:rPr>
      <w:rFonts w:ascii="Arial" w:hAnsi="Arial"/>
      <w:sz w:val="16"/>
    </w:rPr>
  </w:style>
  <w:style w:type="character" w:customStyle="1" w:styleId="ObjetducommentaireCar">
    <w:name w:val="Objet du commentaire Car"/>
    <w:link w:val="Objetducommentaire"/>
    <w:uiPriority w:val="99"/>
    <w:semiHidden/>
    <w:rsid w:val="007D0FA0"/>
    <w:rPr>
      <w:rFonts w:ascii="Arial" w:hAnsi="Arial"/>
      <w:b/>
      <w:bCs/>
      <w:sz w:val="16"/>
    </w:rPr>
  </w:style>
  <w:style w:type="table" w:styleId="Ombrageclair">
    <w:name w:val="Light Shading"/>
    <w:basedOn w:val="TableauNormal"/>
    <w:uiPriority w:val="60"/>
    <w:rsid w:val="007D0FA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7D0FA0"/>
    <w:pPr>
      <w:ind w:left="708"/>
    </w:pPr>
  </w:style>
  <w:style w:type="paragraph" w:styleId="PrformatHTML">
    <w:name w:val="HTML Preformatted"/>
    <w:basedOn w:val="Normal"/>
    <w:link w:val="PrformatHTMLCar"/>
    <w:uiPriority w:val="99"/>
    <w:semiHidden/>
    <w:unhideWhenUsed/>
    <w:rsid w:val="007D0FA0"/>
    <w:rPr>
      <w:rFonts w:ascii="Courier New" w:hAnsi="Courier New" w:cs="Courier New"/>
    </w:rPr>
  </w:style>
  <w:style w:type="character" w:customStyle="1" w:styleId="PrformatHTMLCar">
    <w:name w:val="Préformaté HTML Car"/>
    <w:link w:val="PrformatHTML"/>
    <w:uiPriority w:val="99"/>
    <w:semiHidden/>
    <w:rsid w:val="007D0FA0"/>
    <w:rPr>
      <w:rFonts w:ascii="Courier New" w:hAnsi="Courier New" w:cs="Courier New"/>
    </w:rPr>
  </w:style>
  <w:style w:type="character" w:styleId="Rfrenceintense">
    <w:name w:val="Intense Reference"/>
    <w:uiPriority w:val="32"/>
    <w:qFormat/>
    <w:rsid w:val="007D0FA0"/>
    <w:rPr>
      <w:b/>
      <w:bCs/>
      <w:smallCaps/>
      <w:color w:val="C0504D"/>
      <w:spacing w:val="5"/>
      <w:u w:val="single"/>
    </w:rPr>
  </w:style>
  <w:style w:type="character" w:styleId="Rfrenceple">
    <w:name w:val="Subtle Reference"/>
    <w:uiPriority w:val="31"/>
    <w:qFormat/>
    <w:rsid w:val="007D0FA0"/>
    <w:rPr>
      <w:smallCaps/>
      <w:color w:val="C0504D"/>
      <w:u w:val="single"/>
    </w:rPr>
  </w:style>
  <w:style w:type="paragraph" w:styleId="Retrait1religne">
    <w:name w:val="Body Text First Indent"/>
    <w:basedOn w:val="Corpsdetexte"/>
    <w:link w:val="Retrait1religneCar"/>
    <w:uiPriority w:val="99"/>
    <w:semiHidden/>
    <w:unhideWhenUsed/>
    <w:rsid w:val="007D0FA0"/>
    <w:pPr>
      <w:spacing w:after="120"/>
      <w:ind w:firstLine="210"/>
    </w:pPr>
  </w:style>
  <w:style w:type="character" w:customStyle="1" w:styleId="CorpsdetexteCar">
    <w:name w:val="Corps de texte Car"/>
    <w:link w:val="Corpsdetexte"/>
    <w:rsid w:val="007D0FA0"/>
    <w:rPr>
      <w:rFonts w:ascii="Arial" w:hAnsi="Arial"/>
    </w:rPr>
  </w:style>
  <w:style w:type="character" w:customStyle="1" w:styleId="Retrait1religneCar">
    <w:name w:val="Retrait 1re ligne Car"/>
    <w:basedOn w:val="CorpsdetexteCar"/>
    <w:link w:val="Retrait1religne"/>
    <w:uiPriority w:val="99"/>
    <w:semiHidden/>
    <w:rsid w:val="007D0FA0"/>
    <w:rPr>
      <w:rFonts w:ascii="Arial" w:hAnsi="Arial"/>
    </w:rPr>
  </w:style>
  <w:style w:type="paragraph" w:styleId="Retraitcorpsdetexte">
    <w:name w:val="Body Text Indent"/>
    <w:basedOn w:val="Normal"/>
    <w:link w:val="RetraitcorpsdetexteCar"/>
    <w:uiPriority w:val="99"/>
    <w:semiHidden/>
    <w:unhideWhenUsed/>
    <w:rsid w:val="007D0FA0"/>
    <w:pPr>
      <w:spacing w:after="120"/>
      <w:ind w:left="283"/>
    </w:pPr>
  </w:style>
  <w:style w:type="character" w:customStyle="1" w:styleId="RetraitcorpsdetexteCar">
    <w:name w:val="Retrait corps de texte Car"/>
    <w:link w:val="Retraitcorpsdetexte"/>
    <w:uiPriority w:val="99"/>
    <w:semiHidden/>
    <w:rsid w:val="007D0FA0"/>
    <w:rPr>
      <w:rFonts w:ascii="Arial" w:hAnsi="Arial"/>
    </w:rPr>
  </w:style>
  <w:style w:type="paragraph" w:styleId="Retraitcorpsdetexte2">
    <w:name w:val="Body Text Indent 2"/>
    <w:basedOn w:val="Normal"/>
    <w:link w:val="Retraitcorpsdetexte2Car"/>
    <w:uiPriority w:val="99"/>
    <w:semiHidden/>
    <w:unhideWhenUsed/>
    <w:rsid w:val="007D0FA0"/>
    <w:pPr>
      <w:spacing w:after="120" w:line="480" w:lineRule="auto"/>
      <w:ind w:left="283"/>
    </w:pPr>
  </w:style>
  <w:style w:type="character" w:customStyle="1" w:styleId="Retraitcorpsdetexte2Car">
    <w:name w:val="Retrait corps de texte 2 Car"/>
    <w:link w:val="Retraitcorpsdetexte2"/>
    <w:uiPriority w:val="99"/>
    <w:semiHidden/>
    <w:rsid w:val="007D0FA0"/>
    <w:rPr>
      <w:rFonts w:ascii="Arial" w:hAnsi="Arial"/>
    </w:rPr>
  </w:style>
  <w:style w:type="paragraph" w:styleId="Retraitcorpsdetexte3">
    <w:name w:val="Body Text Indent 3"/>
    <w:basedOn w:val="Normal"/>
    <w:link w:val="Retraitcorpsdetexte3Car"/>
    <w:uiPriority w:val="99"/>
    <w:semiHidden/>
    <w:unhideWhenUsed/>
    <w:rsid w:val="007D0FA0"/>
    <w:pPr>
      <w:spacing w:after="120"/>
      <w:ind w:left="283"/>
    </w:pPr>
    <w:rPr>
      <w:sz w:val="16"/>
      <w:szCs w:val="16"/>
    </w:rPr>
  </w:style>
  <w:style w:type="character" w:customStyle="1" w:styleId="Retraitcorpsdetexte3Car">
    <w:name w:val="Retrait corps de texte 3 Car"/>
    <w:link w:val="Retraitcorpsdetexte3"/>
    <w:uiPriority w:val="99"/>
    <w:semiHidden/>
    <w:rsid w:val="007D0FA0"/>
    <w:rPr>
      <w:rFonts w:ascii="Arial" w:hAnsi="Arial"/>
      <w:sz w:val="16"/>
      <w:szCs w:val="16"/>
    </w:rPr>
  </w:style>
  <w:style w:type="paragraph" w:styleId="Retraitcorpset1relig">
    <w:name w:val="Body Text First Indent 2"/>
    <w:basedOn w:val="Retraitcorpsdetexte"/>
    <w:link w:val="Retraitcorpset1religCar"/>
    <w:uiPriority w:val="99"/>
    <w:semiHidden/>
    <w:unhideWhenUsed/>
    <w:rsid w:val="007D0FA0"/>
    <w:pPr>
      <w:ind w:firstLine="210"/>
    </w:pPr>
  </w:style>
  <w:style w:type="character" w:customStyle="1" w:styleId="Retraitcorpset1religCar">
    <w:name w:val="Retrait corps et 1re lig. Car"/>
    <w:basedOn w:val="RetraitcorpsdetexteCar"/>
    <w:link w:val="Retraitcorpset1relig"/>
    <w:uiPriority w:val="99"/>
    <w:semiHidden/>
    <w:rsid w:val="007D0FA0"/>
    <w:rPr>
      <w:rFonts w:ascii="Arial" w:hAnsi="Arial"/>
    </w:rPr>
  </w:style>
  <w:style w:type="paragraph" w:styleId="Retraitnormal">
    <w:name w:val="Normal Indent"/>
    <w:basedOn w:val="Normal"/>
    <w:uiPriority w:val="99"/>
    <w:semiHidden/>
    <w:unhideWhenUsed/>
    <w:rsid w:val="007D0FA0"/>
    <w:pPr>
      <w:ind w:left="708"/>
    </w:pPr>
  </w:style>
  <w:style w:type="paragraph" w:styleId="Salutations">
    <w:name w:val="Salutation"/>
    <w:basedOn w:val="Normal"/>
    <w:next w:val="Normal"/>
    <w:link w:val="SalutationsCar"/>
    <w:uiPriority w:val="99"/>
    <w:semiHidden/>
    <w:unhideWhenUsed/>
    <w:rsid w:val="007D0FA0"/>
  </w:style>
  <w:style w:type="character" w:customStyle="1" w:styleId="SalutationsCar">
    <w:name w:val="Salutations Car"/>
    <w:link w:val="Salutations"/>
    <w:uiPriority w:val="99"/>
    <w:semiHidden/>
    <w:rsid w:val="007D0FA0"/>
    <w:rPr>
      <w:rFonts w:ascii="Arial" w:hAnsi="Arial"/>
    </w:rPr>
  </w:style>
  <w:style w:type="paragraph" w:styleId="Sansinterligne">
    <w:name w:val="No Spacing"/>
    <w:uiPriority w:val="1"/>
    <w:qFormat/>
    <w:rsid w:val="007D0FA0"/>
    <w:pPr>
      <w:jc w:val="both"/>
    </w:pPr>
    <w:rPr>
      <w:rFonts w:ascii="Arial" w:hAnsi="Arial"/>
    </w:rPr>
  </w:style>
  <w:style w:type="paragraph" w:styleId="Signature">
    <w:name w:val="Signature"/>
    <w:basedOn w:val="Normal"/>
    <w:link w:val="SignatureCar"/>
    <w:uiPriority w:val="99"/>
    <w:semiHidden/>
    <w:unhideWhenUsed/>
    <w:rsid w:val="007D0FA0"/>
    <w:pPr>
      <w:ind w:left="4252"/>
    </w:pPr>
  </w:style>
  <w:style w:type="character" w:customStyle="1" w:styleId="SignatureCar">
    <w:name w:val="Signature Car"/>
    <w:link w:val="Signature"/>
    <w:uiPriority w:val="99"/>
    <w:semiHidden/>
    <w:rsid w:val="007D0FA0"/>
    <w:rPr>
      <w:rFonts w:ascii="Arial" w:hAnsi="Arial"/>
    </w:rPr>
  </w:style>
  <w:style w:type="paragraph" w:styleId="Signaturelectronique">
    <w:name w:val="E-mail Signature"/>
    <w:basedOn w:val="Normal"/>
    <w:link w:val="SignaturelectroniqueCar"/>
    <w:uiPriority w:val="99"/>
    <w:semiHidden/>
    <w:unhideWhenUsed/>
    <w:rsid w:val="007D0FA0"/>
  </w:style>
  <w:style w:type="character" w:customStyle="1" w:styleId="SignaturelectroniqueCar">
    <w:name w:val="Signature électronique Car"/>
    <w:link w:val="Signaturelectronique"/>
    <w:uiPriority w:val="99"/>
    <w:semiHidden/>
    <w:rsid w:val="007D0FA0"/>
    <w:rPr>
      <w:rFonts w:ascii="Arial" w:hAnsi="Arial"/>
    </w:rPr>
  </w:style>
  <w:style w:type="paragraph" w:styleId="Sous-titre">
    <w:name w:val="Subtitle"/>
    <w:basedOn w:val="Normal"/>
    <w:next w:val="Normal"/>
    <w:link w:val="Sous-titreCar"/>
    <w:uiPriority w:val="11"/>
    <w:qFormat/>
    <w:rsid w:val="007D0FA0"/>
    <w:pPr>
      <w:spacing w:after="60"/>
      <w:jc w:val="center"/>
      <w:outlineLvl w:val="1"/>
    </w:pPr>
    <w:rPr>
      <w:rFonts w:ascii="Cambria" w:hAnsi="Cambria"/>
      <w:sz w:val="24"/>
      <w:szCs w:val="24"/>
    </w:rPr>
  </w:style>
  <w:style w:type="character" w:customStyle="1" w:styleId="Sous-titreCar">
    <w:name w:val="Sous-titre Car"/>
    <w:link w:val="Sous-titre"/>
    <w:uiPriority w:val="11"/>
    <w:rsid w:val="007D0FA0"/>
    <w:rPr>
      <w:rFonts w:ascii="Cambria" w:eastAsia="Times New Roman" w:hAnsi="Cambria" w:cs="Times New Roman"/>
      <w:sz w:val="24"/>
      <w:szCs w:val="24"/>
    </w:rPr>
  </w:style>
  <w:style w:type="paragraph" w:styleId="Tabledesrfrencesjuridiques">
    <w:name w:val="table of authorities"/>
    <w:basedOn w:val="Normal"/>
    <w:next w:val="Normal"/>
    <w:uiPriority w:val="99"/>
    <w:semiHidden/>
    <w:unhideWhenUsed/>
    <w:rsid w:val="007D0FA0"/>
    <w:pPr>
      <w:ind w:left="200" w:hanging="200"/>
    </w:pPr>
  </w:style>
  <w:style w:type="table" w:styleId="Tableauclassique1">
    <w:name w:val="Table Classic 1"/>
    <w:basedOn w:val="TableauNormal"/>
    <w:uiPriority w:val="99"/>
    <w:semiHidden/>
    <w:unhideWhenUsed/>
    <w:rsid w:val="007D0FA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7D0FA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7D0FA0"/>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7D0FA0"/>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7D0FA0"/>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7D0FA0"/>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7D0FA0"/>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7D0FA0"/>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7D0FA0"/>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7D0FA0"/>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7D0FA0"/>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7D0FA0"/>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7D0FA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7D0FA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7D0FA0"/>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7D0FA0"/>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7D0FA0"/>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7D0FA0"/>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7D0FA0"/>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7D0FA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7D0FA0"/>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7D0FA0"/>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7D0FA0"/>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7D0FA0"/>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7D0FA0"/>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7D0FA0"/>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7D0FA0"/>
    <w:rPr>
      <w:rFonts w:ascii="Courier New" w:hAnsi="Courier New" w:cs="Courier New"/>
    </w:rPr>
  </w:style>
  <w:style w:type="character" w:customStyle="1" w:styleId="TextebrutCar">
    <w:name w:val="Texte brut Car"/>
    <w:link w:val="Textebrut"/>
    <w:uiPriority w:val="99"/>
    <w:semiHidden/>
    <w:rsid w:val="007D0FA0"/>
    <w:rPr>
      <w:rFonts w:ascii="Courier New" w:hAnsi="Courier New" w:cs="Courier New"/>
    </w:rPr>
  </w:style>
  <w:style w:type="character" w:styleId="Textedelespacerserv">
    <w:name w:val="Placeholder Text"/>
    <w:uiPriority w:val="99"/>
    <w:semiHidden/>
    <w:rsid w:val="007D0FA0"/>
    <w:rPr>
      <w:color w:val="808080"/>
    </w:rPr>
  </w:style>
  <w:style w:type="paragraph" w:styleId="Textedemacro">
    <w:name w:val="macro"/>
    <w:link w:val="TextedemacroCar"/>
    <w:uiPriority w:val="99"/>
    <w:semiHidden/>
    <w:unhideWhenUsed/>
    <w:rsid w:val="007D0FA0"/>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rPr>
  </w:style>
  <w:style w:type="character" w:customStyle="1" w:styleId="TextedemacroCar">
    <w:name w:val="Texte de macro Car"/>
    <w:link w:val="Textedemacro"/>
    <w:uiPriority w:val="99"/>
    <w:semiHidden/>
    <w:rsid w:val="007D0FA0"/>
    <w:rPr>
      <w:rFonts w:ascii="Courier New" w:hAnsi="Courier New" w:cs="Courier New"/>
    </w:rPr>
  </w:style>
  <w:style w:type="table" w:styleId="Thmedutableau">
    <w:name w:val="Table Theme"/>
    <w:basedOn w:val="TableauNormal"/>
    <w:uiPriority w:val="99"/>
    <w:semiHidden/>
    <w:unhideWhenUsed/>
    <w:rsid w:val="007D0FA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7D0FA0"/>
  </w:style>
  <w:style w:type="character" w:customStyle="1" w:styleId="TitredenoteCar">
    <w:name w:val="Titre de note Car"/>
    <w:link w:val="Titredenote"/>
    <w:uiPriority w:val="99"/>
    <w:semiHidden/>
    <w:rsid w:val="007D0FA0"/>
    <w:rPr>
      <w:rFonts w:ascii="Arial" w:hAnsi="Arial"/>
    </w:rPr>
  </w:style>
  <w:style w:type="character" w:styleId="Titredulivre">
    <w:name w:val="Book Title"/>
    <w:uiPriority w:val="33"/>
    <w:qFormat/>
    <w:rsid w:val="007D0FA0"/>
    <w:rPr>
      <w:b/>
      <w:bCs/>
      <w:smallCaps/>
      <w:spacing w:val="5"/>
    </w:rPr>
  </w:style>
  <w:style w:type="paragraph" w:styleId="Titreindex">
    <w:name w:val="index heading"/>
    <w:basedOn w:val="Normal"/>
    <w:next w:val="Index1"/>
    <w:uiPriority w:val="99"/>
    <w:semiHidden/>
    <w:unhideWhenUsed/>
    <w:rsid w:val="007D0FA0"/>
    <w:rPr>
      <w:rFonts w:ascii="Cambria" w:hAnsi="Cambria"/>
      <w:b/>
      <w:bCs/>
    </w:rPr>
  </w:style>
  <w:style w:type="paragraph" w:styleId="TitreTR">
    <w:name w:val="toa heading"/>
    <w:basedOn w:val="Normal"/>
    <w:next w:val="Normal"/>
    <w:uiPriority w:val="99"/>
    <w:semiHidden/>
    <w:unhideWhenUsed/>
    <w:rsid w:val="007D0FA0"/>
    <w:pPr>
      <w:spacing w:before="120"/>
    </w:pPr>
    <w:rPr>
      <w:rFonts w:ascii="Cambria" w:hAnsi="Cambria"/>
      <w:b/>
      <w:bCs/>
      <w:sz w:val="24"/>
      <w:szCs w:val="24"/>
    </w:rPr>
  </w:style>
  <w:style w:type="table" w:styleId="Trameclaire-Accent1">
    <w:name w:val="Light Shading Accent 1"/>
    <w:basedOn w:val="TableauNormal"/>
    <w:uiPriority w:val="60"/>
    <w:rsid w:val="007D0FA0"/>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7D0FA0"/>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7D0FA0"/>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7D0FA0"/>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7D0FA0"/>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7D0FA0"/>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7D0FA0"/>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7D0FA0"/>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7D0FA0"/>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7D0FA0"/>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7D0FA0"/>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7D0FA0"/>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7D0FA0"/>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7D0FA0"/>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7D0FA0"/>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7D0FA0"/>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7D0FA0"/>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7D0FA0"/>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7D0FA0"/>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7D0FA0"/>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7D0FA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7D0FA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7D0FA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7D0FA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7D0FA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7D0FA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7D0FA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7D0FA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rFonts w:ascii="Arial" w:hAnsi="Arial"/>
    </w:rPr>
  </w:style>
  <w:style w:type="paragraph" w:styleId="Titre1">
    <w:name w:val="heading 1"/>
    <w:basedOn w:val="Normal"/>
    <w:next w:val="Normal"/>
    <w:qFormat/>
    <w:rsid w:val="00CD6358"/>
    <w:pPr>
      <w:keepNext/>
      <w:keepLines/>
      <w:pageBreakBefore/>
      <w:numPr>
        <w:numId w:val="2"/>
      </w:numPr>
      <w:spacing w:before="240" w:after="120"/>
      <w:jc w:val="left"/>
      <w:outlineLvl w:val="0"/>
    </w:pPr>
    <w:rPr>
      <w:b/>
      <w:caps/>
      <w:color w:val="0000FF"/>
      <w:kern w:val="28"/>
      <w:sz w:val="24"/>
      <w:u w:val="single"/>
    </w:rPr>
  </w:style>
  <w:style w:type="paragraph" w:styleId="Titre2">
    <w:name w:val="heading 2"/>
    <w:basedOn w:val="Normal"/>
    <w:next w:val="Normal"/>
    <w:qFormat/>
    <w:pPr>
      <w:keepNext/>
      <w:numPr>
        <w:ilvl w:val="1"/>
        <w:numId w:val="2"/>
      </w:numPr>
      <w:spacing w:before="240" w:after="120"/>
      <w:jc w:val="left"/>
      <w:outlineLvl w:val="1"/>
    </w:pPr>
    <w:rPr>
      <w:b/>
      <w:caps/>
      <w:color w:val="008000"/>
      <w:sz w:val="22"/>
      <w:u w:val="single"/>
    </w:rPr>
  </w:style>
  <w:style w:type="paragraph" w:styleId="Titre3">
    <w:name w:val="heading 3"/>
    <w:basedOn w:val="Normal"/>
    <w:next w:val="Bodytext2"/>
    <w:qFormat/>
    <w:pPr>
      <w:keepNext/>
      <w:numPr>
        <w:ilvl w:val="2"/>
        <w:numId w:val="2"/>
      </w:numPr>
      <w:spacing w:before="240" w:after="60"/>
      <w:jc w:val="left"/>
      <w:outlineLvl w:val="2"/>
    </w:pPr>
    <w:rPr>
      <w:b/>
      <w:smallCaps/>
      <w:color w:val="800080"/>
    </w:rPr>
  </w:style>
  <w:style w:type="paragraph" w:styleId="Titre4">
    <w:name w:val="heading 4"/>
    <w:basedOn w:val="Normal"/>
    <w:next w:val="Bodytext3"/>
    <w:qFormat/>
    <w:pPr>
      <w:keepNext/>
      <w:numPr>
        <w:ilvl w:val="3"/>
        <w:numId w:val="2"/>
      </w:numPr>
      <w:spacing w:before="240" w:after="60"/>
      <w:jc w:val="left"/>
      <w:outlineLvl w:val="3"/>
    </w:pPr>
    <w:rPr>
      <w:b/>
      <w:color w:val="000080"/>
    </w:rPr>
  </w:style>
  <w:style w:type="paragraph" w:styleId="Titre5">
    <w:name w:val="heading 5"/>
    <w:basedOn w:val="Normal"/>
    <w:next w:val="Bodytext4"/>
    <w:qFormat/>
    <w:pPr>
      <w:numPr>
        <w:ilvl w:val="4"/>
        <w:numId w:val="2"/>
      </w:numPr>
      <w:spacing w:before="240" w:after="60"/>
      <w:jc w:val="left"/>
      <w:outlineLvl w:val="4"/>
    </w:pPr>
    <w:rPr>
      <w:color w:val="800000"/>
    </w:rPr>
  </w:style>
  <w:style w:type="paragraph" w:styleId="Titre6">
    <w:name w:val="heading 6"/>
    <w:basedOn w:val="Normal"/>
    <w:next w:val="Bodytext5"/>
    <w:qFormat/>
    <w:pPr>
      <w:keepNext/>
      <w:numPr>
        <w:ilvl w:val="5"/>
        <w:numId w:val="2"/>
      </w:numPr>
      <w:spacing w:before="240" w:after="60"/>
      <w:jc w:val="left"/>
      <w:outlineLvl w:val="5"/>
    </w:pPr>
    <w:rPr>
      <w:color w:val="0000FF"/>
    </w:rPr>
  </w:style>
  <w:style w:type="paragraph" w:styleId="Titre7">
    <w:name w:val="heading 7"/>
    <w:basedOn w:val="Normal"/>
    <w:next w:val="Bodytext6"/>
    <w:qFormat/>
    <w:pPr>
      <w:keepNext/>
      <w:numPr>
        <w:ilvl w:val="6"/>
        <w:numId w:val="2"/>
      </w:numPr>
      <w:spacing w:before="240" w:after="60"/>
      <w:jc w:val="left"/>
      <w:outlineLvl w:val="6"/>
    </w:pPr>
    <w:rPr>
      <w:color w:val="008000"/>
    </w:rPr>
  </w:style>
  <w:style w:type="paragraph" w:styleId="Titre8">
    <w:name w:val="heading 8"/>
    <w:basedOn w:val="Normal"/>
    <w:next w:val="Bodytext7"/>
    <w:qFormat/>
    <w:pPr>
      <w:keepNext/>
      <w:numPr>
        <w:ilvl w:val="7"/>
        <w:numId w:val="2"/>
      </w:numPr>
      <w:spacing w:before="240" w:after="60"/>
      <w:jc w:val="left"/>
      <w:outlineLvl w:val="7"/>
    </w:pPr>
    <w:rPr>
      <w:color w:val="800080"/>
    </w:rPr>
  </w:style>
  <w:style w:type="paragraph" w:styleId="Titre9">
    <w:name w:val="heading 9"/>
    <w:basedOn w:val="Normal"/>
    <w:next w:val="Bodytext8"/>
    <w:qFormat/>
    <w:pPr>
      <w:keepNext/>
      <w:numPr>
        <w:ilvl w:val="8"/>
        <w:numId w:val="2"/>
      </w:numPr>
      <w:spacing w:before="240" w:after="60"/>
      <w:jc w:val="left"/>
      <w:outlineLvl w:val="8"/>
    </w:pPr>
    <w:rPr>
      <w:color w:val="000080"/>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paragraph" w:styleId="En-tte">
    <w:name w:val="header"/>
    <w:basedOn w:val="Normal"/>
    <w:pPr>
      <w:tabs>
        <w:tab w:val="center" w:pos="4536"/>
        <w:tab w:val="right" w:pos="9072"/>
      </w:tabs>
      <w:spacing w:before="60"/>
      <w:jc w:val="center"/>
    </w:pPr>
    <w:rPr>
      <w:b/>
      <w:sz w:val="24"/>
    </w:rPr>
  </w:style>
  <w:style w:type="paragraph" w:customStyle="1" w:styleId="fig">
    <w:name w:val="fig"/>
    <w:basedOn w:val="Normal"/>
    <w:next w:val="Normal"/>
    <w:pPr>
      <w:jc w:val="center"/>
    </w:pPr>
    <w:rPr>
      <w:sz w:val="16"/>
    </w:rPr>
  </w:style>
  <w:style w:type="paragraph" w:styleId="Pieddepage">
    <w:name w:val="footer"/>
    <w:basedOn w:val="Normal"/>
    <w:pPr>
      <w:tabs>
        <w:tab w:val="center" w:pos="4536"/>
        <w:tab w:val="right" w:pos="9072"/>
      </w:tabs>
      <w:jc w:val="center"/>
    </w:pPr>
    <w:rPr>
      <w:sz w:val="18"/>
    </w:rPr>
  </w:style>
  <w:style w:type="paragraph" w:styleId="Tabledesillustrations">
    <w:name w:val="table of figures"/>
    <w:basedOn w:val="Normal"/>
    <w:next w:val="Normal"/>
    <w:semiHidden/>
    <w:pPr>
      <w:tabs>
        <w:tab w:val="right" w:leader="dot" w:pos="9639"/>
      </w:tabs>
      <w:ind w:left="480" w:hanging="480"/>
    </w:pPr>
    <w:rPr>
      <w:smallCaps/>
    </w:rPr>
  </w:style>
  <w:style w:type="paragraph" w:styleId="TM1">
    <w:name w:val="toc 1"/>
    <w:basedOn w:val="Normal"/>
    <w:next w:val="Normal"/>
    <w:uiPriority w:val="39"/>
    <w:pPr>
      <w:tabs>
        <w:tab w:val="left" w:pos="284"/>
        <w:tab w:val="right" w:leader="dot" w:pos="9639"/>
      </w:tabs>
      <w:spacing w:before="120" w:after="120"/>
      <w:jc w:val="left"/>
    </w:pPr>
    <w:rPr>
      <w:b/>
      <w:caps/>
    </w:rPr>
  </w:style>
  <w:style w:type="paragraph" w:styleId="TM2">
    <w:name w:val="toc 2"/>
    <w:basedOn w:val="Normal"/>
    <w:next w:val="Normal"/>
    <w:uiPriority w:val="39"/>
    <w:pPr>
      <w:tabs>
        <w:tab w:val="left" w:pos="567"/>
        <w:tab w:val="right" w:leader="dot" w:pos="9639"/>
      </w:tabs>
      <w:jc w:val="left"/>
    </w:pPr>
    <w:rPr>
      <w:caps/>
    </w:rPr>
  </w:style>
  <w:style w:type="paragraph" w:styleId="TM3">
    <w:name w:val="toc 3"/>
    <w:basedOn w:val="Normal"/>
    <w:next w:val="Normal"/>
    <w:semiHidden/>
    <w:pPr>
      <w:tabs>
        <w:tab w:val="left" w:pos="851"/>
        <w:tab w:val="right" w:leader="dot" w:pos="9639"/>
      </w:tabs>
      <w:ind w:left="113"/>
      <w:jc w:val="left"/>
    </w:pPr>
    <w:rPr>
      <w:smallCaps/>
    </w:rPr>
  </w:style>
  <w:style w:type="paragraph" w:styleId="TM4">
    <w:name w:val="toc 4"/>
    <w:basedOn w:val="Normal"/>
    <w:next w:val="Normal"/>
    <w:semiHidden/>
    <w:pPr>
      <w:tabs>
        <w:tab w:val="left" w:pos="1134"/>
        <w:tab w:val="right" w:leader="dot" w:pos="9639"/>
      </w:tabs>
      <w:ind w:left="227"/>
      <w:jc w:val="left"/>
    </w:pPr>
  </w:style>
  <w:style w:type="paragraph" w:styleId="TM5">
    <w:name w:val="toc 5"/>
    <w:basedOn w:val="Normal"/>
    <w:next w:val="Normal"/>
    <w:semiHidden/>
    <w:pPr>
      <w:tabs>
        <w:tab w:val="left" w:pos="1418"/>
        <w:tab w:val="right" w:leader="dot" w:pos="9639"/>
      </w:tabs>
      <w:ind w:left="340"/>
      <w:jc w:val="left"/>
    </w:pPr>
    <w:rPr>
      <w:sz w:val="18"/>
    </w:rPr>
  </w:style>
  <w:style w:type="paragraph" w:styleId="TM6">
    <w:name w:val="toc 6"/>
    <w:basedOn w:val="Normal"/>
    <w:next w:val="Normal"/>
    <w:semiHidden/>
    <w:pPr>
      <w:tabs>
        <w:tab w:val="left" w:pos="1701"/>
        <w:tab w:val="right" w:leader="dot" w:pos="9639"/>
      </w:tabs>
      <w:ind w:left="454"/>
      <w:jc w:val="left"/>
    </w:pPr>
    <w:rPr>
      <w:sz w:val="18"/>
    </w:rPr>
  </w:style>
  <w:style w:type="paragraph" w:styleId="TM7">
    <w:name w:val="toc 7"/>
    <w:basedOn w:val="Normal"/>
    <w:next w:val="Normal"/>
    <w:semiHidden/>
    <w:pPr>
      <w:tabs>
        <w:tab w:val="left" w:pos="1985"/>
        <w:tab w:val="right" w:leader="dot" w:pos="9639"/>
      </w:tabs>
      <w:ind w:left="567"/>
      <w:jc w:val="left"/>
    </w:pPr>
    <w:rPr>
      <w:sz w:val="18"/>
    </w:rPr>
  </w:style>
  <w:style w:type="paragraph" w:styleId="TM8">
    <w:name w:val="toc 8"/>
    <w:basedOn w:val="Normal"/>
    <w:next w:val="Normal"/>
    <w:semiHidden/>
    <w:pPr>
      <w:tabs>
        <w:tab w:val="left" w:pos="2268"/>
        <w:tab w:val="right" w:leader="dot" w:pos="9639"/>
      </w:tabs>
      <w:ind w:left="680"/>
      <w:jc w:val="left"/>
    </w:pPr>
    <w:rPr>
      <w:sz w:val="18"/>
    </w:rPr>
  </w:style>
  <w:style w:type="paragraph" w:styleId="TM9">
    <w:name w:val="toc 9"/>
    <w:basedOn w:val="Normal"/>
    <w:next w:val="Normal"/>
    <w:semiHidden/>
    <w:pPr>
      <w:tabs>
        <w:tab w:val="left" w:pos="2608"/>
        <w:tab w:val="right" w:leader="dot" w:pos="9639"/>
      </w:tabs>
      <w:ind w:left="794"/>
      <w:jc w:val="left"/>
    </w:pPr>
    <w:rPr>
      <w:sz w:val="18"/>
    </w:rPr>
  </w:style>
  <w:style w:type="character" w:styleId="Marquedecommentaire">
    <w:name w:val="annotation reference"/>
    <w:semiHidden/>
    <w:rPr>
      <w:sz w:val="16"/>
    </w:rPr>
  </w:style>
  <w:style w:type="paragraph" w:customStyle="1" w:styleId="Bodytext2">
    <w:name w:val="Body text 2"/>
    <w:basedOn w:val="Normal"/>
    <w:pPr>
      <w:ind w:left="113"/>
    </w:pPr>
  </w:style>
  <w:style w:type="paragraph" w:customStyle="1" w:styleId="Bodytext3">
    <w:name w:val="Body text 3"/>
    <w:basedOn w:val="Normal"/>
    <w:pPr>
      <w:ind w:left="227"/>
    </w:pPr>
  </w:style>
  <w:style w:type="paragraph" w:customStyle="1" w:styleId="Bodytext4">
    <w:name w:val="Body text 4"/>
    <w:basedOn w:val="Normal"/>
    <w:pPr>
      <w:ind w:left="340"/>
    </w:pPr>
  </w:style>
  <w:style w:type="paragraph" w:customStyle="1" w:styleId="Bodytext5">
    <w:name w:val="Body text 5"/>
    <w:basedOn w:val="Normal"/>
    <w:pPr>
      <w:ind w:left="454"/>
    </w:pPr>
  </w:style>
  <w:style w:type="paragraph" w:customStyle="1" w:styleId="Bodytext6">
    <w:name w:val="Body text 6"/>
    <w:basedOn w:val="Normal"/>
    <w:pPr>
      <w:ind w:left="567"/>
    </w:pPr>
  </w:style>
  <w:style w:type="paragraph" w:customStyle="1" w:styleId="Bodytext7">
    <w:name w:val="Body text 7"/>
    <w:basedOn w:val="Normal"/>
    <w:pPr>
      <w:ind w:left="680"/>
    </w:pPr>
  </w:style>
  <w:style w:type="paragraph" w:customStyle="1" w:styleId="Bodytext8">
    <w:name w:val="Body text 8"/>
    <w:basedOn w:val="Normal"/>
    <w:pPr>
      <w:ind w:left="794"/>
    </w:pPr>
  </w:style>
  <w:style w:type="paragraph" w:styleId="Commentaire">
    <w:name w:val="annotation text"/>
    <w:basedOn w:val="Normal"/>
    <w:link w:val="CommentaireCar"/>
    <w:semiHidden/>
    <w:rPr>
      <w:sz w:val="16"/>
    </w:rPr>
  </w:style>
  <w:style w:type="paragraph" w:styleId="Corpsdetexte">
    <w:name w:val="Body Text"/>
    <w:basedOn w:val="Normal"/>
    <w:link w:val="CorpsdetexteCar"/>
  </w:style>
  <w:style w:type="character" w:styleId="Lienhypertexte">
    <w:name w:val="Hyperlink"/>
    <w:rPr>
      <w:color w:val="0000FF"/>
      <w:u w:val="single"/>
    </w:rPr>
  </w:style>
  <w:style w:type="paragraph" w:styleId="Textedebulles">
    <w:name w:val="Balloon Text"/>
    <w:basedOn w:val="Normal"/>
    <w:semiHidden/>
    <w:rPr>
      <w:rFonts w:ascii="Tahoma" w:hAnsi="Tahoma" w:cs="Merck Logo"/>
      <w:sz w:val="16"/>
      <w:szCs w:val="16"/>
    </w:rPr>
  </w:style>
  <w:style w:type="paragraph" w:customStyle="1" w:styleId="B1">
    <w:name w:val="B1"/>
    <w:basedOn w:val="Normal"/>
    <w:pPr>
      <w:numPr>
        <w:numId w:val="3"/>
      </w:numPr>
      <w:tabs>
        <w:tab w:val="left" w:pos="360"/>
      </w:tabs>
      <w:spacing w:before="60"/>
    </w:pPr>
    <w:rPr>
      <w:rFonts w:ascii="Verdana" w:hAnsi="Verdana"/>
      <w:sz w:val="18"/>
    </w:rPr>
  </w:style>
  <w:style w:type="paragraph" w:customStyle="1" w:styleId="B2">
    <w:name w:val="B2"/>
    <w:basedOn w:val="B1"/>
    <w:pPr>
      <w:numPr>
        <w:numId w:val="5"/>
      </w:numPr>
      <w:tabs>
        <w:tab w:val="left" w:pos="1134"/>
      </w:tabs>
    </w:pPr>
    <w:rPr>
      <w:rFonts w:cs="Courier New"/>
    </w:rPr>
  </w:style>
  <w:style w:type="paragraph" w:customStyle="1" w:styleId="Titre0">
    <w:name w:val="Titre 0"/>
    <w:basedOn w:val="Normal"/>
    <w:pPr>
      <w:spacing w:before="60"/>
    </w:pPr>
    <w:rPr>
      <w:rFonts w:ascii="Tw Cen MT" w:hAnsi="Tw Cen MT"/>
      <w:b/>
      <w:sz w:val="24"/>
      <w:szCs w:val="24"/>
      <w:lang w:eastAsia="en-US"/>
    </w:rPr>
  </w:style>
  <w:style w:type="paragraph" w:customStyle="1" w:styleId="B3">
    <w:name w:val="B3"/>
    <w:basedOn w:val="B2"/>
    <w:pPr>
      <w:numPr>
        <w:numId w:val="7"/>
      </w:numPr>
      <w:tabs>
        <w:tab w:val="clear" w:pos="360"/>
        <w:tab w:val="left" w:pos="1260"/>
      </w:tabs>
      <w:spacing w:before="20"/>
    </w:pPr>
    <w:rPr>
      <w:rFonts w:cs="Times New Roman"/>
      <w:lang w:eastAsia="en-US"/>
    </w:rPr>
  </w:style>
  <w:style w:type="paragraph" w:styleId="Titre">
    <w:name w:val="Title"/>
    <w:basedOn w:val="Normal"/>
    <w:qFormat/>
    <w:rsid w:val="00993410"/>
    <w:pPr>
      <w:spacing w:before="240" w:after="60"/>
      <w:jc w:val="center"/>
      <w:outlineLvl w:val="0"/>
    </w:pPr>
    <w:rPr>
      <w:rFonts w:cs="Arial"/>
      <w:b/>
      <w:bCs/>
      <w:kern w:val="28"/>
      <w:sz w:val="32"/>
      <w:szCs w:val="32"/>
    </w:rPr>
  </w:style>
  <w:style w:type="paragraph" w:customStyle="1" w:styleId="Version">
    <w:name w:val="Version"/>
    <w:basedOn w:val="Normal"/>
    <w:rsid w:val="00993410"/>
    <w:pPr>
      <w:spacing w:before="60"/>
      <w:jc w:val="right"/>
    </w:pPr>
    <w:rPr>
      <w:rFonts w:ascii="Tw Cen MT" w:hAnsi="Tw Cen MT"/>
      <w:i/>
      <w:sz w:val="16"/>
      <w:szCs w:val="24"/>
      <w:lang w:eastAsia="en-US"/>
    </w:rPr>
  </w:style>
  <w:style w:type="numbering" w:styleId="111111">
    <w:name w:val="Outline List 2"/>
    <w:basedOn w:val="Aucuneliste"/>
    <w:uiPriority w:val="99"/>
    <w:semiHidden/>
    <w:unhideWhenUsed/>
    <w:rsid w:val="007D0FA0"/>
    <w:pPr>
      <w:numPr>
        <w:numId w:val="9"/>
      </w:numPr>
    </w:pPr>
  </w:style>
  <w:style w:type="numbering" w:styleId="1ai">
    <w:name w:val="Outline List 1"/>
    <w:basedOn w:val="Aucuneliste"/>
    <w:uiPriority w:val="99"/>
    <w:semiHidden/>
    <w:unhideWhenUsed/>
    <w:rsid w:val="007D0FA0"/>
    <w:pPr>
      <w:numPr>
        <w:numId w:val="10"/>
      </w:numPr>
    </w:pPr>
  </w:style>
  <w:style w:type="character" w:styleId="Accentuation">
    <w:name w:val="Emphasis"/>
    <w:uiPriority w:val="20"/>
    <w:qFormat/>
    <w:rsid w:val="007D0FA0"/>
    <w:rPr>
      <w:i/>
      <w:iCs/>
    </w:rPr>
  </w:style>
  <w:style w:type="character" w:styleId="AcronymeHTML">
    <w:name w:val="HTML Acronym"/>
    <w:uiPriority w:val="99"/>
    <w:semiHidden/>
    <w:unhideWhenUsed/>
    <w:rsid w:val="007D0FA0"/>
  </w:style>
  <w:style w:type="paragraph" w:styleId="Adressedestinataire">
    <w:name w:val="envelope address"/>
    <w:basedOn w:val="Normal"/>
    <w:uiPriority w:val="99"/>
    <w:semiHidden/>
    <w:unhideWhenUsed/>
    <w:rsid w:val="007D0FA0"/>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uiPriority w:val="99"/>
    <w:semiHidden/>
    <w:unhideWhenUsed/>
    <w:rsid w:val="007D0FA0"/>
    <w:rPr>
      <w:rFonts w:ascii="Cambria" w:hAnsi="Cambria"/>
    </w:rPr>
  </w:style>
  <w:style w:type="paragraph" w:styleId="AdresseHTML">
    <w:name w:val="HTML Address"/>
    <w:basedOn w:val="Normal"/>
    <w:link w:val="AdresseHTMLCar"/>
    <w:uiPriority w:val="99"/>
    <w:semiHidden/>
    <w:unhideWhenUsed/>
    <w:rsid w:val="007D0FA0"/>
    <w:rPr>
      <w:i/>
      <w:iCs/>
    </w:rPr>
  </w:style>
  <w:style w:type="character" w:customStyle="1" w:styleId="AdresseHTMLCar">
    <w:name w:val="Adresse HTML Car"/>
    <w:link w:val="AdresseHTML"/>
    <w:uiPriority w:val="99"/>
    <w:semiHidden/>
    <w:rsid w:val="007D0FA0"/>
    <w:rPr>
      <w:rFonts w:ascii="Arial" w:hAnsi="Arial"/>
      <w:i/>
      <w:iCs/>
    </w:rPr>
  </w:style>
  <w:style w:type="character" w:styleId="Appeldenotedefin">
    <w:name w:val="endnote reference"/>
    <w:uiPriority w:val="99"/>
    <w:semiHidden/>
    <w:unhideWhenUsed/>
    <w:rsid w:val="007D0FA0"/>
    <w:rPr>
      <w:vertAlign w:val="superscript"/>
    </w:rPr>
  </w:style>
  <w:style w:type="character" w:styleId="Appelnotedebasdep">
    <w:name w:val="footnote reference"/>
    <w:uiPriority w:val="99"/>
    <w:semiHidden/>
    <w:unhideWhenUsed/>
    <w:rsid w:val="007D0FA0"/>
    <w:rPr>
      <w:vertAlign w:val="superscript"/>
    </w:rPr>
  </w:style>
  <w:style w:type="numbering" w:styleId="ArticleSection">
    <w:name w:val="Outline List 3"/>
    <w:basedOn w:val="Aucuneliste"/>
    <w:uiPriority w:val="99"/>
    <w:semiHidden/>
    <w:unhideWhenUsed/>
    <w:rsid w:val="007D0FA0"/>
    <w:pPr>
      <w:numPr>
        <w:numId w:val="11"/>
      </w:numPr>
    </w:pPr>
  </w:style>
  <w:style w:type="paragraph" w:styleId="Bibliographie">
    <w:name w:val="Bibliography"/>
    <w:basedOn w:val="Normal"/>
    <w:next w:val="Normal"/>
    <w:uiPriority w:val="37"/>
    <w:semiHidden/>
    <w:unhideWhenUsed/>
    <w:rsid w:val="007D0FA0"/>
  </w:style>
  <w:style w:type="paragraph" w:styleId="Citation">
    <w:name w:val="Quote"/>
    <w:basedOn w:val="Normal"/>
    <w:next w:val="Normal"/>
    <w:link w:val="CitationCar"/>
    <w:uiPriority w:val="29"/>
    <w:qFormat/>
    <w:rsid w:val="007D0FA0"/>
    <w:rPr>
      <w:i/>
      <w:iCs/>
      <w:color w:val="000000"/>
    </w:rPr>
  </w:style>
  <w:style w:type="character" w:customStyle="1" w:styleId="CitationCar">
    <w:name w:val="Citation Car"/>
    <w:link w:val="Citation"/>
    <w:uiPriority w:val="29"/>
    <w:rsid w:val="007D0FA0"/>
    <w:rPr>
      <w:rFonts w:ascii="Arial" w:hAnsi="Arial"/>
      <w:i/>
      <w:iCs/>
      <w:color w:val="000000"/>
    </w:rPr>
  </w:style>
  <w:style w:type="character" w:styleId="CitationHTML">
    <w:name w:val="HTML Cite"/>
    <w:uiPriority w:val="99"/>
    <w:semiHidden/>
    <w:unhideWhenUsed/>
    <w:rsid w:val="007D0FA0"/>
    <w:rPr>
      <w:i/>
      <w:iCs/>
    </w:rPr>
  </w:style>
  <w:style w:type="paragraph" w:styleId="Citationintense">
    <w:name w:val="Intense Quote"/>
    <w:basedOn w:val="Normal"/>
    <w:next w:val="Normal"/>
    <w:link w:val="CitationintenseCar"/>
    <w:uiPriority w:val="30"/>
    <w:qFormat/>
    <w:rsid w:val="007D0FA0"/>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7D0FA0"/>
    <w:rPr>
      <w:rFonts w:ascii="Arial" w:hAnsi="Arial"/>
      <w:b/>
      <w:bCs/>
      <w:i/>
      <w:iCs/>
      <w:color w:val="4F81BD"/>
    </w:rPr>
  </w:style>
  <w:style w:type="character" w:styleId="ClavierHTML">
    <w:name w:val="HTML Keyboard"/>
    <w:uiPriority w:val="99"/>
    <w:semiHidden/>
    <w:unhideWhenUsed/>
    <w:rsid w:val="007D0FA0"/>
    <w:rPr>
      <w:rFonts w:ascii="Courier New" w:hAnsi="Courier New" w:cs="Courier New"/>
      <w:sz w:val="20"/>
      <w:szCs w:val="20"/>
    </w:rPr>
  </w:style>
  <w:style w:type="character" w:styleId="CodeHTML">
    <w:name w:val="HTML Code"/>
    <w:uiPriority w:val="99"/>
    <w:semiHidden/>
    <w:unhideWhenUsed/>
    <w:rsid w:val="007D0FA0"/>
    <w:rPr>
      <w:rFonts w:ascii="Courier New" w:hAnsi="Courier New" w:cs="Courier New"/>
      <w:sz w:val="20"/>
      <w:szCs w:val="20"/>
    </w:rPr>
  </w:style>
  <w:style w:type="table" w:styleId="Colonnesdetableau1">
    <w:name w:val="Table Columns 1"/>
    <w:basedOn w:val="TableauNormal"/>
    <w:uiPriority w:val="99"/>
    <w:semiHidden/>
    <w:unhideWhenUsed/>
    <w:rsid w:val="007D0FA0"/>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7D0FA0"/>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7D0FA0"/>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7D0FA0"/>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7D0FA0"/>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2">
    <w:name w:val="Body Text 2"/>
    <w:basedOn w:val="Normal"/>
    <w:link w:val="Corpsdetexte2Car"/>
    <w:uiPriority w:val="99"/>
    <w:semiHidden/>
    <w:unhideWhenUsed/>
    <w:rsid w:val="007D0FA0"/>
    <w:pPr>
      <w:spacing w:after="120" w:line="480" w:lineRule="auto"/>
    </w:pPr>
  </w:style>
  <w:style w:type="character" w:customStyle="1" w:styleId="Corpsdetexte2Car">
    <w:name w:val="Corps de texte 2 Car"/>
    <w:link w:val="Corpsdetexte2"/>
    <w:uiPriority w:val="99"/>
    <w:semiHidden/>
    <w:rsid w:val="007D0FA0"/>
    <w:rPr>
      <w:rFonts w:ascii="Arial" w:hAnsi="Arial"/>
    </w:rPr>
  </w:style>
  <w:style w:type="paragraph" w:styleId="Corpsdetexte3">
    <w:name w:val="Body Text 3"/>
    <w:basedOn w:val="Normal"/>
    <w:link w:val="Corpsdetexte3Car"/>
    <w:uiPriority w:val="99"/>
    <w:semiHidden/>
    <w:unhideWhenUsed/>
    <w:rsid w:val="007D0FA0"/>
    <w:pPr>
      <w:spacing w:after="120"/>
    </w:pPr>
    <w:rPr>
      <w:sz w:val="16"/>
      <w:szCs w:val="16"/>
    </w:rPr>
  </w:style>
  <w:style w:type="character" w:customStyle="1" w:styleId="Corpsdetexte3Car">
    <w:name w:val="Corps de texte 3 Car"/>
    <w:link w:val="Corpsdetexte3"/>
    <w:uiPriority w:val="99"/>
    <w:semiHidden/>
    <w:rsid w:val="007D0FA0"/>
    <w:rPr>
      <w:rFonts w:ascii="Arial" w:hAnsi="Arial"/>
      <w:sz w:val="16"/>
      <w:szCs w:val="16"/>
    </w:rPr>
  </w:style>
  <w:style w:type="paragraph" w:styleId="Date">
    <w:name w:val="Date"/>
    <w:basedOn w:val="Normal"/>
    <w:next w:val="Normal"/>
    <w:link w:val="DateCar"/>
    <w:uiPriority w:val="99"/>
    <w:semiHidden/>
    <w:unhideWhenUsed/>
    <w:rsid w:val="007D0FA0"/>
  </w:style>
  <w:style w:type="character" w:customStyle="1" w:styleId="DateCar">
    <w:name w:val="Date Car"/>
    <w:link w:val="Date"/>
    <w:uiPriority w:val="99"/>
    <w:semiHidden/>
    <w:rsid w:val="007D0FA0"/>
    <w:rPr>
      <w:rFonts w:ascii="Arial" w:hAnsi="Arial"/>
    </w:rPr>
  </w:style>
  <w:style w:type="character" w:styleId="DfinitionHTML">
    <w:name w:val="HTML Definition"/>
    <w:uiPriority w:val="99"/>
    <w:semiHidden/>
    <w:unhideWhenUsed/>
    <w:rsid w:val="007D0FA0"/>
    <w:rPr>
      <w:i/>
      <w:iCs/>
    </w:rPr>
  </w:style>
  <w:style w:type="table" w:styleId="Effetsdetableau3D1">
    <w:name w:val="Table 3D effects 1"/>
    <w:basedOn w:val="TableauNormal"/>
    <w:uiPriority w:val="99"/>
    <w:semiHidden/>
    <w:unhideWhenUsed/>
    <w:rsid w:val="007D0FA0"/>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7D0FA0"/>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7D0FA0"/>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7D0FA0"/>
    <w:rPr>
      <w:b/>
      <w:bCs/>
    </w:rPr>
  </w:style>
  <w:style w:type="character" w:styleId="Emphaseintense">
    <w:name w:val="Intense Emphasis"/>
    <w:uiPriority w:val="21"/>
    <w:qFormat/>
    <w:rsid w:val="007D0FA0"/>
    <w:rPr>
      <w:b/>
      <w:bCs/>
      <w:i/>
      <w:iCs/>
      <w:color w:val="4F81BD"/>
    </w:rPr>
  </w:style>
  <w:style w:type="character" w:styleId="Emphaseple">
    <w:name w:val="Subtle Emphasis"/>
    <w:uiPriority w:val="19"/>
    <w:qFormat/>
    <w:rsid w:val="007D0FA0"/>
    <w:rPr>
      <w:i/>
      <w:iCs/>
      <w:color w:val="808080"/>
    </w:rPr>
  </w:style>
  <w:style w:type="paragraph" w:styleId="En-ttedemessage">
    <w:name w:val="Message Header"/>
    <w:basedOn w:val="Normal"/>
    <w:link w:val="En-ttedemessageCar"/>
    <w:uiPriority w:val="99"/>
    <w:semiHidden/>
    <w:unhideWhenUsed/>
    <w:rsid w:val="007D0FA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7D0FA0"/>
    <w:rPr>
      <w:rFonts w:ascii="Cambria" w:eastAsia="Times New Roman" w:hAnsi="Cambria" w:cs="Times New Roman"/>
      <w:sz w:val="24"/>
      <w:szCs w:val="24"/>
      <w:shd w:val="pct20" w:color="auto" w:fill="auto"/>
    </w:rPr>
  </w:style>
  <w:style w:type="paragraph" w:styleId="En-ttedetabledesmatires">
    <w:name w:val="TOC Heading"/>
    <w:basedOn w:val="Titre1"/>
    <w:next w:val="Normal"/>
    <w:uiPriority w:val="39"/>
    <w:semiHidden/>
    <w:unhideWhenUsed/>
    <w:qFormat/>
    <w:rsid w:val="007D0FA0"/>
    <w:pPr>
      <w:keepLines w:val="0"/>
      <w:pageBreakBefore w:val="0"/>
      <w:numPr>
        <w:numId w:val="0"/>
      </w:numPr>
      <w:spacing w:after="60"/>
      <w:jc w:val="both"/>
      <w:outlineLvl w:val="9"/>
    </w:pPr>
    <w:rPr>
      <w:rFonts w:ascii="Cambria" w:hAnsi="Cambria"/>
      <w:bCs/>
      <w:caps w:val="0"/>
      <w:color w:val="auto"/>
      <w:kern w:val="32"/>
      <w:sz w:val="32"/>
      <w:szCs w:val="32"/>
      <w:u w:val="none"/>
    </w:rPr>
  </w:style>
  <w:style w:type="character" w:styleId="ExempleHTML">
    <w:name w:val="HTML Sample"/>
    <w:uiPriority w:val="99"/>
    <w:semiHidden/>
    <w:unhideWhenUsed/>
    <w:rsid w:val="007D0FA0"/>
    <w:rPr>
      <w:rFonts w:ascii="Courier New" w:hAnsi="Courier New" w:cs="Courier New"/>
    </w:rPr>
  </w:style>
  <w:style w:type="paragraph" w:styleId="Explorateurdedocuments">
    <w:name w:val="Document Map"/>
    <w:basedOn w:val="Normal"/>
    <w:link w:val="ExplorateurdedocumentsCar"/>
    <w:uiPriority w:val="99"/>
    <w:semiHidden/>
    <w:unhideWhenUsed/>
    <w:rsid w:val="007D0FA0"/>
    <w:rPr>
      <w:rFonts w:ascii="Tahoma" w:hAnsi="Tahoma" w:cs="Tahoma"/>
      <w:sz w:val="16"/>
      <w:szCs w:val="16"/>
    </w:rPr>
  </w:style>
  <w:style w:type="character" w:customStyle="1" w:styleId="ExplorateurdedocumentsCar">
    <w:name w:val="Explorateur de documents Car"/>
    <w:link w:val="Explorateurdedocuments"/>
    <w:uiPriority w:val="99"/>
    <w:semiHidden/>
    <w:rsid w:val="007D0FA0"/>
    <w:rPr>
      <w:rFonts w:ascii="Tahoma" w:hAnsi="Tahoma" w:cs="Tahoma"/>
      <w:sz w:val="16"/>
      <w:szCs w:val="16"/>
    </w:rPr>
  </w:style>
  <w:style w:type="paragraph" w:styleId="Formuledepolitesse">
    <w:name w:val="Closing"/>
    <w:basedOn w:val="Normal"/>
    <w:link w:val="FormuledepolitesseCar"/>
    <w:uiPriority w:val="99"/>
    <w:semiHidden/>
    <w:unhideWhenUsed/>
    <w:rsid w:val="007D0FA0"/>
    <w:pPr>
      <w:ind w:left="4252"/>
    </w:pPr>
  </w:style>
  <w:style w:type="character" w:customStyle="1" w:styleId="FormuledepolitesseCar">
    <w:name w:val="Formule de politesse Car"/>
    <w:link w:val="Formuledepolitesse"/>
    <w:uiPriority w:val="99"/>
    <w:semiHidden/>
    <w:rsid w:val="007D0FA0"/>
    <w:rPr>
      <w:rFonts w:ascii="Arial" w:hAnsi="Arial"/>
    </w:rPr>
  </w:style>
  <w:style w:type="table" w:styleId="Grilleclaire">
    <w:name w:val="Light Grid"/>
    <w:basedOn w:val="TableauNormal"/>
    <w:uiPriority w:val="62"/>
    <w:rsid w:val="007D0FA0"/>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7D0FA0"/>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7D0FA0"/>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7D0FA0"/>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7D0FA0"/>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7D0FA0"/>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7D0FA0"/>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7D0FA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7D0FA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7D0FA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7D0FA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7D0FA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7D0FA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7D0FA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7D0FA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7D0FA0"/>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7D0FA0"/>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7D0FA0"/>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7D0FA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7D0FA0"/>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7D0FA0"/>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7D0FA0"/>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7D0FA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7D0FA0"/>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7D0FA0"/>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7D0FA0"/>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7D0FA0"/>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7D0FA0"/>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7D0FA0"/>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7D0FA0"/>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7D0FA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7D0FA0"/>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7D0FA0"/>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7D0FA0"/>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7D0FA0"/>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7D0FA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7D0FA0"/>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7D0FA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7D0FA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7D0FA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7D0FA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7D0FA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7D0FA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7D0FA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7D0FA0"/>
    <w:pPr>
      <w:ind w:left="200" w:hanging="200"/>
    </w:pPr>
  </w:style>
  <w:style w:type="paragraph" w:styleId="Index2">
    <w:name w:val="index 2"/>
    <w:basedOn w:val="Normal"/>
    <w:next w:val="Normal"/>
    <w:uiPriority w:val="99"/>
    <w:semiHidden/>
    <w:unhideWhenUsed/>
    <w:rsid w:val="007D0FA0"/>
    <w:pPr>
      <w:ind w:left="400" w:hanging="200"/>
    </w:pPr>
  </w:style>
  <w:style w:type="paragraph" w:styleId="Index3">
    <w:name w:val="index 3"/>
    <w:basedOn w:val="Normal"/>
    <w:next w:val="Normal"/>
    <w:uiPriority w:val="99"/>
    <w:semiHidden/>
    <w:unhideWhenUsed/>
    <w:rsid w:val="007D0FA0"/>
    <w:pPr>
      <w:ind w:left="600" w:hanging="200"/>
    </w:pPr>
  </w:style>
  <w:style w:type="paragraph" w:styleId="Index4">
    <w:name w:val="index 4"/>
    <w:basedOn w:val="Normal"/>
    <w:next w:val="Normal"/>
    <w:uiPriority w:val="99"/>
    <w:semiHidden/>
    <w:unhideWhenUsed/>
    <w:rsid w:val="007D0FA0"/>
    <w:pPr>
      <w:ind w:left="800" w:hanging="200"/>
    </w:pPr>
  </w:style>
  <w:style w:type="paragraph" w:styleId="Index5">
    <w:name w:val="index 5"/>
    <w:basedOn w:val="Normal"/>
    <w:next w:val="Normal"/>
    <w:uiPriority w:val="99"/>
    <w:semiHidden/>
    <w:unhideWhenUsed/>
    <w:rsid w:val="007D0FA0"/>
    <w:pPr>
      <w:ind w:left="1000" w:hanging="200"/>
    </w:pPr>
  </w:style>
  <w:style w:type="paragraph" w:styleId="Index6">
    <w:name w:val="index 6"/>
    <w:basedOn w:val="Normal"/>
    <w:next w:val="Normal"/>
    <w:uiPriority w:val="99"/>
    <w:semiHidden/>
    <w:unhideWhenUsed/>
    <w:rsid w:val="007D0FA0"/>
    <w:pPr>
      <w:ind w:left="1200" w:hanging="200"/>
    </w:pPr>
  </w:style>
  <w:style w:type="paragraph" w:styleId="Index7">
    <w:name w:val="index 7"/>
    <w:basedOn w:val="Normal"/>
    <w:next w:val="Normal"/>
    <w:uiPriority w:val="99"/>
    <w:semiHidden/>
    <w:unhideWhenUsed/>
    <w:rsid w:val="007D0FA0"/>
    <w:pPr>
      <w:ind w:left="1400" w:hanging="200"/>
    </w:pPr>
  </w:style>
  <w:style w:type="paragraph" w:styleId="Index8">
    <w:name w:val="index 8"/>
    <w:basedOn w:val="Normal"/>
    <w:next w:val="Normal"/>
    <w:uiPriority w:val="99"/>
    <w:semiHidden/>
    <w:unhideWhenUsed/>
    <w:rsid w:val="007D0FA0"/>
    <w:pPr>
      <w:ind w:left="1600" w:hanging="200"/>
    </w:pPr>
  </w:style>
  <w:style w:type="paragraph" w:styleId="Index9">
    <w:name w:val="index 9"/>
    <w:basedOn w:val="Normal"/>
    <w:next w:val="Normal"/>
    <w:uiPriority w:val="99"/>
    <w:semiHidden/>
    <w:unhideWhenUsed/>
    <w:rsid w:val="007D0FA0"/>
    <w:pPr>
      <w:ind w:left="1800" w:hanging="200"/>
    </w:pPr>
  </w:style>
  <w:style w:type="paragraph" w:styleId="Lgende">
    <w:name w:val="caption"/>
    <w:basedOn w:val="Normal"/>
    <w:next w:val="Normal"/>
    <w:uiPriority w:val="35"/>
    <w:semiHidden/>
    <w:unhideWhenUsed/>
    <w:qFormat/>
    <w:rsid w:val="007D0FA0"/>
    <w:rPr>
      <w:b/>
      <w:bCs/>
    </w:rPr>
  </w:style>
  <w:style w:type="character" w:styleId="Lienhypertextesuivivisit">
    <w:name w:val="FollowedHyperlink"/>
    <w:uiPriority w:val="99"/>
    <w:semiHidden/>
    <w:unhideWhenUsed/>
    <w:rsid w:val="007D0FA0"/>
    <w:rPr>
      <w:color w:val="800080"/>
      <w:u w:val="single"/>
    </w:rPr>
  </w:style>
  <w:style w:type="paragraph" w:styleId="Liste">
    <w:name w:val="List"/>
    <w:basedOn w:val="Normal"/>
    <w:uiPriority w:val="99"/>
    <w:semiHidden/>
    <w:unhideWhenUsed/>
    <w:rsid w:val="007D0FA0"/>
    <w:pPr>
      <w:ind w:left="283" w:hanging="283"/>
      <w:contextualSpacing/>
    </w:pPr>
  </w:style>
  <w:style w:type="paragraph" w:styleId="Liste2">
    <w:name w:val="List 2"/>
    <w:basedOn w:val="Normal"/>
    <w:uiPriority w:val="99"/>
    <w:semiHidden/>
    <w:unhideWhenUsed/>
    <w:rsid w:val="007D0FA0"/>
    <w:pPr>
      <w:ind w:left="566" w:hanging="283"/>
      <w:contextualSpacing/>
    </w:pPr>
  </w:style>
  <w:style w:type="paragraph" w:styleId="Liste3">
    <w:name w:val="List 3"/>
    <w:basedOn w:val="Normal"/>
    <w:uiPriority w:val="99"/>
    <w:semiHidden/>
    <w:unhideWhenUsed/>
    <w:rsid w:val="007D0FA0"/>
    <w:pPr>
      <w:ind w:left="849" w:hanging="283"/>
      <w:contextualSpacing/>
    </w:pPr>
  </w:style>
  <w:style w:type="paragraph" w:styleId="Liste4">
    <w:name w:val="List 4"/>
    <w:basedOn w:val="Normal"/>
    <w:uiPriority w:val="99"/>
    <w:semiHidden/>
    <w:unhideWhenUsed/>
    <w:rsid w:val="007D0FA0"/>
    <w:pPr>
      <w:ind w:left="1132" w:hanging="283"/>
      <w:contextualSpacing/>
    </w:pPr>
  </w:style>
  <w:style w:type="paragraph" w:styleId="Liste5">
    <w:name w:val="List 5"/>
    <w:basedOn w:val="Normal"/>
    <w:uiPriority w:val="99"/>
    <w:semiHidden/>
    <w:unhideWhenUsed/>
    <w:rsid w:val="007D0FA0"/>
    <w:pPr>
      <w:ind w:left="1415" w:hanging="283"/>
      <w:contextualSpacing/>
    </w:pPr>
  </w:style>
  <w:style w:type="paragraph" w:styleId="Listenumros">
    <w:name w:val="List Number"/>
    <w:basedOn w:val="Normal"/>
    <w:uiPriority w:val="99"/>
    <w:semiHidden/>
    <w:unhideWhenUsed/>
    <w:rsid w:val="007D0FA0"/>
    <w:pPr>
      <w:numPr>
        <w:numId w:val="12"/>
      </w:numPr>
      <w:contextualSpacing/>
    </w:pPr>
  </w:style>
  <w:style w:type="paragraph" w:styleId="Listenumros2">
    <w:name w:val="List Number 2"/>
    <w:basedOn w:val="Normal"/>
    <w:uiPriority w:val="99"/>
    <w:semiHidden/>
    <w:unhideWhenUsed/>
    <w:rsid w:val="007D0FA0"/>
    <w:pPr>
      <w:numPr>
        <w:numId w:val="13"/>
      </w:numPr>
      <w:contextualSpacing/>
    </w:pPr>
  </w:style>
  <w:style w:type="paragraph" w:styleId="Listenumros3">
    <w:name w:val="List Number 3"/>
    <w:basedOn w:val="Normal"/>
    <w:uiPriority w:val="99"/>
    <w:semiHidden/>
    <w:unhideWhenUsed/>
    <w:rsid w:val="007D0FA0"/>
    <w:pPr>
      <w:numPr>
        <w:numId w:val="14"/>
      </w:numPr>
      <w:contextualSpacing/>
    </w:pPr>
  </w:style>
  <w:style w:type="paragraph" w:styleId="Listenumros4">
    <w:name w:val="List Number 4"/>
    <w:basedOn w:val="Normal"/>
    <w:uiPriority w:val="99"/>
    <w:semiHidden/>
    <w:unhideWhenUsed/>
    <w:rsid w:val="007D0FA0"/>
    <w:pPr>
      <w:numPr>
        <w:numId w:val="15"/>
      </w:numPr>
      <w:contextualSpacing/>
    </w:pPr>
  </w:style>
  <w:style w:type="paragraph" w:styleId="Listenumros5">
    <w:name w:val="List Number 5"/>
    <w:basedOn w:val="Normal"/>
    <w:uiPriority w:val="99"/>
    <w:semiHidden/>
    <w:unhideWhenUsed/>
    <w:rsid w:val="007D0FA0"/>
    <w:pPr>
      <w:numPr>
        <w:numId w:val="16"/>
      </w:numPr>
      <w:contextualSpacing/>
    </w:pPr>
  </w:style>
  <w:style w:type="paragraph" w:styleId="Listepuces">
    <w:name w:val="List Bullet"/>
    <w:basedOn w:val="Normal"/>
    <w:uiPriority w:val="99"/>
    <w:semiHidden/>
    <w:unhideWhenUsed/>
    <w:rsid w:val="007D0FA0"/>
    <w:pPr>
      <w:numPr>
        <w:numId w:val="17"/>
      </w:numPr>
      <w:contextualSpacing/>
    </w:pPr>
  </w:style>
  <w:style w:type="paragraph" w:styleId="Listepuces2">
    <w:name w:val="List Bullet 2"/>
    <w:basedOn w:val="Normal"/>
    <w:uiPriority w:val="99"/>
    <w:semiHidden/>
    <w:unhideWhenUsed/>
    <w:rsid w:val="007D0FA0"/>
    <w:pPr>
      <w:numPr>
        <w:numId w:val="18"/>
      </w:numPr>
      <w:contextualSpacing/>
    </w:pPr>
  </w:style>
  <w:style w:type="paragraph" w:styleId="Listepuces3">
    <w:name w:val="List Bullet 3"/>
    <w:basedOn w:val="Normal"/>
    <w:uiPriority w:val="99"/>
    <w:semiHidden/>
    <w:unhideWhenUsed/>
    <w:rsid w:val="007D0FA0"/>
    <w:pPr>
      <w:numPr>
        <w:numId w:val="19"/>
      </w:numPr>
      <w:contextualSpacing/>
    </w:pPr>
  </w:style>
  <w:style w:type="paragraph" w:styleId="Listepuces4">
    <w:name w:val="List Bullet 4"/>
    <w:basedOn w:val="Normal"/>
    <w:uiPriority w:val="99"/>
    <w:semiHidden/>
    <w:unhideWhenUsed/>
    <w:rsid w:val="007D0FA0"/>
    <w:pPr>
      <w:numPr>
        <w:numId w:val="20"/>
      </w:numPr>
      <w:contextualSpacing/>
    </w:pPr>
  </w:style>
  <w:style w:type="paragraph" w:styleId="Listepuces5">
    <w:name w:val="List Bullet 5"/>
    <w:basedOn w:val="Normal"/>
    <w:uiPriority w:val="99"/>
    <w:semiHidden/>
    <w:unhideWhenUsed/>
    <w:rsid w:val="007D0FA0"/>
    <w:pPr>
      <w:numPr>
        <w:numId w:val="21"/>
      </w:numPr>
      <w:contextualSpacing/>
    </w:pPr>
  </w:style>
  <w:style w:type="table" w:styleId="Listeclaire">
    <w:name w:val="Light List"/>
    <w:basedOn w:val="TableauNormal"/>
    <w:uiPriority w:val="61"/>
    <w:rsid w:val="007D0FA0"/>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7D0FA0"/>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7D0FA0"/>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7D0FA0"/>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7D0FA0"/>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7D0FA0"/>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7D0FA0"/>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7D0FA0"/>
    <w:pPr>
      <w:spacing w:after="120"/>
      <w:ind w:left="283"/>
      <w:contextualSpacing/>
    </w:pPr>
  </w:style>
  <w:style w:type="paragraph" w:styleId="Listecontinue2">
    <w:name w:val="List Continue 2"/>
    <w:basedOn w:val="Normal"/>
    <w:uiPriority w:val="99"/>
    <w:semiHidden/>
    <w:unhideWhenUsed/>
    <w:rsid w:val="007D0FA0"/>
    <w:pPr>
      <w:spacing w:after="120"/>
      <w:ind w:left="566"/>
      <w:contextualSpacing/>
    </w:pPr>
  </w:style>
  <w:style w:type="paragraph" w:styleId="Listecontinue3">
    <w:name w:val="List Continue 3"/>
    <w:basedOn w:val="Normal"/>
    <w:uiPriority w:val="99"/>
    <w:semiHidden/>
    <w:unhideWhenUsed/>
    <w:rsid w:val="007D0FA0"/>
    <w:pPr>
      <w:spacing w:after="120"/>
      <w:ind w:left="849"/>
      <w:contextualSpacing/>
    </w:pPr>
  </w:style>
  <w:style w:type="paragraph" w:styleId="Listecontinue4">
    <w:name w:val="List Continue 4"/>
    <w:basedOn w:val="Normal"/>
    <w:uiPriority w:val="99"/>
    <w:semiHidden/>
    <w:unhideWhenUsed/>
    <w:rsid w:val="007D0FA0"/>
    <w:pPr>
      <w:spacing w:after="120"/>
      <w:ind w:left="1132"/>
      <w:contextualSpacing/>
    </w:pPr>
  </w:style>
  <w:style w:type="paragraph" w:styleId="Listecontinue5">
    <w:name w:val="List Continue 5"/>
    <w:basedOn w:val="Normal"/>
    <w:uiPriority w:val="99"/>
    <w:semiHidden/>
    <w:unhideWhenUsed/>
    <w:rsid w:val="007D0FA0"/>
    <w:pPr>
      <w:spacing w:after="120"/>
      <w:ind w:left="1415"/>
      <w:contextualSpacing/>
    </w:pPr>
  </w:style>
  <w:style w:type="table" w:styleId="Listecouleur">
    <w:name w:val="Colorful List"/>
    <w:basedOn w:val="TableauNormal"/>
    <w:uiPriority w:val="72"/>
    <w:rsid w:val="007D0FA0"/>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7D0FA0"/>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7D0FA0"/>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7D0FA0"/>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7D0FA0"/>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7D0FA0"/>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7D0FA0"/>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7D0FA0"/>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7D0FA0"/>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7D0FA0"/>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7D0FA0"/>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7D0FA0"/>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7D0FA0"/>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7D0FA0"/>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7D0FA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7D0FA0"/>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7D0FA0"/>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7D0FA0"/>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7D0FA0"/>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7D0FA0"/>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7D0FA0"/>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7D0FA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7D0FA0"/>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7D0FA0"/>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7D0FA0"/>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7D0FA0"/>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7D0FA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7D0FA0"/>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7D0FA0"/>
    <w:rPr>
      <w:rFonts w:ascii="Courier New" w:hAnsi="Courier New" w:cs="Courier New"/>
      <w:sz w:val="20"/>
      <w:szCs w:val="20"/>
    </w:rPr>
  </w:style>
  <w:style w:type="paragraph" w:styleId="NormalWeb">
    <w:name w:val="Normal (Web)"/>
    <w:basedOn w:val="Normal"/>
    <w:uiPriority w:val="99"/>
    <w:semiHidden/>
    <w:unhideWhenUsed/>
    <w:rsid w:val="007D0FA0"/>
    <w:rPr>
      <w:rFonts w:ascii="Times New Roman" w:hAnsi="Times New Roman"/>
      <w:sz w:val="24"/>
      <w:szCs w:val="24"/>
    </w:rPr>
  </w:style>
  <w:style w:type="paragraph" w:styleId="Normalcentr">
    <w:name w:val="Block Text"/>
    <w:basedOn w:val="Normal"/>
    <w:uiPriority w:val="99"/>
    <w:semiHidden/>
    <w:unhideWhenUsed/>
    <w:rsid w:val="007D0FA0"/>
    <w:pPr>
      <w:spacing w:after="120"/>
      <w:ind w:left="1440" w:right="1440"/>
    </w:pPr>
  </w:style>
  <w:style w:type="paragraph" w:styleId="Notedebasdepage">
    <w:name w:val="footnote text"/>
    <w:basedOn w:val="Normal"/>
    <w:link w:val="NotedebasdepageCar"/>
    <w:uiPriority w:val="99"/>
    <w:semiHidden/>
    <w:unhideWhenUsed/>
    <w:rsid w:val="007D0FA0"/>
  </w:style>
  <w:style w:type="character" w:customStyle="1" w:styleId="NotedebasdepageCar">
    <w:name w:val="Note de bas de page Car"/>
    <w:link w:val="Notedebasdepage"/>
    <w:uiPriority w:val="99"/>
    <w:semiHidden/>
    <w:rsid w:val="007D0FA0"/>
    <w:rPr>
      <w:rFonts w:ascii="Arial" w:hAnsi="Arial"/>
    </w:rPr>
  </w:style>
  <w:style w:type="paragraph" w:styleId="Notedefin">
    <w:name w:val="endnote text"/>
    <w:basedOn w:val="Normal"/>
    <w:link w:val="NotedefinCar"/>
    <w:uiPriority w:val="99"/>
    <w:semiHidden/>
    <w:unhideWhenUsed/>
    <w:rsid w:val="007D0FA0"/>
  </w:style>
  <w:style w:type="character" w:customStyle="1" w:styleId="NotedefinCar">
    <w:name w:val="Note de fin Car"/>
    <w:link w:val="Notedefin"/>
    <w:uiPriority w:val="99"/>
    <w:semiHidden/>
    <w:rsid w:val="007D0FA0"/>
    <w:rPr>
      <w:rFonts w:ascii="Arial" w:hAnsi="Arial"/>
    </w:rPr>
  </w:style>
  <w:style w:type="character" w:styleId="Numrodeligne">
    <w:name w:val="line number"/>
    <w:uiPriority w:val="99"/>
    <w:semiHidden/>
    <w:unhideWhenUsed/>
    <w:rsid w:val="007D0FA0"/>
  </w:style>
  <w:style w:type="character" w:styleId="Numrodepage">
    <w:name w:val="page number"/>
    <w:uiPriority w:val="99"/>
    <w:semiHidden/>
    <w:unhideWhenUsed/>
    <w:rsid w:val="007D0FA0"/>
  </w:style>
  <w:style w:type="paragraph" w:styleId="Objetducommentaire">
    <w:name w:val="annotation subject"/>
    <w:basedOn w:val="Commentaire"/>
    <w:next w:val="Commentaire"/>
    <w:link w:val="ObjetducommentaireCar"/>
    <w:uiPriority w:val="99"/>
    <w:semiHidden/>
    <w:unhideWhenUsed/>
    <w:rsid w:val="007D0FA0"/>
    <w:rPr>
      <w:b/>
      <w:bCs/>
      <w:sz w:val="20"/>
    </w:rPr>
  </w:style>
  <w:style w:type="character" w:customStyle="1" w:styleId="CommentaireCar">
    <w:name w:val="Commentaire Car"/>
    <w:link w:val="Commentaire"/>
    <w:semiHidden/>
    <w:rsid w:val="007D0FA0"/>
    <w:rPr>
      <w:rFonts w:ascii="Arial" w:hAnsi="Arial"/>
      <w:sz w:val="16"/>
    </w:rPr>
  </w:style>
  <w:style w:type="character" w:customStyle="1" w:styleId="ObjetducommentaireCar">
    <w:name w:val="Objet du commentaire Car"/>
    <w:link w:val="Objetducommentaire"/>
    <w:uiPriority w:val="99"/>
    <w:semiHidden/>
    <w:rsid w:val="007D0FA0"/>
    <w:rPr>
      <w:rFonts w:ascii="Arial" w:hAnsi="Arial"/>
      <w:b/>
      <w:bCs/>
      <w:sz w:val="16"/>
    </w:rPr>
  </w:style>
  <w:style w:type="table" w:styleId="Ombrageclair">
    <w:name w:val="Light Shading"/>
    <w:basedOn w:val="TableauNormal"/>
    <w:uiPriority w:val="60"/>
    <w:rsid w:val="007D0FA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7D0FA0"/>
    <w:pPr>
      <w:ind w:left="708"/>
    </w:pPr>
  </w:style>
  <w:style w:type="paragraph" w:styleId="PrformatHTML">
    <w:name w:val="HTML Preformatted"/>
    <w:basedOn w:val="Normal"/>
    <w:link w:val="PrformatHTMLCar"/>
    <w:uiPriority w:val="99"/>
    <w:semiHidden/>
    <w:unhideWhenUsed/>
    <w:rsid w:val="007D0FA0"/>
    <w:rPr>
      <w:rFonts w:ascii="Courier New" w:hAnsi="Courier New" w:cs="Courier New"/>
    </w:rPr>
  </w:style>
  <w:style w:type="character" w:customStyle="1" w:styleId="PrformatHTMLCar">
    <w:name w:val="Préformaté HTML Car"/>
    <w:link w:val="PrformatHTML"/>
    <w:uiPriority w:val="99"/>
    <w:semiHidden/>
    <w:rsid w:val="007D0FA0"/>
    <w:rPr>
      <w:rFonts w:ascii="Courier New" w:hAnsi="Courier New" w:cs="Courier New"/>
    </w:rPr>
  </w:style>
  <w:style w:type="character" w:styleId="Rfrenceintense">
    <w:name w:val="Intense Reference"/>
    <w:uiPriority w:val="32"/>
    <w:qFormat/>
    <w:rsid w:val="007D0FA0"/>
    <w:rPr>
      <w:b/>
      <w:bCs/>
      <w:smallCaps/>
      <w:color w:val="C0504D"/>
      <w:spacing w:val="5"/>
      <w:u w:val="single"/>
    </w:rPr>
  </w:style>
  <w:style w:type="character" w:styleId="Rfrenceple">
    <w:name w:val="Subtle Reference"/>
    <w:uiPriority w:val="31"/>
    <w:qFormat/>
    <w:rsid w:val="007D0FA0"/>
    <w:rPr>
      <w:smallCaps/>
      <w:color w:val="C0504D"/>
      <w:u w:val="single"/>
    </w:rPr>
  </w:style>
  <w:style w:type="paragraph" w:styleId="Retrait1religne">
    <w:name w:val="Body Text First Indent"/>
    <w:basedOn w:val="Corpsdetexte"/>
    <w:link w:val="Retrait1religneCar"/>
    <w:uiPriority w:val="99"/>
    <w:semiHidden/>
    <w:unhideWhenUsed/>
    <w:rsid w:val="007D0FA0"/>
    <w:pPr>
      <w:spacing w:after="120"/>
      <w:ind w:firstLine="210"/>
    </w:pPr>
  </w:style>
  <w:style w:type="character" w:customStyle="1" w:styleId="CorpsdetexteCar">
    <w:name w:val="Corps de texte Car"/>
    <w:link w:val="Corpsdetexte"/>
    <w:rsid w:val="007D0FA0"/>
    <w:rPr>
      <w:rFonts w:ascii="Arial" w:hAnsi="Arial"/>
    </w:rPr>
  </w:style>
  <w:style w:type="character" w:customStyle="1" w:styleId="Retrait1religneCar">
    <w:name w:val="Retrait 1re ligne Car"/>
    <w:basedOn w:val="CorpsdetexteCar"/>
    <w:link w:val="Retrait1religne"/>
    <w:uiPriority w:val="99"/>
    <w:semiHidden/>
    <w:rsid w:val="007D0FA0"/>
    <w:rPr>
      <w:rFonts w:ascii="Arial" w:hAnsi="Arial"/>
    </w:rPr>
  </w:style>
  <w:style w:type="paragraph" w:styleId="Retraitcorpsdetexte">
    <w:name w:val="Body Text Indent"/>
    <w:basedOn w:val="Normal"/>
    <w:link w:val="RetraitcorpsdetexteCar"/>
    <w:uiPriority w:val="99"/>
    <w:semiHidden/>
    <w:unhideWhenUsed/>
    <w:rsid w:val="007D0FA0"/>
    <w:pPr>
      <w:spacing w:after="120"/>
      <w:ind w:left="283"/>
    </w:pPr>
  </w:style>
  <w:style w:type="character" w:customStyle="1" w:styleId="RetraitcorpsdetexteCar">
    <w:name w:val="Retrait corps de texte Car"/>
    <w:link w:val="Retraitcorpsdetexte"/>
    <w:uiPriority w:val="99"/>
    <w:semiHidden/>
    <w:rsid w:val="007D0FA0"/>
    <w:rPr>
      <w:rFonts w:ascii="Arial" w:hAnsi="Arial"/>
    </w:rPr>
  </w:style>
  <w:style w:type="paragraph" w:styleId="Retraitcorpsdetexte2">
    <w:name w:val="Body Text Indent 2"/>
    <w:basedOn w:val="Normal"/>
    <w:link w:val="Retraitcorpsdetexte2Car"/>
    <w:uiPriority w:val="99"/>
    <w:semiHidden/>
    <w:unhideWhenUsed/>
    <w:rsid w:val="007D0FA0"/>
    <w:pPr>
      <w:spacing w:after="120" w:line="480" w:lineRule="auto"/>
      <w:ind w:left="283"/>
    </w:pPr>
  </w:style>
  <w:style w:type="character" w:customStyle="1" w:styleId="Retraitcorpsdetexte2Car">
    <w:name w:val="Retrait corps de texte 2 Car"/>
    <w:link w:val="Retraitcorpsdetexte2"/>
    <w:uiPriority w:val="99"/>
    <w:semiHidden/>
    <w:rsid w:val="007D0FA0"/>
    <w:rPr>
      <w:rFonts w:ascii="Arial" w:hAnsi="Arial"/>
    </w:rPr>
  </w:style>
  <w:style w:type="paragraph" w:styleId="Retraitcorpsdetexte3">
    <w:name w:val="Body Text Indent 3"/>
    <w:basedOn w:val="Normal"/>
    <w:link w:val="Retraitcorpsdetexte3Car"/>
    <w:uiPriority w:val="99"/>
    <w:semiHidden/>
    <w:unhideWhenUsed/>
    <w:rsid w:val="007D0FA0"/>
    <w:pPr>
      <w:spacing w:after="120"/>
      <w:ind w:left="283"/>
    </w:pPr>
    <w:rPr>
      <w:sz w:val="16"/>
      <w:szCs w:val="16"/>
    </w:rPr>
  </w:style>
  <w:style w:type="character" w:customStyle="1" w:styleId="Retraitcorpsdetexte3Car">
    <w:name w:val="Retrait corps de texte 3 Car"/>
    <w:link w:val="Retraitcorpsdetexte3"/>
    <w:uiPriority w:val="99"/>
    <w:semiHidden/>
    <w:rsid w:val="007D0FA0"/>
    <w:rPr>
      <w:rFonts w:ascii="Arial" w:hAnsi="Arial"/>
      <w:sz w:val="16"/>
      <w:szCs w:val="16"/>
    </w:rPr>
  </w:style>
  <w:style w:type="paragraph" w:styleId="Retraitcorpset1relig">
    <w:name w:val="Body Text First Indent 2"/>
    <w:basedOn w:val="Retraitcorpsdetexte"/>
    <w:link w:val="Retraitcorpset1religCar"/>
    <w:uiPriority w:val="99"/>
    <w:semiHidden/>
    <w:unhideWhenUsed/>
    <w:rsid w:val="007D0FA0"/>
    <w:pPr>
      <w:ind w:firstLine="210"/>
    </w:pPr>
  </w:style>
  <w:style w:type="character" w:customStyle="1" w:styleId="Retraitcorpset1religCar">
    <w:name w:val="Retrait corps et 1re lig. Car"/>
    <w:basedOn w:val="RetraitcorpsdetexteCar"/>
    <w:link w:val="Retraitcorpset1relig"/>
    <w:uiPriority w:val="99"/>
    <w:semiHidden/>
    <w:rsid w:val="007D0FA0"/>
    <w:rPr>
      <w:rFonts w:ascii="Arial" w:hAnsi="Arial"/>
    </w:rPr>
  </w:style>
  <w:style w:type="paragraph" w:styleId="Retraitnormal">
    <w:name w:val="Normal Indent"/>
    <w:basedOn w:val="Normal"/>
    <w:uiPriority w:val="99"/>
    <w:semiHidden/>
    <w:unhideWhenUsed/>
    <w:rsid w:val="007D0FA0"/>
    <w:pPr>
      <w:ind w:left="708"/>
    </w:pPr>
  </w:style>
  <w:style w:type="paragraph" w:styleId="Salutations">
    <w:name w:val="Salutation"/>
    <w:basedOn w:val="Normal"/>
    <w:next w:val="Normal"/>
    <w:link w:val="SalutationsCar"/>
    <w:uiPriority w:val="99"/>
    <w:semiHidden/>
    <w:unhideWhenUsed/>
    <w:rsid w:val="007D0FA0"/>
  </w:style>
  <w:style w:type="character" w:customStyle="1" w:styleId="SalutationsCar">
    <w:name w:val="Salutations Car"/>
    <w:link w:val="Salutations"/>
    <w:uiPriority w:val="99"/>
    <w:semiHidden/>
    <w:rsid w:val="007D0FA0"/>
    <w:rPr>
      <w:rFonts w:ascii="Arial" w:hAnsi="Arial"/>
    </w:rPr>
  </w:style>
  <w:style w:type="paragraph" w:styleId="Sansinterligne">
    <w:name w:val="No Spacing"/>
    <w:uiPriority w:val="1"/>
    <w:qFormat/>
    <w:rsid w:val="007D0FA0"/>
    <w:pPr>
      <w:jc w:val="both"/>
    </w:pPr>
    <w:rPr>
      <w:rFonts w:ascii="Arial" w:hAnsi="Arial"/>
    </w:rPr>
  </w:style>
  <w:style w:type="paragraph" w:styleId="Signature">
    <w:name w:val="Signature"/>
    <w:basedOn w:val="Normal"/>
    <w:link w:val="SignatureCar"/>
    <w:uiPriority w:val="99"/>
    <w:semiHidden/>
    <w:unhideWhenUsed/>
    <w:rsid w:val="007D0FA0"/>
    <w:pPr>
      <w:ind w:left="4252"/>
    </w:pPr>
  </w:style>
  <w:style w:type="character" w:customStyle="1" w:styleId="SignatureCar">
    <w:name w:val="Signature Car"/>
    <w:link w:val="Signature"/>
    <w:uiPriority w:val="99"/>
    <w:semiHidden/>
    <w:rsid w:val="007D0FA0"/>
    <w:rPr>
      <w:rFonts w:ascii="Arial" w:hAnsi="Arial"/>
    </w:rPr>
  </w:style>
  <w:style w:type="paragraph" w:styleId="Signaturelectronique">
    <w:name w:val="E-mail Signature"/>
    <w:basedOn w:val="Normal"/>
    <w:link w:val="SignaturelectroniqueCar"/>
    <w:uiPriority w:val="99"/>
    <w:semiHidden/>
    <w:unhideWhenUsed/>
    <w:rsid w:val="007D0FA0"/>
  </w:style>
  <w:style w:type="character" w:customStyle="1" w:styleId="SignaturelectroniqueCar">
    <w:name w:val="Signature électronique Car"/>
    <w:link w:val="Signaturelectronique"/>
    <w:uiPriority w:val="99"/>
    <w:semiHidden/>
    <w:rsid w:val="007D0FA0"/>
    <w:rPr>
      <w:rFonts w:ascii="Arial" w:hAnsi="Arial"/>
    </w:rPr>
  </w:style>
  <w:style w:type="paragraph" w:styleId="Sous-titre">
    <w:name w:val="Subtitle"/>
    <w:basedOn w:val="Normal"/>
    <w:next w:val="Normal"/>
    <w:link w:val="Sous-titreCar"/>
    <w:uiPriority w:val="11"/>
    <w:qFormat/>
    <w:rsid w:val="007D0FA0"/>
    <w:pPr>
      <w:spacing w:after="60"/>
      <w:jc w:val="center"/>
      <w:outlineLvl w:val="1"/>
    </w:pPr>
    <w:rPr>
      <w:rFonts w:ascii="Cambria" w:hAnsi="Cambria"/>
      <w:sz w:val="24"/>
      <w:szCs w:val="24"/>
    </w:rPr>
  </w:style>
  <w:style w:type="character" w:customStyle="1" w:styleId="Sous-titreCar">
    <w:name w:val="Sous-titre Car"/>
    <w:link w:val="Sous-titre"/>
    <w:uiPriority w:val="11"/>
    <w:rsid w:val="007D0FA0"/>
    <w:rPr>
      <w:rFonts w:ascii="Cambria" w:eastAsia="Times New Roman" w:hAnsi="Cambria" w:cs="Times New Roman"/>
      <w:sz w:val="24"/>
      <w:szCs w:val="24"/>
    </w:rPr>
  </w:style>
  <w:style w:type="paragraph" w:styleId="Tabledesrfrencesjuridiques">
    <w:name w:val="table of authorities"/>
    <w:basedOn w:val="Normal"/>
    <w:next w:val="Normal"/>
    <w:uiPriority w:val="99"/>
    <w:semiHidden/>
    <w:unhideWhenUsed/>
    <w:rsid w:val="007D0FA0"/>
    <w:pPr>
      <w:ind w:left="200" w:hanging="200"/>
    </w:pPr>
  </w:style>
  <w:style w:type="table" w:styleId="Tableauclassique1">
    <w:name w:val="Table Classic 1"/>
    <w:basedOn w:val="TableauNormal"/>
    <w:uiPriority w:val="99"/>
    <w:semiHidden/>
    <w:unhideWhenUsed/>
    <w:rsid w:val="007D0FA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7D0FA0"/>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7D0FA0"/>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7D0FA0"/>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7D0FA0"/>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7D0FA0"/>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7D0FA0"/>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7D0FA0"/>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7D0FA0"/>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7D0FA0"/>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7D0FA0"/>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7D0FA0"/>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7D0FA0"/>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7D0FA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7D0FA0"/>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7D0FA0"/>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7D0FA0"/>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7D0FA0"/>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7D0FA0"/>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7D0FA0"/>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7D0FA0"/>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7D0FA0"/>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7D0FA0"/>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7D0FA0"/>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7D0FA0"/>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7D0FA0"/>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7D0FA0"/>
    <w:rPr>
      <w:rFonts w:ascii="Courier New" w:hAnsi="Courier New" w:cs="Courier New"/>
    </w:rPr>
  </w:style>
  <w:style w:type="character" w:customStyle="1" w:styleId="TextebrutCar">
    <w:name w:val="Texte brut Car"/>
    <w:link w:val="Textebrut"/>
    <w:uiPriority w:val="99"/>
    <w:semiHidden/>
    <w:rsid w:val="007D0FA0"/>
    <w:rPr>
      <w:rFonts w:ascii="Courier New" w:hAnsi="Courier New" w:cs="Courier New"/>
    </w:rPr>
  </w:style>
  <w:style w:type="character" w:styleId="Textedelespacerserv">
    <w:name w:val="Placeholder Text"/>
    <w:uiPriority w:val="99"/>
    <w:semiHidden/>
    <w:rsid w:val="007D0FA0"/>
    <w:rPr>
      <w:color w:val="808080"/>
    </w:rPr>
  </w:style>
  <w:style w:type="paragraph" w:styleId="Textedemacro">
    <w:name w:val="macro"/>
    <w:link w:val="TextedemacroCar"/>
    <w:uiPriority w:val="99"/>
    <w:semiHidden/>
    <w:unhideWhenUsed/>
    <w:rsid w:val="007D0FA0"/>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rPr>
  </w:style>
  <w:style w:type="character" w:customStyle="1" w:styleId="TextedemacroCar">
    <w:name w:val="Texte de macro Car"/>
    <w:link w:val="Textedemacro"/>
    <w:uiPriority w:val="99"/>
    <w:semiHidden/>
    <w:rsid w:val="007D0FA0"/>
    <w:rPr>
      <w:rFonts w:ascii="Courier New" w:hAnsi="Courier New" w:cs="Courier New"/>
    </w:rPr>
  </w:style>
  <w:style w:type="table" w:styleId="Thmedutableau">
    <w:name w:val="Table Theme"/>
    <w:basedOn w:val="TableauNormal"/>
    <w:uiPriority w:val="99"/>
    <w:semiHidden/>
    <w:unhideWhenUsed/>
    <w:rsid w:val="007D0FA0"/>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7D0FA0"/>
  </w:style>
  <w:style w:type="character" w:customStyle="1" w:styleId="TitredenoteCar">
    <w:name w:val="Titre de note Car"/>
    <w:link w:val="Titredenote"/>
    <w:uiPriority w:val="99"/>
    <w:semiHidden/>
    <w:rsid w:val="007D0FA0"/>
    <w:rPr>
      <w:rFonts w:ascii="Arial" w:hAnsi="Arial"/>
    </w:rPr>
  </w:style>
  <w:style w:type="character" w:styleId="Titredulivre">
    <w:name w:val="Book Title"/>
    <w:uiPriority w:val="33"/>
    <w:qFormat/>
    <w:rsid w:val="007D0FA0"/>
    <w:rPr>
      <w:b/>
      <w:bCs/>
      <w:smallCaps/>
      <w:spacing w:val="5"/>
    </w:rPr>
  </w:style>
  <w:style w:type="paragraph" w:styleId="Titreindex">
    <w:name w:val="index heading"/>
    <w:basedOn w:val="Normal"/>
    <w:next w:val="Index1"/>
    <w:uiPriority w:val="99"/>
    <w:semiHidden/>
    <w:unhideWhenUsed/>
    <w:rsid w:val="007D0FA0"/>
    <w:rPr>
      <w:rFonts w:ascii="Cambria" w:hAnsi="Cambria"/>
      <w:b/>
      <w:bCs/>
    </w:rPr>
  </w:style>
  <w:style w:type="paragraph" w:styleId="TitreTR">
    <w:name w:val="toa heading"/>
    <w:basedOn w:val="Normal"/>
    <w:next w:val="Normal"/>
    <w:uiPriority w:val="99"/>
    <w:semiHidden/>
    <w:unhideWhenUsed/>
    <w:rsid w:val="007D0FA0"/>
    <w:pPr>
      <w:spacing w:before="120"/>
    </w:pPr>
    <w:rPr>
      <w:rFonts w:ascii="Cambria" w:hAnsi="Cambria"/>
      <w:b/>
      <w:bCs/>
      <w:sz w:val="24"/>
      <w:szCs w:val="24"/>
    </w:rPr>
  </w:style>
  <w:style w:type="table" w:styleId="Trameclaire-Accent1">
    <w:name w:val="Light Shading Accent 1"/>
    <w:basedOn w:val="TableauNormal"/>
    <w:uiPriority w:val="60"/>
    <w:rsid w:val="007D0FA0"/>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7D0FA0"/>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7D0FA0"/>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7D0FA0"/>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7D0FA0"/>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7D0FA0"/>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7D0FA0"/>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7D0FA0"/>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7D0FA0"/>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7D0FA0"/>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7D0FA0"/>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7D0FA0"/>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7D0FA0"/>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7D0FA0"/>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7D0FA0"/>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7D0FA0"/>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7D0FA0"/>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7D0FA0"/>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7D0FA0"/>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7D0FA0"/>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7D0FA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7D0FA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7D0FA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7D0FA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7D0FA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7D0FA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7D0FA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7D0FA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6093</Words>
  <Characters>33514</Characters>
  <Application>Microsoft Office Word</Application>
  <DocSecurity>0</DocSecurity>
  <Lines>279</Lines>
  <Paragraphs>79</Paragraphs>
  <ScaleCrop>false</ScaleCrop>
  <HeadingPairs>
    <vt:vector size="2" baseType="variant">
      <vt:variant>
        <vt:lpstr>Titre</vt:lpstr>
      </vt:variant>
      <vt:variant>
        <vt:i4>1</vt:i4>
      </vt:variant>
    </vt:vector>
  </HeadingPairs>
  <TitlesOfParts>
    <vt:vector size="1" baseType="lpstr">
      <vt:lpstr>Intranet de Procédures - CdC / MO</vt:lpstr>
    </vt:vector>
  </TitlesOfParts>
  <Manager/>
  <Company/>
  <LinksUpToDate>false</LinksUpToDate>
  <CharactersWithSpaces>39528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Intranet de Procédures - CdC / MO</dc:title>
  <dc:subject/>
  <dc:creator>SUNNIKAN Consulting</dc:creator>
  <cp:keywords/>
  <dc:description/>
  <cp:lastModifiedBy>Pierre JOUBERT</cp:lastModifiedBy>
  <cp:revision>2</cp:revision>
  <cp:lastPrinted>2009-09-21T09:52:00Z</cp:lastPrinted>
  <dcterms:created xsi:type="dcterms:W3CDTF">2012-08-30T09:27:00Z</dcterms:created>
  <dcterms:modified xsi:type="dcterms:W3CDTF">2012-08-30T09:27:00Z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nsitivityCode">
    <vt:lpwstr>BC</vt:lpwstr>
  </property>
</Properties>
</file>