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57"/>
        <w:gridCol w:w="1260"/>
        <w:gridCol w:w="9195"/>
        <w:gridCol w:w="1206"/>
        <w:gridCol w:w="1353"/>
        <w:gridCol w:w="1263"/>
      </w:tblGrid>
      <w:tr w:rsidR="00116C61" w:rsidTr="00116C61">
        <w:trPr>
          <w:cantSplit/>
          <w:tblHeader/>
        </w:trPr>
        <w:tc>
          <w:tcPr>
            <w:tcW w:w="957" w:type="dxa"/>
            <w:vAlign w:val="center"/>
          </w:tcPr>
          <w:p w:rsidR="00116C61" w:rsidRDefault="00116C61" w:rsidP="006C03E3">
            <w:pPr>
              <w:spacing w:after="60"/>
              <w:jc w:val="center"/>
              <w:rPr>
                <w:b/>
              </w:rPr>
            </w:pPr>
            <w:bookmarkStart w:id="0" w:name="_GoBack"/>
            <w:bookmarkEnd w:id="0"/>
            <w:r>
              <w:rPr>
                <w:b/>
                <w:bCs/>
              </w:rPr>
              <w:t>Affecté</w:t>
            </w:r>
          </w:p>
        </w:tc>
        <w:tc>
          <w:tcPr>
            <w:tcW w:w="1260" w:type="dxa"/>
          </w:tcPr>
          <w:p w:rsidR="00116C61" w:rsidRPr="00527536" w:rsidRDefault="00116C61" w:rsidP="00116C61">
            <w:pPr>
              <w:spacing w:after="60"/>
              <w:jc w:val="center"/>
              <w:rPr>
                <w:b/>
                <w:bCs/>
              </w:rPr>
            </w:pPr>
            <w:r>
              <w:rPr>
                <w:b/>
              </w:rPr>
              <w:t>Responsable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9195" w:type="dxa"/>
            <w:vAlign w:val="center"/>
          </w:tcPr>
          <w:p w:rsidR="00116C61" w:rsidRPr="00527536" w:rsidRDefault="00116C61" w:rsidP="006C03E3">
            <w:pPr>
              <w:spacing w:after="60"/>
              <w:jc w:val="center"/>
              <w:rPr>
                <w:b/>
                <w:bCs/>
              </w:rPr>
            </w:pPr>
            <w:r w:rsidRPr="00527536">
              <w:rPr>
                <w:b/>
                <w:bCs/>
              </w:rPr>
              <w:t>Action</w:t>
            </w:r>
          </w:p>
        </w:tc>
        <w:tc>
          <w:tcPr>
            <w:tcW w:w="1206" w:type="dxa"/>
          </w:tcPr>
          <w:p w:rsidR="00116C61" w:rsidRDefault="00116C61" w:rsidP="006C03E3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Temps estimé</w:t>
            </w:r>
          </w:p>
        </w:tc>
        <w:tc>
          <w:tcPr>
            <w:tcW w:w="1353" w:type="dxa"/>
            <w:vAlign w:val="center"/>
          </w:tcPr>
          <w:p w:rsidR="00116C61" w:rsidRDefault="00116C61" w:rsidP="006C03E3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Échéance</w:t>
            </w:r>
          </w:p>
        </w:tc>
        <w:tc>
          <w:tcPr>
            <w:tcW w:w="1263" w:type="dxa"/>
            <w:vAlign w:val="center"/>
          </w:tcPr>
          <w:p w:rsidR="00116C61" w:rsidRDefault="00116C61" w:rsidP="00E02DA8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Réalisation</w:t>
            </w:r>
          </w:p>
        </w:tc>
      </w:tr>
      <w:tr w:rsidR="00116C61" w:rsidTr="00116C61">
        <w:trPr>
          <w:cantSplit/>
        </w:trPr>
        <w:tc>
          <w:tcPr>
            <w:tcW w:w="957" w:type="dxa"/>
          </w:tcPr>
          <w:p w:rsidR="00116C61" w:rsidRDefault="00116C61" w:rsidP="006C03E3">
            <w:pPr>
              <w:jc w:val="center"/>
            </w:pPr>
          </w:p>
        </w:tc>
        <w:tc>
          <w:tcPr>
            <w:tcW w:w="1260" w:type="dxa"/>
            <w:vAlign w:val="center"/>
          </w:tcPr>
          <w:p w:rsidR="00116C61" w:rsidRPr="00116C61" w:rsidRDefault="00116C61" w:rsidP="00116C61">
            <w:r>
              <w:t>AV</w:t>
            </w:r>
          </w:p>
        </w:tc>
        <w:tc>
          <w:tcPr>
            <w:tcW w:w="9195" w:type="dxa"/>
          </w:tcPr>
          <w:p w:rsidR="00116C61" w:rsidRPr="00116C61" w:rsidRDefault="00116C61" w:rsidP="006C03E3">
            <w:r w:rsidRPr="00116C61">
              <w:t>Rédaction d'une méthodologie de capitalisation</w:t>
            </w:r>
          </w:p>
        </w:tc>
        <w:tc>
          <w:tcPr>
            <w:tcW w:w="1206" w:type="dxa"/>
          </w:tcPr>
          <w:p w:rsidR="00116C61" w:rsidRDefault="00116C61" w:rsidP="00846889">
            <w:pPr>
              <w:jc w:val="center"/>
            </w:pPr>
            <w:r>
              <w:t>0.5 jour</w:t>
            </w:r>
          </w:p>
        </w:tc>
        <w:tc>
          <w:tcPr>
            <w:tcW w:w="1353" w:type="dxa"/>
          </w:tcPr>
          <w:p w:rsidR="00116C61" w:rsidRDefault="00116C61" w:rsidP="006C03E3">
            <w:r>
              <w:t>20 mai 2011</w:t>
            </w:r>
          </w:p>
        </w:tc>
        <w:tc>
          <w:tcPr>
            <w:tcW w:w="1263" w:type="dxa"/>
          </w:tcPr>
          <w:p w:rsidR="00116C61" w:rsidRDefault="0066417B" w:rsidP="006C03E3">
            <w:r>
              <w:t>x</w:t>
            </w:r>
          </w:p>
        </w:tc>
      </w:tr>
      <w:tr w:rsidR="00116C61" w:rsidTr="00116C61">
        <w:trPr>
          <w:cantSplit/>
        </w:trPr>
        <w:tc>
          <w:tcPr>
            <w:tcW w:w="957" w:type="dxa"/>
          </w:tcPr>
          <w:p w:rsidR="00116C61" w:rsidRDefault="00116C61" w:rsidP="006C03E3">
            <w:pPr>
              <w:jc w:val="center"/>
            </w:pPr>
          </w:p>
        </w:tc>
        <w:tc>
          <w:tcPr>
            <w:tcW w:w="1260" w:type="dxa"/>
            <w:vAlign w:val="center"/>
          </w:tcPr>
          <w:p w:rsidR="00116C61" w:rsidRPr="00116C61" w:rsidRDefault="00116C61" w:rsidP="00116C61">
            <w:r>
              <w:t>GM</w:t>
            </w:r>
          </w:p>
        </w:tc>
        <w:tc>
          <w:tcPr>
            <w:tcW w:w="9195" w:type="dxa"/>
          </w:tcPr>
          <w:p w:rsidR="00116C61" w:rsidRPr="00116C61" w:rsidRDefault="00116C61" w:rsidP="006C03E3">
            <w:r w:rsidRPr="00116C61">
              <w:t>Validation de la méthodologie de capitalisation</w:t>
            </w:r>
          </w:p>
        </w:tc>
        <w:tc>
          <w:tcPr>
            <w:tcW w:w="1206" w:type="dxa"/>
          </w:tcPr>
          <w:p w:rsidR="00116C61" w:rsidRDefault="00116C61" w:rsidP="00846889">
            <w:pPr>
              <w:jc w:val="center"/>
            </w:pPr>
            <w:r>
              <w:t>0.25 jour</w:t>
            </w:r>
          </w:p>
        </w:tc>
        <w:tc>
          <w:tcPr>
            <w:tcW w:w="1353" w:type="dxa"/>
          </w:tcPr>
          <w:p w:rsidR="00116C61" w:rsidRDefault="0066417B" w:rsidP="006C03E3">
            <w:r>
              <w:t>23</w:t>
            </w:r>
            <w:r w:rsidR="00116C61">
              <w:t xml:space="preserve"> mai 2011</w:t>
            </w:r>
          </w:p>
        </w:tc>
        <w:tc>
          <w:tcPr>
            <w:tcW w:w="1263" w:type="dxa"/>
          </w:tcPr>
          <w:p w:rsidR="00116C61" w:rsidRDefault="0066417B" w:rsidP="006C03E3">
            <w:r>
              <w:t>x</w:t>
            </w:r>
          </w:p>
        </w:tc>
      </w:tr>
      <w:tr w:rsidR="00116C61" w:rsidTr="00116C61">
        <w:trPr>
          <w:cantSplit/>
        </w:trPr>
        <w:tc>
          <w:tcPr>
            <w:tcW w:w="957" w:type="dxa"/>
          </w:tcPr>
          <w:p w:rsidR="00116C61" w:rsidRDefault="00116C61" w:rsidP="006C03E3">
            <w:pPr>
              <w:jc w:val="center"/>
            </w:pPr>
          </w:p>
        </w:tc>
        <w:tc>
          <w:tcPr>
            <w:tcW w:w="1260" w:type="dxa"/>
            <w:vAlign w:val="center"/>
          </w:tcPr>
          <w:p w:rsidR="00116C61" w:rsidRPr="0030593D" w:rsidRDefault="00116C61" w:rsidP="00116C61">
            <w:pPr>
              <w:rPr>
                <w:b/>
              </w:rPr>
            </w:pPr>
            <w:r>
              <w:t>AV</w:t>
            </w:r>
          </w:p>
        </w:tc>
        <w:tc>
          <w:tcPr>
            <w:tcW w:w="9195" w:type="dxa"/>
          </w:tcPr>
          <w:p w:rsidR="00116C61" w:rsidRPr="00B00C66" w:rsidRDefault="00116C61" w:rsidP="006C03E3">
            <w:pPr>
              <w:rPr>
                <w:b/>
              </w:rPr>
            </w:pPr>
            <w:r w:rsidRPr="0030593D">
              <w:rPr>
                <w:b/>
              </w:rPr>
              <w:t xml:space="preserve">1) Mettre à jour le </w:t>
            </w:r>
            <w:r>
              <w:rPr>
                <w:b/>
              </w:rPr>
              <w:t>manuel de Recherche Biomédicale</w:t>
            </w:r>
          </w:p>
        </w:tc>
        <w:tc>
          <w:tcPr>
            <w:tcW w:w="1206" w:type="dxa"/>
          </w:tcPr>
          <w:p w:rsidR="00116C61" w:rsidRPr="001D4BBA" w:rsidRDefault="00F15283" w:rsidP="00846889">
            <w:pPr>
              <w:jc w:val="center"/>
              <w:rPr>
                <w:b/>
              </w:rPr>
            </w:pPr>
            <w:r w:rsidRPr="001D4BBA">
              <w:rPr>
                <w:b/>
              </w:rPr>
              <w:t>16 jours</w:t>
            </w:r>
          </w:p>
        </w:tc>
        <w:tc>
          <w:tcPr>
            <w:tcW w:w="1353" w:type="dxa"/>
          </w:tcPr>
          <w:p w:rsidR="00116C61" w:rsidRPr="001D4BBA" w:rsidRDefault="00116C61" w:rsidP="006C03E3">
            <w:pPr>
              <w:rPr>
                <w:b/>
              </w:rPr>
            </w:pPr>
            <w:r w:rsidRPr="001D4BBA">
              <w:rPr>
                <w:b/>
              </w:rPr>
              <w:t>Début juillet 2011</w:t>
            </w:r>
          </w:p>
        </w:tc>
        <w:tc>
          <w:tcPr>
            <w:tcW w:w="1263" w:type="dxa"/>
          </w:tcPr>
          <w:p w:rsidR="00116C61" w:rsidRDefault="00116C61" w:rsidP="006C03E3"/>
        </w:tc>
      </w:tr>
      <w:tr w:rsidR="00353E11" w:rsidTr="00116C61">
        <w:trPr>
          <w:cantSplit/>
          <w:trHeight w:val="370"/>
        </w:trPr>
        <w:tc>
          <w:tcPr>
            <w:tcW w:w="957" w:type="dxa"/>
          </w:tcPr>
          <w:p w:rsidR="00353E11" w:rsidRDefault="00353E11" w:rsidP="00BE4242">
            <w:pPr>
              <w:jc w:val="center"/>
            </w:pPr>
            <w:r>
              <w:t>SV</w:t>
            </w:r>
          </w:p>
        </w:tc>
        <w:tc>
          <w:tcPr>
            <w:tcW w:w="1260" w:type="dxa"/>
            <w:vAlign w:val="center"/>
          </w:tcPr>
          <w:p w:rsidR="00353E11" w:rsidRDefault="00353E11" w:rsidP="00BE4242">
            <w:r>
              <w:t>AV</w:t>
            </w:r>
          </w:p>
        </w:tc>
        <w:tc>
          <w:tcPr>
            <w:tcW w:w="9195" w:type="dxa"/>
          </w:tcPr>
          <w:p w:rsidR="00353E11" w:rsidRDefault="00353E11" w:rsidP="00353E11">
            <w:pPr>
              <w:numPr>
                <w:ilvl w:val="0"/>
                <w:numId w:val="32"/>
              </w:numPr>
            </w:pPr>
            <w:r>
              <w:t>Faire le tri dans les fichiers SR du manuel "RechBiom"</w:t>
            </w:r>
            <w:r w:rsidR="003B6A87">
              <w:t xml:space="preserve"> via SharePoint +++</w:t>
            </w:r>
            <w:r>
              <w:t xml:space="preserve"> : </w:t>
            </w:r>
          </w:p>
          <w:p w:rsidR="00353E11" w:rsidRDefault="00353E11" w:rsidP="00353E11">
            <w:pPr>
              <w:numPr>
                <w:ilvl w:val="1"/>
                <w:numId w:val="32"/>
              </w:numPr>
            </w:pPr>
            <w:r>
              <w:t>Ajouter une majuscule dans le nom des fichiers</w:t>
            </w:r>
          </w:p>
          <w:p w:rsidR="00353E11" w:rsidRDefault="00353E11" w:rsidP="00353E11">
            <w:pPr>
              <w:numPr>
                <w:ilvl w:val="1"/>
                <w:numId w:val="32"/>
              </w:numPr>
            </w:pPr>
            <w:r>
              <w:t>Identifier les SR en doublon ou obsolète</w:t>
            </w:r>
          </w:p>
          <w:p w:rsidR="00353E11" w:rsidRDefault="00353E11" w:rsidP="00353E11">
            <w:pPr>
              <w:ind w:left="360"/>
            </w:pPr>
          </w:p>
        </w:tc>
        <w:tc>
          <w:tcPr>
            <w:tcW w:w="1206" w:type="dxa"/>
          </w:tcPr>
          <w:p w:rsidR="00353E11" w:rsidRDefault="003B6A87" w:rsidP="00BE4242">
            <w:pPr>
              <w:jc w:val="center"/>
            </w:pPr>
            <w:r>
              <w:t>1 jour</w:t>
            </w:r>
          </w:p>
        </w:tc>
        <w:tc>
          <w:tcPr>
            <w:tcW w:w="1353" w:type="dxa"/>
          </w:tcPr>
          <w:p w:rsidR="00353E11" w:rsidRDefault="003B6A87" w:rsidP="00BE4242">
            <w:r>
              <w:t>27 mai 2011</w:t>
            </w:r>
          </w:p>
        </w:tc>
        <w:tc>
          <w:tcPr>
            <w:tcW w:w="1263" w:type="dxa"/>
          </w:tcPr>
          <w:p w:rsidR="00353E11" w:rsidRDefault="00353E11" w:rsidP="00BE4242"/>
        </w:tc>
      </w:tr>
      <w:tr w:rsidR="00353E11" w:rsidTr="00116C61">
        <w:trPr>
          <w:cantSplit/>
          <w:trHeight w:val="370"/>
        </w:trPr>
        <w:tc>
          <w:tcPr>
            <w:tcW w:w="957" w:type="dxa"/>
          </w:tcPr>
          <w:p w:rsidR="00353E11" w:rsidRDefault="00353E11" w:rsidP="00BE4242">
            <w:pPr>
              <w:jc w:val="center"/>
            </w:pPr>
            <w:r>
              <w:t>SV</w:t>
            </w:r>
          </w:p>
        </w:tc>
        <w:tc>
          <w:tcPr>
            <w:tcW w:w="1260" w:type="dxa"/>
            <w:vAlign w:val="center"/>
          </w:tcPr>
          <w:p w:rsidR="00353E11" w:rsidRDefault="00353E11" w:rsidP="00BE4242">
            <w:r>
              <w:t>AV</w:t>
            </w:r>
          </w:p>
        </w:tc>
        <w:tc>
          <w:tcPr>
            <w:tcW w:w="9195" w:type="dxa"/>
          </w:tcPr>
          <w:p w:rsidR="00353E11" w:rsidRDefault="00353E11" w:rsidP="00353E11">
            <w:pPr>
              <w:numPr>
                <w:ilvl w:val="0"/>
                <w:numId w:val="32"/>
              </w:numPr>
            </w:pPr>
            <w:r>
              <w:t xml:space="preserve">Créer une liste de l'ensemble des SR au format Excel, incluant : </w:t>
            </w:r>
          </w:p>
          <w:p w:rsidR="00353E11" w:rsidRDefault="00353E11" w:rsidP="00353E11">
            <w:pPr>
              <w:numPr>
                <w:ilvl w:val="1"/>
                <w:numId w:val="32"/>
              </w:numPr>
            </w:pPr>
            <w:r>
              <w:t>Un titre et des références en en-tête et pied de page (pour l'impression)</w:t>
            </w:r>
          </w:p>
          <w:p w:rsidR="00353E11" w:rsidRDefault="00353E11" w:rsidP="00353E11">
            <w:pPr>
              <w:numPr>
                <w:ilvl w:val="1"/>
                <w:numId w:val="32"/>
              </w:numPr>
            </w:pPr>
            <w:r>
              <w:t>Le nom de la SR</w:t>
            </w:r>
          </w:p>
          <w:p w:rsidR="00353E11" w:rsidRDefault="00353E11" w:rsidP="00353E11">
            <w:pPr>
              <w:numPr>
                <w:ilvl w:val="1"/>
                <w:numId w:val="32"/>
              </w:numPr>
            </w:pPr>
            <w:r>
              <w:t>Le nom du fichier de la SR</w:t>
            </w:r>
          </w:p>
          <w:p w:rsidR="00353E11" w:rsidRDefault="00353E11" w:rsidP="00353E11">
            <w:pPr>
              <w:numPr>
                <w:ilvl w:val="1"/>
                <w:numId w:val="32"/>
              </w:numPr>
            </w:pPr>
            <w:r>
              <w:t xml:space="preserve">Quatre colonnes </w:t>
            </w:r>
          </w:p>
        </w:tc>
        <w:tc>
          <w:tcPr>
            <w:tcW w:w="1206" w:type="dxa"/>
          </w:tcPr>
          <w:p w:rsidR="00353E11" w:rsidRDefault="00353E11" w:rsidP="00BE4242">
            <w:pPr>
              <w:jc w:val="center"/>
            </w:pPr>
          </w:p>
        </w:tc>
        <w:tc>
          <w:tcPr>
            <w:tcW w:w="1353" w:type="dxa"/>
          </w:tcPr>
          <w:p w:rsidR="00353E11" w:rsidRDefault="003B6A87" w:rsidP="00BE4242">
            <w:r>
              <w:t>30 mai 2011</w:t>
            </w:r>
          </w:p>
        </w:tc>
        <w:tc>
          <w:tcPr>
            <w:tcW w:w="1263" w:type="dxa"/>
          </w:tcPr>
          <w:p w:rsidR="00353E11" w:rsidRDefault="00353E11" w:rsidP="00BE4242"/>
        </w:tc>
      </w:tr>
      <w:tr w:rsidR="00D20B04" w:rsidTr="00116C61">
        <w:trPr>
          <w:cantSplit/>
          <w:trHeight w:val="370"/>
        </w:trPr>
        <w:tc>
          <w:tcPr>
            <w:tcW w:w="957" w:type="dxa"/>
          </w:tcPr>
          <w:p w:rsidR="00D20B04" w:rsidRDefault="00D20B04" w:rsidP="00BE4242">
            <w:pPr>
              <w:jc w:val="center"/>
            </w:pPr>
          </w:p>
        </w:tc>
        <w:tc>
          <w:tcPr>
            <w:tcW w:w="1260" w:type="dxa"/>
            <w:vAlign w:val="center"/>
          </w:tcPr>
          <w:p w:rsidR="00D20B04" w:rsidRDefault="00D20B04" w:rsidP="00BE4242">
            <w:r>
              <w:t>AV</w:t>
            </w:r>
          </w:p>
        </w:tc>
        <w:tc>
          <w:tcPr>
            <w:tcW w:w="9195" w:type="dxa"/>
          </w:tcPr>
          <w:p w:rsidR="00D20B04" w:rsidRPr="0030593D" w:rsidRDefault="00D20B04" w:rsidP="00BE4242">
            <w:pPr>
              <w:numPr>
                <w:ilvl w:val="0"/>
                <w:numId w:val="32"/>
              </w:numPr>
            </w:pPr>
            <w:r>
              <w:t>Identifier les versions de textes de référence à mettre à jour dans le contenu des SR</w:t>
            </w:r>
            <w:r w:rsidR="001D4BBA">
              <w:t xml:space="preserve"> et remplir le plan d'actions approprié</w:t>
            </w:r>
          </w:p>
        </w:tc>
        <w:tc>
          <w:tcPr>
            <w:tcW w:w="1206" w:type="dxa"/>
          </w:tcPr>
          <w:p w:rsidR="00D20B04" w:rsidRDefault="00D20B04" w:rsidP="00BE4242">
            <w:pPr>
              <w:jc w:val="center"/>
            </w:pPr>
            <w:r>
              <w:t>0.5 jour</w:t>
            </w:r>
          </w:p>
        </w:tc>
        <w:tc>
          <w:tcPr>
            <w:tcW w:w="1353" w:type="dxa"/>
          </w:tcPr>
          <w:p w:rsidR="00D20B04" w:rsidRDefault="001D4BBA" w:rsidP="00BE4242">
            <w:r>
              <w:t>30 mai 2011</w:t>
            </w:r>
          </w:p>
        </w:tc>
        <w:tc>
          <w:tcPr>
            <w:tcW w:w="1263" w:type="dxa"/>
          </w:tcPr>
          <w:p w:rsidR="00D20B04" w:rsidRDefault="00D20B04" w:rsidP="00BE4242"/>
        </w:tc>
      </w:tr>
      <w:tr w:rsidR="00D20B04" w:rsidTr="00116C61">
        <w:trPr>
          <w:cantSplit/>
          <w:trHeight w:val="370"/>
        </w:trPr>
        <w:tc>
          <w:tcPr>
            <w:tcW w:w="957" w:type="dxa"/>
          </w:tcPr>
          <w:p w:rsidR="00D20B04" w:rsidRDefault="00D20B04" w:rsidP="00BE4242">
            <w:pPr>
              <w:jc w:val="center"/>
            </w:pPr>
            <w:r>
              <w:t>SV/SB</w:t>
            </w:r>
          </w:p>
        </w:tc>
        <w:tc>
          <w:tcPr>
            <w:tcW w:w="1260" w:type="dxa"/>
            <w:vAlign w:val="center"/>
          </w:tcPr>
          <w:p w:rsidR="00D20B04" w:rsidRPr="0030593D" w:rsidRDefault="00D20B04" w:rsidP="00BE4242">
            <w:r>
              <w:t>AV</w:t>
            </w:r>
          </w:p>
        </w:tc>
        <w:tc>
          <w:tcPr>
            <w:tcW w:w="9195" w:type="dxa"/>
          </w:tcPr>
          <w:p w:rsidR="00D20B04" w:rsidRPr="00226A8E" w:rsidRDefault="00D20B04" w:rsidP="00BE4242">
            <w:pPr>
              <w:numPr>
                <w:ilvl w:val="0"/>
                <w:numId w:val="32"/>
              </w:numPr>
            </w:pPr>
            <w:r w:rsidRPr="0030593D">
              <w:t xml:space="preserve">Mettre à jour les versions des textes de référence </w:t>
            </w:r>
            <w:r>
              <w:t>dans le contenu des SR</w:t>
            </w:r>
          </w:p>
        </w:tc>
        <w:tc>
          <w:tcPr>
            <w:tcW w:w="1206" w:type="dxa"/>
          </w:tcPr>
          <w:p w:rsidR="00D20B04" w:rsidRDefault="00D20B04" w:rsidP="00BE4242">
            <w:pPr>
              <w:jc w:val="center"/>
            </w:pPr>
            <w:r>
              <w:t>4 jours</w:t>
            </w:r>
          </w:p>
        </w:tc>
        <w:tc>
          <w:tcPr>
            <w:tcW w:w="1353" w:type="dxa"/>
          </w:tcPr>
          <w:p w:rsidR="00D20B04" w:rsidRDefault="001D4BBA" w:rsidP="00BE4242">
            <w:r>
              <w:t>10 juin 2011</w:t>
            </w:r>
          </w:p>
        </w:tc>
        <w:tc>
          <w:tcPr>
            <w:tcW w:w="1263" w:type="dxa"/>
          </w:tcPr>
          <w:p w:rsidR="00D20B04" w:rsidRDefault="00D20B04" w:rsidP="00BE4242"/>
        </w:tc>
      </w:tr>
      <w:tr w:rsidR="0048434A" w:rsidTr="00116C61">
        <w:trPr>
          <w:cantSplit/>
          <w:trHeight w:val="370"/>
        </w:trPr>
        <w:tc>
          <w:tcPr>
            <w:tcW w:w="957" w:type="dxa"/>
          </w:tcPr>
          <w:p w:rsidR="0048434A" w:rsidRDefault="0048434A" w:rsidP="006C03E3">
            <w:pPr>
              <w:jc w:val="center"/>
            </w:pPr>
          </w:p>
        </w:tc>
        <w:tc>
          <w:tcPr>
            <w:tcW w:w="1260" w:type="dxa"/>
            <w:vAlign w:val="center"/>
          </w:tcPr>
          <w:p w:rsidR="0048434A" w:rsidRDefault="0048434A" w:rsidP="0057746D">
            <w:r>
              <w:t>AV</w:t>
            </w:r>
          </w:p>
        </w:tc>
        <w:tc>
          <w:tcPr>
            <w:tcW w:w="9195" w:type="dxa"/>
          </w:tcPr>
          <w:p w:rsidR="0048434A" w:rsidRDefault="0064451A" w:rsidP="0030593D">
            <w:pPr>
              <w:numPr>
                <w:ilvl w:val="0"/>
                <w:numId w:val="32"/>
              </w:numPr>
            </w:pPr>
            <w:r>
              <w:t>Identifier</w:t>
            </w:r>
            <w:r w:rsidR="00FC6D1B">
              <w:t xml:space="preserve"> l</w:t>
            </w:r>
            <w:r w:rsidR="0048434A">
              <w:t>es textes à archiver (afin de les transférer dans le répertoire archives)</w:t>
            </w:r>
            <w:r w:rsidR="008640E3">
              <w:t xml:space="preserve"> conformément à la méthodologie validée</w:t>
            </w:r>
          </w:p>
        </w:tc>
        <w:tc>
          <w:tcPr>
            <w:tcW w:w="1206" w:type="dxa"/>
          </w:tcPr>
          <w:p w:rsidR="0048434A" w:rsidRDefault="00FC6D1B" w:rsidP="00FC6D1B">
            <w:pPr>
              <w:jc w:val="center"/>
            </w:pPr>
            <w:r>
              <w:t>1 jour</w:t>
            </w:r>
          </w:p>
        </w:tc>
        <w:tc>
          <w:tcPr>
            <w:tcW w:w="1353" w:type="dxa"/>
          </w:tcPr>
          <w:p w:rsidR="0048434A" w:rsidRDefault="001D4BBA" w:rsidP="006C03E3">
            <w:r>
              <w:t>31 mai 2011</w:t>
            </w:r>
          </w:p>
        </w:tc>
        <w:tc>
          <w:tcPr>
            <w:tcW w:w="1263" w:type="dxa"/>
          </w:tcPr>
          <w:p w:rsidR="0048434A" w:rsidRDefault="0048434A" w:rsidP="006C03E3"/>
        </w:tc>
      </w:tr>
      <w:tr w:rsidR="008640E3" w:rsidTr="00116C61">
        <w:trPr>
          <w:cantSplit/>
          <w:trHeight w:val="370"/>
        </w:trPr>
        <w:tc>
          <w:tcPr>
            <w:tcW w:w="957" w:type="dxa"/>
          </w:tcPr>
          <w:p w:rsidR="008640E3" w:rsidRDefault="008640E3" w:rsidP="00BE4242">
            <w:pPr>
              <w:jc w:val="center"/>
            </w:pPr>
            <w:r>
              <w:t>SV/SB</w:t>
            </w:r>
          </w:p>
        </w:tc>
        <w:tc>
          <w:tcPr>
            <w:tcW w:w="1260" w:type="dxa"/>
            <w:vAlign w:val="center"/>
          </w:tcPr>
          <w:p w:rsidR="008640E3" w:rsidRDefault="008640E3" w:rsidP="00BE4242">
            <w:r>
              <w:t>AV</w:t>
            </w:r>
          </w:p>
        </w:tc>
        <w:tc>
          <w:tcPr>
            <w:tcW w:w="9195" w:type="dxa"/>
          </w:tcPr>
          <w:p w:rsidR="008640E3" w:rsidRDefault="008640E3" w:rsidP="00BE4242">
            <w:pPr>
              <w:numPr>
                <w:ilvl w:val="0"/>
                <w:numId w:val="32"/>
              </w:numPr>
            </w:pPr>
            <w:r>
              <w:t>Intégrer dans le répertoire "archives" les versions de textes obsolètes (via Share-Point)</w:t>
            </w:r>
          </w:p>
        </w:tc>
        <w:tc>
          <w:tcPr>
            <w:tcW w:w="1206" w:type="dxa"/>
          </w:tcPr>
          <w:p w:rsidR="008640E3" w:rsidRDefault="00A46C56" w:rsidP="00A46C56">
            <w:pPr>
              <w:jc w:val="center"/>
            </w:pPr>
            <w:r>
              <w:t>0.5 jour</w:t>
            </w:r>
          </w:p>
        </w:tc>
        <w:tc>
          <w:tcPr>
            <w:tcW w:w="1353" w:type="dxa"/>
          </w:tcPr>
          <w:p w:rsidR="008640E3" w:rsidRDefault="001D4BBA" w:rsidP="00BE4242">
            <w:r>
              <w:t>03 juin 2011</w:t>
            </w:r>
          </w:p>
        </w:tc>
        <w:tc>
          <w:tcPr>
            <w:tcW w:w="1263" w:type="dxa"/>
          </w:tcPr>
          <w:p w:rsidR="008640E3" w:rsidRDefault="008640E3" w:rsidP="00BE4242"/>
        </w:tc>
      </w:tr>
      <w:tr w:rsidR="0048434A" w:rsidTr="00116C61">
        <w:trPr>
          <w:cantSplit/>
          <w:trHeight w:val="370"/>
        </w:trPr>
        <w:tc>
          <w:tcPr>
            <w:tcW w:w="957" w:type="dxa"/>
          </w:tcPr>
          <w:p w:rsidR="0048434A" w:rsidRDefault="0048434A" w:rsidP="006C03E3">
            <w:pPr>
              <w:jc w:val="center"/>
            </w:pPr>
            <w:r>
              <w:t>SV</w:t>
            </w:r>
          </w:p>
        </w:tc>
        <w:tc>
          <w:tcPr>
            <w:tcW w:w="1260" w:type="dxa"/>
            <w:vAlign w:val="center"/>
          </w:tcPr>
          <w:p w:rsidR="0048434A" w:rsidRDefault="0048434A" w:rsidP="0057746D">
            <w:r>
              <w:t>AV</w:t>
            </w:r>
          </w:p>
        </w:tc>
        <w:tc>
          <w:tcPr>
            <w:tcW w:w="9195" w:type="dxa"/>
          </w:tcPr>
          <w:p w:rsidR="0048434A" w:rsidRDefault="0064451A" w:rsidP="0030593D">
            <w:pPr>
              <w:numPr>
                <w:ilvl w:val="0"/>
                <w:numId w:val="32"/>
              </w:numPr>
            </w:pPr>
            <w:r>
              <w:t>Identifier le</w:t>
            </w:r>
            <w:r w:rsidR="0048434A">
              <w:t>s SR concernées par chaque texte devant être</w:t>
            </w:r>
            <w:r w:rsidR="008640E3">
              <w:t xml:space="preserve"> archivé</w:t>
            </w:r>
            <w:r w:rsidR="0048434A">
              <w:t xml:space="preserve">, à l'aide </w:t>
            </w:r>
            <w:r w:rsidR="008640E3">
              <w:t>de l'outil SharePoint "Site" / Liens Hypertextes</w:t>
            </w:r>
          </w:p>
        </w:tc>
        <w:tc>
          <w:tcPr>
            <w:tcW w:w="1206" w:type="dxa"/>
          </w:tcPr>
          <w:p w:rsidR="0048434A" w:rsidRDefault="00A46C56" w:rsidP="00A46C56">
            <w:pPr>
              <w:jc w:val="center"/>
            </w:pPr>
            <w:r>
              <w:t>1 jour</w:t>
            </w:r>
          </w:p>
        </w:tc>
        <w:tc>
          <w:tcPr>
            <w:tcW w:w="1353" w:type="dxa"/>
          </w:tcPr>
          <w:p w:rsidR="0048434A" w:rsidRDefault="001D4BBA" w:rsidP="006C03E3">
            <w:r>
              <w:t>07 juin 2011</w:t>
            </w:r>
          </w:p>
        </w:tc>
        <w:tc>
          <w:tcPr>
            <w:tcW w:w="1263" w:type="dxa"/>
          </w:tcPr>
          <w:p w:rsidR="0048434A" w:rsidRDefault="0048434A" w:rsidP="006C03E3"/>
        </w:tc>
      </w:tr>
      <w:tr w:rsidR="00116C61" w:rsidTr="00116C61">
        <w:trPr>
          <w:cantSplit/>
          <w:trHeight w:val="370"/>
        </w:trPr>
        <w:tc>
          <w:tcPr>
            <w:tcW w:w="957" w:type="dxa"/>
          </w:tcPr>
          <w:p w:rsidR="00116C61" w:rsidRDefault="001555B2" w:rsidP="006C03E3">
            <w:pPr>
              <w:jc w:val="center"/>
            </w:pPr>
            <w:r>
              <w:t>SV/SB</w:t>
            </w:r>
          </w:p>
        </w:tc>
        <w:tc>
          <w:tcPr>
            <w:tcW w:w="1260" w:type="dxa"/>
            <w:vAlign w:val="center"/>
          </w:tcPr>
          <w:p w:rsidR="00116C61" w:rsidRDefault="0064451A" w:rsidP="0064451A">
            <w:r>
              <w:t>AV</w:t>
            </w:r>
          </w:p>
        </w:tc>
        <w:tc>
          <w:tcPr>
            <w:tcW w:w="9195" w:type="dxa"/>
          </w:tcPr>
          <w:p w:rsidR="00116C61" w:rsidRDefault="00116C61" w:rsidP="0030593D">
            <w:pPr>
              <w:numPr>
                <w:ilvl w:val="0"/>
                <w:numId w:val="32"/>
              </w:numPr>
            </w:pPr>
            <w:r>
              <w:t>Supprimer des SR les</w:t>
            </w:r>
            <w:r w:rsidR="00A46C56">
              <w:t xml:space="preserve"> textes archivés</w:t>
            </w:r>
            <w:r>
              <w:t xml:space="preserve"> </w:t>
            </w:r>
            <w:r w:rsidR="00A46C56">
              <w:t>(</w:t>
            </w:r>
            <w:r>
              <w:t>versions obsolètes</w:t>
            </w:r>
            <w:r w:rsidR="001D4BBA">
              <w:t xml:space="preserve"> et/ou</w:t>
            </w:r>
            <w:r>
              <w:t xml:space="preserve"> </w:t>
            </w:r>
            <w:r w:rsidR="002A1C78">
              <w:t>projets</w:t>
            </w:r>
            <w:r w:rsidR="00A46C56">
              <w:t>)</w:t>
            </w:r>
            <w:r w:rsidR="002A1C78">
              <w:t xml:space="preserve"> </w:t>
            </w:r>
            <w:r>
              <w:t xml:space="preserve">conformément à la méthodologie validée </w:t>
            </w:r>
          </w:p>
        </w:tc>
        <w:tc>
          <w:tcPr>
            <w:tcW w:w="1206" w:type="dxa"/>
          </w:tcPr>
          <w:p w:rsidR="00116C61" w:rsidRDefault="00A46C56" w:rsidP="00A46C56">
            <w:pPr>
              <w:jc w:val="center"/>
            </w:pPr>
            <w:r>
              <w:t>2 jours</w:t>
            </w:r>
          </w:p>
        </w:tc>
        <w:tc>
          <w:tcPr>
            <w:tcW w:w="1353" w:type="dxa"/>
          </w:tcPr>
          <w:p w:rsidR="00116C61" w:rsidRDefault="001D4BBA" w:rsidP="006C03E3">
            <w:r>
              <w:t>17 juin 2011</w:t>
            </w:r>
          </w:p>
        </w:tc>
        <w:tc>
          <w:tcPr>
            <w:tcW w:w="1263" w:type="dxa"/>
          </w:tcPr>
          <w:p w:rsidR="00116C61" w:rsidRDefault="00116C61" w:rsidP="006C03E3"/>
        </w:tc>
      </w:tr>
      <w:tr w:rsidR="00116C61" w:rsidTr="00116C61">
        <w:trPr>
          <w:cantSplit/>
        </w:trPr>
        <w:tc>
          <w:tcPr>
            <w:tcW w:w="957" w:type="dxa"/>
          </w:tcPr>
          <w:p w:rsidR="00116C61" w:rsidRDefault="009E6795" w:rsidP="006C03E3">
            <w:pPr>
              <w:jc w:val="center"/>
            </w:pPr>
            <w:r>
              <w:t>GM</w:t>
            </w:r>
          </w:p>
        </w:tc>
        <w:tc>
          <w:tcPr>
            <w:tcW w:w="1260" w:type="dxa"/>
            <w:vAlign w:val="center"/>
          </w:tcPr>
          <w:p w:rsidR="00116C61" w:rsidRPr="00853949" w:rsidRDefault="0064451A" w:rsidP="006C03E3">
            <w:r>
              <w:t>AV</w:t>
            </w:r>
          </w:p>
        </w:tc>
        <w:tc>
          <w:tcPr>
            <w:tcW w:w="9195" w:type="dxa"/>
          </w:tcPr>
          <w:p w:rsidR="00116C61" w:rsidRPr="00853949" w:rsidRDefault="0048434A" w:rsidP="0048434A">
            <w:pPr>
              <w:numPr>
                <w:ilvl w:val="0"/>
                <w:numId w:val="32"/>
              </w:numPr>
            </w:pPr>
            <w:r>
              <w:t xml:space="preserve">Identifier les SR nécessitant une </w:t>
            </w:r>
            <w:r w:rsidR="0064451A">
              <w:t>mise à jour dans leur contenu</w:t>
            </w:r>
            <w:r w:rsidR="009E6795">
              <w:t xml:space="preserve"> / capitalisation + approfondie</w:t>
            </w:r>
          </w:p>
        </w:tc>
        <w:tc>
          <w:tcPr>
            <w:tcW w:w="1206" w:type="dxa"/>
          </w:tcPr>
          <w:p w:rsidR="00116C61" w:rsidRDefault="00A46C56" w:rsidP="00A46C56">
            <w:pPr>
              <w:jc w:val="center"/>
            </w:pPr>
            <w:r>
              <w:t>3 jours</w:t>
            </w:r>
          </w:p>
        </w:tc>
        <w:tc>
          <w:tcPr>
            <w:tcW w:w="1353" w:type="dxa"/>
          </w:tcPr>
          <w:p w:rsidR="00116C61" w:rsidRDefault="001D4BBA" w:rsidP="006C03E3">
            <w:r>
              <w:t>17 juin 2011</w:t>
            </w:r>
          </w:p>
        </w:tc>
        <w:tc>
          <w:tcPr>
            <w:tcW w:w="1263" w:type="dxa"/>
          </w:tcPr>
          <w:p w:rsidR="00116C61" w:rsidRDefault="00116C61" w:rsidP="006C03E3"/>
        </w:tc>
      </w:tr>
      <w:tr w:rsidR="0064451A" w:rsidTr="00116C61">
        <w:trPr>
          <w:cantSplit/>
        </w:trPr>
        <w:tc>
          <w:tcPr>
            <w:tcW w:w="957" w:type="dxa"/>
          </w:tcPr>
          <w:p w:rsidR="0064451A" w:rsidRDefault="00A46C56" w:rsidP="006C03E3">
            <w:pPr>
              <w:jc w:val="center"/>
            </w:pPr>
            <w:r>
              <w:t>GM</w:t>
            </w:r>
          </w:p>
        </w:tc>
        <w:tc>
          <w:tcPr>
            <w:tcW w:w="1260" w:type="dxa"/>
            <w:vAlign w:val="center"/>
          </w:tcPr>
          <w:p w:rsidR="0064451A" w:rsidRDefault="0064451A" w:rsidP="006C03E3">
            <w:r>
              <w:t>AV</w:t>
            </w:r>
          </w:p>
        </w:tc>
        <w:tc>
          <w:tcPr>
            <w:tcW w:w="9195" w:type="dxa"/>
          </w:tcPr>
          <w:p w:rsidR="0064451A" w:rsidRDefault="0064451A" w:rsidP="0048434A">
            <w:pPr>
              <w:numPr>
                <w:ilvl w:val="0"/>
                <w:numId w:val="32"/>
              </w:numPr>
            </w:pPr>
            <w:r>
              <w:t xml:space="preserve">Mettre à jour les SR </w:t>
            </w:r>
            <w:r w:rsidR="009E6795">
              <w:t xml:space="preserve">identifiées comme </w:t>
            </w:r>
            <w:r>
              <w:t xml:space="preserve">nécessitant une mise à jour </w:t>
            </w:r>
            <w:r w:rsidR="009E6795">
              <w:t>/ capitalisation + approfondie</w:t>
            </w:r>
          </w:p>
        </w:tc>
        <w:tc>
          <w:tcPr>
            <w:tcW w:w="1206" w:type="dxa"/>
          </w:tcPr>
          <w:p w:rsidR="0064451A" w:rsidRDefault="00A46C56" w:rsidP="00A46C56">
            <w:pPr>
              <w:jc w:val="center"/>
            </w:pPr>
            <w:r>
              <w:t>4 jours</w:t>
            </w:r>
          </w:p>
        </w:tc>
        <w:tc>
          <w:tcPr>
            <w:tcW w:w="1353" w:type="dxa"/>
          </w:tcPr>
          <w:p w:rsidR="0064451A" w:rsidRDefault="001D4BBA" w:rsidP="006C03E3">
            <w:r>
              <w:t>30 juin 2011</w:t>
            </w:r>
          </w:p>
        </w:tc>
        <w:tc>
          <w:tcPr>
            <w:tcW w:w="1263" w:type="dxa"/>
          </w:tcPr>
          <w:p w:rsidR="0064451A" w:rsidRDefault="0064451A" w:rsidP="006C03E3"/>
        </w:tc>
      </w:tr>
      <w:tr w:rsidR="00116C61" w:rsidTr="00116C61">
        <w:trPr>
          <w:cantSplit/>
        </w:trPr>
        <w:tc>
          <w:tcPr>
            <w:tcW w:w="957" w:type="dxa"/>
          </w:tcPr>
          <w:p w:rsidR="00116C61" w:rsidRDefault="00116C61" w:rsidP="006C03E3">
            <w:pPr>
              <w:jc w:val="center"/>
            </w:pPr>
          </w:p>
        </w:tc>
        <w:tc>
          <w:tcPr>
            <w:tcW w:w="1260" w:type="dxa"/>
            <w:vAlign w:val="center"/>
          </w:tcPr>
          <w:p w:rsidR="00116C61" w:rsidRPr="00853949" w:rsidRDefault="00116C61" w:rsidP="006C03E3"/>
        </w:tc>
        <w:tc>
          <w:tcPr>
            <w:tcW w:w="9195" w:type="dxa"/>
          </w:tcPr>
          <w:p w:rsidR="00116C61" w:rsidRPr="00853949" w:rsidRDefault="00116C61" w:rsidP="006C03E3"/>
        </w:tc>
        <w:tc>
          <w:tcPr>
            <w:tcW w:w="1206" w:type="dxa"/>
          </w:tcPr>
          <w:p w:rsidR="00116C61" w:rsidRDefault="00116C61" w:rsidP="006C03E3"/>
        </w:tc>
        <w:tc>
          <w:tcPr>
            <w:tcW w:w="1353" w:type="dxa"/>
          </w:tcPr>
          <w:p w:rsidR="00116C61" w:rsidRDefault="00116C61" w:rsidP="006C03E3"/>
        </w:tc>
        <w:tc>
          <w:tcPr>
            <w:tcW w:w="1263" w:type="dxa"/>
          </w:tcPr>
          <w:p w:rsidR="00116C61" w:rsidRDefault="00116C61" w:rsidP="006C03E3"/>
        </w:tc>
      </w:tr>
      <w:tr w:rsidR="00116C61" w:rsidTr="00116C61">
        <w:trPr>
          <w:cantSplit/>
        </w:trPr>
        <w:tc>
          <w:tcPr>
            <w:tcW w:w="957" w:type="dxa"/>
          </w:tcPr>
          <w:p w:rsidR="00116C61" w:rsidRDefault="00116C61" w:rsidP="006C03E3">
            <w:pPr>
              <w:jc w:val="center"/>
            </w:pPr>
          </w:p>
        </w:tc>
        <w:tc>
          <w:tcPr>
            <w:tcW w:w="1260" w:type="dxa"/>
            <w:vAlign w:val="center"/>
          </w:tcPr>
          <w:p w:rsidR="00116C61" w:rsidRPr="00853949" w:rsidRDefault="00116C61" w:rsidP="006C03E3"/>
        </w:tc>
        <w:tc>
          <w:tcPr>
            <w:tcW w:w="9195" w:type="dxa"/>
          </w:tcPr>
          <w:p w:rsidR="00116C61" w:rsidRPr="00853949" w:rsidRDefault="00116C61" w:rsidP="006C03E3"/>
        </w:tc>
        <w:tc>
          <w:tcPr>
            <w:tcW w:w="1206" w:type="dxa"/>
          </w:tcPr>
          <w:p w:rsidR="00116C61" w:rsidRDefault="00116C61" w:rsidP="006C03E3"/>
        </w:tc>
        <w:tc>
          <w:tcPr>
            <w:tcW w:w="1353" w:type="dxa"/>
          </w:tcPr>
          <w:p w:rsidR="00116C61" w:rsidRDefault="00116C61" w:rsidP="006C03E3"/>
        </w:tc>
        <w:tc>
          <w:tcPr>
            <w:tcW w:w="1263" w:type="dxa"/>
          </w:tcPr>
          <w:p w:rsidR="00116C61" w:rsidRDefault="00116C61" w:rsidP="006C03E3"/>
        </w:tc>
      </w:tr>
      <w:tr w:rsidR="00116C61" w:rsidTr="00116C61">
        <w:trPr>
          <w:cantSplit/>
        </w:trPr>
        <w:tc>
          <w:tcPr>
            <w:tcW w:w="957" w:type="dxa"/>
          </w:tcPr>
          <w:p w:rsidR="00116C61" w:rsidRDefault="00116C61" w:rsidP="006C03E3">
            <w:pPr>
              <w:jc w:val="center"/>
            </w:pPr>
          </w:p>
        </w:tc>
        <w:tc>
          <w:tcPr>
            <w:tcW w:w="1260" w:type="dxa"/>
            <w:vAlign w:val="center"/>
          </w:tcPr>
          <w:p w:rsidR="00116C61" w:rsidRPr="00853949" w:rsidRDefault="00116C61" w:rsidP="006C03E3"/>
        </w:tc>
        <w:tc>
          <w:tcPr>
            <w:tcW w:w="9195" w:type="dxa"/>
          </w:tcPr>
          <w:p w:rsidR="00116C61" w:rsidRPr="00853949" w:rsidRDefault="00116C61" w:rsidP="006C03E3"/>
        </w:tc>
        <w:tc>
          <w:tcPr>
            <w:tcW w:w="1206" w:type="dxa"/>
          </w:tcPr>
          <w:p w:rsidR="00116C61" w:rsidRDefault="00116C61" w:rsidP="006C03E3"/>
        </w:tc>
        <w:tc>
          <w:tcPr>
            <w:tcW w:w="1353" w:type="dxa"/>
          </w:tcPr>
          <w:p w:rsidR="00116C61" w:rsidRDefault="00116C61" w:rsidP="006C03E3"/>
        </w:tc>
        <w:tc>
          <w:tcPr>
            <w:tcW w:w="1263" w:type="dxa"/>
          </w:tcPr>
          <w:p w:rsidR="00116C61" w:rsidRDefault="00116C61" w:rsidP="006C03E3"/>
        </w:tc>
      </w:tr>
      <w:tr w:rsidR="00116C61" w:rsidTr="00116C61">
        <w:trPr>
          <w:cantSplit/>
        </w:trPr>
        <w:tc>
          <w:tcPr>
            <w:tcW w:w="957" w:type="dxa"/>
          </w:tcPr>
          <w:p w:rsidR="00116C61" w:rsidRDefault="00116C61" w:rsidP="006C03E3">
            <w:pPr>
              <w:jc w:val="center"/>
            </w:pPr>
          </w:p>
        </w:tc>
        <w:tc>
          <w:tcPr>
            <w:tcW w:w="1260" w:type="dxa"/>
            <w:vAlign w:val="center"/>
          </w:tcPr>
          <w:p w:rsidR="00116C61" w:rsidRPr="00853949" w:rsidRDefault="00116C61" w:rsidP="006C03E3"/>
        </w:tc>
        <w:tc>
          <w:tcPr>
            <w:tcW w:w="9195" w:type="dxa"/>
          </w:tcPr>
          <w:p w:rsidR="00116C61" w:rsidRPr="00853949" w:rsidRDefault="00116C61" w:rsidP="006C03E3"/>
        </w:tc>
        <w:tc>
          <w:tcPr>
            <w:tcW w:w="1206" w:type="dxa"/>
          </w:tcPr>
          <w:p w:rsidR="00116C61" w:rsidRDefault="00116C61" w:rsidP="006C03E3"/>
        </w:tc>
        <w:tc>
          <w:tcPr>
            <w:tcW w:w="1353" w:type="dxa"/>
          </w:tcPr>
          <w:p w:rsidR="00116C61" w:rsidRDefault="00116C61" w:rsidP="006C03E3"/>
        </w:tc>
        <w:tc>
          <w:tcPr>
            <w:tcW w:w="1263" w:type="dxa"/>
          </w:tcPr>
          <w:p w:rsidR="00116C61" w:rsidRDefault="00116C61" w:rsidP="006C03E3"/>
        </w:tc>
      </w:tr>
      <w:tr w:rsidR="00116C61" w:rsidTr="00116C61">
        <w:trPr>
          <w:cantSplit/>
        </w:trPr>
        <w:tc>
          <w:tcPr>
            <w:tcW w:w="957" w:type="dxa"/>
          </w:tcPr>
          <w:p w:rsidR="00116C61" w:rsidRDefault="00116C61" w:rsidP="006C03E3">
            <w:pPr>
              <w:jc w:val="center"/>
            </w:pPr>
          </w:p>
        </w:tc>
        <w:tc>
          <w:tcPr>
            <w:tcW w:w="1260" w:type="dxa"/>
            <w:vAlign w:val="center"/>
          </w:tcPr>
          <w:p w:rsidR="00116C61" w:rsidRPr="00853949" w:rsidRDefault="00116C61" w:rsidP="006C03E3"/>
        </w:tc>
        <w:tc>
          <w:tcPr>
            <w:tcW w:w="9195" w:type="dxa"/>
          </w:tcPr>
          <w:p w:rsidR="00116C61" w:rsidRPr="00853949" w:rsidRDefault="00116C61" w:rsidP="006C03E3"/>
        </w:tc>
        <w:tc>
          <w:tcPr>
            <w:tcW w:w="1206" w:type="dxa"/>
          </w:tcPr>
          <w:p w:rsidR="00116C61" w:rsidRDefault="00116C61" w:rsidP="006C03E3"/>
        </w:tc>
        <w:tc>
          <w:tcPr>
            <w:tcW w:w="1353" w:type="dxa"/>
          </w:tcPr>
          <w:p w:rsidR="00116C61" w:rsidRDefault="00116C61" w:rsidP="006C03E3"/>
        </w:tc>
        <w:tc>
          <w:tcPr>
            <w:tcW w:w="1263" w:type="dxa"/>
          </w:tcPr>
          <w:p w:rsidR="00116C61" w:rsidRDefault="00116C61" w:rsidP="006C03E3"/>
        </w:tc>
      </w:tr>
      <w:tr w:rsidR="00116C61" w:rsidTr="00116C61">
        <w:trPr>
          <w:cantSplit/>
        </w:trPr>
        <w:tc>
          <w:tcPr>
            <w:tcW w:w="957" w:type="dxa"/>
          </w:tcPr>
          <w:p w:rsidR="00116C61" w:rsidRDefault="00116C61" w:rsidP="006C03E3">
            <w:pPr>
              <w:jc w:val="center"/>
            </w:pPr>
          </w:p>
        </w:tc>
        <w:tc>
          <w:tcPr>
            <w:tcW w:w="1260" w:type="dxa"/>
            <w:vAlign w:val="center"/>
          </w:tcPr>
          <w:p w:rsidR="00116C61" w:rsidRPr="00853949" w:rsidRDefault="00116C61" w:rsidP="006C03E3"/>
        </w:tc>
        <w:tc>
          <w:tcPr>
            <w:tcW w:w="9195" w:type="dxa"/>
          </w:tcPr>
          <w:p w:rsidR="00116C61" w:rsidRPr="00853949" w:rsidRDefault="00116C61" w:rsidP="006C03E3"/>
        </w:tc>
        <w:tc>
          <w:tcPr>
            <w:tcW w:w="1206" w:type="dxa"/>
          </w:tcPr>
          <w:p w:rsidR="00116C61" w:rsidRDefault="00116C61" w:rsidP="006C03E3"/>
        </w:tc>
        <w:tc>
          <w:tcPr>
            <w:tcW w:w="1353" w:type="dxa"/>
          </w:tcPr>
          <w:p w:rsidR="00116C61" w:rsidRDefault="00116C61" w:rsidP="006C03E3"/>
        </w:tc>
        <w:tc>
          <w:tcPr>
            <w:tcW w:w="1263" w:type="dxa"/>
          </w:tcPr>
          <w:p w:rsidR="00116C61" w:rsidRDefault="00116C61" w:rsidP="006C03E3"/>
        </w:tc>
      </w:tr>
      <w:tr w:rsidR="00116C61" w:rsidTr="00116C61">
        <w:trPr>
          <w:cantSplit/>
        </w:trPr>
        <w:tc>
          <w:tcPr>
            <w:tcW w:w="957" w:type="dxa"/>
          </w:tcPr>
          <w:p w:rsidR="00116C61" w:rsidRDefault="00116C61" w:rsidP="006C03E3">
            <w:pPr>
              <w:jc w:val="center"/>
            </w:pPr>
          </w:p>
        </w:tc>
        <w:tc>
          <w:tcPr>
            <w:tcW w:w="1260" w:type="dxa"/>
            <w:vAlign w:val="center"/>
          </w:tcPr>
          <w:p w:rsidR="00116C61" w:rsidRPr="00853949" w:rsidRDefault="00116C61" w:rsidP="006C03E3"/>
        </w:tc>
        <w:tc>
          <w:tcPr>
            <w:tcW w:w="9195" w:type="dxa"/>
          </w:tcPr>
          <w:p w:rsidR="00116C61" w:rsidRPr="00853949" w:rsidRDefault="00116C61" w:rsidP="006C03E3"/>
        </w:tc>
        <w:tc>
          <w:tcPr>
            <w:tcW w:w="1206" w:type="dxa"/>
          </w:tcPr>
          <w:p w:rsidR="00116C61" w:rsidRDefault="00116C61" w:rsidP="006C03E3"/>
        </w:tc>
        <w:tc>
          <w:tcPr>
            <w:tcW w:w="1353" w:type="dxa"/>
          </w:tcPr>
          <w:p w:rsidR="00116C61" w:rsidRDefault="00116C61" w:rsidP="006C03E3"/>
        </w:tc>
        <w:tc>
          <w:tcPr>
            <w:tcW w:w="1263" w:type="dxa"/>
          </w:tcPr>
          <w:p w:rsidR="00116C61" w:rsidRDefault="00116C61" w:rsidP="006C03E3"/>
        </w:tc>
      </w:tr>
      <w:tr w:rsidR="00116C61" w:rsidTr="00116C61">
        <w:trPr>
          <w:cantSplit/>
        </w:trPr>
        <w:tc>
          <w:tcPr>
            <w:tcW w:w="957" w:type="dxa"/>
          </w:tcPr>
          <w:p w:rsidR="00116C61" w:rsidRDefault="00116C61" w:rsidP="006C03E3">
            <w:pPr>
              <w:jc w:val="center"/>
            </w:pPr>
          </w:p>
        </w:tc>
        <w:tc>
          <w:tcPr>
            <w:tcW w:w="1260" w:type="dxa"/>
            <w:vAlign w:val="center"/>
          </w:tcPr>
          <w:p w:rsidR="00116C61" w:rsidRPr="00853949" w:rsidRDefault="00116C61" w:rsidP="006C03E3"/>
        </w:tc>
        <w:tc>
          <w:tcPr>
            <w:tcW w:w="9195" w:type="dxa"/>
          </w:tcPr>
          <w:p w:rsidR="00116C61" w:rsidRPr="00853949" w:rsidRDefault="00116C61" w:rsidP="006C03E3"/>
        </w:tc>
        <w:tc>
          <w:tcPr>
            <w:tcW w:w="1206" w:type="dxa"/>
          </w:tcPr>
          <w:p w:rsidR="00116C61" w:rsidRDefault="00116C61" w:rsidP="006C03E3"/>
        </w:tc>
        <w:tc>
          <w:tcPr>
            <w:tcW w:w="1353" w:type="dxa"/>
          </w:tcPr>
          <w:p w:rsidR="00116C61" w:rsidRDefault="00116C61" w:rsidP="006C03E3"/>
        </w:tc>
        <w:tc>
          <w:tcPr>
            <w:tcW w:w="1263" w:type="dxa"/>
          </w:tcPr>
          <w:p w:rsidR="00116C61" w:rsidRDefault="00116C61" w:rsidP="006C03E3"/>
        </w:tc>
      </w:tr>
      <w:tr w:rsidR="00116C61" w:rsidTr="00116C61">
        <w:trPr>
          <w:cantSplit/>
        </w:trPr>
        <w:tc>
          <w:tcPr>
            <w:tcW w:w="957" w:type="dxa"/>
          </w:tcPr>
          <w:p w:rsidR="00116C61" w:rsidRDefault="00116C61" w:rsidP="006C03E3">
            <w:pPr>
              <w:jc w:val="center"/>
            </w:pPr>
          </w:p>
        </w:tc>
        <w:tc>
          <w:tcPr>
            <w:tcW w:w="1260" w:type="dxa"/>
            <w:vAlign w:val="center"/>
          </w:tcPr>
          <w:p w:rsidR="00116C61" w:rsidRPr="00853949" w:rsidRDefault="00116C61" w:rsidP="006C03E3"/>
        </w:tc>
        <w:tc>
          <w:tcPr>
            <w:tcW w:w="9195" w:type="dxa"/>
          </w:tcPr>
          <w:p w:rsidR="00116C61" w:rsidRPr="00853949" w:rsidRDefault="00116C61" w:rsidP="006C03E3"/>
        </w:tc>
        <w:tc>
          <w:tcPr>
            <w:tcW w:w="1206" w:type="dxa"/>
          </w:tcPr>
          <w:p w:rsidR="00116C61" w:rsidRDefault="00116C61" w:rsidP="006C03E3"/>
        </w:tc>
        <w:tc>
          <w:tcPr>
            <w:tcW w:w="1353" w:type="dxa"/>
          </w:tcPr>
          <w:p w:rsidR="00116C61" w:rsidRDefault="00116C61" w:rsidP="006C03E3"/>
        </w:tc>
        <w:tc>
          <w:tcPr>
            <w:tcW w:w="1263" w:type="dxa"/>
          </w:tcPr>
          <w:p w:rsidR="00116C61" w:rsidRDefault="00116C61" w:rsidP="006C03E3"/>
        </w:tc>
      </w:tr>
      <w:tr w:rsidR="00116C61" w:rsidTr="00116C61">
        <w:trPr>
          <w:cantSplit/>
        </w:trPr>
        <w:tc>
          <w:tcPr>
            <w:tcW w:w="957" w:type="dxa"/>
          </w:tcPr>
          <w:p w:rsidR="00116C61" w:rsidRDefault="00116C61" w:rsidP="006C03E3">
            <w:pPr>
              <w:jc w:val="center"/>
            </w:pPr>
          </w:p>
        </w:tc>
        <w:tc>
          <w:tcPr>
            <w:tcW w:w="1260" w:type="dxa"/>
            <w:vAlign w:val="center"/>
          </w:tcPr>
          <w:p w:rsidR="00116C61" w:rsidRPr="00853949" w:rsidRDefault="00116C61" w:rsidP="006C03E3"/>
        </w:tc>
        <w:tc>
          <w:tcPr>
            <w:tcW w:w="9195" w:type="dxa"/>
          </w:tcPr>
          <w:p w:rsidR="00116C61" w:rsidRPr="00853949" w:rsidRDefault="00116C61" w:rsidP="006C03E3"/>
        </w:tc>
        <w:tc>
          <w:tcPr>
            <w:tcW w:w="1206" w:type="dxa"/>
          </w:tcPr>
          <w:p w:rsidR="00116C61" w:rsidRDefault="00116C61" w:rsidP="006C03E3"/>
        </w:tc>
        <w:tc>
          <w:tcPr>
            <w:tcW w:w="1353" w:type="dxa"/>
          </w:tcPr>
          <w:p w:rsidR="00116C61" w:rsidRDefault="00116C61" w:rsidP="006C03E3"/>
        </w:tc>
        <w:tc>
          <w:tcPr>
            <w:tcW w:w="1263" w:type="dxa"/>
          </w:tcPr>
          <w:p w:rsidR="00116C61" w:rsidRDefault="00116C61" w:rsidP="006C03E3"/>
        </w:tc>
      </w:tr>
      <w:tr w:rsidR="00116C61" w:rsidTr="00116C61">
        <w:trPr>
          <w:cantSplit/>
        </w:trPr>
        <w:tc>
          <w:tcPr>
            <w:tcW w:w="957" w:type="dxa"/>
          </w:tcPr>
          <w:p w:rsidR="00116C61" w:rsidRDefault="00116C61" w:rsidP="006C03E3">
            <w:pPr>
              <w:jc w:val="center"/>
            </w:pPr>
          </w:p>
        </w:tc>
        <w:tc>
          <w:tcPr>
            <w:tcW w:w="1260" w:type="dxa"/>
            <w:vAlign w:val="center"/>
          </w:tcPr>
          <w:p w:rsidR="00116C61" w:rsidRPr="00853949" w:rsidRDefault="00116C61" w:rsidP="006C03E3"/>
        </w:tc>
        <w:tc>
          <w:tcPr>
            <w:tcW w:w="9195" w:type="dxa"/>
          </w:tcPr>
          <w:p w:rsidR="00116C61" w:rsidRPr="00853949" w:rsidRDefault="00116C61" w:rsidP="006C03E3"/>
        </w:tc>
        <w:tc>
          <w:tcPr>
            <w:tcW w:w="1206" w:type="dxa"/>
          </w:tcPr>
          <w:p w:rsidR="00116C61" w:rsidRDefault="00116C61" w:rsidP="006C03E3"/>
        </w:tc>
        <w:tc>
          <w:tcPr>
            <w:tcW w:w="1353" w:type="dxa"/>
          </w:tcPr>
          <w:p w:rsidR="00116C61" w:rsidRDefault="00116C61" w:rsidP="006C03E3"/>
        </w:tc>
        <w:tc>
          <w:tcPr>
            <w:tcW w:w="1263" w:type="dxa"/>
          </w:tcPr>
          <w:p w:rsidR="00116C61" w:rsidRDefault="00116C61" w:rsidP="006C03E3"/>
        </w:tc>
      </w:tr>
      <w:tr w:rsidR="00116C61" w:rsidTr="00116C61">
        <w:trPr>
          <w:cantSplit/>
        </w:trPr>
        <w:tc>
          <w:tcPr>
            <w:tcW w:w="957" w:type="dxa"/>
          </w:tcPr>
          <w:p w:rsidR="00116C61" w:rsidRDefault="00116C61" w:rsidP="006C03E3">
            <w:pPr>
              <w:jc w:val="center"/>
            </w:pPr>
          </w:p>
        </w:tc>
        <w:tc>
          <w:tcPr>
            <w:tcW w:w="1260" w:type="dxa"/>
            <w:vAlign w:val="center"/>
          </w:tcPr>
          <w:p w:rsidR="00116C61" w:rsidRPr="00853949" w:rsidRDefault="00116C61" w:rsidP="006C03E3"/>
        </w:tc>
        <w:tc>
          <w:tcPr>
            <w:tcW w:w="9195" w:type="dxa"/>
          </w:tcPr>
          <w:p w:rsidR="00116C61" w:rsidRPr="00853949" w:rsidRDefault="00116C61" w:rsidP="006C03E3"/>
        </w:tc>
        <w:tc>
          <w:tcPr>
            <w:tcW w:w="1206" w:type="dxa"/>
          </w:tcPr>
          <w:p w:rsidR="00116C61" w:rsidRDefault="00116C61" w:rsidP="006C03E3"/>
        </w:tc>
        <w:tc>
          <w:tcPr>
            <w:tcW w:w="1353" w:type="dxa"/>
          </w:tcPr>
          <w:p w:rsidR="00116C61" w:rsidRDefault="00116C61" w:rsidP="006C03E3"/>
        </w:tc>
        <w:tc>
          <w:tcPr>
            <w:tcW w:w="1263" w:type="dxa"/>
          </w:tcPr>
          <w:p w:rsidR="00116C61" w:rsidRDefault="00116C61" w:rsidP="006C03E3"/>
        </w:tc>
      </w:tr>
      <w:tr w:rsidR="00116C61" w:rsidTr="00116C61">
        <w:trPr>
          <w:cantSplit/>
        </w:trPr>
        <w:tc>
          <w:tcPr>
            <w:tcW w:w="957" w:type="dxa"/>
          </w:tcPr>
          <w:p w:rsidR="00116C61" w:rsidRDefault="00116C61" w:rsidP="006C03E3">
            <w:pPr>
              <w:jc w:val="center"/>
            </w:pPr>
          </w:p>
        </w:tc>
        <w:tc>
          <w:tcPr>
            <w:tcW w:w="1260" w:type="dxa"/>
            <w:vAlign w:val="center"/>
          </w:tcPr>
          <w:p w:rsidR="00116C61" w:rsidRPr="00853949" w:rsidRDefault="00116C61" w:rsidP="006C03E3"/>
        </w:tc>
        <w:tc>
          <w:tcPr>
            <w:tcW w:w="9195" w:type="dxa"/>
          </w:tcPr>
          <w:p w:rsidR="00116C61" w:rsidRPr="00853949" w:rsidRDefault="00116C61" w:rsidP="006C03E3"/>
        </w:tc>
        <w:tc>
          <w:tcPr>
            <w:tcW w:w="1206" w:type="dxa"/>
          </w:tcPr>
          <w:p w:rsidR="00116C61" w:rsidRDefault="00116C61" w:rsidP="006C03E3"/>
        </w:tc>
        <w:tc>
          <w:tcPr>
            <w:tcW w:w="1353" w:type="dxa"/>
          </w:tcPr>
          <w:p w:rsidR="00116C61" w:rsidRDefault="00116C61" w:rsidP="006C03E3"/>
        </w:tc>
        <w:tc>
          <w:tcPr>
            <w:tcW w:w="1263" w:type="dxa"/>
          </w:tcPr>
          <w:p w:rsidR="00116C61" w:rsidRDefault="00116C61" w:rsidP="006C03E3"/>
        </w:tc>
      </w:tr>
      <w:tr w:rsidR="00116C61" w:rsidTr="00116C61">
        <w:trPr>
          <w:cantSplit/>
        </w:trPr>
        <w:tc>
          <w:tcPr>
            <w:tcW w:w="957" w:type="dxa"/>
          </w:tcPr>
          <w:p w:rsidR="00116C61" w:rsidRDefault="00116C61" w:rsidP="006C03E3">
            <w:pPr>
              <w:jc w:val="center"/>
            </w:pPr>
          </w:p>
        </w:tc>
        <w:tc>
          <w:tcPr>
            <w:tcW w:w="1260" w:type="dxa"/>
            <w:vAlign w:val="center"/>
          </w:tcPr>
          <w:p w:rsidR="00116C61" w:rsidRPr="00853949" w:rsidRDefault="00116C61" w:rsidP="006C03E3"/>
        </w:tc>
        <w:tc>
          <w:tcPr>
            <w:tcW w:w="9195" w:type="dxa"/>
          </w:tcPr>
          <w:p w:rsidR="00116C61" w:rsidRPr="00853949" w:rsidRDefault="00116C61" w:rsidP="006C03E3"/>
        </w:tc>
        <w:tc>
          <w:tcPr>
            <w:tcW w:w="1206" w:type="dxa"/>
          </w:tcPr>
          <w:p w:rsidR="00116C61" w:rsidRDefault="00116C61" w:rsidP="006C03E3"/>
        </w:tc>
        <w:tc>
          <w:tcPr>
            <w:tcW w:w="1353" w:type="dxa"/>
          </w:tcPr>
          <w:p w:rsidR="00116C61" w:rsidRDefault="00116C61" w:rsidP="006C03E3"/>
        </w:tc>
        <w:tc>
          <w:tcPr>
            <w:tcW w:w="1263" w:type="dxa"/>
          </w:tcPr>
          <w:p w:rsidR="00116C61" w:rsidRDefault="00116C61" w:rsidP="006C03E3"/>
        </w:tc>
      </w:tr>
      <w:tr w:rsidR="00116C61" w:rsidTr="00116C61">
        <w:trPr>
          <w:cantSplit/>
        </w:trPr>
        <w:tc>
          <w:tcPr>
            <w:tcW w:w="957" w:type="dxa"/>
          </w:tcPr>
          <w:p w:rsidR="00116C61" w:rsidRDefault="00116C61" w:rsidP="006C03E3">
            <w:pPr>
              <w:jc w:val="center"/>
            </w:pPr>
          </w:p>
        </w:tc>
        <w:tc>
          <w:tcPr>
            <w:tcW w:w="1260" w:type="dxa"/>
            <w:vAlign w:val="center"/>
          </w:tcPr>
          <w:p w:rsidR="00116C61" w:rsidRPr="00853949" w:rsidRDefault="00116C61" w:rsidP="006C03E3"/>
        </w:tc>
        <w:tc>
          <w:tcPr>
            <w:tcW w:w="9195" w:type="dxa"/>
          </w:tcPr>
          <w:p w:rsidR="00116C61" w:rsidRPr="00853949" w:rsidRDefault="00116C61" w:rsidP="006C03E3"/>
        </w:tc>
        <w:tc>
          <w:tcPr>
            <w:tcW w:w="1206" w:type="dxa"/>
          </w:tcPr>
          <w:p w:rsidR="00116C61" w:rsidRDefault="00116C61" w:rsidP="006C03E3"/>
        </w:tc>
        <w:tc>
          <w:tcPr>
            <w:tcW w:w="1353" w:type="dxa"/>
          </w:tcPr>
          <w:p w:rsidR="00116C61" w:rsidRDefault="00116C61" w:rsidP="006C03E3"/>
        </w:tc>
        <w:tc>
          <w:tcPr>
            <w:tcW w:w="1263" w:type="dxa"/>
          </w:tcPr>
          <w:p w:rsidR="00116C61" w:rsidRDefault="00116C61" w:rsidP="006C03E3"/>
        </w:tc>
      </w:tr>
    </w:tbl>
    <w:p w:rsidR="00F35811" w:rsidRDefault="00F35811">
      <w:pPr>
        <w:rPr>
          <w:sz w:val="8"/>
          <w:szCs w:val="8"/>
        </w:rPr>
      </w:pPr>
    </w:p>
    <w:sectPr w:rsidR="00F35811" w:rsidSect="00F35811">
      <w:headerReference w:type="default" r:id="rId8"/>
      <w:footerReference w:type="default" r:id="rId9"/>
      <w:pgSz w:w="16838" w:h="11906" w:orient="landscape"/>
      <w:pgMar w:top="720" w:right="816" w:bottom="539" w:left="902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242" w:rsidRDefault="00BE4242">
      <w:r>
        <w:separator/>
      </w:r>
    </w:p>
  </w:endnote>
  <w:endnote w:type="continuationSeparator" w:id="0">
    <w:p w:rsidR="00BE4242" w:rsidRDefault="00BE4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061E" w:rsidRDefault="00FF061E">
    <w:pPr>
      <w:pStyle w:val="Pieddepage"/>
      <w:jc w:val="right"/>
      <w:rPr>
        <w:sz w:val="16"/>
        <w:szCs w:val="16"/>
      </w:rPr>
    </w:pPr>
  </w:p>
  <w:p w:rsidR="00FF061E" w:rsidRPr="00515CE6" w:rsidRDefault="00FF061E">
    <w:pPr>
      <w:pStyle w:val="Pieddepage"/>
      <w:jc w:val="right"/>
      <w:rPr>
        <w:sz w:val="16"/>
        <w:szCs w:val="16"/>
      </w:rPr>
    </w:pPr>
    <w:r w:rsidRPr="00515CE6">
      <w:rPr>
        <w:sz w:val="16"/>
        <w:szCs w:val="16"/>
      </w:rPr>
      <w:t xml:space="preserve">SUNNIKAN Consulting / </w:t>
    </w:r>
    <w:r>
      <w:rPr>
        <w:sz w:val="16"/>
        <w:szCs w:val="16"/>
      </w:rPr>
      <w:fldChar w:fldCharType="begin"/>
    </w:r>
    <w:r w:rsidRPr="00515CE6">
      <w:rPr>
        <w:sz w:val="16"/>
        <w:szCs w:val="16"/>
      </w:rPr>
      <w:instrText xml:space="preserve"> FILENAME 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Actions_Plan_201105.doc</w:t>
    </w:r>
    <w:r>
      <w:rPr>
        <w:sz w:val="16"/>
        <w:szCs w:val="16"/>
      </w:rPr>
      <w:fldChar w:fldCharType="end"/>
    </w:r>
    <w:r w:rsidRPr="00515CE6">
      <w:rPr>
        <w:sz w:val="16"/>
        <w:szCs w:val="16"/>
      </w:rPr>
      <w:t xml:space="preserve"> / Page </w:t>
    </w:r>
    <w:r>
      <w:rPr>
        <w:sz w:val="16"/>
        <w:szCs w:val="16"/>
      </w:rPr>
      <w:fldChar w:fldCharType="begin"/>
    </w:r>
    <w:r w:rsidRPr="00515CE6"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534C15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 w:rsidRPr="00515CE6">
      <w:rPr>
        <w:sz w:val="16"/>
        <w:szCs w:val="16"/>
      </w:rPr>
      <w:t>/</w:t>
    </w:r>
    <w:r>
      <w:rPr>
        <w:sz w:val="16"/>
        <w:szCs w:val="16"/>
      </w:rPr>
      <w:fldChar w:fldCharType="begin"/>
    </w:r>
    <w:r w:rsidRPr="00515CE6"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534C15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242" w:rsidRDefault="00BE4242">
      <w:r>
        <w:separator/>
      </w:r>
    </w:p>
  </w:footnote>
  <w:footnote w:type="continuationSeparator" w:id="0">
    <w:p w:rsidR="00BE4242" w:rsidRDefault="00BE42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190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11340"/>
      <w:gridCol w:w="1800"/>
    </w:tblGrid>
    <w:tr w:rsidR="00FF061E" w:rsidTr="00226A8E">
      <w:tblPrEx>
        <w:tblCellMar>
          <w:top w:w="0" w:type="dxa"/>
          <w:bottom w:w="0" w:type="dxa"/>
        </w:tblCellMar>
      </w:tblPrEx>
      <w:trPr>
        <w:cantSplit/>
        <w:trHeight w:val="321"/>
      </w:trPr>
      <w:tc>
        <w:tcPr>
          <w:tcW w:w="2050" w:type="dxa"/>
          <w:vMerge w:val="restart"/>
          <w:vAlign w:val="center"/>
        </w:tcPr>
        <w:p w:rsidR="00FF061E" w:rsidRDefault="00534C15">
          <w:pPr>
            <w:jc w:val="center"/>
          </w:pPr>
          <w:r>
            <w:rPr>
              <w:noProof/>
              <w:lang w:eastAsia="fr-FR"/>
            </w:rPr>
            <w:drawing>
              <wp:inline distT="0" distB="0" distL="0" distR="0">
                <wp:extent cx="1209675" cy="685800"/>
                <wp:effectExtent l="0" t="0" r="0" b="0"/>
                <wp:docPr id="1" name="Image 1" descr="SC_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C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340" w:type="dxa"/>
        </w:tcPr>
        <w:p w:rsidR="00FF061E" w:rsidRDefault="00FF061E">
          <w:pPr>
            <w:pStyle w:val="Titre"/>
          </w:pPr>
          <w:fldSimple w:instr=" TITLE   \* MERGEFORMAT ">
            <w:r>
              <w:t>PLAN D'ACTIONS</w:t>
            </w:r>
          </w:fldSimple>
        </w:p>
      </w:tc>
      <w:tc>
        <w:tcPr>
          <w:tcW w:w="1800" w:type="dxa"/>
          <w:vAlign w:val="center"/>
        </w:tcPr>
        <w:p w:rsidR="00FF061E" w:rsidRPr="00226A8E" w:rsidRDefault="00FF061E" w:rsidP="00226A8E">
          <w:pPr>
            <w:jc w:val="center"/>
            <w:rPr>
              <w:bCs/>
              <w:sz w:val="16"/>
              <w:szCs w:val="16"/>
            </w:rPr>
          </w:pPr>
          <w:r w:rsidRPr="00226A8E">
            <w:rPr>
              <w:bCs/>
              <w:sz w:val="16"/>
              <w:szCs w:val="16"/>
            </w:rPr>
            <w:t>Version n°</w:t>
          </w:r>
          <w:r w:rsidRPr="00226A8E">
            <w:rPr>
              <w:bCs/>
              <w:sz w:val="16"/>
              <w:szCs w:val="16"/>
            </w:rPr>
            <w:fldChar w:fldCharType="begin"/>
          </w:r>
          <w:r w:rsidRPr="00226A8E">
            <w:rPr>
              <w:bCs/>
              <w:sz w:val="16"/>
              <w:szCs w:val="16"/>
            </w:rPr>
            <w:instrText xml:space="preserve"> DOCPROPERTY  version  \* MERGEFORMAT </w:instrText>
          </w:r>
          <w:r w:rsidRPr="00226A8E">
            <w:rPr>
              <w:bCs/>
              <w:sz w:val="16"/>
              <w:szCs w:val="16"/>
            </w:rPr>
            <w:fldChar w:fldCharType="separate"/>
          </w:r>
          <w:r>
            <w:rPr>
              <w:bCs/>
              <w:sz w:val="16"/>
              <w:szCs w:val="16"/>
            </w:rPr>
            <w:t>#</w:t>
          </w:r>
          <w:r w:rsidRPr="00226A8E">
            <w:rPr>
              <w:bCs/>
              <w:sz w:val="16"/>
              <w:szCs w:val="16"/>
            </w:rPr>
            <w:fldChar w:fldCharType="end"/>
          </w:r>
        </w:p>
      </w:tc>
    </w:tr>
    <w:tr w:rsidR="00FF061E" w:rsidTr="00226A8E">
      <w:tblPrEx>
        <w:tblCellMar>
          <w:top w:w="0" w:type="dxa"/>
          <w:bottom w:w="0" w:type="dxa"/>
        </w:tblCellMar>
      </w:tblPrEx>
      <w:trPr>
        <w:cantSplit/>
        <w:trHeight w:val="775"/>
      </w:trPr>
      <w:tc>
        <w:tcPr>
          <w:tcW w:w="2050" w:type="dxa"/>
          <w:vMerge/>
        </w:tcPr>
        <w:p w:rsidR="00FF061E" w:rsidRDefault="00FF061E"/>
      </w:tc>
      <w:tc>
        <w:tcPr>
          <w:tcW w:w="11340" w:type="dxa"/>
          <w:vAlign w:val="center"/>
        </w:tcPr>
        <w:p w:rsidR="00FF061E" w:rsidRPr="00163723" w:rsidRDefault="00FF061E">
          <w:pPr>
            <w:pStyle w:val="Titre"/>
            <w:spacing w:before="60" w:after="60"/>
            <w:rPr>
              <w:rFonts w:cs="Tahoma"/>
              <w:bCs/>
              <w:caps w:val="0"/>
              <w:szCs w:val="32"/>
            </w:rPr>
          </w:pPr>
        </w:p>
      </w:tc>
      <w:tc>
        <w:tcPr>
          <w:tcW w:w="1800" w:type="dxa"/>
          <w:vAlign w:val="center"/>
        </w:tcPr>
        <w:p w:rsidR="00FF061E" w:rsidRPr="00226A8E" w:rsidRDefault="00FF061E" w:rsidP="00226A8E">
          <w:pPr>
            <w:jc w:val="center"/>
            <w:rPr>
              <w:bCs/>
              <w:sz w:val="16"/>
              <w:szCs w:val="16"/>
            </w:rPr>
          </w:pPr>
          <w:r w:rsidRPr="00226A8E">
            <w:rPr>
              <w:bCs/>
              <w:sz w:val="16"/>
              <w:szCs w:val="16"/>
            </w:rPr>
            <w:t xml:space="preserve">En date du </w:t>
          </w:r>
          <w:r w:rsidRPr="00226A8E">
            <w:rPr>
              <w:bCs/>
              <w:sz w:val="16"/>
              <w:szCs w:val="16"/>
            </w:rPr>
            <w:fldChar w:fldCharType="begin"/>
          </w:r>
          <w:r w:rsidRPr="00226A8E">
            <w:rPr>
              <w:bCs/>
              <w:sz w:val="16"/>
              <w:szCs w:val="16"/>
            </w:rPr>
            <w:instrText xml:space="preserve"> KEYWORDS   \* MERGEFORMAT </w:instrText>
          </w:r>
          <w:r w:rsidRPr="00226A8E">
            <w:rPr>
              <w:bCs/>
              <w:sz w:val="16"/>
              <w:szCs w:val="16"/>
            </w:rPr>
            <w:fldChar w:fldCharType="separate"/>
          </w:r>
          <w:r>
            <w:rPr>
              <w:bCs/>
              <w:sz w:val="16"/>
              <w:szCs w:val="16"/>
            </w:rPr>
            <w:t>25 mai 2011</w:t>
          </w:r>
          <w:r w:rsidRPr="00226A8E">
            <w:rPr>
              <w:bCs/>
              <w:sz w:val="16"/>
              <w:szCs w:val="16"/>
            </w:rPr>
            <w:fldChar w:fldCharType="end"/>
          </w:r>
        </w:p>
      </w:tc>
    </w:tr>
  </w:tbl>
  <w:p w:rsidR="00FF061E" w:rsidRDefault="00FF061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A26B6B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872352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3A86C0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7587AC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E46185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58405C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AC2C9F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35AFB66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FD48B5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81C91EE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8F1A5E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061D354D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>
    <w:nsid w:val="06731B26"/>
    <w:multiLevelType w:val="hybridMultilevel"/>
    <w:tmpl w:val="339C366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6B336AD"/>
    <w:multiLevelType w:val="singleLevel"/>
    <w:tmpl w:val="5ACCAF74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5">
    <w:nsid w:val="08D21636"/>
    <w:multiLevelType w:val="multilevel"/>
    <w:tmpl w:val="59FCAE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6">
    <w:nsid w:val="14E710FA"/>
    <w:multiLevelType w:val="hybridMultilevel"/>
    <w:tmpl w:val="C7DE3384"/>
    <w:lvl w:ilvl="0" w:tplc="038431F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935486F"/>
    <w:multiLevelType w:val="hybridMultilevel"/>
    <w:tmpl w:val="02E428BA"/>
    <w:lvl w:ilvl="0" w:tplc="10C49022">
      <w:start w:val="1"/>
      <w:numFmt w:val="bullet"/>
      <w:lvlText w:val=""/>
      <w:lvlJc w:val="left"/>
      <w:pPr>
        <w:tabs>
          <w:tab w:val="num" w:pos="284"/>
        </w:tabs>
        <w:ind w:left="284" w:hanging="142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1C313873"/>
    <w:multiLevelType w:val="singleLevel"/>
    <w:tmpl w:val="0F1C0BB6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9">
    <w:nsid w:val="471B253E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>
    <w:nsid w:val="7C133258"/>
    <w:multiLevelType w:val="multilevel"/>
    <w:tmpl w:val="F160B8C0"/>
    <w:lvl w:ilvl="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4"/>
  </w:num>
  <w:num w:numId="3">
    <w:abstractNumId w:val="12"/>
  </w:num>
  <w:num w:numId="4">
    <w:abstractNumId w:val="20"/>
  </w:num>
  <w:num w:numId="5">
    <w:abstractNumId w:val="20"/>
  </w:num>
  <w:num w:numId="6">
    <w:abstractNumId w:val="20"/>
  </w:num>
  <w:num w:numId="7">
    <w:abstractNumId w:val="20"/>
  </w:num>
  <w:num w:numId="8">
    <w:abstractNumId w:val="20"/>
  </w:num>
  <w:num w:numId="9">
    <w:abstractNumId w:val="20"/>
  </w:num>
  <w:num w:numId="10">
    <w:abstractNumId w:val="20"/>
  </w:num>
  <w:num w:numId="11">
    <w:abstractNumId w:val="20"/>
  </w:num>
  <w:num w:numId="12">
    <w:abstractNumId w:val="20"/>
  </w:num>
  <w:num w:numId="13">
    <w:abstractNumId w:val="15"/>
  </w:num>
  <w:num w:numId="14">
    <w:abstractNumId w:val="15"/>
  </w:num>
  <w:num w:numId="15">
    <w:abstractNumId w:val="1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16"/>
  </w:num>
  <w:num w:numId="27">
    <w:abstractNumId w:val="21"/>
  </w:num>
  <w:num w:numId="28">
    <w:abstractNumId w:val="17"/>
  </w:num>
  <w:num w:numId="29">
    <w:abstractNumId w:val="11"/>
  </w:num>
  <w:num w:numId="30">
    <w:abstractNumId w:val="10"/>
  </w:num>
  <w:num w:numId="31">
    <w:abstractNumId w:val="19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C9E"/>
    <w:rsid w:val="00084DB1"/>
    <w:rsid w:val="00093024"/>
    <w:rsid w:val="00096067"/>
    <w:rsid w:val="000A1E21"/>
    <w:rsid w:val="000A6AB9"/>
    <w:rsid w:val="000A7595"/>
    <w:rsid w:val="000B3BF7"/>
    <w:rsid w:val="000E144B"/>
    <w:rsid w:val="000E4E8C"/>
    <w:rsid w:val="00116C61"/>
    <w:rsid w:val="00133F77"/>
    <w:rsid w:val="001555B2"/>
    <w:rsid w:val="00163723"/>
    <w:rsid w:val="00197E58"/>
    <w:rsid w:val="001A16EA"/>
    <w:rsid w:val="001A5249"/>
    <w:rsid w:val="001C20F9"/>
    <w:rsid w:val="001D4BBA"/>
    <w:rsid w:val="002117A6"/>
    <w:rsid w:val="00220FE0"/>
    <w:rsid w:val="00226A8E"/>
    <w:rsid w:val="00247C3D"/>
    <w:rsid w:val="00256A53"/>
    <w:rsid w:val="002A1C78"/>
    <w:rsid w:val="002C2507"/>
    <w:rsid w:val="002D617E"/>
    <w:rsid w:val="002E38CF"/>
    <w:rsid w:val="0030593D"/>
    <w:rsid w:val="00353E11"/>
    <w:rsid w:val="00355E61"/>
    <w:rsid w:val="003A18BD"/>
    <w:rsid w:val="003B6A87"/>
    <w:rsid w:val="003E3ECA"/>
    <w:rsid w:val="00410D3D"/>
    <w:rsid w:val="00413093"/>
    <w:rsid w:val="00423AE3"/>
    <w:rsid w:val="004306BF"/>
    <w:rsid w:val="0044462D"/>
    <w:rsid w:val="00453EE4"/>
    <w:rsid w:val="0046511E"/>
    <w:rsid w:val="00472750"/>
    <w:rsid w:val="00475DCC"/>
    <w:rsid w:val="0048434A"/>
    <w:rsid w:val="0049481A"/>
    <w:rsid w:val="004C0BFA"/>
    <w:rsid w:val="004C1F02"/>
    <w:rsid w:val="004D2DFA"/>
    <w:rsid w:val="004D39EF"/>
    <w:rsid w:val="004E4C9E"/>
    <w:rsid w:val="004F4933"/>
    <w:rsid w:val="00510E0B"/>
    <w:rsid w:val="005147D7"/>
    <w:rsid w:val="00515CE6"/>
    <w:rsid w:val="00527536"/>
    <w:rsid w:val="00534C15"/>
    <w:rsid w:val="005437E2"/>
    <w:rsid w:val="0057746D"/>
    <w:rsid w:val="00593CCC"/>
    <w:rsid w:val="005959C7"/>
    <w:rsid w:val="00596116"/>
    <w:rsid w:val="005C16A4"/>
    <w:rsid w:val="005D2DA6"/>
    <w:rsid w:val="005E3952"/>
    <w:rsid w:val="006017C6"/>
    <w:rsid w:val="00620C2F"/>
    <w:rsid w:val="0064451A"/>
    <w:rsid w:val="0066417B"/>
    <w:rsid w:val="00675917"/>
    <w:rsid w:val="006962D9"/>
    <w:rsid w:val="006A37C4"/>
    <w:rsid w:val="006C03E3"/>
    <w:rsid w:val="006D2553"/>
    <w:rsid w:val="006F432D"/>
    <w:rsid w:val="007014E5"/>
    <w:rsid w:val="00704FA1"/>
    <w:rsid w:val="007135FD"/>
    <w:rsid w:val="00782731"/>
    <w:rsid w:val="007A3A97"/>
    <w:rsid w:val="007D0E28"/>
    <w:rsid w:val="007E48C2"/>
    <w:rsid w:val="0084226D"/>
    <w:rsid w:val="00846889"/>
    <w:rsid w:val="00853949"/>
    <w:rsid w:val="0085763A"/>
    <w:rsid w:val="008640E3"/>
    <w:rsid w:val="00866F50"/>
    <w:rsid w:val="00896C5A"/>
    <w:rsid w:val="008A526B"/>
    <w:rsid w:val="008C64D0"/>
    <w:rsid w:val="008C7169"/>
    <w:rsid w:val="008E69CC"/>
    <w:rsid w:val="008F7356"/>
    <w:rsid w:val="00902CDA"/>
    <w:rsid w:val="00923E18"/>
    <w:rsid w:val="0094275B"/>
    <w:rsid w:val="00987404"/>
    <w:rsid w:val="009907BE"/>
    <w:rsid w:val="009E6795"/>
    <w:rsid w:val="009F12E4"/>
    <w:rsid w:val="00A157A8"/>
    <w:rsid w:val="00A25C01"/>
    <w:rsid w:val="00A35E89"/>
    <w:rsid w:val="00A46C56"/>
    <w:rsid w:val="00A56F11"/>
    <w:rsid w:val="00A62A79"/>
    <w:rsid w:val="00A62BDF"/>
    <w:rsid w:val="00AB0AC3"/>
    <w:rsid w:val="00AB4148"/>
    <w:rsid w:val="00AC0AB7"/>
    <w:rsid w:val="00AC10A7"/>
    <w:rsid w:val="00AD7476"/>
    <w:rsid w:val="00AF06A0"/>
    <w:rsid w:val="00B00C66"/>
    <w:rsid w:val="00B15202"/>
    <w:rsid w:val="00B1744F"/>
    <w:rsid w:val="00B30332"/>
    <w:rsid w:val="00B30CEB"/>
    <w:rsid w:val="00B414AB"/>
    <w:rsid w:val="00B45FBC"/>
    <w:rsid w:val="00B61F44"/>
    <w:rsid w:val="00BC4287"/>
    <w:rsid w:val="00BE4242"/>
    <w:rsid w:val="00C02A5E"/>
    <w:rsid w:val="00C3100E"/>
    <w:rsid w:val="00C41833"/>
    <w:rsid w:val="00C443D8"/>
    <w:rsid w:val="00C57149"/>
    <w:rsid w:val="00C71292"/>
    <w:rsid w:val="00CF76C9"/>
    <w:rsid w:val="00D20B04"/>
    <w:rsid w:val="00D51BC9"/>
    <w:rsid w:val="00D65A26"/>
    <w:rsid w:val="00D80E6A"/>
    <w:rsid w:val="00D84DAC"/>
    <w:rsid w:val="00DC1550"/>
    <w:rsid w:val="00DD0389"/>
    <w:rsid w:val="00DD63F6"/>
    <w:rsid w:val="00E02DA8"/>
    <w:rsid w:val="00E336B2"/>
    <w:rsid w:val="00E61910"/>
    <w:rsid w:val="00E8498A"/>
    <w:rsid w:val="00E96AEB"/>
    <w:rsid w:val="00EA27D4"/>
    <w:rsid w:val="00EA466E"/>
    <w:rsid w:val="00ED1B68"/>
    <w:rsid w:val="00EF085E"/>
    <w:rsid w:val="00F01D5D"/>
    <w:rsid w:val="00F15283"/>
    <w:rsid w:val="00F35811"/>
    <w:rsid w:val="00F53D98"/>
    <w:rsid w:val="00F61C3D"/>
    <w:rsid w:val="00F7763E"/>
    <w:rsid w:val="00FC6D1B"/>
    <w:rsid w:val="00FF061E"/>
    <w:rsid w:val="00FF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ja-JP"/>
    </w:rPr>
  </w:style>
  <w:style w:type="paragraph" w:styleId="Titre1">
    <w:name w:val="heading 1"/>
    <w:basedOn w:val="Normal"/>
    <w:next w:val="Normal"/>
    <w:qFormat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1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  <w:numId w:val="14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F53D98"/>
    <w:pPr>
      <w:tabs>
        <w:tab w:val="left" w:pos="360"/>
      </w:tabs>
      <w:spacing w:before="0"/>
      <w:ind w:left="284" w:hanging="142"/>
    </w:pPr>
    <w:rPr>
      <w:b/>
      <w:szCs w:val="20"/>
    </w:rPr>
  </w:style>
  <w:style w:type="paragraph" w:customStyle="1" w:styleId="B2">
    <w:name w:val="B2"/>
    <w:basedOn w:val="B1"/>
    <w:pPr>
      <w:numPr>
        <w:numId w:val="15"/>
      </w:numPr>
      <w:tabs>
        <w:tab w:val="clear" w:pos="360"/>
        <w:tab w:val="left" w:pos="1260"/>
      </w:tabs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Centr">
    <w:name w:val="Centré"/>
    <w:basedOn w:val="Normal"/>
    <w:next w:val="Normal"/>
    <w:pPr>
      <w:spacing w:before="240" w:after="240"/>
      <w:jc w:val="center"/>
    </w:pPr>
    <w:rPr>
      <w:rFonts w:eastAsia="Times New Roman"/>
      <w:b/>
      <w:sz w:val="20"/>
      <w:szCs w:val="20"/>
      <w:lang w:eastAsia="fr-FR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rsid w:val="00F61C3D"/>
    <w:pPr>
      <w:numPr>
        <w:numId w:val="29"/>
      </w:numPr>
    </w:pPr>
  </w:style>
  <w:style w:type="numbering" w:styleId="1ai">
    <w:name w:val="Outline List 1"/>
    <w:basedOn w:val="Aucuneliste"/>
    <w:rsid w:val="00F61C3D"/>
    <w:pPr>
      <w:numPr>
        <w:numId w:val="30"/>
      </w:numPr>
    </w:pPr>
  </w:style>
  <w:style w:type="character" w:styleId="Accentuation">
    <w:name w:val="Emphasis"/>
    <w:qFormat/>
    <w:rsid w:val="00F61C3D"/>
    <w:rPr>
      <w:i/>
      <w:iCs/>
    </w:rPr>
  </w:style>
  <w:style w:type="character" w:styleId="AcronymeHTML">
    <w:name w:val="HTML Acronym"/>
    <w:rsid w:val="00F61C3D"/>
  </w:style>
  <w:style w:type="paragraph" w:styleId="Adressedestinataire">
    <w:name w:val="envelope address"/>
    <w:basedOn w:val="Normal"/>
    <w:rsid w:val="00F61C3D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  <w:sz w:val="24"/>
    </w:rPr>
  </w:style>
  <w:style w:type="paragraph" w:styleId="Adresseexpditeur">
    <w:name w:val="envelope return"/>
    <w:basedOn w:val="Normal"/>
    <w:rsid w:val="00F61C3D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F61C3D"/>
    <w:rPr>
      <w:i/>
      <w:iCs/>
    </w:rPr>
  </w:style>
  <w:style w:type="character" w:customStyle="1" w:styleId="AdresseHTMLCar">
    <w:name w:val="Adresse HTML Car"/>
    <w:link w:val="AdresseHTML"/>
    <w:rsid w:val="00F61C3D"/>
    <w:rPr>
      <w:rFonts w:ascii="Tw Cen MT" w:hAnsi="Tw Cen MT"/>
      <w:i/>
      <w:iCs/>
      <w:sz w:val="18"/>
      <w:szCs w:val="24"/>
      <w:lang w:eastAsia="ja-JP"/>
    </w:rPr>
  </w:style>
  <w:style w:type="character" w:styleId="Appeldenotedefin">
    <w:name w:val="endnote reference"/>
    <w:rsid w:val="00F61C3D"/>
    <w:rPr>
      <w:vertAlign w:val="superscript"/>
    </w:rPr>
  </w:style>
  <w:style w:type="character" w:styleId="Appelnotedebasdep">
    <w:name w:val="footnote reference"/>
    <w:rsid w:val="00F61C3D"/>
    <w:rPr>
      <w:vertAlign w:val="superscript"/>
    </w:rPr>
  </w:style>
  <w:style w:type="numbering" w:styleId="ArticleSection">
    <w:name w:val="Outline List 3"/>
    <w:basedOn w:val="Aucuneliste"/>
    <w:rsid w:val="00F61C3D"/>
    <w:pPr>
      <w:numPr>
        <w:numId w:val="3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61C3D"/>
  </w:style>
  <w:style w:type="paragraph" w:styleId="Citation">
    <w:name w:val="Quote"/>
    <w:basedOn w:val="Normal"/>
    <w:next w:val="Normal"/>
    <w:link w:val="CitationCar"/>
    <w:uiPriority w:val="29"/>
    <w:qFormat/>
    <w:rsid w:val="00F61C3D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F61C3D"/>
    <w:rPr>
      <w:rFonts w:ascii="Tw Cen MT" w:hAnsi="Tw Cen MT"/>
      <w:i/>
      <w:iCs/>
      <w:color w:val="000000"/>
      <w:sz w:val="18"/>
      <w:szCs w:val="24"/>
      <w:lang w:eastAsia="ja-JP"/>
    </w:rPr>
  </w:style>
  <w:style w:type="character" w:styleId="CitationHTML">
    <w:name w:val="HTML Cite"/>
    <w:rsid w:val="00F61C3D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61C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61C3D"/>
    <w:rPr>
      <w:rFonts w:ascii="Tw Cen MT" w:hAnsi="Tw Cen MT"/>
      <w:b/>
      <w:bCs/>
      <w:i/>
      <w:iCs/>
      <w:color w:val="4F81BD"/>
      <w:sz w:val="18"/>
      <w:szCs w:val="24"/>
      <w:lang w:eastAsia="ja-JP"/>
    </w:rPr>
  </w:style>
  <w:style w:type="character" w:styleId="ClavierHTML">
    <w:name w:val="HTML Keyboard"/>
    <w:rsid w:val="00F61C3D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F61C3D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F61C3D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F61C3D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F61C3D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F61C3D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F61C3D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F61C3D"/>
    <w:rPr>
      <w:sz w:val="20"/>
      <w:szCs w:val="20"/>
    </w:rPr>
  </w:style>
  <w:style w:type="character" w:customStyle="1" w:styleId="CommentaireCar">
    <w:name w:val="Commentaire Car"/>
    <w:link w:val="Commentaire"/>
    <w:rsid w:val="00F61C3D"/>
    <w:rPr>
      <w:rFonts w:ascii="Tw Cen MT" w:hAnsi="Tw Cen MT"/>
      <w:lang w:eastAsia="ja-JP"/>
    </w:rPr>
  </w:style>
  <w:style w:type="paragraph" w:styleId="Corpsdetexte">
    <w:name w:val="Body Text"/>
    <w:basedOn w:val="Normal"/>
    <w:link w:val="CorpsdetexteCar"/>
    <w:rsid w:val="00F61C3D"/>
    <w:pPr>
      <w:spacing w:after="120"/>
    </w:pPr>
  </w:style>
  <w:style w:type="character" w:customStyle="1" w:styleId="CorpsdetexteCar">
    <w:name w:val="Corps de texte Car"/>
    <w:link w:val="Corpsdetexte"/>
    <w:rsid w:val="00F61C3D"/>
    <w:rPr>
      <w:rFonts w:ascii="Tw Cen MT" w:hAnsi="Tw Cen MT"/>
      <w:sz w:val="18"/>
      <w:szCs w:val="24"/>
      <w:lang w:eastAsia="ja-JP"/>
    </w:rPr>
  </w:style>
  <w:style w:type="paragraph" w:styleId="Corpsdetexte2">
    <w:name w:val="Body Text 2"/>
    <w:basedOn w:val="Normal"/>
    <w:link w:val="Corpsdetexte2Car"/>
    <w:rsid w:val="00F61C3D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F61C3D"/>
    <w:rPr>
      <w:rFonts w:ascii="Tw Cen MT" w:hAnsi="Tw Cen MT"/>
      <w:sz w:val="18"/>
      <w:szCs w:val="24"/>
      <w:lang w:eastAsia="ja-JP"/>
    </w:rPr>
  </w:style>
  <w:style w:type="paragraph" w:styleId="Corpsdetexte3">
    <w:name w:val="Body Text 3"/>
    <w:basedOn w:val="Normal"/>
    <w:link w:val="Corpsdetexte3Car"/>
    <w:rsid w:val="00F61C3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F61C3D"/>
    <w:rPr>
      <w:rFonts w:ascii="Tw Cen MT" w:hAnsi="Tw Cen MT"/>
      <w:sz w:val="16"/>
      <w:szCs w:val="16"/>
      <w:lang w:eastAsia="ja-JP"/>
    </w:rPr>
  </w:style>
  <w:style w:type="paragraph" w:styleId="Date">
    <w:name w:val="Date"/>
    <w:basedOn w:val="Normal"/>
    <w:next w:val="Normal"/>
    <w:link w:val="DateCar"/>
    <w:rsid w:val="00F61C3D"/>
  </w:style>
  <w:style w:type="character" w:customStyle="1" w:styleId="DateCar">
    <w:name w:val="Date Car"/>
    <w:link w:val="Date"/>
    <w:rsid w:val="00F61C3D"/>
    <w:rPr>
      <w:rFonts w:ascii="Tw Cen MT" w:hAnsi="Tw Cen MT"/>
      <w:sz w:val="18"/>
      <w:szCs w:val="24"/>
      <w:lang w:eastAsia="ja-JP"/>
    </w:rPr>
  </w:style>
  <w:style w:type="character" w:styleId="DfinitionHTML">
    <w:name w:val="HTML Definition"/>
    <w:rsid w:val="00F61C3D"/>
    <w:rPr>
      <w:i/>
      <w:iCs/>
    </w:rPr>
  </w:style>
  <w:style w:type="table" w:styleId="Effetsdetableau3D1">
    <w:name w:val="Table 3D effects 1"/>
    <w:basedOn w:val="TableauNormal"/>
    <w:rsid w:val="00F61C3D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F61C3D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F61C3D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F61C3D"/>
    <w:rPr>
      <w:b/>
      <w:bCs/>
    </w:rPr>
  </w:style>
  <w:style w:type="character" w:styleId="Emphaseintense">
    <w:name w:val="Intense Emphasis"/>
    <w:uiPriority w:val="21"/>
    <w:qFormat/>
    <w:rsid w:val="00F61C3D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F61C3D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F61C3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</w:rPr>
  </w:style>
  <w:style w:type="character" w:customStyle="1" w:styleId="En-ttedemessageCar">
    <w:name w:val="En-tête de message Car"/>
    <w:link w:val="En-ttedemessage"/>
    <w:rsid w:val="00F61C3D"/>
    <w:rPr>
      <w:rFonts w:ascii="Cambria" w:eastAsia="Times New Roman" w:hAnsi="Cambria" w:cs="Times New Roman"/>
      <w:sz w:val="24"/>
      <w:szCs w:val="24"/>
      <w:shd w:val="pct20" w:color="auto" w:fill="auto"/>
      <w:lang w:eastAsia="ja-JP"/>
    </w:rPr>
  </w:style>
  <w:style w:type="paragraph" w:styleId="En-ttedetabledesmatires">
    <w:name w:val="TOC Heading"/>
    <w:basedOn w:val="Titre1"/>
    <w:next w:val="Normal"/>
    <w:uiPriority w:val="39"/>
    <w:qFormat/>
    <w:rsid w:val="00F61C3D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eastAsia="Times New Roman" w:hAnsi="Cambria" w:cs="Times New Roman"/>
      <w:bCs/>
      <w:caps w:val="0"/>
      <w:color w:val="auto"/>
      <w:kern w:val="32"/>
      <w:sz w:val="32"/>
      <w:szCs w:val="32"/>
    </w:rPr>
  </w:style>
  <w:style w:type="character" w:styleId="ExempleHTML">
    <w:name w:val="HTML Sample"/>
    <w:rsid w:val="00F61C3D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F61C3D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F61C3D"/>
    <w:rPr>
      <w:rFonts w:ascii="Tahoma" w:hAnsi="Tahoma" w:cs="Tahoma"/>
      <w:sz w:val="16"/>
      <w:szCs w:val="16"/>
      <w:lang w:eastAsia="ja-JP"/>
    </w:rPr>
  </w:style>
  <w:style w:type="paragraph" w:styleId="Formuledepolitesse">
    <w:name w:val="Closing"/>
    <w:basedOn w:val="Normal"/>
    <w:link w:val="FormuledepolitesseCar"/>
    <w:rsid w:val="00F61C3D"/>
    <w:pPr>
      <w:ind w:left="4252"/>
    </w:pPr>
  </w:style>
  <w:style w:type="character" w:customStyle="1" w:styleId="FormuledepolitesseCar">
    <w:name w:val="Formule de politesse Car"/>
    <w:link w:val="Formuledepolitesse"/>
    <w:rsid w:val="00F61C3D"/>
    <w:rPr>
      <w:rFonts w:ascii="Tw Cen MT" w:hAnsi="Tw Cen MT"/>
      <w:sz w:val="18"/>
      <w:szCs w:val="24"/>
      <w:lang w:eastAsia="ja-JP"/>
    </w:rPr>
  </w:style>
  <w:style w:type="table" w:styleId="Grilleclaire">
    <w:name w:val="Light Grid"/>
    <w:basedOn w:val="TableauNormal"/>
    <w:uiPriority w:val="62"/>
    <w:rsid w:val="00F61C3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61C3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61C3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61C3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61C3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61C3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61C3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61C3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61C3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61C3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61C3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61C3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61C3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61C3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F61C3D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F61C3D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F61C3D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F61C3D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F61C3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F61C3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F61C3D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F61C3D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F61C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F61C3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61C3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61C3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61C3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61C3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61C3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61C3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61C3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61C3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61C3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61C3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61C3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61C3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61C3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F61C3D"/>
    <w:pPr>
      <w:ind w:left="180" w:hanging="180"/>
    </w:pPr>
  </w:style>
  <w:style w:type="paragraph" w:styleId="Index2">
    <w:name w:val="index 2"/>
    <w:basedOn w:val="Normal"/>
    <w:next w:val="Normal"/>
    <w:rsid w:val="00F61C3D"/>
    <w:pPr>
      <w:ind w:left="360" w:hanging="180"/>
    </w:pPr>
  </w:style>
  <w:style w:type="paragraph" w:styleId="Index3">
    <w:name w:val="index 3"/>
    <w:basedOn w:val="Normal"/>
    <w:next w:val="Normal"/>
    <w:rsid w:val="00F61C3D"/>
    <w:pPr>
      <w:ind w:left="540" w:hanging="180"/>
    </w:pPr>
  </w:style>
  <w:style w:type="paragraph" w:styleId="Index4">
    <w:name w:val="index 4"/>
    <w:basedOn w:val="Normal"/>
    <w:next w:val="Normal"/>
    <w:rsid w:val="00F61C3D"/>
    <w:pPr>
      <w:ind w:left="720" w:hanging="180"/>
    </w:pPr>
  </w:style>
  <w:style w:type="paragraph" w:styleId="Index5">
    <w:name w:val="index 5"/>
    <w:basedOn w:val="Normal"/>
    <w:next w:val="Normal"/>
    <w:rsid w:val="00F61C3D"/>
    <w:pPr>
      <w:ind w:left="900" w:hanging="180"/>
    </w:pPr>
  </w:style>
  <w:style w:type="paragraph" w:styleId="Index6">
    <w:name w:val="index 6"/>
    <w:basedOn w:val="Normal"/>
    <w:next w:val="Normal"/>
    <w:rsid w:val="00F61C3D"/>
    <w:pPr>
      <w:ind w:left="1080" w:hanging="180"/>
    </w:pPr>
  </w:style>
  <w:style w:type="paragraph" w:styleId="Index7">
    <w:name w:val="index 7"/>
    <w:basedOn w:val="Normal"/>
    <w:next w:val="Normal"/>
    <w:rsid w:val="00F61C3D"/>
    <w:pPr>
      <w:ind w:left="1260" w:hanging="180"/>
    </w:pPr>
  </w:style>
  <w:style w:type="paragraph" w:styleId="Index8">
    <w:name w:val="index 8"/>
    <w:basedOn w:val="Normal"/>
    <w:next w:val="Normal"/>
    <w:rsid w:val="00F61C3D"/>
    <w:pPr>
      <w:ind w:left="1440" w:hanging="180"/>
    </w:pPr>
  </w:style>
  <w:style w:type="paragraph" w:styleId="Index9">
    <w:name w:val="index 9"/>
    <w:basedOn w:val="Normal"/>
    <w:next w:val="Normal"/>
    <w:rsid w:val="00F61C3D"/>
    <w:pPr>
      <w:ind w:left="1620" w:hanging="180"/>
    </w:pPr>
  </w:style>
  <w:style w:type="paragraph" w:styleId="Lgende">
    <w:name w:val="caption"/>
    <w:basedOn w:val="Normal"/>
    <w:next w:val="Normal"/>
    <w:qFormat/>
    <w:rsid w:val="00F61C3D"/>
    <w:rPr>
      <w:b/>
      <w:bCs/>
      <w:sz w:val="20"/>
      <w:szCs w:val="20"/>
    </w:rPr>
  </w:style>
  <w:style w:type="paragraph" w:styleId="Liste">
    <w:name w:val="List"/>
    <w:basedOn w:val="Normal"/>
    <w:rsid w:val="00F61C3D"/>
    <w:pPr>
      <w:ind w:left="283" w:hanging="283"/>
      <w:contextualSpacing/>
    </w:pPr>
  </w:style>
  <w:style w:type="paragraph" w:styleId="Liste2">
    <w:name w:val="List 2"/>
    <w:basedOn w:val="Normal"/>
    <w:rsid w:val="00F61C3D"/>
    <w:pPr>
      <w:ind w:left="566" w:hanging="283"/>
      <w:contextualSpacing/>
    </w:pPr>
  </w:style>
  <w:style w:type="paragraph" w:styleId="Liste3">
    <w:name w:val="List 3"/>
    <w:basedOn w:val="Normal"/>
    <w:rsid w:val="00F61C3D"/>
    <w:pPr>
      <w:ind w:left="849" w:hanging="283"/>
      <w:contextualSpacing/>
    </w:pPr>
  </w:style>
  <w:style w:type="paragraph" w:styleId="Liste4">
    <w:name w:val="List 4"/>
    <w:basedOn w:val="Normal"/>
    <w:rsid w:val="00F61C3D"/>
    <w:pPr>
      <w:ind w:left="1132" w:hanging="283"/>
      <w:contextualSpacing/>
    </w:pPr>
  </w:style>
  <w:style w:type="paragraph" w:styleId="Liste5">
    <w:name w:val="List 5"/>
    <w:basedOn w:val="Normal"/>
    <w:rsid w:val="00F61C3D"/>
    <w:pPr>
      <w:ind w:left="1415" w:hanging="283"/>
      <w:contextualSpacing/>
    </w:pPr>
  </w:style>
  <w:style w:type="paragraph" w:styleId="Listenumros">
    <w:name w:val="List Number"/>
    <w:basedOn w:val="Normal"/>
    <w:rsid w:val="00F61C3D"/>
    <w:pPr>
      <w:numPr>
        <w:numId w:val="16"/>
      </w:numPr>
      <w:contextualSpacing/>
    </w:pPr>
  </w:style>
  <w:style w:type="paragraph" w:styleId="Listenumros2">
    <w:name w:val="List Number 2"/>
    <w:basedOn w:val="Normal"/>
    <w:rsid w:val="00F61C3D"/>
    <w:pPr>
      <w:numPr>
        <w:numId w:val="17"/>
      </w:numPr>
      <w:contextualSpacing/>
    </w:pPr>
  </w:style>
  <w:style w:type="paragraph" w:styleId="Listenumros3">
    <w:name w:val="List Number 3"/>
    <w:basedOn w:val="Normal"/>
    <w:rsid w:val="00F61C3D"/>
    <w:pPr>
      <w:numPr>
        <w:numId w:val="18"/>
      </w:numPr>
      <w:contextualSpacing/>
    </w:pPr>
  </w:style>
  <w:style w:type="paragraph" w:styleId="Listenumros4">
    <w:name w:val="List Number 4"/>
    <w:basedOn w:val="Normal"/>
    <w:rsid w:val="00F61C3D"/>
    <w:pPr>
      <w:numPr>
        <w:numId w:val="19"/>
      </w:numPr>
      <w:contextualSpacing/>
    </w:pPr>
  </w:style>
  <w:style w:type="paragraph" w:styleId="Listenumros5">
    <w:name w:val="List Number 5"/>
    <w:basedOn w:val="Normal"/>
    <w:rsid w:val="00F61C3D"/>
    <w:pPr>
      <w:numPr>
        <w:numId w:val="20"/>
      </w:numPr>
      <w:contextualSpacing/>
    </w:pPr>
  </w:style>
  <w:style w:type="paragraph" w:styleId="Listepuces">
    <w:name w:val="List Bullet"/>
    <w:basedOn w:val="Normal"/>
    <w:rsid w:val="00F61C3D"/>
    <w:pPr>
      <w:numPr>
        <w:numId w:val="21"/>
      </w:numPr>
      <w:contextualSpacing/>
    </w:pPr>
  </w:style>
  <w:style w:type="paragraph" w:styleId="Listepuces2">
    <w:name w:val="List Bullet 2"/>
    <w:basedOn w:val="Normal"/>
    <w:rsid w:val="00F61C3D"/>
    <w:pPr>
      <w:numPr>
        <w:numId w:val="22"/>
      </w:numPr>
      <w:contextualSpacing/>
    </w:pPr>
  </w:style>
  <w:style w:type="paragraph" w:styleId="Listepuces3">
    <w:name w:val="List Bullet 3"/>
    <w:basedOn w:val="Normal"/>
    <w:rsid w:val="00F61C3D"/>
    <w:pPr>
      <w:numPr>
        <w:numId w:val="23"/>
      </w:numPr>
      <w:contextualSpacing/>
    </w:pPr>
  </w:style>
  <w:style w:type="paragraph" w:styleId="Listepuces4">
    <w:name w:val="List Bullet 4"/>
    <w:basedOn w:val="Normal"/>
    <w:rsid w:val="00F61C3D"/>
    <w:pPr>
      <w:numPr>
        <w:numId w:val="24"/>
      </w:numPr>
      <w:contextualSpacing/>
    </w:pPr>
  </w:style>
  <w:style w:type="paragraph" w:styleId="Listepuces5">
    <w:name w:val="List Bullet 5"/>
    <w:basedOn w:val="Normal"/>
    <w:rsid w:val="00F61C3D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F61C3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61C3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61C3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61C3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61C3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61C3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61C3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F61C3D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F61C3D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F61C3D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F61C3D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F61C3D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61C3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61C3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61C3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61C3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61C3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61C3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61C3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61C3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61C3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61C3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61C3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61C3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61C3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61C3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F61C3D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F61C3D"/>
    <w:rPr>
      <w:sz w:val="16"/>
      <w:szCs w:val="16"/>
    </w:rPr>
  </w:style>
  <w:style w:type="paragraph" w:styleId="NormalWeb">
    <w:name w:val="Normal (Web)"/>
    <w:basedOn w:val="Normal"/>
    <w:rsid w:val="00F61C3D"/>
    <w:rPr>
      <w:rFonts w:ascii="Times New Roman" w:hAnsi="Times New Roman"/>
      <w:sz w:val="24"/>
    </w:rPr>
  </w:style>
  <w:style w:type="paragraph" w:styleId="Normalcentr">
    <w:name w:val="Block Text"/>
    <w:basedOn w:val="Normal"/>
    <w:rsid w:val="00F61C3D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F61C3D"/>
    <w:rPr>
      <w:sz w:val="20"/>
      <w:szCs w:val="20"/>
    </w:rPr>
  </w:style>
  <w:style w:type="character" w:customStyle="1" w:styleId="NotedebasdepageCar">
    <w:name w:val="Note de bas de page Car"/>
    <w:link w:val="Notedebasdepage"/>
    <w:rsid w:val="00F61C3D"/>
    <w:rPr>
      <w:rFonts w:ascii="Tw Cen MT" w:hAnsi="Tw Cen MT"/>
      <w:lang w:eastAsia="ja-JP"/>
    </w:rPr>
  </w:style>
  <w:style w:type="paragraph" w:styleId="Notedefin">
    <w:name w:val="endnote text"/>
    <w:basedOn w:val="Normal"/>
    <w:link w:val="NotedefinCar"/>
    <w:rsid w:val="00F61C3D"/>
    <w:rPr>
      <w:sz w:val="20"/>
      <w:szCs w:val="20"/>
    </w:rPr>
  </w:style>
  <w:style w:type="character" w:customStyle="1" w:styleId="NotedefinCar">
    <w:name w:val="Note de fin Car"/>
    <w:link w:val="Notedefin"/>
    <w:rsid w:val="00F61C3D"/>
    <w:rPr>
      <w:rFonts w:ascii="Tw Cen MT" w:hAnsi="Tw Cen MT"/>
      <w:lang w:eastAsia="ja-JP"/>
    </w:rPr>
  </w:style>
  <w:style w:type="character" w:styleId="Numrodeligne">
    <w:name w:val="line number"/>
    <w:rsid w:val="00F61C3D"/>
  </w:style>
  <w:style w:type="character" w:styleId="Numrodepage">
    <w:name w:val="page number"/>
    <w:rsid w:val="00F61C3D"/>
  </w:style>
  <w:style w:type="paragraph" w:styleId="Objetducommentaire">
    <w:name w:val="annotation subject"/>
    <w:basedOn w:val="Commentaire"/>
    <w:next w:val="Commentaire"/>
    <w:link w:val="ObjetducommentaireCar"/>
    <w:rsid w:val="00F61C3D"/>
    <w:rPr>
      <w:b/>
      <w:bCs/>
    </w:rPr>
  </w:style>
  <w:style w:type="character" w:customStyle="1" w:styleId="ObjetducommentaireCar">
    <w:name w:val="Objet du commentaire Car"/>
    <w:link w:val="Objetducommentaire"/>
    <w:rsid w:val="00F61C3D"/>
    <w:rPr>
      <w:rFonts w:ascii="Tw Cen MT" w:hAnsi="Tw Cen MT"/>
      <w:b/>
      <w:bCs/>
      <w:lang w:eastAsia="ja-JP"/>
    </w:rPr>
  </w:style>
  <w:style w:type="table" w:styleId="Ombrageclair">
    <w:name w:val="Light Shading"/>
    <w:basedOn w:val="TableauNormal"/>
    <w:uiPriority w:val="60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F61C3D"/>
    <w:pPr>
      <w:ind w:left="708"/>
    </w:pPr>
  </w:style>
  <w:style w:type="paragraph" w:styleId="PrformatHTML">
    <w:name w:val="HTML Preformatted"/>
    <w:basedOn w:val="Normal"/>
    <w:link w:val="PrformatHTMLCar"/>
    <w:rsid w:val="00F61C3D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F61C3D"/>
    <w:rPr>
      <w:rFonts w:ascii="Courier New" w:hAnsi="Courier New" w:cs="Courier New"/>
      <w:lang w:eastAsia="ja-JP"/>
    </w:rPr>
  </w:style>
  <w:style w:type="character" w:styleId="Rfrenceintense">
    <w:name w:val="Intense Reference"/>
    <w:uiPriority w:val="32"/>
    <w:qFormat/>
    <w:rsid w:val="00F61C3D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F61C3D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F61C3D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F61C3D"/>
    <w:rPr>
      <w:rFonts w:ascii="Tw Cen MT" w:hAnsi="Tw Cen MT"/>
      <w:sz w:val="18"/>
      <w:szCs w:val="24"/>
      <w:lang w:eastAsia="ja-JP"/>
    </w:rPr>
  </w:style>
  <w:style w:type="paragraph" w:styleId="Retraitcorpsdetexte">
    <w:name w:val="Body Text Indent"/>
    <w:basedOn w:val="Normal"/>
    <w:link w:val="RetraitcorpsdetexteCar"/>
    <w:rsid w:val="00F61C3D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F61C3D"/>
    <w:rPr>
      <w:rFonts w:ascii="Tw Cen MT" w:hAnsi="Tw Cen MT"/>
      <w:sz w:val="18"/>
      <w:szCs w:val="24"/>
      <w:lang w:eastAsia="ja-JP"/>
    </w:rPr>
  </w:style>
  <w:style w:type="paragraph" w:styleId="Retraitcorpsdetexte2">
    <w:name w:val="Body Text Indent 2"/>
    <w:basedOn w:val="Normal"/>
    <w:link w:val="Retraitcorpsdetexte2Car"/>
    <w:rsid w:val="00F61C3D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F61C3D"/>
    <w:rPr>
      <w:rFonts w:ascii="Tw Cen MT" w:hAnsi="Tw Cen MT"/>
      <w:sz w:val="18"/>
      <w:szCs w:val="24"/>
      <w:lang w:eastAsia="ja-JP"/>
    </w:rPr>
  </w:style>
  <w:style w:type="paragraph" w:styleId="Retraitcorpsdetexte3">
    <w:name w:val="Body Text Indent 3"/>
    <w:basedOn w:val="Normal"/>
    <w:link w:val="Retraitcorpsdetexte3Car"/>
    <w:rsid w:val="00F61C3D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F61C3D"/>
    <w:rPr>
      <w:rFonts w:ascii="Tw Cen MT" w:hAnsi="Tw Cen MT"/>
      <w:sz w:val="16"/>
      <w:szCs w:val="16"/>
      <w:lang w:eastAsia="ja-JP"/>
    </w:rPr>
  </w:style>
  <w:style w:type="paragraph" w:styleId="Retraitcorpset1relig">
    <w:name w:val="Body Text First Indent 2"/>
    <w:basedOn w:val="Retraitcorpsdetexte"/>
    <w:link w:val="Retraitcorpset1religCar"/>
    <w:rsid w:val="00F61C3D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F61C3D"/>
    <w:rPr>
      <w:rFonts w:ascii="Tw Cen MT" w:hAnsi="Tw Cen MT"/>
      <w:sz w:val="18"/>
      <w:szCs w:val="24"/>
      <w:lang w:eastAsia="ja-JP"/>
    </w:rPr>
  </w:style>
  <w:style w:type="paragraph" w:styleId="Retraitnormal">
    <w:name w:val="Normal Indent"/>
    <w:basedOn w:val="Normal"/>
    <w:rsid w:val="00F61C3D"/>
    <w:pPr>
      <w:ind w:left="708"/>
    </w:pPr>
  </w:style>
  <w:style w:type="paragraph" w:styleId="Salutations">
    <w:name w:val="Salutation"/>
    <w:basedOn w:val="Normal"/>
    <w:next w:val="Normal"/>
    <w:link w:val="SalutationsCar"/>
    <w:rsid w:val="00F61C3D"/>
  </w:style>
  <w:style w:type="character" w:customStyle="1" w:styleId="SalutationsCar">
    <w:name w:val="Salutations Car"/>
    <w:link w:val="Salutations"/>
    <w:rsid w:val="00F61C3D"/>
    <w:rPr>
      <w:rFonts w:ascii="Tw Cen MT" w:hAnsi="Tw Cen MT"/>
      <w:sz w:val="18"/>
      <w:szCs w:val="24"/>
      <w:lang w:eastAsia="ja-JP"/>
    </w:rPr>
  </w:style>
  <w:style w:type="paragraph" w:styleId="Sansinterligne">
    <w:name w:val="No Spacing"/>
    <w:uiPriority w:val="1"/>
    <w:qFormat/>
    <w:rsid w:val="00F61C3D"/>
    <w:pPr>
      <w:jc w:val="both"/>
    </w:pPr>
    <w:rPr>
      <w:rFonts w:ascii="Tw Cen MT" w:hAnsi="Tw Cen MT"/>
      <w:sz w:val="18"/>
      <w:szCs w:val="24"/>
      <w:lang w:eastAsia="ja-JP"/>
    </w:rPr>
  </w:style>
  <w:style w:type="paragraph" w:styleId="Signature">
    <w:name w:val="Signature"/>
    <w:basedOn w:val="Normal"/>
    <w:link w:val="SignatureCar"/>
    <w:rsid w:val="00F61C3D"/>
    <w:pPr>
      <w:ind w:left="4252"/>
    </w:pPr>
  </w:style>
  <w:style w:type="character" w:customStyle="1" w:styleId="SignatureCar">
    <w:name w:val="Signature Car"/>
    <w:link w:val="Signature"/>
    <w:rsid w:val="00F61C3D"/>
    <w:rPr>
      <w:rFonts w:ascii="Tw Cen MT" w:hAnsi="Tw Cen MT"/>
      <w:sz w:val="18"/>
      <w:szCs w:val="24"/>
      <w:lang w:eastAsia="ja-JP"/>
    </w:rPr>
  </w:style>
  <w:style w:type="paragraph" w:styleId="Signaturelectronique">
    <w:name w:val="E-mail Signature"/>
    <w:basedOn w:val="Normal"/>
    <w:link w:val="SignaturelectroniqueCar"/>
    <w:rsid w:val="00F61C3D"/>
  </w:style>
  <w:style w:type="character" w:customStyle="1" w:styleId="SignaturelectroniqueCar">
    <w:name w:val="Signature électronique Car"/>
    <w:link w:val="Signaturelectronique"/>
    <w:rsid w:val="00F61C3D"/>
    <w:rPr>
      <w:rFonts w:ascii="Tw Cen MT" w:hAnsi="Tw Cen MT"/>
      <w:sz w:val="18"/>
      <w:szCs w:val="24"/>
      <w:lang w:eastAsia="ja-JP"/>
    </w:rPr>
  </w:style>
  <w:style w:type="paragraph" w:styleId="Sous-titre">
    <w:name w:val="Subtitle"/>
    <w:basedOn w:val="Normal"/>
    <w:next w:val="Normal"/>
    <w:link w:val="Sous-titreCar"/>
    <w:qFormat/>
    <w:rsid w:val="00F61C3D"/>
    <w:pPr>
      <w:spacing w:after="60"/>
      <w:jc w:val="center"/>
      <w:outlineLvl w:val="1"/>
    </w:pPr>
    <w:rPr>
      <w:rFonts w:ascii="Cambria" w:eastAsia="Times New Roman" w:hAnsi="Cambria"/>
      <w:sz w:val="24"/>
    </w:rPr>
  </w:style>
  <w:style w:type="character" w:customStyle="1" w:styleId="Sous-titreCar">
    <w:name w:val="Sous-titre Car"/>
    <w:link w:val="Sous-titre"/>
    <w:rsid w:val="00F61C3D"/>
    <w:rPr>
      <w:rFonts w:ascii="Cambria" w:eastAsia="Times New Roman" w:hAnsi="Cambria" w:cs="Times New Roman"/>
      <w:sz w:val="24"/>
      <w:szCs w:val="24"/>
      <w:lang w:eastAsia="ja-JP"/>
    </w:rPr>
  </w:style>
  <w:style w:type="paragraph" w:styleId="Tabledesillustrations">
    <w:name w:val="table of figures"/>
    <w:basedOn w:val="Normal"/>
    <w:next w:val="Normal"/>
    <w:rsid w:val="00F61C3D"/>
  </w:style>
  <w:style w:type="paragraph" w:styleId="Tabledesrfrencesjuridiques">
    <w:name w:val="table of authorities"/>
    <w:basedOn w:val="Normal"/>
    <w:next w:val="Normal"/>
    <w:rsid w:val="00F61C3D"/>
    <w:pPr>
      <w:ind w:left="180" w:hanging="180"/>
    </w:pPr>
  </w:style>
  <w:style w:type="table" w:styleId="Tableauclassique1">
    <w:name w:val="Table Classic 1"/>
    <w:basedOn w:val="TableauNormal"/>
    <w:rsid w:val="00F61C3D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F61C3D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F61C3D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F61C3D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F61C3D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F61C3D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F61C3D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F61C3D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F61C3D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F61C3D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F61C3D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F61C3D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F61C3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F61C3D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F61C3D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F61C3D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F61C3D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F61C3D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F61C3D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F61C3D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F61C3D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F61C3D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F61C3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F61C3D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F61C3D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F61C3D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F61C3D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F61C3D"/>
    <w:rPr>
      <w:rFonts w:ascii="Courier New" w:hAnsi="Courier New" w:cs="Courier New"/>
      <w:lang w:eastAsia="ja-JP"/>
    </w:rPr>
  </w:style>
  <w:style w:type="paragraph" w:styleId="Textedebulles">
    <w:name w:val="Balloon Text"/>
    <w:basedOn w:val="Normal"/>
    <w:link w:val="TextedebullesCar"/>
    <w:rsid w:val="00F61C3D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F61C3D"/>
    <w:rPr>
      <w:rFonts w:ascii="Tahoma" w:hAnsi="Tahoma" w:cs="Tahoma"/>
      <w:sz w:val="16"/>
      <w:szCs w:val="16"/>
      <w:lang w:eastAsia="ja-JP"/>
    </w:rPr>
  </w:style>
  <w:style w:type="character" w:styleId="Textedelespacerserv">
    <w:name w:val="Placeholder Text"/>
    <w:uiPriority w:val="99"/>
    <w:semiHidden/>
    <w:rsid w:val="00F61C3D"/>
    <w:rPr>
      <w:color w:val="808080"/>
    </w:rPr>
  </w:style>
  <w:style w:type="paragraph" w:styleId="Textedemacro">
    <w:name w:val="macro"/>
    <w:link w:val="TextedemacroCar"/>
    <w:rsid w:val="00F61C3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ja-JP"/>
    </w:rPr>
  </w:style>
  <w:style w:type="character" w:customStyle="1" w:styleId="TextedemacroCar">
    <w:name w:val="Texte de macro Car"/>
    <w:link w:val="Textedemacro"/>
    <w:rsid w:val="00F61C3D"/>
    <w:rPr>
      <w:rFonts w:ascii="Courier New" w:hAnsi="Courier New" w:cs="Courier New"/>
      <w:lang w:eastAsia="ja-JP"/>
    </w:rPr>
  </w:style>
  <w:style w:type="table" w:styleId="Thmedutableau">
    <w:name w:val="Table Theme"/>
    <w:basedOn w:val="TableauNormal"/>
    <w:rsid w:val="00F61C3D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F61C3D"/>
  </w:style>
  <w:style w:type="character" w:customStyle="1" w:styleId="TitredenoteCar">
    <w:name w:val="Titre de note Car"/>
    <w:link w:val="Titredenote"/>
    <w:rsid w:val="00F61C3D"/>
    <w:rPr>
      <w:rFonts w:ascii="Tw Cen MT" w:hAnsi="Tw Cen MT"/>
      <w:sz w:val="18"/>
      <w:szCs w:val="24"/>
      <w:lang w:eastAsia="ja-JP"/>
    </w:rPr>
  </w:style>
  <w:style w:type="character" w:styleId="Titredulivre">
    <w:name w:val="Book Title"/>
    <w:uiPriority w:val="33"/>
    <w:qFormat/>
    <w:rsid w:val="00F61C3D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F61C3D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rsid w:val="00F61C3D"/>
    <w:pPr>
      <w:spacing w:before="120"/>
    </w:pPr>
    <w:rPr>
      <w:rFonts w:ascii="Cambria" w:eastAsia="Times New Roman" w:hAnsi="Cambria"/>
      <w:b/>
      <w:bCs/>
      <w:sz w:val="24"/>
    </w:rPr>
  </w:style>
  <w:style w:type="paragraph" w:styleId="TM9">
    <w:name w:val="toc 9"/>
    <w:basedOn w:val="Normal"/>
    <w:next w:val="Normal"/>
    <w:rsid w:val="00F61C3D"/>
    <w:pPr>
      <w:ind w:left="1440"/>
    </w:pPr>
  </w:style>
  <w:style w:type="table" w:styleId="Trameclaire-Accent1">
    <w:name w:val="Light Shading Accent 1"/>
    <w:basedOn w:val="TableauNormal"/>
    <w:uiPriority w:val="60"/>
    <w:rsid w:val="00F61C3D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61C3D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61C3D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61C3D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61C3D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61C3D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61C3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61C3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61C3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61C3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61C3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61C3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61C3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61C3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61C3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61C3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61C3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61C3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61C3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61C3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F61C3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ja-JP"/>
    </w:rPr>
  </w:style>
  <w:style w:type="paragraph" w:styleId="Titre1">
    <w:name w:val="heading 1"/>
    <w:basedOn w:val="Normal"/>
    <w:next w:val="Normal"/>
    <w:qFormat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1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  <w:numId w:val="14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F53D98"/>
    <w:pPr>
      <w:tabs>
        <w:tab w:val="left" w:pos="360"/>
      </w:tabs>
      <w:spacing w:before="0"/>
      <w:ind w:left="284" w:hanging="142"/>
    </w:pPr>
    <w:rPr>
      <w:b/>
      <w:szCs w:val="20"/>
    </w:rPr>
  </w:style>
  <w:style w:type="paragraph" w:customStyle="1" w:styleId="B2">
    <w:name w:val="B2"/>
    <w:basedOn w:val="B1"/>
    <w:pPr>
      <w:numPr>
        <w:numId w:val="15"/>
      </w:numPr>
      <w:tabs>
        <w:tab w:val="clear" w:pos="360"/>
        <w:tab w:val="left" w:pos="1260"/>
      </w:tabs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Centr">
    <w:name w:val="Centré"/>
    <w:basedOn w:val="Normal"/>
    <w:next w:val="Normal"/>
    <w:pPr>
      <w:spacing w:before="240" w:after="240"/>
      <w:jc w:val="center"/>
    </w:pPr>
    <w:rPr>
      <w:rFonts w:eastAsia="Times New Roman"/>
      <w:b/>
      <w:sz w:val="20"/>
      <w:szCs w:val="20"/>
      <w:lang w:eastAsia="fr-FR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rsid w:val="00F61C3D"/>
    <w:pPr>
      <w:numPr>
        <w:numId w:val="29"/>
      </w:numPr>
    </w:pPr>
  </w:style>
  <w:style w:type="numbering" w:styleId="1ai">
    <w:name w:val="Outline List 1"/>
    <w:basedOn w:val="Aucuneliste"/>
    <w:rsid w:val="00F61C3D"/>
    <w:pPr>
      <w:numPr>
        <w:numId w:val="30"/>
      </w:numPr>
    </w:pPr>
  </w:style>
  <w:style w:type="character" w:styleId="Accentuation">
    <w:name w:val="Emphasis"/>
    <w:qFormat/>
    <w:rsid w:val="00F61C3D"/>
    <w:rPr>
      <w:i/>
      <w:iCs/>
    </w:rPr>
  </w:style>
  <w:style w:type="character" w:styleId="AcronymeHTML">
    <w:name w:val="HTML Acronym"/>
    <w:rsid w:val="00F61C3D"/>
  </w:style>
  <w:style w:type="paragraph" w:styleId="Adressedestinataire">
    <w:name w:val="envelope address"/>
    <w:basedOn w:val="Normal"/>
    <w:rsid w:val="00F61C3D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  <w:sz w:val="24"/>
    </w:rPr>
  </w:style>
  <w:style w:type="paragraph" w:styleId="Adresseexpditeur">
    <w:name w:val="envelope return"/>
    <w:basedOn w:val="Normal"/>
    <w:rsid w:val="00F61C3D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F61C3D"/>
    <w:rPr>
      <w:i/>
      <w:iCs/>
    </w:rPr>
  </w:style>
  <w:style w:type="character" w:customStyle="1" w:styleId="AdresseHTMLCar">
    <w:name w:val="Adresse HTML Car"/>
    <w:link w:val="AdresseHTML"/>
    <w:rsid w:val="00F61C3D"/>
    <w:rPr>
      <w:rFonts w:ascii="Tw Cen MT" w:hAnsi="Tw Cen MT"/>
      <w:i/>
      <w:iCs/>
      <w:sz w:val="18"/>
      <w:szCs w:val="24"/>
      <w:lang w:eastAsia="ja-JP"/>
    </w:rPr>
  </w:style>
  <w:style w:type="character" w:styleId="Appeldenotedefin">
    <w:name w:val="endnote reference"/>
    <w:rsid w:val="00F61C3D"/>
    <w:rPr>
      <w:vertAlign w:val="superscript"/>
    </w:rPr>
  </w:style>
  <w:style w:type="character" w:styleId="Appelnotedebasdep">
    <w:name w:val="footnote reference"/>
    <w:rsid w:val="00F61C3D"/>
    <w:rPr>
      <w:vertAlign w:val="superscript"/>
    </w:rPr>
  </w:style>
  <w:style w:type="numbering" w:styleId="ArticleSection">
    <w:name w:val="Outline List 3"/>
    <w:basedOn w:val="Aucuneliste"/>
    <w:rsid w:val="00F61C3D"/>
    <w:pPr>
      <w:numPr>
        <w:numId w:val="3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61C3D"/>
  </w:style>
  <w:style w:type="paragraph" w:styleId="Citation">
    <w:name w:val="Quote"/>
    <w:basedOn w:val="Normal"/>
    <w:next w:val="Normal"/>
    <w:link w:val="CitationCar"/>
    <w:uiPriority w:val="29"/>
    <w:qFormat/>
    <w:rsid w:val="00F61C3D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F61C3D"/>
    <w:rPr>
      <w:rFonts w:ascii="Tw Cen MT" w:hAnsi="Tw Cen MT"/>
      <w:i/>
      <w:iCs/>
      <w:color w:val="000000"/>
      <w:sz w:val="18"/>
      <w:szCs w:val="24"/>
      <w:lang w:eastAsia="ja-JP"/>
    </w:rPr>
  </w:style>
  <w:style w:type="character" w:styleId="CitationHTML">
    <w:name w:val="HTML Cite"/>
    <w:rsid w:val="00F61C3D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61C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61C3D"/>
    <w:rPr>
      <w:rFonts w:ascii="Tw Cen MT" w:hAnsi="Tw Cen MT"/>
      <w:b/>
      <w:bCs/>
      <w:i/>
      <w:iCs/>
      <w:color w:val="4F81BD"/>
      <w:sz w:val="18"/>
      <w:szCs w:val="24"/>
      <w:lang w:eastAsia="ja-JP"/>
    </w:rPr>
  </w:style>
  <w:style w:type="character" w:styleId="ClavierHTML">
    <w:name w:val="HTML Keyboard"/>
    <w:rsid w:val="00F61C3D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F61C3D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F61C3D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F61C3D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F61C3D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F61C3D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F61C3D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F61C3D"/>
    <w:rPr>
      <w:sz w:val="20"/>
      <w:szCs w:val="20"/>
    </w:rPr>
  </w:style>
  <w:style w:type="character" w:customStyle="1" w:styleId="CommentaireCar">
    <w:name w:val="Commentaire Car"/>
    <w:link w:val="Commentaire"/>
    <w:rsid w:val="00F61C3D"/>
    <w:rPr>
      <w:rFonts w:ascii="Tw Cen MT" w:hAnsi="Tw Cen MT"/>
      <w:lang w:eastAsia="ja-JP"/>
    </w:rPr>
  </w:style>
  <w:style w:type="paragraph" w:styleId="Corpsdetexte">
    <w:name w:val="Body Text"/>
    <w:basedOn w:val="Normal"/>
    <w:link w:val="CorpsdetexteCar"/>
    <w:rsid w:val="00F61C3D"/>
    <w:pPr>
      <w:spacing w:after="120"/>
    </w:pPr>
  </w:style>
  <w:style w:type="character" w:customStyle="1" w:styleId="CorpsdetexteCar">
    <w:name w:val="Corps de texte Car"/>
    <w:link w:val="Corpsdetexte"/>
    <w:rsid w:val="00F61C3D"/>
    <w:rPr>
      <w:rFonts w:ascii="Tw Cen MT" w:hAnsi="Tw Cen MT"/>
      <w:sz w:val="18"/>
      <w:szCs w:val="24"/>
      <w:lang w:eastAsia="ja-JP"/>
    </w:rPr>
  </w:style>
  <w:style w:type="paragraph" w:styleId="Corpsdetexte2">
    <w:name w:val="Body Text 2"/>
    <w:basedOn w:val="Normal"/>
    <w:link w:val="Corpsdetexte2Car"/>
    <w:rsid w:val="00F61C3D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F61C3D"/>
    <w:rPr>
      <w:rFonts w:ascii="Tw Cen MT" w:hAnsi="Tw Cen MT"/>
      <w:sz w:val="18"/>
      <w:szCs w:val="24"/>
      <w:lang w:eastAsia="ja-JP"/>
    </w:rPr>
  </w:style>
  <w:style w:type="paragraph" w:styleId="Corpsdetexte3">
    <w:name w:val="Body Text 3"/>
    <w:basedOn w:val="Normal"/>
    <w:link w:val="Corpsdetexte3Car"/>
    <w:rsid w:val="00F61C3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F61C3D"/>
    <w:rPr>
      <w:rFonts w:ascii="Tw Cen MT" w:hAnsi="Tw Cen MT"/>
      <w:sz w:val="16"/>
      <w:szCs w:val="16"/>
      <w:lang w:eastAsia="ja-JP"/>
    </w:rPr>
  </w:style>
  <w:style w:type="paragraph" w:styleId="Date">
    <w:name w:val="Date"/>
    <w:basedOn w:val="Normal"/>
    <w:next w:val="Normal"/>
    <w:link w:val="DateCar"/>
    <w:rsid w:val="00F61C3D"/>
  </w:style>
  <w:style w:type="character" w:customStyle="1" w:styleId="DateCar">
    <w:name w:val="Date Car"/>
    <w:link w:val="Date"/>
    <w:rsid w:val="00F61C3D"/>
    <w:rPr>
      <w:rFonts w:ascii="Tw Cen MT" w:hAnsi="Tw Cen MT"/>
      <w:sz w:val="18"/>
      <w:szCs w:val="24"/>
      <w:lang w:eastAsia="ja-JP"/>
    </w:rPr>
  </w:style>
  <w:style w:type="character" w:styleId="DfinitionHTML">
    <w:name w:val="HTML Definition"/>
    <w:rsid w:val="00F61C3D"/>
    <w:rPr>
      <w:i/>
      <w:iCs/>
    </w:rPr>
  </w:style>
  <w:style w:type="table" w:styleId="Effetsdetableau3D1">
    <w:name w:val="Table 3D effects 1"/>
    <w:basedOn w:val="TableauNormal"/>
    <w:rsid w:val="00F61C3D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F61C3D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F61C3D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F61C3D"/>
    <w:rPr>
      <w:b/>
      <w:bCs/>
    </w:rPr>
  </w:style>
  <w:style w:type="character" w:styleId="Emphaseintense">
    <w:name w:val="Intense Emphasis"/>
    <w:uiPriority w:val="21"/>
    <w:qFormat/>
    <w:rsid w:val="00F61C3D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F61C3D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F61C3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</w:rPr>
  </w:style>
  <w:style w:type="character" w:customStyle="1" w:styleId="En-ttedemessageCar">
    <w:name w:val="En-tête de message Car"/>
    <w:link w:val="En-ttedemessage"/>
    <w:rsid w:val="00F61C3D"/>
    <w:rPr>
      <w:rFonts w:ascii="Cambria" w:eastAsia="Times New Roman" w:hAnsi="Cambria" w:cs="Times New Roman"/>
      <w:sz w:val="24"/>
      <w:szCs w:val="24"/>
      <w:shd w:val="pct20" w:color="auto" w:fill="auto"/>
      <w:lang w:eastAsia="ja-JP"/>
    </w:rPr>
  </w:style>
  <w:style w:type="paragraph" w:styleId="En-ttedetabledesmatires">
    <w:name w:val="TOC Heading"/>
    <w:basedOn w:val="Titre1"/>
    <w:next w:val="Normal"/>
    <w:uiPriority w:val="39"/>
    <w:qFormat/>
    <w:rsid w:val="00F61C3D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eastAsia="Times New Roman" w:hAnsi="Cambria" w:cs="Times New Roman"/>
      <w:bCs/>
      <w:caps w:val="0"/>
      <w:color w:val="auto"/>
      <w:kern w:val="32"/>
      <w:sz w:val="32"/>
      <w:szCs w:val="32"/>
    </w:rPr>
  </w:style>
  <w:style w:type="character" w:styleId="ExempleHTML">
    <w:name w:val="HTML Sample"/>
    <w:rsid w:val="00F61C3D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F61C3D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F61C3D"/>
    <w:rPr>
      <w:rFonts w:ascii="Tahoma" w:hAnsi="Tahoma" w:cs="Tahoma"/>
      <w:sz w:val="16"/>
      <w:szCs w:val="16"/>
      <w:lang w:eastAsia="ja-JP"/>
    </w:rPr>
  </w:style>
  <w:style w:type="paragraph" w:styleId="Formuledepolitesse">
    <w:name w:val="Closing"/>
    <w:basedOn w:val="Normal"/>
    <w:link w:val="FormuledepolitesseCar"/>
    <w:rsid w:val="00F61C3D"/>
    <w:pPr>
      <w:ind w:left="4252"/>
    </w:pPr>
  </w:style>
  <w:style w:type="character" w:customStyle="1" w:styleId="FormuledepolitesseCar">
    <w:name w:val="Formule de politesse Car"/>
    <w:link w:val="Formuledepolitesse"/>
    <w:rsid w:val="00F61C3D"/>
    <w:rPr>
      <w:rFonts w:ascii="Tw Cen MT" w:hAnsi="Tw Cen MT"/>
      <w:sz w:val="18"/>
      <w:szCs w:val="24"/>
      <w:lang w:eastAsia="ja-JP"/>
    </w:rPr>
  </w:style>
  <w:style w:type="table" w:styleId="Grilleclaire">
    <w:name w:val="Light Grid"/>
    <w:basedOn w:val="TableauNormal"/>
    <w:uiPriority w:val="62"/>
    <w:rsid w:val="00F61C3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61C3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61C3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61C3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61C3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61C3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61C3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61C3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61C3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61C3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61C3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61C3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61C3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61C3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F61C3D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F61C3D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F61C3D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F61C3D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F61C3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F61C3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F61C3D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F61C3D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F61C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F61C3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61C3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61C3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61C3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61C3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61C3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61C3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61C3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61C3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61C3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61C3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61C3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61C3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61C3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F61C3D"/>
    <w:pPr>
      <w:ind w:left="180" w:hanging="180"/>
    </w:pPr>
  </w:style>
  <w:style w:type="paragraph" w:styleId="Index2">
    <w:name w:val="index 2"/>
    <w:basedOn w:val="Normal"/>
    <w:next w:val="Normal"/>
    <w:rsid w:val="00F61C3D"/>
    <w:pPr>
      <w:ind w:left="360" w:hanging="180"/>
    </w:pPr>
  </w:style>
  <w:style w:type="paragraph" w:styleId="Index3">
    <w:name w:val="index 3"/>
    <w:basedOn w:val="Normal"/>
    <w:next w:val="Normal"/>
    <w:rsid w:val="00F61C3D"/>
    <w:pPr>
      <w:ind w:left="540" w:hanging="180"/>
    </w:pPr>
  </w:style>
  <w:style w:type="paragraph" w:styleId="Index4">
    <w:name w:val="index 4"/>
    <w:basedOn w:val="Normal"/>
    <w:next w:val="Normal"/>
    <w:rsid w:val="00F61C3D"/>
    <w:pPr>
      <w:ind w:left="720" w:hanging="180"/>
    </w:pPr>
  </w:style>
  <w:style w:type="paragraph" w:styleId="Index5">
    <w:name w:val="index 5"/>
    <w:basedOn w:val="Normal"/>
    <w:next w:val="Normal"/>
    <w:rsid w:val="00F61C3D"/>
    <w:pPr>
      <w:ind w:left="900" w:hanging="180"/>
    </w:pPr>
  </w:style>
  <w:style w:type="paragraph" w:styleId="Index6">
    <w:name w:val="index 6"/>
    <w:basedOn w:val="Normal"/>
    <w:next w:val="Normal"/>
    <w:rsid w:val="00F61C3D"/>
    <w:pPr>
      <w:ind w:left="1080" w:hanging="180"/>
    </w:pPr>
  </w:style>
  <w:style w:type="paragraph" w:styleId="Index7">
    <w:name w:val="index 7"/>
    <w:basedOn w:val="Normal"/>
    <w:next w:val="Normal"/>
    <w:rsid w:val="00F61C3D"/>
    <w:pPr>
      <w:ind w:left="1260" w:hanging="180"/>
    </w:pPr>
  </w:style>
  <w:style w:type="paragraph" w:styleId="Index8">
    <w:name w:val="index 8"/>
    <w:basedOn w:val="Normal"/>
    <w:next w:val="Normal"/>
    <w:rsid w:val="00F61C3D"/>
    <w:pPr>
      <w:ind w:left="1440" w:hanging="180"/>
    </w:pPr>
  </w:style>
  <w:style w:type="paragraph" w:styleId="Index9">
    <w:name w:val="index 9"/>
    <w:basedOn w:val="Normal"/>
    <w:next w:val="Normal"/>
    <w:rsid w:val="00F61C3D"/>
    <w:pPr>
      <w:ind w:left="1620" w:hanging="180"/>
    </w:pPr>
  </w:style>
  <w:style w:type="paragraph" w:styleId="Lgende">
    <w:name w:val="caption"/>
    <w:basedOn w:val="Normal"/>
    <w:next w:val="Normal"/>
    <w:qFormat/>
    <w:rsid w:val="00F61C3D"/>
    <w:rPr>
      <w:b/>
      <w:bCs/>
      <w:sz w:val="20"/>
      <w:szCs w:val="20"/>
    </w:rPr>
  </w:style>
  <w:style w:type="paragraph" w:styleId="Liste">
    <w:name w:val="List"/>
    <w:basedOn w:val="Normal"/>
    <w:rsid w:val="00F61C3D"/>
    <w:pPr>
      <w:ind w:left="283" w:hanging="283"/>
      <w:contextualSpacing/>
    </w:pPr>
  </w:style>
  <w:style w:type="paragraph" w:styleId="Liste2">
    <w:name w:val="List 2"/>
    <w:basedOn w:val="Normal"/>
    <w:rsid w:val="00F61C3D"/>
    <w:pPr>
      <w:ind w:left="566" w:hanging="283"/>
      <w:contextualSpacing/>
    </w:pPr>
  </w:style>
  <w:style w:type="paragraph" w:styleId="Liste3">
    <w:name w:val="List 3"/>
    <w:basedOn w:val="Normal"/>
    <w:rsid w:val="00F61C3D"/>
    <w:pPr>
      <w:ind w:left="849" w:hanging="283"/>
      <w:contextualSpacing/>
    </w:pPr>
  </w:style>
  <w:style w:type="paragraph" w:styleId="Liste4">
    <w:name w:val="List 4"/>
    <w:basedOn w:val="Normal"/>
    <w:rsid w:val="00F61C3D"/>
    <w:pPr>
      <w:ind w:left="1132" w:hanging="283"/>
      <w:contextualSpacing/>
    </w:pPr>
  </w:style>
  <w:style w:type="paragraph" w:styleId="Liste5">
    <w:name w:val="List 5"/>
    <w:basedOn w:val="Normal"/>
    <w:rsid w:val="00F61C3D"/>
    <w:pPr>
      <w:ind w:left="1415" w:hanging="283"/>
      <w:contextualSpacing/>
    </w:pPr>
  </w:style>
  <w:style w:type="paragraph" w:styleId="Listenumros">
    <w:name w:val="List Number"/>
    <w:basedOn w:val="Normal"/>
    <w:rsid w:val="00F61C3D"/>
    <w:pPr>
      <w:numPr>
        <w:numId w:val="16"/>
      </w:numPr>
      <w:contextualSpacing/>
    </w:pPr>
  </w:style>
  <w:style w:type="paragraph" w:styleId="Listenumros2">
    <w:name w:val="List Number 2"/>
    <w:basedOn w:val="Normal"/>
    <w:rsid w:val="00F61C3D"/>
    <w:pPr>
      <w:numPr>
        <w:numId w:val="17"/>
      </w:numPr>
      <w:contextualSpacing/>
    </w:pPr>
  </w:style>
  <w:style w:type="paragraph" w:styleId="Listenumros3">
    <w:name w:val="List Number 3"/>
    <w:basedOn w:val="Normal"/>
    <w:rsid w:val="00F61C3D"/>
    <w:pPr>
      <w:numPr>
        <w:numId w:val="18"/>
      </w:numPr>
      <w:contextualSpacing/>
    </w:pPr>
  </w:style>
  <w:style w:type="paragraph" w:styleId="Listenumros4">
    <w:name w:val="List Number 4"/>
    <w:basedOn w:val="Normal"/>
    <w:rsid w:val="00F61C3D"/>
    <w:pPr>
      <w:numPr>
        <w:numId w:val="19"/>
      </w:numPr>
      <w:contextualSpacing/>
    </w:pPr>
  </w:style>
  <w:style w:type="paragraph" w:styleId="Listenumros5">
    <w:name w:val="List Number 5"/>
    <w:basedOn w:val="Normal"/>
    <w:rsid w:val="00F61C3D"/>
    <w:pPr>
      <w:numPr>
        <w:numId w:val="20"/>
      </w:numPr>
      <w:contextualSpacing/>
    </w:pPr>
  </w:style>
  <w:style w:type="paragraph" w:styleId="Listepuces">
    <w:name w:val="List Bullet"/>
    <w:basedOn w:val="Normal"/>
    <w:rsid w:val="00F61C3D"/>
    <w:pPr>
      <w:numPr>
        <w:numId w:val="21"/>
      </w:numPr>
      <w:contextualSpacing/>
    </w:pPr>
  </w:style>
  <w:style w:type="paragraph" w:styleId="Listepuces2">
    <w:name w:val="List Bullet 2"/>
    <w:basedOn w:val="Normal"/>
    <w:rsid w:val="00F61C3D"/>
    <w:pPr>
      <w:numPr>
        <w:numId w:val="22"/>
      </w:numPr>
      <w:contextualSpacing/>
    </w:pPr>
  </w:style>
  <w:style w:type="paragraph" w:styleId="Listepuces3">
    <w:name w:val="List Bullet 3"/>
    <w:basedOn w:val="Normal"/>
    <w:rsid w:val="00F61C3D"/>
    <w:pPr>
      <w:numPr>
        <w:numId w:val="23"/>
      </w:numPr>
      <w:contextualSpacing/>
    </w:pPr>
  </w:style>
  <w:style w:type="paragraph" w:styleId="Listepuces4">
    <w:name w:val="List Bullet 4"/>
    <w:basedOn w:val="Normal"/>
    <w:rsid w:val="00F61C3D"/>
    <w:pPr>
      <w:numPr>
        <w:numId w:val="24"/>
      </w:numPr>
      <w:contextualSpacing/>
    </w:pPr>
  </w:style>
  <w:style w:type="paragraph" w:styleId="Listepuces5">
    <w:name w:val="List Bullet 5"/>
    <w:basedOn w:val="Normal"/>
    <w:rsid w:val="00F61C3D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F61C3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61C3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61C3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61C3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61C3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61C3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61C3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F61C3D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F61C3D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F61C3D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F61C3D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F61C3D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61C3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61C3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61C3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61C3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61C3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61C3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61C3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61C3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61C3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61C3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61C3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61C3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61C3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61C3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F61C3D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F61C3D"/>
    <w:rPr>
      <w:sz w:val="16"/>
      <w:szCs w:val="16"/>
    </w:rPr>
  </w:style>
  <w:style w:type="paragraph" w:styleId="NormalWeb">
    <w:name w:val="Normal (Web)"/>
    <w:basedOn w:val="Normal"/>
    <w:rsid w:val="00F61C3D"/>
    <w:rPr>
      <w:rFonts w:ascii="Times New Roman" w:hAnsi="Times New Roman"/>
      <w:sz w:val="24"/>
    </w:rPr>
  </w:style>
  <w:style w:type="paragraph" w:styleId="Normalcentr">
    <w:name w:val="Block Text"/>
    <w:basedOn w:val="Normal"/>
    <w:rsid w:val="00F61C3D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F61C3D"/>
    <w:rPr>
      <w:sz w:val="20"/>
      <w:szCs w:val="20"/>
    </w:rPr>
  </w:style>
  <w:style w:type="character" w:customStyle="1" w:styleId="NotedebasdepageCar">
    <w:name w:val="Note de bas de page Car"/>
    <w:link w:val="Notedebasdepage"/>
    <w:rsid w:val="00F61C3D"/>
    <w:rPr>
      <w:rFonts w:ascii="Tw Cen MT" w:hAnsi="Tw Cen MT"/>
      <w:lang w:eastAsia="ja-JP"/>
    </w:rPr>
  </w:style>
  <w:style w:type="paragraph" w:styleId="Notedefin">
    <w:name w:val="endnote text"/>
    <w:basedOn w:val="Normal"/>
    <w:link w:val="NotedefinCar"/>
    <w:rsid w:val="00F61C3D"/>
    <w:rPr>
      <w:sz w:val="20"/>
      <w:szCs w:val="20"/>
    </w:rPr>
  </w:style>
  <w:style w:type="character" w:customStyle="1" w:styleId="NotedefinCar">
    <w:name w:val="Note de fin Car"/>
    <w:link w:val="Notedefin"/>
    <w:rsid w:val="00F61C3D"/>
    <w:rPr>
      <w:rFonts w:ascii="Tw Cen MT" w:hAnsi="Tw Cen MT"/>
      <w:lang w:eastAsia="ja-JP"/>
    </w:rPr>
  </w:style>
  <w:style w:type="character" w:styleId="Numrodeligne">
    <w:name w:val="line number"/>
    <w:rsid w:val="00F61C3D"/>
  </w:style>
  <w:style w:type="character" w:styleId="Numrodepage">
    <w:name w:val="page number"/>
    <w:rsid w:val="00F61C3D"/>
  </w:style>
  <w:style w:type="paragraph" w:styleId="Objetducommentaire">
    <w:name w:val="annotation subject"/>
    <w:basedOn w:val="Commentaire"/>
    <w:next w:val="Commentaire"/>
    <w:link w:val="ObjetducommentaireCar"/>
    <w:rsid w:val="00F61C3D"/>
    <w:rPr>
      <w:b/>
      <w:bCs/>
    </w:rPr>
  </w:style>
  <w:style w:type="character" w:customStyle="1" w:styleId="ObjetducommentaireCar">
    <w:name w:val="Objet du commentaire Car"/>
    <w:link w:val="Objetducommentaire"/>
    <w:rsid w:val="00F61C3D"/>
    <w:rPr>
      <w:rFonts w:ascii="Tw Cen MT" w:hAnsi="Tw Cen MT"/>
      <w:b/>
      <w:bCs/>
      <w:lang w:eastAsia="ja-JP"/>
    </w:rPr>
  </w:style>
  <w:style w:type="table" w:styleId="Ombrageclair">
    <w:name w:val="Light Shading"/>
    <w:basedOn w:val="TableauNormal"/>
    <w:uiPriority w:val="60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F61C3D"/>
    <w:pPr>
      <w:ind w:left="708"/>
    </w:pPr>
  </w:style>
  <w:style w:type="paragraph" w:styleId="PrformatHTML">
    <w:name w:val="HTML Preformatted"/>
    <w:basedOn w:val="Normal"/>
    <w:link w:val="PrformatHTMLCar"/>
    <w:rsid w:val="00F61C3D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F61C3D"/>
    <w:rPr>
      <w:rFonts w:ascii="Courier New" w:hAnsi="Courier New" w:cs="Courier New"/>
      <w:lang w:eastAsia="ja-JP"/>
    </w:rPr>
  </w:style>
  <w:style w:type="character" w:styleId="Rfrenceintense">
    <w:name w:val="Intense Reference"/>
    <w:uiPriority w:val="32"/>
    <w:qFormat/>
    <w:rsid w:val="00F61C3D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F61C3D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F61C3D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F61C3D"/>
    <w:rPr>
      <w:rFonts w:ascii="Tw Cen MT" w:hAnsi="Tw Cen MT"/>
      <w:sz w:val="18"/>
      <w:szCs w:val="24"/>
      <w:lang w:eastAsia="ja-JP"/>
    </w:rPr>
  </w:style>
  <w:style w:type="paragraph" w:styleId="Retraitcorpsdetexte">
    <w:name w:val="Body Text Indent"/>
    <w:basedOn w:val="Normal"/>
    <w:link w:val="RetraitcorpsdetexteCar"/>
    <w:rsid w:val="00F61C3D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F61C3D"/>
    <w:rPr>
      <w:rFonts w:ascii="Tw Cen MT" w:hAnsi="Tw Cen MT"/>
      <w:sz w:val="18"/>
      <w:szCs w:val="24"/>
      <w:lang w:eastAsia="ja-JP"/>
    </w:rPr>
  </w:style>
  <w:style w:type="paragraph" w:styleId="Retraitcorpsdetexte2">
    <w:name w:val="Body Text Indent 2"/>
    <w:basedOn w:val="Normal"/>
    <w:link w:val="Retraitcorpsdetexte2Car"/>
    <w:rsid w:val="00F61C3D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F61C3D"/>
    <w:rPr>
      <w:rFonts w:ascii="Tw Cen MT" w:hAnsi="Tw Cen MT"/>
      <w:sz w:val="18"/>
      <w:szCs w:val="24"/>
      <w:lang w:eastAsia="ja-JP"/>
    </w:rPr>
  </w:style>
  <w:style w:type="paragraph" w:styleId="Retraitcorpsdetexte3">
    <w:name w:val="Body Text Indent 3"/>
    <w:basedOn w:val="Normal"/>
    <w:link w:val="Retraitcorpsdetexte3Car"/>
    <w:rsid w:val="00F61C3D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F61C3D"/>
    <w:rPr>
      <w:rFonts w:ascii="Tw Cen MT" w:hAnsi="Tw Cen MT"/>
      <w:sz w:val="16"/>
      <w:szCs w:val="16"/>
      <w:lang w:eastAsia="ja-JP"/>
    </w:rPr>
  </w:style>
  <w:style w:type="paragraph" w:styleId="Retraitcorpset1relig">
    <w:name w:val="Body Text First Indent 2"/>
    <w:basedOn w:val="Retraitcorpsdetexte"/>
    <w:link w:val="Retraitcorpset1religCar"/>
    <w:rsid w:val="00F61C3D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F61C3D"/>
    <w:rPr>
      <w:rFonts w:ascii="Tw Cen MT" w:hAnsi="Tw Cen MT"/>
      <w:sz w:val="18"/>
      <w:szCs w:val="24"/>
      <w:lang w:eastAsia="ja-JP"/>
    </w:rPr>
  </w:style>
  <w:style w:type="paragraph" w:styleId="Retraitnormal">
    <w:name w:val="Normal Indent"/>
    <w:basedOn w:val="Normal"/>
    <w:rsid w:val="00F61C3D"/>
    <w:pPr>
      <w:ind w:left="708"/>
    </w:pPr>
  </w:style>
  <w:style w:type="paragraph" w:styleId="Salutations">
    <w:name w:val="Salutation"/>
    <w:basedOn w:val="Normal"/>
    <w:next w:val="Normal"/>
    <w:link w:val="SalutationsCar"/>
    <w:rsid w:val="00F61C3D"/>
  </w:style>
  <w:style w:type="character" w:customStyle="1" w:styleId="SalutationsCar">
    <w:name w:val="Salutations Car"/>
    <w:link w:val="Salutations"/>
    <w:rsid w:val="00F61C3D"/>
    <w:rPr>
      <w:rFonts w:ascii="Tw Cen MT" w:hAnsi="Tw Cen MT"/>
      <w:sz w:val="18"/>
      <w:szCs w:val="24"/>
      <w:lang w:eastAsia="ja-JP"/>
    </w:rPr>
  </w:style>
  <w:style w:type="paragraph" w:styleId="Sansinterligne">
    <w:name w:val="No Spacing"/>
    <w:uiPriority w:val="1"/>
    <w:qFormat/>
    <w:rsid w:val="00F61C3D"/>
    <w:pPr>
      <w:jc w:val="both"/>
    </w:pPr>
    <w:rPr>
      <w:rFonts w:ascii="Tw Cen MT" w:hAnsi="Tw Cen MT"/>
      <w:sz w:val="18"/>
      <w:szCs w:val="24"/>
      <w:lang w:eastAsia="ja-JP"/>
    </w:rPr>
  </w:style>
  <w:style w:type="paragraph" w:styleId="Signature">
    <w:name w:val="Signature"/>
    <w:basedOn w:val="Normal"/>
    <w:link w:val="SignatureCar"/>
    <w:rsid w:val="00F61C3D"/>
    <w:pPr>
      <w:ind w:left="4252"/>
    </w:pPr>
  </w:style>
  <w:style w:type="character" w:customStyle="1" w:styleId="SignatureCar">
    <w:name w:val="Signature Car"/>
    <w:link w:val="Signature"/>
    <w:rsid w:val="00F61C3D"/>
    <w:rPr>
      <w:rFonts w:ascii="Tw Cen MT" w:hAnsi="Tw Cen MT"/>
      <w:sz w:val="18"/>
      <w:szCs w:val="24"/>
      <w:lang w:eastAsia="ja-JP"/>
    </w:rPr>
  </w:style>
  <w:style w:type="paragraph" w:styleId="Signaturelectronique">
    <w:name w:val="E-mail Signature"/>
    <w:basedOn w:val="Normal"/>
    <w:link w:val="SignaturelectroniqueCar"/>
    <w:rsid w:val="00F61C3D"/>
  </w:style>
  <w:style w:type="character" w:customStyle="1" w:styleId="SignaturelectroniqueCar">
    <w:name w:val="Signature électronique Car"/>
    <w:link w:val="Signaturelectronique"/>
    <w:rsid w:val="00F61C3D"/>
    <w:rPr>
      <w:rFonts w:ascii="Tw Cen MT" w:hAnsi="Tw Cen MT"/>
      <w:sz w:val="18"/>
      <w:szCs w:val="24"/>
      <w:lang w:eastAsia="ja-JP"/>
    </w:rPr>
  </w:style>
  <w:style w:type="paragraph" w:styleId="Sous-titre">
    <w:name w:val="Subtitle"/>
    <w:basedOn w:val="Normal"/>
    <w:next w:val="Normal"/>
    <w:link w:val="Sous-titreCar"/>
    <w:qFormat/>
    <w:rsid w:val="00F61C3D"/>
    <w:pPr>
      <w:spacing w:after="60"/>
      <w:jc w:val="center"/>
      <w:outlineLvl w:val="1"/>
    </w:pPr>
    <w:rPr>
      <w:rFonts w:ascii="Cambria" w:eastAsia="Times New Roman" w:hAnsi="Cambria"/>
      <w:sz w:val="24"/>
    </w:rPr>
  </w:style>
  <w:style w:type="character" w:customStyle="1" w:styleId="Sous-titreCar">
    <w:name w:val="Sous-titre Car"/>
    <w:link w:val="Sous-titre"/>
    <w:rsid w:val="00F61C3D"/>
    <w:rPr>
      <w:rFonts w:ascii="Cambria" w:eastAsia="Times New Roman" w:hAnsi="Cambria" w:cs="Times New Roman"/>
      <w:sz w:val="24"/>
      <w:szCs w:val="24"/>
      <w:lang w:eastAsia="ja-JP"/>
    </w:rPr>
  </w:style>
  <w:style w:type="paragraph" w:styleId="Tabledesillustrations">
    <w:name w:val="table of figures"/>
    <w:basedOn w:val="Normal"/>
    <w:next w:val="Normal"/>
    <w:rsid w:val="00F61C3D"/>
  </w:style>
  <w:style w:type="paragraph" w:styleId="Tabledesrfrencesjuridiques">
    <w:name w:val="table of authorities"/>
    <w:basedOn w:val="Normal"/>
    <w:next w:val="Normal"/>
    <w:rsid w:val="00F61C3D"/>
    <w:pPr>
      <w:ind w:left="180" w:hanging="180"/>
    </w:pPr>
  </w:style>
  <w:style w:type="table" w:styleId="Tableauclassique1">
    <w:name w:val="Table Classic 1"/>
    <w:basedOn w:val="TableauNormal"/>
    <w:rsid w:val="00F61C3D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F61C3D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F61C3D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F61C3D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F61C3D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F61C3D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F61C3D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F61C3D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F61C3D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F61C3D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F61C3D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F61C3D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F61C3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F61C3D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F61C3D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F61C3D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F61C3D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F61C3D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F61C3D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F61C3D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F61C3D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F61C3D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F61C3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F61C3D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F61C3D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F61C3D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F61C3D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F61C3D"/>
    <w:rPr>
      <w:rFonts w:ascii="Courier New" w:hAnsi="Courier New" w:cs="Courier New"/>
      <w:lang w:eastAsia="ja-JP"/>
    </w:rPr>
  </w:style>
  <w:style w:type="paragraph" w:styleId="Textedebulles">
    <w:name w:val="Balloon Text"/>
    <w:basedOn w:val="Normal"/>
    <w:link w:val="TextedebullesCar"/>
    <w:rsid w:val="00F61C3D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F61C3D"/>
    <w:rPr>
      <w:rFonts w:ascii="Tahoma" w:hAnsi="Tahoma" w:cs="Tahoma"/>
      <w:sz w:val="16"/>
      <w:szCs w:val="16"/>
      <w:lang w:eastAsia="ja-JP"/>
    </w:rPr>
  </w:style>
  <w:style w:type="character" w:styleId="Textedelespacerserv">
    <w:name w:val="Placeholder Text"/>
    <w:uiPriority w:val="99"/>
    <w:semiHidden/>
    <w:rsid w:val="00F61C3D"/>
    <w:rPr>
      <w:color w:val="808080"/>
    </w:rPr>
  </w:style>
  <w:style w:type="paragraph" w:styleId="Textedemacro">
    <w:name w:val="macro"/>
    <w:link w:val="TextedemacroCar"/>
    <w:rsid w:val="00F61C3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ja-JP"/>
    </w:rPr>
  </w:style>
  <w:style w:type="character" w:customStyle="1" w:styleId="TextedemacroCar">
    <w:name w:val="Texte de macro Car"/>
    <w:link w:val="Textedemacro"/>
    <w:rsid w:val="00F61C3D"/>
    <w:rPr>
      <w:rFonts w:ascii="Courier New" w:hAnsi="Courier New" w:cs="Courier New"/>
      <w:lang w:eastAsia="ja-JP"/>
    </w:rPr>
  </w:style>
  <w:style w:type="table" w:styleId="Thmedutableau">
    <w:name w:val="Table Theme"/>
    <w:basedOn w:val="TableauNormal"/>
    <w:rsid w:val="00F61C3D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F61C3D"/>
  </w:style>
  <w:style w:type="character" w:customStyle="1" w:styleId="TitredenoteCar">
    <w:name w:val="Titre de note Car"/>
    <w:link w:val="Titredenote"/>
    <w:rsid w:val="00F61C3D"/>
    <w:rPr>
      <w:rFonts w:ascii="Tw Cen MT" w:hAnsi="Tw Cen MT"/>
      <w:sz w:val="18"/>
      <w:szCs w:val="24"/>
      <w:lang w:eastAsia="ja-JP"/>
    </w:rPr>
  </w:style>
  <w:style w:type="character" w:styleId="Titredulivre">
    <w:name w:val="Book Title"/>
    <w:uiPriority w:val="33"/>
    <w:qFormat/>
    <w:rsid w:val="00F61C3D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F61C3D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rsid w:val="00F61C3D"/>
    <w:pPr>
      <w:spacing w:before="120"/>
    </w:pPr>
    <w:rPr>
      <w:rFonts w:ascii="Cambria" w:eastAsia="Times New Roman" w:hAnsi="Cambria"/>
      <w:b/>
      <w:bCs/>
      <w:sz w:val="24"/>
    </w:rPr>
  </w:style>
  <w:style w:type="paragraph" w:styleId="TM9">
    <w:name w:val="toc 9"/>
    <w:basedOn w:val="Normal"/>
    <w:next w:val="Normal"/>
    <w:rsid w:val="00F61C3D"/>
    <w:pPr>
      <w:ind w:left="1440"/>
    </w:pPr>
  </w:style>
  <w:style w:type="table" w:styleId="Trameclaire-Accent1">
    <w:name w:val="Light Shading Accent 1"/>
    <w:basedOn w:val="TableauNormal"/>
    <w:uiPriority w:val="60"/>
    <w:rsid w:val="00F61C3D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61C3D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61C3D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61C3D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61C3D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61C3D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61C3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61C3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61C3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61C3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61C3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61C3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61C3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61C3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61C3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61C3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61C3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61C3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61C3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61C3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F61C3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PLAN D'ACTIONS</vt:lpstr>
    </vt:vector>
  </TitlesOfParts>
  <Company>SUNNIKAN Consulting</Company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D'ACTIONS</dc:title>
  <dc:subject/>
  <dc:creator>SUNNIKAN Consulting</dc:creator>
  <cp:keywords>25 mai 2011</cp:keywords>
  <dc:description/>
  <cp:lastModifiedBy>Pierre JOUBERT</cp:lastModifiedBy>
  <cp:revision>2</cp:revision>
  <cp:lastPrinted>2011-05-25T13:54:00Z</cp:lastPrinted>
  <dcterms:created xsi:type="dcterms:W3CDTF">2012-08-30T09:27:00Z</dcterms:created>
  <dcterms:modified xsi:type="dcterms:W3CDTF">2012-08-30T09:27:00Z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#</vt:lpwstr>
  </property>
</Properties>
</file>