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591215">
      <w:pPr>
        <w:pStyle w:val="Titrea"/>
      </w:pPr>
      <w:bookmarkStart w:id="0" w:name="_GoBack"/>
      <w:bookmarkEnd w:id="0"/>
      <w:r>
        <w:t>Réalisation immédiate</w:t>
      </w:r>
    </w:p>
    <w:p w:rsidR="00000000" w:rsidRDefault="00591215">
      <w:pPr>
        <w:pStyle w:val="Titre1"/>
      </w:pPr>
      <w:r>
        <w:t>Qu'est-ce qui empêche de réaliser tout de suite ?</w:t>
      </w:r>
    </w:p>
    <w:p w:rsidR="00000000" w:rsidRDefault="00591215" w:rsidP="00591215">
      <w:pPr>
        <w:pStyle w:val="B1"/>
        <w:numPr>
          <w:ilvl w:val="0"/>
          <w:numId w:val="1"/>
        </w:numPr>
      </w:pPr>
      <w:r>
        <w:t>on ne pense pas que c'est possible</w:t>
      </w:r>
    </w:p>
    <w:p w:rsidR="00000000" w:rsidRDefault="00591215" w:rsidP="00591215">
      <w:pPr>
        <w:pStyle w:val="B1"/>
        <w:numPr>
          <w:ilvl w:val="0"/>
          <w:numId w:val="1"/>
        </w:numPr>
      </w:pPr>
      <w:r>
        <w:t>manque de temps</w:t>
      </w:r>
    </w:p>
    <w:p w:rsidR="00000000" w:rsidRDefault="00591215" w:rsidP="00591215">
      <w:pPr>
        <w:pStyle w:val="B1"/>
        <w:numPr>
          <w:ilvl w:val="0"/>
          <w:numId w:val="1"/>
        </w:numPr>
      </w:pPr>
      <w:r>
        <w:t>la personne adéquate n'est pas là</w:t>
      </w:r>
    </w:p>
    <w:p w:rsidR="00000000" w:rsidRDefault="00591215" w:rsidP="00591215">
      <w:pPr>
        <w:pStyle w:val="B1"/>
        <w:numPr>
          <w:ilvl w:val="0"/>
          <w:numId w:val="1"/>
        </w:numPr>
      </w:pPr>
      <w:r>
        <w:t>on ne sait pas faire</w:t>
      </w:r>
    </w:p>
    <w:p w:rsidR="00000000" w:rsidRDefault="00591215" w:rsidP="00591215">
      <w:pPr>
        <w:pStyle w:val="B1"/>
        <w:numPr>
          <w:ilvl w:val="0"/>
          <w:numId w:val="1"/>
        </w:numPr>
      </w:pPr>
      <w:r>
        <w:t>c'est à quelqu'un d'autre de le faire</w:t>
      </w:r>
    </w:p>
    <w:p w:rsidR="00000000" w:rsidRDefault="00591215">
      <w:pPr>
        <w:pStyle w:val="Titre1"/>
      </w:pPr>
      <w:r>
        <w:t>Comment faire ?</w:t>
      </w:r>
    </w:p>
    <w:p w:rsidR="00000000" w:rsidRDefault="00591215" w:rsidP="00591215">
      <w:pPr>
        <w:pStyle w:val="B1"/>
        <w:numPr>
          <w:ilvl w:val="0"/>
          <w:numId w:val="1"/>
        </w:numPr>
      </w:pPr>
      <w:r>
        <w:t>se rendre compte que c'e</w:t>
      </w:r>
      <w:r>
        <w:t>st possible (but du stage)</w:t>
      </w:r>
    </w:p>
    <w:p w:rsidR="00000000" w:rsidRDefault="00591215" w:rsidP="00591215">
      <w:pPr>
        <w:pStyle w:val="B1"/>
        <w:numPr>
          <w:ilvl w:val="0"/>
          <w:numId w:val="1"/>
        </w:numPr>
      </w:pPr>
      <w:r>
        <w:t>ce qui  n'est pas réalisé n'existe pas, donc il faut le faire jusqu'au bout (le but, c'est la réalisation immédiate)</w:t>
      </w:r>
    </w:p>
    <w:p w:rsidR="00000000" w:rsidRDefault="00591215" w:rsidP="00591215">
      <w:pPr>
        <w:pStyle w:val="B1"/>
        <w:numPr>
          <w:ilvl w:val="0"/>
          <w:numId w:val="1"/>
        </w:numPr>
      </w:pPr>
      <w:r>
        <w:t>peut-être en faire moins en apparence, mais plus en réalité</w:t>
      </w:r>
    </w:p>
    <w:p w:rsidR="00000000" w:rsidRDefault="00591215" w:rsidP="00591215">
      <w:pPr>
        <w:pStyle w:val="B1"/>
        <w:numPr>
          <w:ilvl w:val="0"/>
          <w:numId w:val="1"/>
        </w:numPr>
      </w:pPr>
      <w:r>
        <w:t>débusquer les coûts de non-qualité</w:t>
      </w:r>
    </w:p>
    <w:p w:rsidR="00000000" w:rsidRDefault="00591215" w:rsidP="00591215">
      <w:pPr>
        <w:pStyle w:val="B1"/>
        <w:numPr>
          <w:ilvl w:val="0"/>
          <w:numId w:val="1"/>
        </w:numPr>
      </w:pPr>
      <w:r>
        <w:t>prévoir des délégations de pouvoir</w:t>
      </w:r>
    </w:p>
    <w:p w:rsidR="00000000" w:rsidRDefault="00591215" w:rsidP="00591215">
      <w:pPr>
        <w:pStyle w:val="B1"/>
        <w:numPr>
          <w:ilvl w:val="0"/>
          <w:numId w:val="1"/>
        </w:numPr>
      </w:pPr>
      <w:r>
        <w:t>établir des :</w:t>
      </w:r>
    </w:p>
    <w:p w:rsidR="00000000" w:rsidRDefault="00591215" w:rsidP="00591215">
      <w:pPr>
        <w:pStyle w:val="B2"/>
        <w:numPr>
          <w:ilvl w:val="0"/>
          <w:numId w:val="2"/>
        </w:numPr>
        <w:ind w:left="1418" w:hanging="284"/>
      </w:pPr>
      <w:r>
        <w:t>modèles de documents</w:t>
      </w:r>
    </w:p>
    <w:p w:rsidR="00000000" w:rsidRDefault="00591215" w:rsidP="00591215">
      <w:pPr>
        <w:pStyle w:val="B2"/>
        <w:numPr>
          <w:ilvl w:val="0"/>
          <w:numId w:val="2"/>
        </w:numPr>
        <w:ind w:left="1418" w:hanging="284"/>
      </w:pPr>
      <w:r>
        <w:t>modes d'emploi</w:t>
      </w:r>
    </w:p>
    <w:p w:rsidR="00000000" w:rsidRDefault="00591215" w:rsidP="00591215">
      <w:pPr>
        <w:pStyle w:val="B2"/>
        <w:numPr>
          <w:ilvl w:val="0"/>
          <w:numId w:val="2"/>
        </w:numPr>
        <w:ind w:left="1418" w:hanging="284"/>
      </w:pPr>
      <w:r>
        <w:t>procédures...</w:t>
      </w:r>
    </w:p>
    <w:sectPr w:rsidR="00000000">
      <w:headerReference w:type="default" r:id="rId8"/>
      <w:footerReference w:type="default" r:id="rId9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91215">
      <w:pPr>
        <w:spacing w:before="0"/>
      </w:pPr>
      <w:r>
        <w:separator/>
      </w:r>
    </w:p>
  </w:endnote>
  <w:endnote w:type="continuationSeparator" w:id="0">
    <w:p w:rsidR="00000000" w:rsidRDefault="0059121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91215">
    <w:pPr>
      <w:pStyle w:val="Pieddepage"/>
      <w:pBdr>
        <w:top w:val="single" w:sz="6" w:space="1" w:color="auto"/>
      </w:pBdr>
      <w:tabs>
        <w:tab w:val="clear" w:pos="9071"/>
        <w:tab w:val="right" w:pos="9639"/>
      </w:tabs>
      <w:ind w:left="-851" w:right="-567"/>
      <w:jc w:val="center"/>
      <w:rPr>
        <w:rFonts w:ascii="Albertus Medium" w:hAnsi="Albertus Medium"/>
        <w:sz w:val="16"/>
      </w:rPr>
    </w:pPr>
    <w:r>
      <w:rPr>
        <w:rFonts w:ascii="Albertus Medium" w:hAnsi="Albertus Medium"/>
        <w:sz w:val="16"/>
      </w:rPr>
      <w:t xml:space="preserve">SUNNIKAN Consulting, S.A.R.L. au capital social de 50.000 F - </w:t>
    </w:r>
    <w:r>
      <w:rPr>
        <w:sz w:val="14"/>
      </w:rPr>
      <w:t xml:space="preserve">RCS CORBEIL-ESSONNES B  409 032 240 APE 741G / </w:t>
    </w:r>
    <w:r>
      <w:rPr>
        <w:sz w:val="10"/>
      </w:rPr>
      <w:fldChar w:fldCharType="begin"/>
    </w:r>
    <w:r>
      <w:rPr>
        <w:sz w:val="10"/>
      </w:rPr>
      <w:instrText xml:space="preserve"> </w:instrText>
    </w:r>
    <w:r>
      <w:rPr>
        <w:sz w:val="10"/>
      </w:rPr>
      <w:instrText>FILENAME</w:instrText>
    </w:r>
    <w:r>
      <w:rPr>
        <w:sz w:val="10"/>
      </w:rPr>
      <w:instrText xml:space="preserve">  \* </w:instrText>
    </w:r>
    <w:r>
      <w:rPr>
        <w:sz w:val="10"/>
      </w:rPr>
      <w:instrText>MERGEFORMAT</w:instrText>
    </w:r>
    <w:r>
      <w:rPr>
        <w:sz w:val="10"/>
      </w:rPr>
      <w:instrText xml:space="preserve"> </w:instrText>
    </w:r>
    <w:r>
      <w:rPr>
        <w:sz w:val="10"/>
      </w:rPr>
      <w:fldChar w:fldCharType="separate"/>
    </w:r>
    <w:r>
      <w:rPr>
        <w:noProof/>
        <w:sz w:val="10"/>
      </w:rPr>
      <w:t>Document1</w:t>
    </w:r>
    <w:r>
      <w:rPr>
        <w:sz w:val="10"/>
      </w:rPr>
      <w:fldChar w:fldCharType="end"/>
    </w:r>
    <w:r>
      <w:rPr>
        <w:sz w:val="10"/>
      </w:rPr>
      <w:t xml:space="preserve"> </w:t>
    </w:r>
    <w:r>
      <w:rPr>
        <w:sz w:val="10"/>
      </w:rPr>
      <w:t xml:space="preserve">/ </w:t>
    </w:r>
    <w:r>
      <w:rPr>
        <w:sz w:val="10"/>
      </w:rPr>
      <w:fldChar w:fldCharType="begin"/>
    </w:r>
    <w:r>
      <w:rPr>
        <w:sz w:val="10"/>
      </w:rPr>
      <w:instrText xml:space="preserve"> </w:instrText>
    </w:r>
    <w:r>
      <w:rPr>
        <w:sz w:val="10"/>
      </w:rPr>
      <w:instrText>DATE</w:instrText>
    </w:r>
    <w:r>
      <w:rPr>
        <w:sz w:val="10"/>
      </w:rPr>
      <w:instrText xml:space="preserve"> \@ "</w:instrText>
    </w:r>
    <w:r>
      <w:rPr>
        <w:sz w:val="10"/>
      </w:rPr>
      <w:instrText>d MMMM yyyy</w:instrText>
    </w:r>
    <w:r>
      <w:rPr>
        <w:sz w:val="10"/>
      </w:rPr>
      <w:instrText xml:space="preserve">" \* </w:instrText>
    </w:r>
    <w:r>
      <w:rPr>
        <w:sz w:val="10"/>
      </w:rPr>
      <w:instrText>MERGEFORMAT</w:instrText>
    </w:r>
    <w:r>
      <w:rPr>
        <w:sz w:val="10"/>
      </w:rPr>
      <w:instrText xml:space="preserve"> </w:instrText>
    </w:r>
    <w:r>
      <w:rPr>
        <w:sz w:val="10"/>
      </w:rPr>
      <w:fldChar w:fldCharType="separate"/>
    </w:r>
    <w:r>
      <w:rPr>
        <w:noProof/>
        <w:sz w:val="10"/>
      </w:rPr>
      <w:t>30 août 2012</w:t>
    </w:r>
    <w:r>
      <w:rPr>
        <w:sz w:val="10"/>
      </w:rPr>
      <w:fldChar w:fldCharType="end"/>
    </w:r>
    <w:r>
      <w:rPr>
        <w:sz w:val="10"/>
      </w:rPr>
      <w:t xml:space="preserve"> / Page </w:t>
    </w:r>
    <w:r>
      <w:rPr>
        <w:sz w:val="10"/>
      </w:rPr>
      <w:fldChar w:fldCharType="begin"/>
    </w:r>
    <w:r>
      <w:rPr>
        <w:sz w:val="10"/>
      </w:rPr>
      <w:instrText xml:space="preserve"> </w:instrText>
    </w:r>
    <w:r>
      <w:rPr>
        <w:sz w:val="10"/>
      </w:rPr>
      <w:instrText>PAGE</w:instrText>
    </w:r>
    <w:r>
      <w:rPr>
        <w:sz w:val="10"/>
      </w:rPr>
      <w:instrText xml:space="preserve">  \* </w:instrText>
    </w:r>
    <w:r>
      <w:rPr>
        <w:sz w:val="10"/>
      </w:rPr>
      <w:instrText>MERGEFORMAT</w:instrText>
    </w:r>
    <w:r>
      <w:rPr>
        <w:sz w:val="10"/>
      </w:rPr>
      <w:instrText xml:space="preserve"> </w:instrText>
    </w:r>
    <w:r>
      <w:rPr>
        <w:sz w:val="10"/>
      </w:rPr>
      <w:fldChar w:fldCharType="separate"/>
    </w:r>
    <w:r>
      <w:rPr>
        <w:noProof/>
        <w:sz w:val="10"/>
      </w:rPr>
      <w:t>1</w:t>
    </w:r>
    <w:r>
      <w:rPr>
        <w:sz w:val="10"/>
      </w:rPr>
      <w:fldChar w:fldCharType="end"/>
    </w:r>
    <w:r>
      <w:rPr>
        <w:sz w:val="10"/>
      </w:rPr>
      <w:t>/</w:t>
    </w:r>
    <w:r>
      <w:rPr>
        <w:sz w:val="10"/>
      </w:rPr>
      <w:fldChar w:fldCharType="begin"/>
    </w:r>
    <w:r>
      <w:rPr>
        <w:sz w:val="10"/>
      </w:rPr>
      <w:instrText xml:space="preserve"> </w:instrText>
    </w:r>
    <w:r>
      <w:rPr>
        <w:sz w:val="10"/>
      </w:rPr>
      <w:instrText>NUMPAGES</w:instrText>
    </w:r>
    <w:r>
      <w:rPr>
        <w:sz w:val="10"/>
      </w:rPr>
      <w:instrText xml:space="preserve">  \* </w:instrText>
    </w:r>
    <w:r>
      <w:rPr>
        <w:sz w:val="10"/>
      </w:rPr>
      <w:instrText>MERGEFORMAT</w:instrText>
    </w:r>
    <w:r>
      <w:rPr>
        <w:sz w:val="10"/>
      </w:rPr>
      <w:instrText xml:space="preserve"> </w:instrText>
    </w:r>
    <w:r>
      <w:rPr>
        <w:sz w:val="10"/>
      </w:rPr>
      <w:fldChar w:fldCharType="separate"/>
    </w:r>
    <w:r>
      <w:rPr>
        <w:noProof/>
        <w:sz w:val="10"/>
      </w:rPr>
      <w:t>1</w:t>
    </w:r>
    <w:r>
      <w:rPr>
        <w:sz w:val="1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91215">
      <w:pPr>
        <w:spacing w:before="0"/>
      </w:pPr>
      <w:r>
        <w:separator/>
      </w:r>
    </w:p>
  </w:footnote>
  <w:footnote w:type="continuationSeparator" w:id="0">
    <w:p w:rsidR="00000000" w:rsidRDefault="0059121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91215">
    <w:pPr>
      <w:pStyle w:val="En-tte"/>
      <w:tabs>
        <w:tab w:val="clear" w:pos="4253"/>
        <w:tab w:val="clear" w:pos="8505"/>
        <w:tab w:val="right" w:leader="underscore" w:pos="9639"/>
      </w:tabs>
      <w:ind w:left="-567" w:right="-567"/>
      <w:rPr>
        <w:rFonts w:ascii="Albertus Medium" w:hAnsi="Albertus Medium"/>
        <w:b/>
        <w:sz w:val="18"/>
      </w:rPr>
    </w:pPr>
    <w:r>
      <w:rPr>
        <w:rFonts w:ascii="Albertus Medium" w:hAnsi="Albertus Medium"/>
        <w:b/>
        <w:sz w:val="18"/>
      </w:rPr>
      <w:t>SUNNIKAN Consulting</w:t>
    </w:r>
    <w:r>
      <w:rPr>
        <w:rFonts w:ascii="Albertus Medium" w:hAnsi="Albertus Medium"/>
        <w:b/>
        <w:sz w:val="18"/>
      </w:rPr>
      <w:tab/>
    </w:r>
  </w:p>
  <w:p w:rsidR="00000000" w:rsidRDefault="00591215">
    <w:pPr>
      <w:pStyle w:val="En-tte"/>
      <w:rPr>
        <w:rFonts w:ascii="Albertus Medium" w:hAnsi="Albertus Medium"/>
        <w:b/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09E3720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cs="Times New Roman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attachedTemplate r:id="rId1"/>
  <w:defaultTabStop w:val="709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215"/>
    <w:rsid w:val="00591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before="180"/>
      <w:jc w:val="both"/>
      <w:textAlignment w:val="baseline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spacing w:before="240" w:after="120"/>
      <w:ind w:left="851" w:hanging="851"/>
      <w:outlineLvl w:val="0"/>
    </w:pPr>
    <w:rPr>
      <w:rFonts w:ascii="Bookman Old Style" w:hAnsi="Bookman Old Style"/>
      <w:b/>
      <w:caps/>
      <w:sz w:val="22"/>
      <w:u w:val="single"/>
    </w:rPr>
  </w:style>
  <w:style w:type="paragraph" w:styleId="Titre2">
    <w:name w:val="heading 2"/>
    <w:basedOn w:val="Titre1"/>
    <w:next w:val="Normal"/>
    <w:qFormat/>
    <w:pPr>
      <w:keepNext/>
      <w:tabs>
        <w:tab w:val="left" w:pos="851"/>
      </w:tabs>
      <w:spacing w:before="300" w:after="180"/>
      <w:ind w:left="1560" w:hanging="709"/>
      <w:outlineLvl w:val="1"/>
    </w:pPr>
    <w:rPr>
      <w:sz w:val="20"/>
    </w:rPr>
  </w:style>
  <w:style w:type="paragraph" w:styleId="Titre3">
    <w:name w:val="heading 3"/>
    <w:basedOn w:val="Titre1"/>
    <w:next w:val="Normal"/>
    <w:qFormat/>
    <w:pPr>
      <w:keepNext/>
      <w:spacing w:before="300" w:after="180"/>
      <w:ind w:left="2127" w:hanging="709"/>
      <w:outlineLvl w:val="2"/>
    </w:pPr>
    <w:rPr>
      <w:caps w:val="0"/>
      <w:smallCaps/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rFonts w:ascii="Arial" w:hAnsi="Arial"/>
      <w:b/>
      <w:noProof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semiHidden/>
  </w:style>
  <w:style w:type="character" w:styleId="Appelnotedebasdep">
    <w:name w:val="footnote reference"/>
    <w:basedOn w:val="Policepardfaut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Normal"/>
    <w:pPr>
      <w:spacing w:before="60"/>
      <w:ind w:left="1418" w:hanging="284"/>
    </w:pPr>
  </w:style>
  <w:style w:type="paragraph" w:customStyle="1" w:styleId="B3">
    <w:name w:val="B3"/>
    <w:basedOn w:val="B2"/>
    <w:pPr>
      <w:ind w:left="1701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basedOn w:val="Policepardfaut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 w:hanging="283"/>
    </w:pPr>
    <w:rPr>
      <w:sz w:val="16"/>
    </w:r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  <w:color w:val="FF0000"/>
      <w:sz w:val="24"/>
    </w:rPr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072"/>
      </w:tabs>
      <w:spacing w:before="0"/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ind w:left="1985"/>
    </w:pPr>
    <w:rPr>
      <w:caps w:val="0"/>
    </w:rPr>
  </w:style>
  <w:style w:type="paragraph" w:styleId="TM3">
    <w:name w:val="toc 3"/>
    <w:basedOn w:val="TM1"/>
    <w:next w:val="Normal"/>
    <w:semiHidden/>
    <w:pPr>
      <w:ind w:left="2268"/>
    </w:pPr>
    <w:rPr>
      <w:noProof/>
    </w:r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a">
    <w:name w:val="Title"/>
    <w:basedOn w:val="Normal"/>
    <w:next w:val="Normal"/>
    <w:qFormat/>
    <w:pPr>
      <w:spacing w:before="120" w:after="120"/>
      <w:ind w:left="567" w:right="567"/>
      <w:jc w:val="center"/>
    </w:pPr>
    <w:rPr>
      <w:rFonts w:ascii="Bookman Old Style" w:hAnsi="Bookman Old Style"/>
      <w:b/>
      <w:caps/>
      <w:sz w:val="32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customStyle="1" w:styleId="S3">
    <w:name w:val="S3"/>
    <w:basedOn w:val="B3"/>
    <w:pPr>
      <w:ind w:hanging="283"/>
    </w:pPr>
    <w:rPr>
      <w:sz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9121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912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before="180"/>
      <w:jc w:val="both"/>
      <w:textAlignment w:val="baseline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spacing w:before="240" w:after="120"/>
      <w:ind w:left="851" w:hanging="851"/>
      <w:outlineLvl w:val="0"/>
    </w:pPr>
    <w:rPr>
      <w:rFonts w:ascii="Bookman Old Style" w:hAnsi="Bookman Old Style"/>
      <w:b/>
      <w:caps/>
      <w:sz w:val="22"/>
      <w:u w:val="single"/>
    </w:rPr>
  </w:style>
  <w:style w:type="paragraph" w:styleId="Titre2">
    <w:name w:val="heading 2"/>
    <w:basedOn w:val="Titre1"/>
    <w:next w:val="Normal"/>
    <w:qFormat/>
    <w:pPr>
      <w:keepNext/>
      <w:tabs>
        <w:tab w:val="left" w:pos="851"/>
      </w:tabs>
      <w:spacing w:before="300" w:after="180"/>
      <w:ind w:left="1560" w:hanging="709"/>
      <w:outlineLvl w:val="1"/>
    </w:pPr>
    <w:rPr>
      <w:sz w:val="20"/>
    </w:rPr>
  </w:style>
  <w:style w:type="paragraph" w:styleId="Titre3">
    <w:name w:val="heading 3"/>
    <w:basedOn w:val="Titre1"/>
    <w:next w:val="Normal"/>
    <w:qFormat/>
    <w:pPr>
      <w:keepNext/>
      <w:spacing w:before="300" w:after="180"/>
      <w:ind w:left="2127" w:hanging="709"/>
      <w:outlineLvl w:val="2"/>
    </w:pPr>
    <w:rPr>
      <w:caps w:val="0"/>
      <w:smallCaps/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rFonts w:ascii="Arial" w:hAnsi="Arial"/>
      <w:b/>
      <w:noProof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semiHidden/>
  </w:style>
  <w:style w:type="character" w:styleId="Appelnotedebasdep">
    <w:name w:val="footnote reference"/>
    <w:basedOn w:val="Policepardfaut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Normal"/>
    <w:pPr>
      <w:spacing w:before="60"/>
      <w:ind w:left="1418" w:hanging="284"/>
    </w:pPr>
  </w:style>
  <w:style w:type="paragraph" w:customStyle="1" w:styleId="B3">
    <w:name w:val="B3"/>
    <w:basedOn w:val="B2"/>
    <w:pPr>
      <w:ind w:left="1701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basedOn w:val="Policepardfaut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 w:hanging="283"/>
    </w:pPr>
    <w:rPr>
      <w:sz w:val="16"/>
    </w:r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  <w:color w:val="FF0000"/>
      <w:sz w:val="24"/>
    </w:rPr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072"/>
      </w:tabs>
      <w:spacing w:before="0"/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ind w:left="1985"/>
    </w:pPr>
    <w:rPr>
      <w:caps w:val="0"/>
    </w:rPr>
  </w:style>
  <w:style w:type="paragraph" w:styleId="TM3">
    <w:name w:val="toc 3"/>
    <w:basedOn w:val="TM1"/>
    <w:next w:val="Normal"/>
    <w:semiHidden/>
    <w:pPr>
      <w:ind w:left="2268"/>
    </w:pPr>
    <w:rPr>
      <w:noProof/>
    </w:r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a">
    <w:name w:val="Title"/>
    <w:basedOn w:val="Normal"/>
    <w:next w:val="Normal"/>
    <w:qFormat/>
    <w:pPr>
      <w:spacing w:before="120" w:after="120"/>
      <w:ind w:left="567" w:right="567"/>
      <w:jc w:val="center"/>
    </w:pPr>
    <w:rPr>
      <w:rFonts w:ascii="Bookman Old Style" w:hAnsi="Bookman Old Style"/>
      <w:b/>
      <w:caps/>
      <w:sz w:val="32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customStyle="1" w:styleId="S3">
    <w:name w:val="S3"/>
    <w:basedOn w:val="B3"/>
    <w:pPr>
      <w:ind w:hanging="283"/>
    </w:pPr>
    <w:rPr>
      <w:sz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9121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912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Modeles\sunnikan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sunnikan.dot</Template>
  <TotalTime>0</TotalTime>
  <Pages>1</Pages>
  <Words>91</Words>
  <Characters>503</Characters>
  <Application>Microsoft Office Word</Application>
  <DocSecurity>0</DocSecurity>
  <Lines>4</Lines>
  <Paragraphs>1</Paragraphs>
  <ScaleCrop>false</ScaleCrop>
  <Company>Dell Computer Corporation</Company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RÉALISATION IMMÉDIATE</dc:title>
  <dc:subject/>
  <dc:creator>Dr Georges MARTIN, SUNNIKAN Consulting</dc:creator>
  <cp:keywords/>
  <dc:description/>
  <cp:lastModifiedBy>Pierre JOUBERT</cp:lastModifiedBy>
  <cp:revision>2</cp:revision>
  <cp:lastPrinted>1601-01-01T00:00:00Z</cp:lastPrinted>
  <dcterms:created xsi:type="dcterms:W3CDTF">2012-08-30T09:27:00Z</dcterms:created>
  <dcterms:modified xsi:type="dcterms:W3CDTF">2012-08-30T09:27:00Z</dcterms:modified>
</cp:coreProperties>
</file>