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20985" w14:textId="5B9547D7" w:rsidR="00757941" w:rsidRPr="00E7520E" w:rsidRDefault="00757941" w:rsidP="00C5615D">
      <w:pPr>
        <w:pStyle w:val="Titre"/>
        <w:rPr>
          <w:sz w:val="24"/>
          <w:lang w:val="en-GB"/>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E7520E">
        <w:rPr>
          <w:lang w:val="en-GB"/>
        </w:rPr>
        <w:t>Audit</w:t>
      </w:r>
      <w:r w:rsidR="00BC025E" w:rsidRPr="00E7520E">
        <w:rPr>
          <w:lang w:val="en-GB"/>
        </w:rPr>
        <w:t xml:space="preserve"> of CSO</w:t>
      </w:r>
      <w:r w:rsidR="009725D5" w:rsidRPr="00E7520E">
        <w:rPr>
          <w:lang w:val="en-GB"/>
        </w:rPr>
        <w:t xml:space="preserve"> for LABO PHARMA</w:t>
      </w:r>
      <w:r w:rsidR="00BC025E" w:rsidRPr="00E7520E">
        <w:rPr>
          <w:lang w:val="en-GB"/>
        </w:rPr>
        <w:br/>
        <w:t>Check-List</w:t>
      </w:r>
    </w:p>
    <w:p w14:paraId="05C0C12E" w14:textId="2D8706E4" w:rsidR="00B40EE1" w:rsidRPr="00E7520E" w:rsidRDefault="00B40EE1" w:rsidP="00B40EE1">
      <w:pPr>
        <w:pStyle w:val="Titre"/>
        <w:rPr>
          <w:sz w:val="24"/>
          <w:lang w:val="en-GB"/>
        </w:rPr>
      </w:pPr>
      <w:r w:rsidRPr="00E7520E">
        <w:rPr>
          <w:sz w:val="24"/>
          <w:lang w:val="en-GB"/>
        </w:rPr>
        <w:t xml:space="preserve">Version 0.1, dated </w:t>
      </w:r>
      <w:r w:rsidR="00D00778">
        <w:rPr>
          <w:sz w:val="24"/>
          <w:lang w:val="en-GB"/>
        </w:rPr>
        <w:t>[</w:t>
      </w:r>
      <w:r w:rsidRPr="00E7520E">
        <w:rPr>
          <w:sz w:val="24"/>
          <w:lang w:val="en-GB"/>
        </w:rPr>
        <w:t>date</w:t>
      </w:r>
      <w:r w:rsidR="00D00778">
        <w:rPr>
          <w:sz w:val="24"/>
          <w:lang w:val="en-GB"/>
        </w:rPr>
        <w:t>]</w:t>
      </w:r>
    </w:p>
    <w:p w14:paraId="4EBFB410" w14:textId="77777777" w:rsidR="00B40EE1" w:rsidRPr="00E7520E" w:rsidRDefault="00B40EE1" w:rsidP="00B40EE1">
      <w:pPr>
        <w:rPr>
          <w:szCs w:val="18"/>
          <w:lang w:val="en-GB"/>
        </w:rPr>
      </w:pPr>
    </w:p>
    <w:p w14:paraId="2B6BA60D" w14:textId="77777777" w:rsidR="00B40EE1" w:rsidRPr="00E7520E" w:rsidRDefault="00B40EE1" w:rsidP="00B40EE1">
      <w:pPr>
        <w:rPr>
          <w:szCs w:val="18"/>
          <w:lang w:val="en-GB"/>
        </w:rPr>
      </w:pPr>
    </w:p>
    <w:p w14:paraId="5BCE0B33" w14:textId="347BA466" w:rsidR="00B40EE1" w:rsidRPr="00E7520E" w:rsidRDefault="00B40EE1" w:rsidP="00B40EE1">
      <w:pPr>
        <w:pStyle w:val="NormalCentr"/>
        <w:rPr>
          <w:b w:val="0"/>
          <w:lang w:val="en-GB"/>
        </w:rPr>
      </w:pPr>
      <w:r w:rsidRPr="00E7520E">
        <w:rPr>
          <w:lang w:val="en-GB"/>
        </w:rPr>
        <w:tab/>
        <w:t>Audit conducted by:</w:t>
      </w:r>
      <w:r w:rsidRPr="00E7520E">
        <w:rPr>
          <w:lang w:val="en-GB"/>
        </w:rPr>
        <w:tab/>
      </w:r>
      <w:r w:rsidRPr="00E7520E">
        <w:rPr>
          <w:b w:val="0"/>
          <w:szCs w:val="18"/>
          <w:lang w:val="en-GB"/>
        </w:rPr>
        <w:t>Auditor's name, Sunnikan</w:t>
      </w:r>
    </w:p>
    <w:p w14:paraId="6750EC59" w14:textId="3DB06E13" w:rsidR="00B40EE1" w:rsidRPr="00E7520E" w:rsidRDefault="00B40EE1" w:rsidP="00B40EE1">
      <w:pPr>
        <w:pStyle w:val="NormalCentr"/>
        <w:rPr>
          <w:b w:val="0"/>
          <w:lang w:val="en-GB"/>
        </w:rPr>
      </w:pPr>
      <w:r w:rsidRPr="00E7520E">
        <w:rPr>
          <w:b w:val="0"/>
          <w:lang w:val="en-GB"/>
        </w:rPr>
        <w:tab/>
      </w:r>
      <w:r w:rsidRPr="00E7520E">
        <w:rPr>
          <w:b w:val="0"/>
          <w:lang w:val="en-GB"/>
        </w:rPr>
        <w:tab/>
      </w:r>
    </w:p>
    <w:p w14:paraId="11566DC2" w14:textId="6E620E68" w:rsidR="00BC025E" w:rsidRPr="00E7520E" w:rsidRDefault="00B40EE1" w:rsidP="00BC025E">
      <w:pPr>
        <w:pStyle w:val="NormalCentr"/>
        <w:rPr>
          <w:b w:val="0"/>
          <w:lang w:val="en-GB"/>
        </w:rPr>
      </w:pPr>
      <w:r w:rsidRPr="00E7520E">
        <w:rPr>
          <w:lang w:val="en-GB"/>
        </w:rPr>
        <w:tab/>
      </w:r>
      <w:r w:rsidR="00BC025E" w:rsidRPr="00E7520E">
        <w:rPr>
          <w:lang w:val="en-GB"/>
        </w:rPr>
        <w:t>Audit type:</w:t>
      </w:r>
      <w:r w:rsidR="00BC025E" w:rsidRPr="00E7520E">
        <w:rPr>
          <w:b w:val="0"/>
          <w:lang w:val="en-GB"/>
        </w:rPr>
        <w:tab/>
        <w:t>Contract Safety Organisation</w:t>
      </w:r>
    </w:p>
    <w:p w14:paraId="5515AA62" w14:textId="77777777" w:rsidR="00BC025E" w:rsidRPr="00E7520E" w:rsidRDefault="00BC025E" w:rsidP="00BC025E">
      <w:pPr>
        <w:pStyle w:val="NormalCentr"/>
        <w:rPr>
          <w:b w:val="0"/>
          <w:lang w:val="en-GB"/>
        </w:rPr>
      </w:pPr>
      <w:r w:rsidRPr="00E7520E">
        <w:rPr>
          <w:lang w:val="en-GB"/>
        </w:rPr>
        <w:tab/>
        <w:t>Audited systems:</w:t>
      </w:r>
      <w:r w:rsidRPr="00E7520E">
        <w:rPr>
          <w:b w:val="0"/>
          <w:lang w:val="en-GB"/>
        </w:rPr>
        <w:tab/>
        <w:t>Quality system</w:t>
      </w:r>
    </w:p>
    <w:p w14:paraId="3B36540F" w14:textId="743A92E4" w:rsidR="00BC025E" w:rsidRPr="00E7520E" w:rsidRDefault="00BC025E" w:rsidP="00BC025E">
      <w:pPr>
        <w:pStyle w:val="NormalCentr"/>
        <w:rPr>
          <w:b w:val="0"/>
          <w:lang w:val="en-GB"/>
        </w:rPr>
      </w:pPr>
      <w:r w:rsidRPr="00E7520E">
        <w:rPr>
          <w:b w:val="0"/>
          <w:lang w:val="en-GB"/>
        </w:rPr>
        <w:tab/>
      </w:r>
      <w:r w:rsidRPr="00E7520E">
        <w:rPr>
          <w:b w:val="0"/>
          <w:lang w:val="en-GB"/>
        </w:rPr>
        <w:tab/>
      </w:r>
      <w:r w:rsidR="00927FCD">
        <w:rPr>
          <w:b w:val="0"/>
          <w:lang w:val="en-GB"/>
        </w:rPr>
        <w:t>Materiovigilance</w:t>
      </w:r>
      <w:r w:rsidRPr="00E7520E">
        <w:rPr>
          <w:b w:val="0"/>
          <w:lang w:val="en-GB"/>
        </w:rPr>
        <w:t xml:space="preserve"> system</w:t>
      </w:r>
    </w:p>
    <w:p w14:paraId="50A71735" w14:textId="0C6556D0" w:rsidR="00BC025E" w:rsidRPr="00E7520E" w:rsidRDefault="00BC025E" w:rsidP="00BC025E">
      <w:pPr>
        <w:pStyle w:val="NormalCentr"/>
        <w:rPr>
          <w:b w:val="0"/>
          <w:lang w:val="en-GB"/>
        </w:rPr>
      </w:pPr>
      <w:r w:rsidRPr="00E7520E">
        <w:rPr>
          <w:b w:val="0"/>
          <w:lang w:val="en-GB"/>
        </w:rPr>
        <w:tab/>
      </w:r>
      <w:r w:rsidRPr="00E7520E">
        <w:rPr>
          <w:b w:val="0"/>
          <w:lang w:val="en-GB"/>
        </w:rPr>
        <w:tab/>
      </w:r>
    </w:p>
    <w:p w14:paraId="62B3AF87" w14:textId="1428532F" w:rsidR="00B40EE1" w:rsidRPr="00E7520E" w:rsidRDefault="00BC025E" w:rsidP="00B40EE1">
      <w:pPr>
        <w:pStyle w:val="NormalCentr"/>
        <w:rPr>
          <w:lang w:val="en-GB"/>
        </w:rPr>
      </w:pPr>
      <w:r w:rsidRPr="00E7520E">
        <w:rPr>
          <w:lang w:val="en-GB"/>
        </w:rPr>
        <w:tab/>
      </w:r>
      <w:r w:rsidR="00B40EE1" w:rsidRPr="00E7520E">
        <w:rPr>
          <w:lang w:val="en-GB"/>
        </w:rPr>
        <w:t>Audit requested by:</w:t>
      </w:r>
      <w:r w:rsidR="00B40EE1" w:rsidRPr="00E7520E">
        <w:rPr>
          <w:b w:val="0"/>
          <w:lang w:val="en-GB"/>
        </w:rPr>
        <w:tab/>
      </w:r>
      <w:r w:rsidR="00B40EE1" w:rsidRPr="006F72B6">
        <w:rPr>
          <w:bCs/>
          <w:lang w:val="en-GB"/>
        </w:rPr>
        <w:t>LABO PHARMA</w:t>
      </w:r>
    </w:p>
    <w:p w14:paraId="15BAC0A6" w14:textId="77777777" w:rsidR="00B40EE1" w:rsidRPr="00E7520E" w:rsidRDefault="00B40EE1" w:rsidP="00B40EE1">
      <w:pPr>
        <w:pStyle w:val="NormalCentr"/>
        <w:rPr>
          <w:lang w:val="en-GB"/>
        </w:rPr>
      </w:pPr>
      <w:r w:rsidRPr="00E7520E">
        <w:rPr>
          <w:b w:val="0"/>
          <w:lang w:val="en-GB"/>
        </w:rPr>
        <w:tab/>
      </w:r>
      <w:r w:rsidRPr="00E7520E">
        <w:rPr>
          <w:b w:val="0"/>
          <w:lang w:val="en-GB"/>
        </w:rPr>
        <w:tab/>
      </w:r>
    </w:p>
    <w:p w14:paraId="387D51FC" w14:textId="28E7754F" w:rsidR="00B40EE1" w:rsidRPr="006F72B6" w:rsidRDefault="00B40EE1" w:rsidP="00B40EE1">
      <w:pPr>
        <w:pStyle w:val="NormalCentr"/>
        <w:rPr>
          <w:bCs/>
          <w:lang w:val="en-GB"/>
        </w:rPr>
      </w:pPr>
      <w:r w:rsidRPr="00E7520E">
        <w:rPr>
          <w:b w:val="0"/>
          <w:lang w:val="en-GB"/>
        </w:rPr>
        <w:tab/>
      </w:r>
      <w:r w:rsidRPr="00E7520E">
        <w:rPr>
          <w:lang w:val="en-GB"/>
        </w:rPr>
        <w:t>Audited company</w:t>
      </w:r>
      <w:r w:rsidRPr="00E7520E">
        <w:rPr>
          <w:b w:val="0"/>
          <w:lang w:val="en-GB"/>
        </w:rPr>
        <w:t>:</w:t>
      </w:r>
      <w:r w:rsidRPr="00E7520E">
        <w:rPr>
          <w:b w:val="0"/>
          <w:lang w:val="en-GB"/>
        </w:rPr>
        <w:tab/>
      </w:r>
      <w:r w:rsidRPr="006F72B6">
        <w:rPr>
          <w:bCs/>
          <w:lang w:val="en-GB"/>
        </w:rPr>
        <w:t>CSO</w:t>
      </w:r>
    </w:p>
    <w:p w14:paraId="3ABEF46F" w14:textId="77777777" w:rsidR="00B40EE1" w:rsidRPr="00E7520E" w:rsidRDefault="00B40EE1" w:rsidP="00B40EE1">
      <w:pPr>
        <w:pStyle w:val="NormalCentr"/>
        <w:rPr>
          <w:b w:val="0"/>
          <w:lang w:val="en-GB"/>
        </w:rPr>
      </w:pPr>
      <w:r w:rsidRPr="00E7520E">
        <w:rPr>
          <w:b w:val="0"/>
          <w:lang w:val="en-GB"/>
        </w:rPr>
        <w:tab/>
      </w:r>
      <w:r w:rsidRPr="00E7520E">
        <w:rPr>
          <w:lang w:val="en-GB"/>
        </w:rPr>
        <w:t>Address</w:t>
      </w:r>
      <w:r w:rsidRPr="00E7520E">
        <w:rPr>
          <w:b w:val="0"/>
          <w:lang w:val="en-GB"/>
        </w:rPr>
        <w:t>:</w:t>
      </w:r>
      <w:r w:rsidRPr="00E7520E">
        <w:rPr>
          <w:b w:val="0"/>
          <w:lang w:val="en-GB"/>
        </w:rPr>
        <w:tab/>
        <w:t>Address (street)</w:t>
      </w:r>
    </w:p>
    <w:p w14:paraId="4AB40F87" w14:textId="77777777" w:rsidR="00B40EE1" w:rsidRPr="00E7520E" w:rsidRDefault="00B40EE1" w:rsidP="00B40EE1">
      <w:pPr>
        <w:pStyle w:val="NormalCentr"/>
        <w:rPr>
          <w:b w:val="0"/>
          <w:lang w:val="en-GB"/>
        </w:rPr>
      </w:pPr>
      <w:r w:rsidRPr="00E7520E">
        <w:rPr>
          <w:b w:val="0"/>
          <w:lang w:val="en-GB"/>
        </w:rPr>
        <w:tab/>
      </w:r>
      <w:r w:rsidRPr="00E7520E">
        <w:rPr>
          <w:b w:val="0"/>
          <w:lang w:val="en-GB"/>
        </w:rPr>
        <w:tab/>
        <w:t>Address (city)</w:t>
      </w:r>
    </w:p>
    <w:p w14:paraId="78C499A3" w14:textId="77777777" w:rsidR="00B40EE1" w:rsidRPr="00E7520E" w:rsidRDefault="00B40EE1" w:rsidP="00B40EE1">
      <w:pPr>
        <w:pStyle w:val="NormalCentr"/>
        <w:rPr>
          <w:b w:val="0"/>
          <w:lang w:val="en-GB"/>
        </w:rPr>
      </w:pPr>
      <w:r w:rsidRPr="00E7520E">
        <w:rPr>
          <w:b w:val="0"/>
          <w:lang w:val="en-GB"/>
        </w:rPr>
        <w:tab/>
      </w:r>
      <w:r w:rsidRPr="00E7520E">
        <w:rPr>
          <w:b w:val="0"/>
          <w:lang w:val="en-GB"/>
        </w:rPr>
        <w:tab/>
        <w:t>Address (COUNTRY)</w:t>
      </w:r>
    </w:p>
    <w:p w14:paraId="2946FC20" w14:textId="77777777" w:rsidR="00B40EE1" w:rsidRPr="00E7520E" w:rsidRDefault="00B40EE1" w:rsidP="00B40EE1">
      <w:pPr>
        <w:pStyle w:val="NormalCentr"/>
        <w:rPr>
          <w:b w:val="0"/>
          <w:lang w:val="en-GB"/>
        </w:rPr>
      </w:pPr>
    </w:p>
    <w:p w14:paraId="23431F7C" w14:textId="77777777" w:rsidR="00B40EE1" w:rsidRPr="00E7520E" w:rsidRDefault="00B40EE1" w:rsidP="00B40EE1">
      <w:pPr>
        <w:pStyle w:val="NormalCentr"/>
        <w:rPr>
          <w:b w:val="0"/>
          <w:lang w:val="en-GB"/>
        </w:rPr>
      </w:pPr>
      <w:r w:rsidRPr="00E7520E">
        <w:rPr>
          <w:b w:val="0"/>
          <w:lang w:val="en-GB"/>
        </w:rPr>
        <w:tab/>
      </w:r>
      <w:r w:rsidRPr="00E7520E">
        <w:rPr>
          <w:lang w:val="en-GB"/>
        </w:rPr>
        <w:t>Audit date</w:t>
      </w:r>
      <w:r w:rsidRPr="00E7520E">
        <w:rPr>
          <w:b w:val="0"/>
          <w:lang w:val="en-GB"/>
        </w:rPr>
        <w:t>:</w:t>
      </w:r>
      <w:r w:rsidRPr="00E7520E">
        <w:rPr>
          <w:b w:val="0"/>
          <w:lang w:val="en-GB"/>
        </w:rPr>
        <w:tab/>
      </w:r>
      <w:r w:rsidRPr="00E7520E">
        <w:rPr>
          <w:b w:val="0"/>
          <w:szCs w:val="18"/>
          <w:lang w:val="en-GB"/>
        </w:rPr>
        <w:t>audit date</w:t>
      </w:r>
    </w:p>
    <w:p w14:paraId="611B92F0" w14:textId="77777777" w:rsidR="00B40EE1" w:rsidRPr="00E7520E" w:rsidRDefault="00B40EE1" w:rsidP="00B40EE1">
      <w:pPr>
        <w:rPr>
          <w:szCs w:val="18"/>
          <w:lang w:val="en-GB"/>
        </w:rPr>
      </w:pPr>
    </w:p>
    <w:p w14:paraId="79E0F88C" w14:textId="51902DA0" w:rsidR="00B40EE1" w:rsidRDefault="00B40EE1" w:rsidP="00B40EE1">
      <w:pPr>
        <w:rPr>
          <w:szCs w:val="18"/>
          <w:lang w:val="en-GB"/>
        </w:rPr>
      </w:pPr>
    </w:p>
    <w:p w14:paraId="23332553" w14:textId="7C2B9E97" w:rsidR="0080566F" w:rsidRDefault="0080566F" w:rsidP="00B40EE1">
      <w:pPr>
        <w:rPr>
          <w:szCs w:val="18"/>
          <w:lang w:val="en-GB"/>
        </w:rPr>
      </w:pPr>
    </w:p>
    <w:p w14:paraId="307004F6" w14:textId="77777777" w:rsidR="0080566F" w:rsidRPr="00E7520E" w:rsidRDefault="0080566F" w:rsidP="00B40EE1">
      <w:pPr>
        <w:rPr>
          <w:szCs w:val="18"/>
          <w:lang w:val="en-GB"/>
        </w:rPr>
      </w:pPr>
    </w:p>
    <w:tbl>
      <w:tblPr>
        <w:tblW w:w="6333" w:type="dxa"/>
        <w:tblInd w:w="637" w:type="dxa"/>
        <w:tblLayout w:type="fixed"/>
        <w:tblCellMar>
          <w:left w:w="70" w:type="dxa"/>
          <w:right w:w="70" w:type="dxa"/>
        </w:tblCellMar>
        <w:tblLook w:val="0000" w:firstRow="0" w:lastRow="0" w:firstColumn="0" w:lastColumn="0" w:noHBand="0" w:noVBand="0"/>
      </w:tblPr>
      <w:tblGrid>
        <w:gridCol w:w="2410"/>
        <w:gridCol w:w="2268"/>
        <w:gridCol w:w="1655"/>
      </w:tblGrid>
      <w:tr w:rsidR="00B40EE1" w:rsidRPr="0098629A" w14:paraId="6684D79F" w14:textId="77777777" w:rsidTr="00A5782C">
        <w:trPr>
          <w:cantSplit/>
        </w:trPr>
        <w:tc>
          <w:tcPr>
            <w:tcW w:w="2410" w:type="dxa"/>
            <w:tcBorders>
              <w:bottom w:val="single" w:sz="6" w:space="0" w:color="auto"/>
            </w:tcBorders>
          </w:tcPr>
          <w:p w14:paraId="46ABFA43" w14:textId="77777777" w:rsidR="00B40EE1" w:rsidRPr="00E7520E" w:rsidRDefault="00B40EE1" w:rsidP="00A5782C">
            <w:pPr>
              <w:spacing w:before="60"/>
              <w:rPr>
                <w:lang w:val="en-GB"/>
              </w:rPr>
            </w:pPr>
          </w:p>
          <w:p w14:paraId="4EACA94A" w14:textId="77777777" w:rsidR="00B40EE1" w:rsidRPr="00E7520E" w:rsidRDefault="00B40EE1" w:rsidP="00A5782C">
            <w:pPr>
              <w:spacing w:before="60"/>
              <w:rPr>
                <w:lang w:val="en-GB"/>
              </w:rPr>
            </w:pPr>
          </w:p>
        </w:tc>
        <w:tc>
          <w:tcPr>
            <w:tcW w:w="2268" w:type="dxa"/>
          </w:tcPr>
          <w:p w14:paraId="50E76AA0" w14:textId="77777777" w:rsidR="00B40EE1" w:rsidRPr="00E7520E" w:rsidRDefault="00B40EE1" w:rsidP="00A5782C">
            <w:pPr>
              <w:spacing w:before="60"/>
              <w:rPr>
                <w:lang w:val="en-GB"/>
              </w:rPr>
            </w:pPr>
          </w:p>
        </w:tc>
        <w:tc>
          <w:tcPr>
            <w:tcW w:w="1655" w:type="dxa"/>
            <w:tcBorders>
              <w:bottom w:val="single" w:sz="6" w:space="0" w:color="auto"/>
            </w:tcBorders>
          </w:tcPr>
          <w:p w14:paraId="58F267CC" w14:textId="77777777" w:rsidR="00B40EE1" w:rsidRPr="00E7520E" w:rsidRDefault="00B40EE1" w:rsidP="00A5782C">
            <w:pPr>
              <w:spacing w:before="60"/>
              <w:rPr>
                <w:lang w:val="en-GB"/>
              </w:rPr>
            </w:pPr>
          </w:p>
        </w:tc>
      </w:tr>
      <w:tr w:rsidR="00B40EE1" w:rsidRPr="00E7520E" w14:paraId="20CB2268" w14:textId="77777777" w:rsidTr="00A5782C">
        <w:trPr>
          <w:cantSplit/>
        </w:trPr>
        <w:tc>
          <w:tcPr>
            <w:tcW w:w="2410" w:type="dxa"/>
          </w:tcPr>
          <w:p w14:paraId="1150D8CA" w14:textId="77777777" w:rsidR="00B40EE1" w:rsidRPr="00E7520E" w:rsidRDefault="00B40EE1" w:rsidP="00A5782C">
            <w:pPr>
              <w:spacing w:before="60"/>
              <w:rPr>
                <w:lang w:val="en-GB"/>
              </w:rPr>
            </w:pPr>
          </w:p>
        </w:tc>
        <w:tc>
          <w:tcPr>
            <w:tcW w:w="2268" w:type="dxa"/>
          </w:tcPr>
          <w:p w14:paraId="659971AE" w14:textId="77777777" w:rsidR="00B40EE1" w:rsidRPr="00E7520E" w:rsidRDefault="00B40EE1" w:rsidP="00A5782C">
            <w:pPr>
              <w:spacing w:before="60"/>
              <w:rPr>
                <w:lang w:val="en-GB"/>
              </w:rPr>
            </w:pPr>
          </w:p>
        </w:tc>
        <w:tc>
          <w:tcPr>
            <w:tcW w:w="1655" w:type="dxa"/>
          </w:tcPr>
          <w:p w14:paraId="4AAB182C" w14:textId="77777777" w:rsidR="00B40EE1" w:rsidRPr="00E7520E" w:rsidRDefault="00B40EE1" w:rsidP="00A5782C">
            <w:pPr>
              <w:spacing w:before="60"/>
              <w:rPr>
                <w:lang w:val="en-GB"/>
              </w:rPr>
            </w:pPr>
            <w:r w:rsidRPr="00E7520E">
              <w:rPr>
                <w:lang w:val="en-GB"/>
              </w:rPr>
              <w:t>Date</w:t>
            </w:r>
          </w:p>
        </w:tc>
      </w:tr>
      <w:tr w:rsidR="00B40EE1" w:rsidRPr="00E7520E" w14:paraId="7FB20F6D" w14:textId="77777777" w:rsidTr="00A5782C">
        <w:trPr>
          <w:cantSplit/>
        </w:trPr>
        <w:tc>
          <w:tcPr>
            <w:tcW w:w="2410" w:type="dxa"/>
          </w:tcPr>
          <w:p w14:paraId="2BF3C221" w14:textId="065E9A33" w:rsidR="00B40EE1" w:rsidRPr="00E7520E" w:rsidRDefault="00B40EE1" w:rsidP="00A5782C">
            <w:pPr>
              <w:spacing w:before="60"/>
              <w:rPr>
                <w:lang w:val="en-GB"/>
              </w:rPr>
            </w:pPr>
            <w:r w:rsidRPr="00E7520E">
              <w:rPr>
                <w:lang w:val="en-GB"/>
              </w:rPr>
              <w:t>Auditor</w:t>
            </w:r>
          </w:p>
        </w:tc>
        <w:tc>
          <w:tcPr>
            <w:tcW w:w="2268" w:type="dxa"/>
          </w:tcPr>
          <w:p w14:paraId="416B375E" w14:textId="77777777" w:rsidR="00B40EE1" w:rsidRPr="00E7520E" w:rsidRDefault="00B40EE1" w:rsidP="00A5782C">
            <w:pPr>
              <w:spacing w:before="60"/>
              <w:rPr>
                <w:lang w:val="en-GB"/>
              </w:rPr>
            </w:pPr>
          </w:p>
        </w:tc>
        <w:tc>
          <w:tcPr>
            <w:tcW w:w="1655" w:type="dxa"/>
          </w:tcPr>
          <w:p w14:paraId="4937E0A6" w14:textId="77777777" w:rsidR="00B40EE1" w:rsidRPr="00E7520E" w:rsidRDefault="00B40EE1" w:rsidP="00A5782C">
            <w:pPr>
              <w:spacing w:before="60"/>
              <w:rPr>
                <w:lang w:val="en-GB"/>
              </w:rPr>
            </w:pPr>
          </w:p>
        </w:tc>
      </w:tr>
      <w:tr w:rsidR="00B40EE1" w:rsidRPr="00E7520E" w14:paraId="12D185E7" w14:textId="77777777" w:rsidTr="00A5782C">
        <w:trPr>
          <w:cantSplit/>
        </w:trPr>
        <w:tc>
          <w:tcPr>
            <w:tcW w:w="2410" w:type="dxa"/>
          </w:tcPr>
          <w:p w14:paraId="6D06C19B" w14:textId="77777777" w:rsidR="00B40EE1" w:rsidRPr="00E7520E" w:rsidRDefault="00B40EE1" w:rsidP="00A5782C">
            <w:pPr>
              <w:spacing w:before="60"/>
              <w:rPr>
                <w:lang w:val="en-GB"/>
              </w:rPr>
            </w:pPr>
            <w:r w:rsidRPr="00E7520E">
              <w:rPr>
                <w:lang w:val="en-GB"/>
              </w:rPr>
              <w:t>SUNNIKAN Consulting</w:t>
            </w:r>
          </w:p>
        </w:tc>
        <w:tc>
          <w:tcPr>
            <w:tcW w:w="2268" w:type="dxa"/>
          </w:tcPr>
          <w:p w14:paraId="373E3EA3" w14:textId="77777777" w:rsidR="00B40EE1" w:rsidRPr="00E7520E" w:rsidRDefault="00B40EE1" w:rsidP="00A5782C">
            <w:pPr>
              <w:spacing w:before="60"/>
              <w:rPr>
                <w:lang w:val="en-GB"/>
              </w:rPr>
            </w:pPr>
          </w:p>
        </w:tc>
        <w:tc>
          <w:tcPr>
            <w:tcW w:w="1655" w:type="dxa"/>
          </w:tcPr>
          <w:p w14:paraId="69F5B945" w14:textId="77777777" w:rsidR="00B40EE1" w:rsidRPr="00E7520E" w:rsidRDefault="00B40EE1" w:rsidP="00A5782C">
            <w:pPr>
              <w:spacing w:before="60"/>
              <w:rPr>
                <w:lang w:val="en-GB"/>
              </w:rPr>
            </w:pPr>
          </w:p>
        </w:tc>
      </w:tr>
    </w:tbl>
    <w:p w14:paraId="369F1229" w14:textId="764E5264" w:rsidR="00B40EE1" w:rsidRDefault="00B40EE1" w:rsidP="00B40EE1">
      <w:pPr>
        <w:rPr>
          <w:szCs w:val="18"/>
          <w:lang w:val="en-GB"/>
        </w:rPr>
      </w:pPr>
    </w:p>
    <w:p w14:paraId="35BBCB8D" w14:textId="77777777" w:rsidR="0080566F" w:rsidRPr="00E7520E" w:rsidRDefault="0080566F" w:rsidP="00B40EE1">
      <w:pPr>
        <w:rPr>
          <w:szCs w:val="18"/>
          <w:lang w:val="en-GB"/>
        </w:rPr>
      </w:pPr>
    </w:p>
    <w:p w14:paraId="4BC14C12" w14:textId="77777777" w:rsidR="0080566F" w:rsidRDefault="0080566F" w:rsidP="00BD14BB">
      <w:pPr>
        <w:rPr>
          <w:lang w:val="en-GB"/>
        </w:rPr>
      </w:pPr>
    </w:p>
    <w:p w14:paraId="76B45237" w14:textId="007CB891" w:rsidR="00BD14BB" w:rsidRPr="00E7520E" w:rsidRDefault="00BD14BB" w:rsidP="00BD14BB">
      <w:pPr>
        <w:rPr>
          <w:lang w:val="en-GB"/>
        </w:rPr>
      </w:pPr>
      <w:r w:rsidRPr="00E7520E">
        <w:rPr>
          <w:lang w:val="en-GB"/>
        </w:rPr>
        <w:t>The auditor wishes to thank all those who participated in the audit.</w:t>
      </w:r>
    </w:p>
    <w:p w14:paraId="6DC30C0B" w14:textId="77777777" w:rsidR="00BD14BB" w:rsidRPr="00E7520E" w:rsidRDefault="00BD14BB" w:rsidP="00B40EE1">
      <w:pPr>
        <w:rPr>
          <w:lang w:val="en-GB"/>
        </w:rPr>
      </w:pPr>
    </w:p>
    <w:p w14:paraId="21750853" w14:textId="77777777" w:rsidR="00B40EE1" w:rsidRPr="00E7520E" w:rsidRDefault="00B40EE1" w:rsidP="00F53344">
      <w:pPr>
        <w:jc w:val="center"/>
        <w:rPr>
          <w:b/>
          <w:lang w:val="en-GB"/>
        </w:rPr>
        <w:sectPr w:rsidR="00B40EE1" w:rsidRPr="00E7520E" w:rsidSect="00931493">
          <w:headerReference w:type="even" r:id="rId11"/>
          <w:headerReference w:type="default" r:id="rId12"/>
          <w:footerReference w:type="even" r:id="rId13"/>
          <w:footerReference w:type="default" r:id="rId14"/>
          <w:headerReference w:type="first" r:id="rId15"/>
          <w:footerReference w:type="first" r:id="rId16"/>
          <w:endnotePr>
            <w:numFmt w:val="decimal"/>
          </w:endnotePr>
          <w:pgSz w:w="11907" w:h="16840" w:code="9"/>
          <w:pgMar w:top="1418" w:right="851" w:bottom="851" w:left="3686" w:header="284" w:footer="414" w:gutter="0"/>
          <w:cols w:space="720"/>
          <w:titlePg/>
        </w:sectPr>
      </w:pPr>
    </w:p>
    <w:p w14:paraId="730209CC" w14:textId="7DC8F811" w:rsidR="00AD76B7" w:rsidRPr="00E7520E" w:rsidRDefault="00AD76B7" w:rsidP="00F53344">
      <w:pPr>
        <w:jc w:val="center"/>
        <w:rPr>
          <w:b/>
          <w:lang w:val="en-GB"/>
        </w:rPr>
      </w:pPr>
      <w:r w:rsidRPr="00E7520E">
        <w:rPr>
          <w:b/>
          <w:lang w:val="en-GB"/>
        </w:rPr>
        <w:lastRenderedPageBreak/>
        <w:t>Table of contents</w:t>
      </w:r>
    </w:p>
    <w:p w14:paraId="730209CD" w14:textId="77777777" w:rsidR="00AD76B7" w:rsidRPr="00E7520E" w:rsidRDefault="00AD76B7" w:rsidP="00AD76B7">
      <w:pPr>
        <w:rPr>
          <w:lang w:val="en-GB" w:eastAsia="fr-FR"/>
        </w:rPr>
      </w:pPr>
    </w:p>
    <w:p w14:paraId="290B1F5B" w14:textId="7B9BD109" w:rsidR="00AF64D8" w:rsidRDefault="006E2616">
      <w:pPr>
        <w:pStyle w:val="TM1"/>
        <w:rPr>
          <w:rFonts w:eastAsiaTheme="minorEastAsia" w:cstheme="minorBidi"/>
          <w:sz w:val="22"/>
          <w:szCs w:val="22"/>
          <w:lang w:val="fr-FR" w:eastAsia="fr-FR"/>
        </w:rPr>
      </w:pPr>
      <w:r w:rsidRPr="00E7520E">
        <w:rPr>
          <w:noProof w:val="0"/>
          <w:lang w:val="en-GB"/>
        </w:rPr>
        <w:fldChar w:fldCharType="begin"/>
      </w:r>
      <w:r w:rsidRPr="00E7520E">
        <w:rPr>
          <w:noProof w:val="0"/>
          <w:lang w:val="en-GB"/>
        </w:rPr>
        <w:instrText xml:space="preserve"> TOC \o "1-2" \h \z \u </w:instrText>
      </w:r>
      <w:r w:rsidRPr="00E7520E">
        <w:rPr>
          <w:noProof w:val="0"/>
          <w:lang w:val="en-GB"/>
        </w:rPr>
        <w:fldChar w:fldCharType="separate"/>
      </w:r>
      <w:hyperlink w:anchor="_Toc58427165" w:history="1">
        <w:r w:rsidR="00AF64D8" w:rsidRPr="00AE7237">
          <w:rPr>
            <w:rStyle w:val="Lienhypertexte"/>
            <w:lang w:val="en-GB"/>
          </w:rPr>
          <w:t>1</w:t>
        </w:r>
        <w:r w:rsidR="00AF64D8">
          <w:rPr>
            <w:rFonts w:eastAsiaTheme="minorEastAsia" w:cstheme="minorBidi"/>
            <w:sz w:val="22"/>
            <w:szCs w:val="22"/>
            <w:lang w:val="fr-FR" w:eastAsia="fr-FR"/>
          </w:rPr>
          <w:tab/>
        </w:r>
        <w:r w:rsidR="00AF64D8" w:rsidRPr="00AE7237">
          <w:rPr>
            <w:rStyle w:val="Lienhypertexte"/>
            <w:lang w:val="en-GB"/>
          </w:rPr>
          <w:t>Executive summary</w:t>
        </w:r>
        <w:r w:rsidR="00AF64D8">
          <w:rPr>
            <w:webHidden/>
          </w:rPr>
          <w:tab/>
        </w:r>
        <w:r w:rsidR="00AF64D8">
          <w:rPr>
            <w:webHidden/>
          </w:rPr>
          <w:fldChar w:fldCharType="begin"/>
        </w:r>
        <w:r w:rsidR="00AF64D8">
          <w:rPr>
            <w:webHidden/>
          </w:rPr>
          <w:instrText xml:space="preserve"> PAGEREF _Toc58427165 \h </w:instrText>
        </w:r>
        <w:r w:rsidR="00AF64D8">
          <w:rPr>
            <w:webHidden/>
          </w:rPr>
        </w:r>
        <w:r w:rsidR="00AF64D8">
          <w:rPr>
            <w:webHidden/>
          </w:rPr>
          <w:fldChar w:fldCharType="separate"/>
        </w:r>
        <w:r w:rsidR="00AF64D8">
          <w:rPr>
            <w:webHidden/>
          </w:rPr>
          <w:t>3</w:t>
        </w:r>
        <w:r w:rsidR="00AF64D8">
          <w:rPr>
            <w:webHidden/>
          </w:rPr>
          <w:fldChar w:fldCharType="end"/>
        </w:r>
      </w:hyperlink>
    </w:p>
    <w:p w14:paraId="2ABEB808" w14:textId="78CB84ED" w:rsidR="00AF64D8" w:rsidRDefault="0098629A">
      <w:pPr>
        <w:pStyle w:val="TM1"/>
        <w:rPr>
          <w:rFonts w:eastAsiaTheme="minorEastAsia" w:cstheme="minorBidi"/>
          <w:sz w:val="22"/>
          <w:szCs w:val="22"/>
          <w:lang w:val="fr-FR" w:eastAsia="fr-FR"/>
        </w:rPr>
      </w:pPr>
      <w:hyperlink w:anchor="_Toc58427166" w:history="1">
        <w:r w:rsidR="00AF64D8" w:rsidRPr="00AE7237">
          <w:rPr>
            <w:rStyle w:val="Lienhypertexte"/>
            <w:lang w:val="en-GB"/>
          </w:rPr>
          <w:t>2</w:t>
        </w:r>
        <w:r w:rsidR="00AF64D8">
          <w:rPr>
            <w:rFonts w:eastAsiaTheme="minorEastAsia" w:cstheme="minorBidi"/>
            <w:sz w:val="22"/>
            <w:szCs w:val="22"/>
            <w:lang w:val="fr-FR" w:eastAsia="fr-FR"/>
          </w:rPr>
          <w:tab/>
        </w:r>
        <w:r w:rsidR="00AF64D8" w:rsidRPr="00AE7237">
          <w:rPr>
            <w:rStyle w:val="Lienhypertexte"/>
            <w:lang w:val="en-GB"/>
          </w:rPr>
          <w:t>Audit plan</w:t>
        </w:r>
        <w:r w:rsidR="00AF64D8">
          <w:rPr>
            <w:webHidden/>
          </w:rPr>
          <w:tab/>
        </w:r>
        <w:r w:rsidR="00AF64D8">
          <w:rPr>
            <w:webHidden/>
          </w:rPr>
          <w:fldChar w:fldCharType="begin"/>
        </w:r>
        <w:r w:rsidR="00AF64D8">
          <w:rPr>
            <w:webHidden/>
          </w:rPr>
          <w:instrText xml:space="preserve"> PAGEREF _Toc58427166 \h </w:instrText>
        </w:r>
        <w:r w:rsidR="00AF64D8">
          <w:rPr>
            <w:webHidden/>
          </w:rPr>
        </w:r>
        <w:r w:rsidR="00AF64D8">
          <w:rPr>
            <w:webHidden/>
          </w:rPr>
          <w:fldChar w:fldCharType="separate"/>
        </w:r>
        <w:r w:rsidR="00AF64D8">
          <w:rPr>
            <w:webHidden/>
          </w:rPr>
          <w:t>4</w:t>
        </w:r>
        <w:r w:rsidR="00AF64D8">
          <w:rPr>
            <w:webHidden/>
          </w:rPr>
          <w:fldChar w:fldCharType="end"/>
        </w:r>
      </w:hyperlink>
    </w:p>
    <w:p w14:paraId="71A6D9CE" w14:textId="3CB0C0CF" w:rsidR="00AF64D8" w:rsidRDefault="0098629A">
      <w:pPr>
        <w:pStyle w:val="TM2"/>
        <w:rPr>
          <w:rFonts w:eastAsiaTheme="minorEastAsia" w:cstheme="minorBidi"/>
          <w:i w:val="0"/>
          <w:iCs w:val="0"/>
          <w:sz w:val="22"/>
          <w:szCs w:val="22"/>
          <w:lang w:eastAsia="fr-FR"/>
        </w:rPr>
      </w:pPr>
      <w:hyperlink w:anchor="_Toc58427167" w:history="1">
        <w:r w:rsidR="00AF64D8" w:rsidRPr="00AE7237">
          <w:rPr>
            <w:rStyle w:val="Lienhypertexte"/>
            <w:lang w:val="en-GB"/>
          </w:rPr>
          <w:t>2.1</w:t>
        </w:r>
        <w:r w:rsidR="00AF64D8">
          <w:rPr>
            <w:rFonts w:eastAsiaTheme="minorEastAsia" w:cstheme="minorBidi"/>
            <w:i w:val="0"/>
            <w:iCs w:val="0"/>
            <w:sz w:val="22"/>
            <w:szCs w:val="22"/>
            <w:lang w:eastAsia="fr-FR"/>
          </w:rPr>
          <w:tab/>
        </w:r>
        <w:r w:rsidR="00AF64D8" w:rsidRPr="00AE7237">
          <w:rPr>
            <w:rStyle w:val="Lienhypertexte"/>
            <w:lang w:val="en-GB"/>
          </w:rPr>
          <w:t>Audit methodology</w:t>
        </w:r>
        <w:r w:rsidR="00AF64D8">
          <w:rPr>
            <w:webHidden/>
          </w:rPr>
          <w:tab/>
        </w:r>
        <w:r w:rsidR="00AF64D8">
          <w:rPr>
            <w:webHidden/>
          </w:rPr>
          <w:fldChar w:fldCharType="begin"/>
        </w:r>
        <w:r w:rsidR="00AF64D8">
          <w:rPr>
            <w:webHidden/>
          </w:rPr>
          <w:instrText xml:space="preserve"> PAGEREF _Toc58427167 \h </w:instrText>
        </w:r>
        <w:r w:rsidR="00AF64D8">
          <w:rPr>
            <w:webHidden/>
          </w:rPr>
        </w:r>
        <w:r w:rsidR="00AF64D8">
          <w:rPr>
            <w:webHidden/>
          </w:rPr>
          <w:fldChar w:fldCharType="separate"/>
        </w:r>
        <w:r w:rsidR="00AF64D8">
          <w:rPr>
            <w:webHidden/>
          </w:rPr>
          <w:t>4</w:t>
        </w:r>
        <w:r w:rsidR="00AF64D8">
          <w:rPr>
            <w:webHidden/>
          </w:rPr>
          <w:fldChar w:fldCharType="end"/>
        </w:r>
      </w:hyperlink>
    </w:p>
    <w:p w14:paraId="28FE97F1" w14:textId="28CE6434" w:rsidR="00AF64D8" w:rsidRDefault="0098629A">
      <w:pPr>
        <w:pStyle w:val="TM2"/>
        <w:rPr>
          <w:rFonts w:eastAsiaTheme="minorEastAsia" w:cstheme="minorBidi"/>
          <w:i w:val="0"/>
          <w:iCs w:val="0"/>
          <w:sz w:val="22"/>
          <w:szCs w:val="22"/>
          <w:lang w:eastAsia="fr-FR"/>
        </w:rPr>
      </w:pPr>
      <w:hyperlink w:anchor="_Toc58427168" w:history="1">
        <w:r w:rsidR="00AF64D8" w:rsidRPr="00AE7237">
          <w:rPr>
            <w:rStyle w:val="Lienhypertexte"/>
            <w:lang w:val="en-GB"/>
          </w:rPr>
          <w:t>2.2</w:t>
        </w:r>
        <w:r w:rsidR="00AF64D8">
          <w:rPr>
            <w:rFonts w:eastAsiaTheme="minorEastAsia" w:cstheme="minorBidi"/>
            <w:i w:val="0"/>
            <w:iCs w:val="0"/>
            <w:sz w:val="22"/>
            <w:szCs w:val="22"/>
            <w:lang w:eastAsia="fr-FR"/>
          </w:rPr>
          <w:tab/>
        </w:r>
        <w:r w:rsidR="00AF64D8" w:rsidRPr="00AE7237">
          <w:rPr>
            <w:rStyle w:val="Lienhypertexte"/>
            <w:lang w:val="en-GB"/>
          </w:rPr>
          <w:t>Audit attendees</w:t>
        </w:r>
        <w:r w:rsidR="00AF64D8">
          <w:rPr>
            <w:webHidden/>
          </w:rPr>
          <w:tab/>
        </w:r>
        <w:r w:rsidR="00AF64D8">
          <w:rPr>
            <w:webHidden/>
          </w:rPr>
          <w:fldChar w:fldCharType="begin"/>
        </w:r>
        <w:r w:rsidR="00AF64D8">
          <w:rPr>
            <w:webHidden/>
          </w:rPr>
          <w:instrText xml:space="preserve"> PAGEREF _Toc58427168 \h </w:instrText>
        </w:r>
        <w:r w:rsidR="00AF64D8">
          <w:rPr>
            <w:webHidden/>
          </w:rPr>
        </w:r>
        <w:r w:rsidR="00AF64D8">
          <w:rPr>
            <w:webHidden/>
          </w:rPr>
          <w:fldChar w:fldCharType="separate"/>
        </w:r>
        <w:r w:rsidR="00AF64D8">
          <w:rPr>
            <w:webHidden/>
          </w:rPr>
          <w:t>4</w:t>
        </w:r>
        <w:r w:rsidR="00AF64D8">
          <w:rPr>
            <w:webHidden/>
          </w:rPr>
          <w:fldChar w:fldCharType="end"/>
        </w:r>
      </w:hyperlink>
    </w:p>
    <w:p w14:paraId="4A17C5CD" w14:textId="24711A01" w:rsidR="00AF64D8" w:rsidRDefault="0098629A">
      <w:pPr>
        <w:pStyle w:val="TM2"/>
        <w:rPr>
          <w:rFonts w:eastAsiaTheme="minorEastAsia" w:cstheme="minorBidi"/>
          <w:i w:val="0"/>
          <w:iCs w:val="0"/>
          <w:sz w:val="22"/>
          <w:szCs w:val="22"/>
          <w:lang w:eastAsia="fr-FR"/>
        </w:rPr>
      </w:pPr>
      <w:hyperlink w:anchor="_Toc58427169" w:history="1">
        <w:r w:rsidR="00AF64D8" w:rsidRPr="00AE7237">
          <w:rPr>
            <w:rStyle w:val="Lienhypertexte"/>
            <w:lang w:val="en-GB"/>
          </w:rPr>
          <w:t>2.3</w:t>
        </w:r>
        <w:r w:rsidR="00AF64D8">
          <w:rPr>
            <w:rFonts w:eastAsiaTheme="minorEastAsia" w:cstheme="minorBidi"/>
            <w:i w:val="0"/>
            <w:iCs w:val="0"/>
            <w:sz w:val="22"/>
            <w:szCs w:val="22"/>
            <w:lang w:eastAsia="fr-FR"/>
          </w:rPr>
          <w:tab/>
        </w:r>
        <w:r w:rsidR="00AF64D8" w:rsidRPr="00AE7237">
          <w:rPr>
            <w:rStyle w:val="Lienhypertexte"/>
            <w:lang w:val="en-GB"/>
          </w:rPr>
          <w:t>Audit findings grading</w:t>
        </w:r>
        <w:r w:rsidR="00AF64D8">
          <w:rPr>
            <w:webHidden/>
          </w:rPr>
          <w:tab/>
        </w:r>
        <w:r w:rsidR="00AF64D8">
          <w:rPr>
            <w:webHidden/>
          </w:rPr>
          <w:fldChar w:fldCharType="begin"/>
        </w:r>
        <w:r w:rsidR="00AF64D8">
          <w:rPr>
            <w:webHidden/>
          </w:rPr>
          <w:instrText xml:space="preserve"> PAGEREF _Toc58427169 \h </w:instrText>
        </w:r>
        <w:r w:rsidR="00AF64D8">
          <w:rPr>
            <w:webHidden/>
          </w:rPr>
        </w:r>
        <w:r w:rsidR="00AF64D8">
          <w:rPr>
            <w:webHidden/>
          </w:rPr>
          <w:fldChar w:fldCharType="separate"/>
        </w:r>
        <w:r w:rsidR="00AF64D8">
          <w:rPr>
            <w:webHidden/>
          </w:rPr>
          <w:t>5</w:t>
        </w:r>
        <w:r w:rsidR="00AF64D8">
          <w:rPr>
            <w:webHidden/>
          </w:rPr>
          <w:fldChar w:fldCharType="end"/>
        </w:r>
      </w:hyperlink>
    </w:p>
    <w:p w14:paraId="0D0C2DBB" w14:textId="09E2EB94" w:rsidR="00AF64D8" w:rsidRDefault="0098629A">
      <w:pPr>
        <w:pStyle w:val="TM1"/>
        <w:rPr>
          <w:rFonts w:eastAsiaTheme="minorEastAsia" w:cstheme="minorBidi"/>
          <w:sz w:val="22"/>
          <w:szCs w:val="22"/>
          <w:lang w:val="fr-FR" w:eastAsia="fr-FR"/>
        </w:rPr>
      </w:pPr>
      <w:hyperlink w:anchor="_Toc58427170" w:history="1">
        <w:r w:rsidR="00AF64D8" w:rsidRPr="00AE7237">
          <w:rPr>
            <w:rStyle w:val="Lienhypertexte"/>
            <w:lang w:val="en-GB"/>
          </w:rPr>
          <w:t>3</w:t>
        </w:r>
        <w:r w:rsidR="00AF64D8">
          <w:rPr>
            <w:rFonts w:eastAsiaTheme="minorEastAsia" w:cstheme="minorBidi"/>
            <w:sz w:val="22"/>
            <w:szCs w:val="22"/>
            <w:lang w:val="fr-FR" w:eastAsia="fr-FR"/>
          </w:rPr>
          <w:tab/>
        </w:r>
        <w:r w:rsidR="00AF64D8" w:rsidRPr="00AE7237">
          <w:rPr>
            <w:rStyle w:val="Lienhypertexte"/>
            <w:lang w:val="en-GB"/>
          </w:rPr>
          <w:t>Audit report</w:t>
        </w:r>
        <w:r w:rsidR="00AF64D8">
          <w:rPr>
            <w:webHidden/>
          </w:rPr>
          <w:tab/>
        </w:r>
        <w:r w:rsidR="00AF64D8">
          <w:rPr>
            <w:webHidden/>
          </w:rPr>
          <w:fldChar w:fldCharType="begin"/>
        </w:r>
        <w:r w:rsidR="00AF64D8">
          <w:rPr>
            <w:webHidden/>
          </w:rPr>
          <w:instrText xml:space="preserve"> PAGEREF _Toc58427170 \h </w:instrText>
        </w:r>
        <w:r w:rsidR="00AF64D8">
          <w:rPr>
            <w:webHidden/>
          </w:rPr>
        </w:r>
        <w:r w:rsidR="00AF64D8">
          <w:rPr>
            <w:webHidden/>
          </w:rPr>
          <w:fldChar w:fldCharType="separate"/>
        </w:r>
        <w:r w:rsidR="00AF64D8">
          <w:rPr>
            <w:webHidden/>
          </w:rPr>
          <w:t>6</w:t>
        </w:r>
        <w:r w:rsidR="00AF64D8">
          <w:rPr>
            <w:webHidden/>
          </w:rPr>
          <w:fldChar w:fldCharType="end"/>
        </w:r>
      </w:hyperlink>
    </w:p>
    <w:p w14:paraId="274313C3" w14:textId="68B5AB56" w:rsidR="00AF64D8" w:rsidRDefault="0098629A">
      <w:pPr>
        <w:pStyle w:val="TM2"/>
        <w:rPr>
          <w:rFonts w:eastAsiaTheme="minorEastAsia" w:cstheme="minorBidi"/>
          <w:i w:val="0"/>
          <w:iCs w:val="0"/>
          <w:sz w:val="22"/>
          <w:szCs w:val="22"/>
          <w:lang w:eastAsia="fr-FR"/>
        </w:rPr>
      </w:pPr>
      <w:hyperlink w:anchor="_Toc58427171" w:history="1">
        <w:r w:rsidR="00AF64D8" w:rsidRPr="00AE7237">
          <w:rPr>
            <w:rStyle w:val="Lienhypertexte"/>
            <w:lang w:val="en-GB"/>
          </w:rPr>
          <w:t>3.1</w:t>
        </w:r>
        <w:r w:rsidR="00AF64D8">
          <w:rPr>
            <w:rFonts w:eastAsiaTheme="minorEastAsia" w:cstheme="minorBidi"/>
            <w:i w:val="0"/>
            <w:iCs w:val="0"/>
            <w:sz w:val="22"/>
            <w:szCs w:val="22"/>
            <w:lang w:eastAsia="fr-FR"/>
          </w:rPr>
          <w:tab/>
        </w:r>
        <w:r w:rsidR="00AF64D8" w:rsidRPr="00AE7237">
          <w:rPr>
            <w:rStyle w:val="Lienhypertexte"/>
            <w:lang w:val="en-GB"/>
          </w:rPr>
          <w:t>Relationship between LABO PHARMA and CSO</w:t>
        </w:r>
        <w:r w:rsidR="00AF64D8">
          <w:rPr>
            <w:webHidden/>
          </w:rPr>
          <w:tab/>
        </w:r>
        <w:r w:rsidR="00AF64D8">
          <w:rPr>
            <w:webHidden/>
          </w:rPr>
          <w:fldChar w:fldCharType="begin"/>
        </w:r>
        <w:r w:rsidR="00AF64D8">
          <w:rPr>
            <w:webHidden/>
          </w:rPr>
          <w:instrText xml:space="preserve"> PAGEREF _Toc58427171 \h </w:instrText>
        </w:r>
        <w:r w:rsidR="00AF64D8">
          <w:rPr>
            <w:webHidden/>
          </w:rPr>
        </w:r>
        <w:r w:rsidR="00AF64D8">
          <w:rPr>
            <w:webHidden/>
          </w:rPr>
          <w:fldChar w:fldCharType="separate"/>
        </w:r>
        <w:r w:rsidR="00AF64D8">
          <w:rPr>
            <w:webHidden/>
          </w:rPr>
          <w:t>6</w:t>
        </w:r>
        <w:r w:rsidR="00AF64D8">
          <w:rPr>
            <w:webHidden/>
          </w:rPr>
          <w:fldChar w:fldCharType="end"/>
        </w:r>
      </w:hyperlink>
    </w:p>
    <w:p w14:paraId="5359D57D" w14:textId="5BD0DD03" w:rsidR="00AF64D8" w:rsidRDefault="0098629A">
      <w:pPr>
        <w:pStyle w:val="TM2"/>
        <w:rPr>
          <w:rFonts w:eastAsiaTheme="minorEastAsia" w:cstheme="minorBidi"/>
          <w:i w:val="0"/>
          <w:iCs w:val="0"/>
          <w:sz w:val="22"/>
          <w:szCs w:val="22"/>
          <w:lang w:eastAsia="fr-FR"/>
        </w:rPr>
      </w:pPr>
      <w:hyperlink w:anchor="_Toc58427172" w:history="1">
        <w:r w:rsidR="00AF64D8" w:rsidRPr="00AE7237">
          <w:rPr>
            <w:rStyle w:val="Lienhypertexte"/>
            <w:lang w:val="en-GB"/>
          </w:rPr>
          <w:t>3.2</w:t>
        </w:r>
        <w:r w:rsidR="00AF64D8">
          <w:rPr>
            <w:rFonts w:eastAsiaTheme="minorEastAsia" w:cstheme="minorBidi"/>
            <w:i w:val="0"/>
            <w:iCs w:val="0"/>
            <w:sz w:val="22"/>
            <w:szCs w:val="22"/>
            <w:lang w:eastAsia="fr-FR"/>
          </w:rPr>
          <w:tab/>
        </w:r>
        <w:r w:rsidR="00AF64D8" w:rsidRPr="00AE7237">
          <w:rPr>
            <w:rStyle w:val="Lienhypertexte"/>
            <w:lang w:val="en-GB"/>
          </w:rPr>
          <w:t>Presentation of CSO and its organisation</w:t>
        </w:r>
        <w:r w:rsidR="00AF64D8">
          <w:rPr>
            <w:webHidden/>
          </w:rPr>
          <w:tab/>
        </w:r>
        <w:r w:rsidR="00AF64D8">
          <w:rPr>
            <w:webHidden/>
          </w:rPr>
          <w:fldChar w:fldCharType="begin"/>
        </w:r>
        <w:r w:rsidR="00AF64D8">
          <w:rPr>
            <w:webHidden/>
          </w:rPr>
          <w:instrText xml:space="preserve"> PAGEREF _Toc58427172 \h </w:instrText>
        </w:r>
        <w:r w:rsidR="00AF64D8">
          <w:rPr>
            <w:webHidden/>
          </w:rPr>
        </w:r>
        <w:r w:rsidR="00AF64D8">
          <w:rPr>
            <w:webHidden/>
          </w:rPr>
          <w:fldChar w:fldCharType="separate"/>
        </w:r>
        <w:r w:rsidR="00AF64D8">
          <w:rPr>
            <w:webHidden/>
          </w:rPr>
          <w:t>7</w:t>
        </w:r>
        <w:r w:rsidR="00AF64D8">
          <w:rPr>
            <w:webHidden/>
          </w:rPr>
          <w:fldChar w:fldCharType="end"/>
        </w:r>
      </w:hyperlink>
    </w:p>
    <w:p w14:paraId="385FF859" w14:textId="7A708A55" w:rsidR="00AF64D8" w:rsidRDefault="0098629A">
      <w:pPr>
        <w:pStyle w:val="TM2"/>
        <w:rPr>
          <w:rFonts w:eastAsiaTheme="minorEastAsia" w:cstheme="minorBidi"/>
          <w:i w:val="0"/>
          <w:iCs w:val="0"/>
          <w:sz w:val="22"/>
          <w:szCs w:val="22"/>
          <w:lang w:eastAsia="fr-FR"/>
        </w:rPr>
      </w:pPr>
      <w:hyperlink w:anchor="_Toc58427173" w:history="1">
        <w:r w:rsidR="00AF64D8" w:rsidRPr="00AE7237">
          <w:rPr>
            <w:rStyle w:val="Lienhypertexte"/>
            <w:lang w:val="en-GB"/>
          </w:rPr>
          <w:t>3.3</w:t>
        </w:r>
        <w:r w:rsidR="00AF64D8">
          <w:rPr>
            <w:rFonts w:eastAsiaTheme="minorEastAsia" w:cstheme="minorBidi"/>
            <w:i w:val="0"/>
            <w:iCs w:val="0"/>
            <w:sz w:val="22"/>
            <w:szCs w:val="22"/>
            <w:lang w:eastAsia="fr-FR"/>
          </w:rPr>
          <w:tab/>
        </w:r>
        <w:r w:rsidR="00AF64D8" w:rsidRPr="00AE7237">
          <w:rPr>
            <w:rStyle w:val="Lienhypertexte"/>
            <w:lang w:val="en-GB"/>
          </w:rPr>
          <w:t>Quality System</w:t>
        </w:r>
        <w:r w:rsidR="00AF64D8">
          <w:rPr>
            <w:webHidden/>
          </w:rPr>
          <w:tab/>
        </w:r>
        <w:r w:rsidR="00AF64D8">
          <w:rPr>
            <w:webHidden/>
          </w:rPr>
          <w:fldChar w:fldCharType="begin"/>
        </w:r>
        <w:r w:rsidR="00AF64D8">
          <w:rPr>
            <w:webHidden/>
          </w:rPr>
          <w:instrText xml:space="preserve"> PAGEREF _Toc58427173 \h </w:instrText>
        </w:r>
        <w:r w:rsidR="00AF64D8">
          <w:rPr>
            <w:webHidden/>
          </w:rPr>
        </w:r>
        <w:r w:rsidR="00AF64D8">
          <w:rPr>
            <w:webHidden/>
          </w:rPr>
          <w:fldChar w:fldCharType="separate"/>
        </w:r>
        <w:r w:rsidR="00AF64D8">
          <w:rPr>
            <w:webHidden/>
          </w:rPr>
          <w:t>7</w:t>
        </w:r>
        <w:r w:rsidR="00AF64D8">
          <w:rPr>
            <w:webHidden/>
          </w:rPr>
          <w:fldChar w:fldCharType="end"/>
        </w:r>
      </w:hyperlink>
    </w:p>
    <w:p w14:paraId="54C7434D" w14:textId="26E8D572" w:rsidR="00AF64D8" w:rsidRDefault="0098629A">
      <w:pPr>
        <w:pStyle w:val="TM2"/>
        <w:rPr>
          <w:rFonts w:eastAsiaTheme="minorEastAsia" w:cstheme="minorBidi"/>
          <w:i w:val="0"/>
          <w:iCs w:val="0"/>
          <w:sz w:val="22"/>
          <w:szCs w:val="22"/>
          <w:lang w:eastAsia="fr-FR"/>
        </w:rPr>
      </w:pPr>
      <w:hyperlink w:anchor="_Toc58427174" w:history="1">
        <w:r w:rsidR="00AF64D8" w:rsidRPr="00AE7237">
          <w:rPr>
            <w:rStyle w:val="Lienhypertexte"/>
            <w:lang w:val="en-GB"/>
          </w:rPr>
          <w:t>3.4</w:t>
        </w:r>
        <w:r w:rsidR="00AF64D8">
          <w:rPr>
            <w:rFonts w:eastAsiaTheme="minorEastAsia" w:cstheme="minorBidi"/>
            <w:i w:val="0"/>
            <w:iCs w:val="0"/>
            <w:sz w:val="22"/>
            <w:szCs w:val="22"/>
            <w:lang w:eastAsia="fr-FR"/>
          </w:rPr>
          <w:tab/>
        </w:r>
        <w:r w:rsidR="00AF64D8" w:rsidRPr="00AE7237">
          <w:rPr>
            <w:rStyle w:val="Lienhypertexte"/>
            <w:lang w:val="en-GB"/>
          </w:rPr>
          <w:t>Personnel qualification and training</w:t>
        </w:r>
        <w:r w:rsidR="00AF64D8">
          <w:rPr>
            <w:webHidden/>
          </w:rPr>
          <w:tab/>
        </w:r>
        <w:r w:rsidR="00AF64D8">
          <w:rPr>
            <w:webHidden/>
          </w:rPr>
          <w:fldChar w:fldCharType="begin"/>
        </w:r>
        <w:r w:rsidR="00AF64D8">
          <w:rPr>
            <w:webHidden/>
          </w:rPr>
          <w:instrText xml:space="preserve"> PAGEREF _Toc58427174 \h </w:instrText>
        </w:r>
        <w:r w:rsidR="00AF64D8">
          <w:rPr>
            <w:webHidden/>
          </w:rPr>
        </w:r>
        <w:r w:rsidR="00AF64D8">
          <w:rPr>
            <w:webHidden/>
          </w:rPr>
          <w:fldChar w:fldCharType="separate"/>
        </w:r>
        <w:r w:rsidR="00AF64D8">
          <w:rPr>
            <w:webHidden/>
          </w:rPr>
          <w:t>8</w:t>
        </w:r>
        <w:r w:rsidR="00AF64D8">
          <w:rPr>
            <w:webHidden/>
          </w:rPr>
          <w:fldChar w:fldCharType="end"/>
        </w:r>
      </w:hyperlink>
    </w:p>
    <w:p w14:paraId="7B6DBA0F" w14:textId="26D8F0F7" w:rsidR="00AF64D8" w:rsidRDefault="0098629A">
      <w:pPr>
        <w:pStyle w:val="TM2"/>
        <w:rPr>
          <w:rFonts w:eastAsiaTheme="minorEastAsia" w:cstheme="minorBidi"/>
          <w:i w:val="0"/>
          <w:iCs w:val="0"/>
          <w:sz w:val="22"/>
          <w:szCs w:val="22"/>
          <w:lang w:eastAsia="fr-FR"/>
        </w:rPr>
      </w:pPr>
      <w:hyperlink w:anchor="_Toc58427175" w:history="1">
        <w:r w:rsidR="00AF64D8" w:rsidRPr="00AE7237">
          <w:rPr>
            <w:rStyle w:val="Lienhypertexte"/>
            <w:lang w:val="en-GB"/>
          </w:rPr>
          <w:t>3.5</w:t>
        </w:r>
        <w:r w:rsidR="00AF64D8">
          <w:rPr>
            <w:rFonts w:eastAsiaTheme="minorEastAsia" w:cstheme="minorBidi"/>
            <w:i w:val="0"/>
            <w:iCs w:val="0"/>
            <w:sz w:val="22"/>
            <w:szCs w:val="22"/>
            <w:lang w:eastAsia="fr-FR"/>
          </w:rPr>
          <w:tab/>
        </w:r>
        <w:r w:rsidR="00AF64D8" w:rsidRPr="00AE7237">
          <w:rPr>
            <w:rStyle w:val="Lienhypertexte"/>
            <w:lang w:val="en-GB"/>
          </w:rPr>
          <w:t>Regulatory monitoring for materiovigilance</w:t>
        </w:r>
        <w:r w:rsidR="00AF64D8">
          <w:rPr>
            <w:webHidden/>
          </w:rPr>
          <w:tab/>
        </w:r>
        <w:r w:rsidR="00AF64D8">
          <w:rPr>
            <w:webHidden/>
          </w:rPr>
          <w:fldChar w:fldCharType="begin"/>
        </w:r>
        <w:r w:rsidR="00AF64D8">
          <w:rPr>
            <w:webHidden/>
          </w:rPr>
          <w:instrText xml:space="preserve"> PAGEREF _Toc58427175 \h </w:instrText>
        </w:r>
        <w:r w:rsidR="00AF64D8">
          <w:rPr>
            <w:webHidden/>
          </w:rPr>
        </w:r>
        <w:r w:rsidR="00AF64D8">
          <w:rPr>
            <w:webHidden/>
          </w:rPr>
          <w:fldChar w:fldCharType="separate"/>
        </w:r>
        <w:r w:rsidR="00AF64D8">
          <w:rPr>
            <w:webHidden/>
          </w:rPr>
          <w:t>9</w:t>
        </w:r>
        <w:r w:rsidR="00AF64D8">
          <w:rPr>
            <w:webHidden/>
          </w:rPr>
          <w:fldChar w:fldCharType="end"/>
        </w:r>
      </w:hyperlink>
    </w:p>
    <w:p w14:paraId="3B87D087" w14:textId="0BFCD694" w:rsidR="00AF64D8" w:rsidRDefault="0098629A">
      <w:pPr>
        <w:pStyle w:val="TM2"/>
        <w:rPr>
          <w:rFonts w:eastAsiaTheme="minorEastAsia" w:cstheme="minorBidi"/>
          <w:i w:val="0"/>
          <w:iCs w:val="0"/>
          <w:sz w:val="22"/>
          <w:szCs w:val="22"/>
          <w:lang w:eastAsia="fr-FR"/>
        </w:rPr>
      </w:pPr>
      <w:hyperlink w:anchor="_Toc58427176" w:history="1">
        <w:r w:rsidR="00AF64D8" w:rsidRPr="00AE7237">
          <w:rPr>
            <w:rStyle w:val="Lienhypertexte"/>
            <w:lang w:val="en-GB"/>
          </w:rPr>
          <w:t>3.6</w:t>
        </w:r>
        <w:r w:rsidR="00AF64D8">
          <w:rPr>
            <w:rFonts w:eastAsiaTheme="minorEastAsia" w:cstheme="minorBidi"/>
            <w:i w:val="0"/>
            <w:iCs w:val="0"/>
            <w:sz w:val="22"/>
            <w:szCs w:val="22"/>
            <w:lang w:eastAsia="fr-FR"/>
          </w:rPr>
          <w:tab/>
        </w:r>
        <w:r w:rsidR="00AF64D8" w:rsidRPr="00AE7237">
          <w:rPr>
            <w:rStyle w:val="Lienhypertexte"/>
            <w:lang w:val="en-GB"/>
          </w:rPr>
          <w:t>Personal data protection</w:t>
        </w:r>
        <w:r w:rsidR="00AF64D8">
          <w:rPr>
            <w:webHidden/>
          </w:rPr>
          <w:tab/>
        </w:r>
        <w:r w:rsidR="00AF64D8">
          <w:rPr>
            <w:webHidden/>
          </w:rPr>
          <w:fldChar w:fldCharType="begin"/>
        </w:r>
        <w:r w:rsidR="00AF64D8">
          <w:rPr>
            <w:webHidden/>
          </w:rPr>
          <w:instrText xml:space="preserve"> PAGEREF _Toc58427176 \h </w:instrText>
        </w:r>
        <w:r w:rsidR="00AF64D8">
          <w:rPr>
            <w:webHidden/>
          </w:rPr>
        </w:r>
        <w:r w:rsidR="00AF64D8">
          <w:rPr>
            <w:webHidden/>
          </w:rPr>
          <w:fldChar w:fldCharType="separate"/>
        </w:r>
        <w:r w:rsidR="00AF64D8">
          <w:rPr>
            <w:webHidden/>
          </w:rPr>
          <w:t>9</w:t>
        </w:r>
        <w:r w:rsidR="00AF64D8">
          <w:rPr>
            <w:webHidden/>
          </w:rPr>
          <w:fldChar w:fldCharType="end"/>
        </w:r>
      </w:hyperlink>
    </w:p>
    <w:p w14:paraId="6457A747" w14:textId="48F96428" w:rsidR="00AF64D8" w:rsidRDefault="0098629A">
      <w:pPr>
        <w:pStyle w:val="TM2"/>
        <w:rPr>
          <w:rFonts w:eastAsiaTheme="minorEastAsia" w:cstheme="minorBidi"/>
          <w:i w:val="0"/>
          <w:iCs w:val="0"/>
          <w:sz w:val="22"/>
          <w:szCs w:val="22"/>
          <w:lang w:eastAsia="fr-FR"/>
        </w:rPr>
      </w:pPr>
      <w:hyperlink w:anchor="_Toc58427177" w:history="1">
        <w:r w:rsidR="00AF64D8" w:rsidRPr="00AE7237">
          <w:rPr>
            <w:rStyle w:val="Lienhypertexte"/>
            <w:lang w:val="en-GB"/>
          </w:rPr>
          <w:t>3.7</w:t>
        </w:r>
        <w:r w:rsidR="00AF64D8">
          <w:rPr>
            <w:rFonts w:eastAsiaTheme="minorEastAsia" w:cstheme="minorBidi"/>
            <w:i w:val="0"/>
            <w:iCs w:val="0"/>
            <w:sz w:val="22"/>
            <w:szCs w:val="22"/>
            <w:lang w:eastAsia="fr-FR"/>
          </w:rPr>
          <w:tab/>
        </w:r>
        <w:r w:rsidR="00AF64D8" w:rsidRPr="00AE7237">
          <w:rPr>
            <w:rStyle w:val="Lienhypertexte"/>
            <w:lang w:val="en-GB"/>
          </w:rPr>
          <w:t>Compliance measurement</w:t>
        </w:r>
        <w:r w:rsidR="00AF64D8">
          <w:rPr>
            <w:webHidden/>
          </w:rPr>
          <w:tab/>
        </w:r>
        <w:r w:rsidR="00AF64D8">
          <w:rPr>
            <w:webHidden/>
          </w:rPr>
          <w:fldChar w:fldCharType="begin"/>
        </w:r>
        <w:r w:rsidR="00AF64D8">
          <w:rPr>
            <w:webHidden/>
          </w:rPr>
          <w:instrText xml:space="preserve"> PAGEREF _Toc58427177 \h </w:instrText>
        </w:r>
        <w:r w:rsidR="00AF64D8">
          <w:rPr>
            <w:webHidden/>
          </w:rPr>
        </w:r>
        <w:r w:rsidR="00AF64D8">
          <w:rPr>
            <w:webHidden/>
          </w:rPr>
          <w:fldChar w:fldCharType="separate"/>
        </w:r>
        <w:r w:rsidR="00AF64D8">
          <w:rPr>
            <w:webHidden/>
          </w:rPr>
          <w:t>11</w:t>
        </w:r>
        <w:r w:rsidR="00AF64D8">
          <w:rPr>
            <w:webHidden/>
          </w:rPr>
          <w:fldChar w:fldCharType="end"/>
        </w:r>
      </w:hyperlink>
    </w:p>
    <w:p w14:paraId="11B93FA3" w14:textId="677E6B83" w:rsidR="00AF64D8" w:rsidRDefault="0098629A">
      <w:pPr>
        <w:pStyle w:val="TM2"/>
        <w:rPr>
          <w:rFonts w:eastAsiaTheme="minorEastAsia" w:cstheme="minorBidi"/>
          <w:i w:val="0"/>
          <w:iCs w:val="0"/>
          <w:sz w:val="22"/>
          <w:szCs w:val="22"/>
          <w:lang w:eastAsia="fr-FR"/>
        </w:rPr>
      </w:pPr>
      <w:hyperlink w:anchor="_Toc58427178" w:history="1">
        <w:r w:rsidR="00AF64D8" w:rsidRPr="00AE7237">
          <w:rPr>
            <w:rStyle w:val="Lienhypertexte"/>
            <w:lang w:val="en-GB"/>
          </w:rPr>
          <w:t>3.8</w:t>
        </w:r>
        <w:r w:rsidR="00AF64D8">
          <w:rPr>
            <w:rFonts w:eastAsiaTheme="minorEastAsia" w:cstheme="minorBidi"/>
            <w:i w:val="0"/>
            <w:iCs w:val="0"/>
            <w:sz w:val="22"/>
            <w:szCs w:val="22"/>
            <w:lang w:eastAsia="fr-FR"/>
          </w:rPr>
          <w:tab/>
        </w:r>
        <w:r w:rsidR="00AF64D8" w:rsidRPr="00AE7237">
          <w:rPr>
            <w:rStyle w:val="Lienhypertexte"/>
            <w:lang w:val="en-GB"/>
          </w:rPr>
          <w:t>Filing and archiving of MV-related documents</w:t>
        </w:r>
        <w:r w:rsidR="00AF64D8">
          <w:rPr>
            <w:webHidden/>
          </w:rPr>
          <w:tab/>
        </w:r>
        <w:r w:rsidR="00AF64D8">
          <w:rPr>
            <w:webHidden/>
          </w:rPr>
          <w:fldChar w:fldCharType="begin"/>
        </w:r>
        <w:r w:rsidR="00AF64D8">
          <w:rPr>
            <w:webHidden/>
          </w:rPr>
          <w:instrText xml:space="preserve"> PAGEREF _Toc58427178 \h </w:instrText>
        </w:r>
        <w:r w:rsidR="00AF64D8">
          <w:rPr>
            <w:webHidden/>
          </w:rPr>
        </w:r>
        <w:r w:rsidR="00AF64D8">
          <w:rPr>
            <w:webHidden/>
          </w:rPr>
          <w:fldChar w:fldCharType="separate"/>
        </w:r>
        <w:r w:rsidR="00AF64D8">
          <w:rPr>
            <w:webHidden/>
          </w:rPr>
          <w:t>11</w:t>
        </w:r>
        <w:r w:rsidR="00AF64D8">
          <w:rPr>
            <w:webHidden/>
          </w:rPr>
          <w:fldChar w:fldCharType="end"/>
        </w:r>
      </w:hyperlink>
    </w:p>
    <w:p w14:paraId="0ACB18D3" w14:textId="0DFD0BD1" w:rsidR="00AF64D8" w:rsidRDefault="0098629A">
      <w:pPr>
        <w:pStyle w:val="TM2"/>
        <w:rPr>
          <w:rFonts w:eastAsiaTheme="minorEastAsia" w:cstheme="minorBidi"/>
          <w:i w:val="0"/>
          <w:iCs w:val="0"/>
          <w:sz w:val="22"/>
          <w:szCs w:val="22"/>
          <w:lang w:eastAsia="fr-FR"/>
        </w:rPr>
      </w:pPr>
      <w:hyperlink w:anchor="_Toc58427179" w:history="1">
        <w:r w:rsidR="00AF64D8" w:rsidRPr="00AE7237">
          <w:rPr>
            <w:rStyle w:val="Lienhypertexte"/>
            <w:lang w:val="en-GB"/>
          </w:rPr>
          <w:t>3.9</w:t>
        </w:r>
        <w:r w:rsidR="00AF64D8">
          <w:rPr>
            <w:rFonts w:eastAsiaTheme="minorEastAsia" w:cstheme="minorBidi"/>
            <w:i w:val="0"/>
            <w:iCs w:val="0"/>
            <w:sz w:val="22"/>
            <w:szCs w:val="22"/>
            <w:lang w:eastAsia="fr-FR"/>
          </w:rPr>
          <w:tab/>
        </w:r>
        <w:r w:rsidR="00AF64D8" w:rsidRPr="00AE7237">
          <w:rPr>
            <w:rStyle w:val="Lienhypertexte"/>
            <w:lang w:val="en-GB"/>
          </w:rPr>
          <w:t>Facilities, equipment, computerised systems and business continuity</w:t>
        </w:r>
        <w:r w:rsidR="00AF64D8">
          <w:rPr>
            <w:webHidden/>
          </w:rPr>
          <w:tab/>
        </w:r>
        <w:r w:rsidR="00AF64D8">
          <w:rPr>
            <w:webHidden/>
          </w:rPr>
          <w:fldChar w:fldCharType="begin"/>
        </w:r>
        <w:r w:rsidR="00AF64D8">
          <w:rPr>
            <w:webHidden/>
          </w:rPr>
          <w:instrText xml:space="preserve"> PAGEREF _Toc58427179 \h </w:instrText>
        </w:r>
        <w:r w:rsidR="00AF64D8">
          <w:rPr>
            <w:webHidden/>
          </w:rPr>
        </w:r>
        <w:r w:rsidR="00AF64D8">
          <w:rPr>
            <w:webHidden/>
          </w:rPr>
          <w:fldChar w:fldCharType="separate"/>
        </w:r>
        <w:r w:rsidR="00AF64D8">
          <w:rPr>
            <w:webHidden/>
          </w:rPr>
          <w:t>11</w:t>
        </w:r>
        <w:r w:rsidR="00AF64D8">
          <w:rPr>
            <w:webHidden/>
          </w:rPr>
          <w:fldChar w:fldCharType="end"/>
        </w:r>
      </w:hyperlink>
    </w:p>
    <w:p w14:paraId="2C840A81" w14:textId="0300A58F" w:rsidR="00AF64D8" w:rsidRDefault="0098629A">
      <w:pPr>
        <w:pStyle w:val="TM2"/>
        <w:rPr>
          <w:rFonts w:eastAsiaTheme="minorEastAsia" w:cstheme="minorBidi"/>
          <w:i w:val="0"/>
          <w:iCs w:val="0"/>
          <w:sz w:val="22"/>
          <w:szCs w:val="22"/>
          <w:lang w:eastAsia="fr-FR"/>
        </w:rPr>
      </w:pPr>
      <w:hyperlink w:anchor="_Toc58427180" w:history="1">
        <w:r w:rsidR="00AF64D8" w:rsidRPr="00AE7237">
          <w:rPr>
            <w:rStyle w:val="Lienhypertexte"/>
            <w:lang w:val="en-GB"/>
          </w:rPr>
          <w:t>3.10</w:t>
        </w:r>
        <w:r w:rsidR="00AF64D8">
          <w:rPr>
            <w:rFonts w:eastAsiaTheme="minorEastAsia" w:cstheme="minorBidi"/>
            <w:i w:val="0"/>
            <w:iCs w:val="0"/>
            <w:sz w:val="22"/>
            <w:szCs w:val="22"/>
            <w:lang w:eastAsia="fr-FR"/>
          </w:rPr>
          <w:tab/>
        </w:r>
        <w:r w:rsidR="00AF64D8" w:rsidRPr="00AE7237">
          <w:rPr>
            <w:rStyle w:val="Lienhypertexte"/>
            <w:lang w:val="en-GB"/>
          </w:rPr>
          <w:t>Post Marketing Surveillance Plan</w:t>
        </w:r>
        <w:r w:rsidR="00AF64D8">
          <w:rPr>
            <w:webHidden/>
          </w:rPr>
          <w:tab/>
        </w:r>
        <w:r w:rsidR="00AF64D8">
          <w:rPr>
            <w:webHidden/>
          </w:rPr>
          <w:fldChar w:fldCharType="begin"/>
        </w:r>
        <w:r w:rsidR="00AF64D8">
          <w:rPr>
            <w:webHidden/>
          </w:rPr>
          <w:instrText xml:space="preserve"> PAGEREF _Toc58427180 \h </w:instrText>
        </w:r>
        <w:r w:rsidR="00AF64D8">
          <w:rPr>
            <w:webHidden/>
          </w:rPr>
        </w:r>
        <w:r w:rsidR="00AF64D8">
          <w:rPr>
            <w:webHidden/>
          </w:rPr>
          <w:fldChar w:fldCharType="separate"/>
        </w:r>
        <w:r w:rsidR="00AF64D8">
          <w:rPr>
            <w:webHidden/>
          </w:rPr>
          <w:t>12</w:t>
        </w:r>
        <w:r w:rsidR="00AF64D8">
          <w:rPr>
            <w:webHidden/>
          </w:rPr>
          <w:fldChar w:fldCharType="end"/>
        </w:r>
      </w:hyperlink>
    </w:p>
    <w:p w14:paraId="6093C503" w14:textId="17338620" w:rsidR="00AF64D8" w:rsidRDefault="0098629A">
      <w:pPr>
        <w:pStyle w:val="TM2"/>
        <w:rPr>
          <w:rFonts w:eastAsiaTheme="minorEastAsia" w:cstheme="minorBidi"/>
          <w:i w:val="0"/>
          <w:iCs w:val="0"/>
          <w:sz w:val="22"/>
          <w:szCs w:val="22"/>
          <w:lang w:eastAsia="fr-FR"/>
        </w:rPr>
      </w:pPr>
      <w:hyperlink w:anchor="_Toc58427181" w:history="1">
        <w:r w:rsidR="00AF64D8" w:rsidRPr="00AE7237">
          <w:rPr>
            <w:rStyle w:val="Lienhypertexte"/>
            <w:lang w:val="en-GB"/>
          </w:rPr>
          <w:t>3.11</w:t>
        </w:r>
        <w:r w:rsidR="00AF64D8">
          <w:rPr>
            <w:rFonts w:eastAsiaTheme="minorEastAsia" w:cstheme="minorBidi"/>
            <w:i w:val="0"/>
            <w:iCs w:val="0"/>
            <w:sz w:val="22"/>
            <w:szCs w:val="22"/>
            <w:lang w:eastAsia="fr-FR"/>
          </w:rPr>
          <w:tab/>
        </w:r>
        <w:r w:rsidR="00AF64D8" w:rsidRPr="00AE7237">
          <w:rPr>
            <w:rStyle w:val="Lienhypertexte"/>
            <w:lang w:val="en-GB"/>
          </w:rPr>
          <w:t>Spontaneous Cases Management</w:t>
        </w:r>
        <w:r w:rsidR="00AF64D8">
          <w:rPr>
            <w:webHidden/>
          </w:rPr>
          <w:tab/>
        </w:r>
        <w:r w:rsidR="00AF64D8">
          <w:rPr>
            <w:webHidden/>
          </w:rPr>
          <w:fldChar w:fldCharType="begin"/>
        </w:r>
        <w:r w:rsidR="00AF64D8">
          <w:rPr>
            <w:webHidden/>
          </w:rPr>
          <w:instrText xml:space="preserve"> PAGEREF _Toc58427181 \h </w:instrText>
        </w:r>
        <w:r w:rsidR="00AF64D8">
          <w:rPr>
            <w:webHidden/>
          </w:rPr>
        </w:r>
        <w:r w:rsidR="00AF64D8">
          <w:rPr>
            <w:webHidden/>
          </w:rPr>
          <w:fldChar w:fldCharType="separate"/>
        </w:r>
        <w:r w:rsidR="00AF64D8">
          <w:rPr>
            <w:webHidden/>
          </w:rPr>
          <w:t>13</w:t>
        </w:r>
        <w:r w:rsidR="00AF64D8">
          <w:rPr>
            <w:webHidden/>
          </w:rPr>
          <w:fldChar w:fldCharType="end"/>
        </w:r>
      </w:hyperlink>
    </w:p>
    <w:p w14:paraId="1FF9EF3D" w14:textId="14E20219" w:rsidR="00AF64D8" w:rsidRDefault="0098629A">
      <w:pPr>
        <w:pStyle w:val="TM2"/>
        <w:rPr>
          <w:rFonts w:eastAsiaTheme="minorEastAsia" w:cstheme="minorBidi"/>
          <w:i w:val="0"/>
          <w:iCs w:val="0"/>
          <w:sz w:val="22"/>
          <w:szCs w:val="22"/>
          <w:lang w:eastAsia="fr-FR"/>
        </w:rPr>
      </w:pPr>
      <w:hyperlink w:anchor="_Toc58427182" w:history="1">
        <w:r w:rsidR="00AF64D8" w:rsidRPr="00AE7237">
          <w:rPr>
            <w:rStyle w:val="Lienhypertexte"/>
            <w:lang w:val="en-GB"/>
          </w:rPr>
          <w:t>3.12</w:t>
        </w:r>
        <w:r w:rsidR="00AF64D8">
          <w:rPr>
            <w:rFonts w:eastAsiaTheme="minorEastAsia" w:cstheme="minorBidi"/>
            <w:i w:val="0"/>
            <w:iCs w:val="0"/>
            <w:sz w:val="22"/>
            <w:szCs w:val="22"/>
            <w:lang w:eastAsia="fr-FR"/>
          </w:rPr>
          <w:tab/>
        </w:r>
        <w:r w:rsidR="00AF64D8" w:rsidRPr="00AE7237">
          <w:rPr>
            <w:rStyle w:val="Lienhypertexte"/>
            <w:lang w:val="en-GB"/>
          </w:rPr>
          <w:t>Trend Reporting</w:t>
        </w:r>
        <w:r w:rsidR="00AF64D8">
          <w:rPr>
            <w:webHidden/>
          </w:rPr>
          <w:tab/>
        </w:r>
        <w:r w:rsidR="00AF64D8">
          <w:rPr>
            <w:webHidden/>
          </w:rPr>
          <w:fldChar w:fldCharType="begin"/>
        </w:r>
        <w:r w:rsidR="00AF64D8">
          <w:rPr>
            <w:webHidden/>
          </w:rPr>
          <w:instrText xml:space="preserve"> PAGEREF _Toc58427182 \h </w:instrText>
        </w:r>
        <w:r w:rsidR="00AF64D8">
          <w:rPr>
            <w:webHidden/>
          </w:rPr>
        </w:r>
        <w:r w:rsidR="00AF64D8">
          <w:rPr>
            <w:webHidden/>
          </w:rPr>
          <w:fldChar w:fldCharType="separate"/>
        </w:r>
        <w:r w:rsidR="00AF64D8">
          <w:rPr>
            <w:webHidden/>
          </w:rPr>
          <w:t>15</w:t>
        </w:r>
        <w:r w:rsidR="00AF64D8">
          <w:rPr>
            <w:webHidden/>
          </w:rPr>
          <w:fldChar w:fldCharType="end"/>
        </w:r>
      </w:hyperlink>
    </w:p>
    <w:p w14:paraId="525BC742" w14:textId="38D58A33" w:rsidR="00AF64D8" w:rsidRDefault="0098629A">
      <w:pPr>
        <w:pStyle w:val="TM2"/>
        <w:rPr>
          <w:rFonts w:eastAsiaTheme="minorEastAsia" w:cstheme="minorBidi"/>
          <w:i w:val="0"/>
          <w:iCs w:val="0"/>
          <w:sz w:val="22"/>
          <w:szCs w:val="22"/>
          <w:lang w:eastAsia="fr-FR"/>
        </w:rPr>
      </w:pPr>
      <w:hyperlink w:anchor="_Toc58427183" w:history="1">
        <w:r w:rsidR="00AF64D8" w:rsidRPr="00AE7237">
          <w:rPr>
            <w:rStyle w:val="Lienhypertexte"/>
            <w:lang w:val="en-GB"/>
          </w:rPr>
          <w:t>3.13</w:t>
        </w:r>
        <w:r w:rsidR="00AF64D8">
          <w:rPr>
            <w:rFonts w:eastAsiaTheme="minorEastAsia" w:cstheme="minorBidi"/>
            <w:i w:val="0"/>
            <w:iCs w:val="0"/>
            <w:sz w:val="22"/>
            <w:szCs w:val="22"/>
            <w:lang w:eastAsia="fr-FR"/>
          </w:rPr>
          <w:tab/>
        </w:r>
        <w:r w:rsidR="00AF64D8" w:rsidRPr="00AE7237">
          <w:rPr>
            <w:rStyle w:val="Lienhypertexte"/>
            <w:lang w:val="en-GB"/>
          </w:rPr>
          <w:t>Periodic reports (PSUR/PMSR) Management</w:t>
        </w:r>
        <w:r w:rsidR="00AF64D8">
          <w:rPr>
            <w:webHidden/>
          </w:rPr>
          <w:tab/>
        </w:r>
        <w:r w:rsidR="00AF64D8">
          <w:rPr>
            <w:webHidden/>
          </w:rPr>
          <w:fldChar w:fldCharType="begin"/>
        </w:r>
        <w:r w:rsidR="00AF64D8">
          <w:rPr>
            <w:webHidden/>
          </w:rPr>
          <w:instrText xml:space="preserve"> PAGEREF _Toc58427183 \h </w:instrText>
        </w:r>
        <w:r w:rsidR="00AF64D8">
          <w:rPr>
            <w:webHidden/>
          </w:rPr>
        </w:r>
        <w:r w:rsidR="00AF64D8">
          <w:rPr>
            <w:webHidden/>
          </w:rPr>
          <w:fldChar w:fldCharType="separate"/>
        </w:r>
        <w:r w:rsidR="00AF64D8">
          <w:rPr>
            <w:webHidden/>
          </w:rPr>
          <w:t>15</w:t>
        </w:r>
        <w:r w:rsidR="00AF64D8">
          <w:rPr>
            <w:webHidden/>
          </w:rPr>
          <w:fldChar w:fldCharType="end"/>
        </w:r>
      </w:hyperlink>
    </w:p>
    <w:p w14:paraId="25F80F7C" w14:textId="6CE67357" w:rsidR="00AF64D8" w:rsidRDefault="0098629A">
      <w:pPr>
        <w:pStyle w:val="TM2"/>
        <w:rPr>
          <w:rFonts w:eastAsiaTheme="minorEastAsia" w:cstheme="minorBidi"/>
          <w:i w:val="0"/>
          <w:iCs w:val="0"/>
          <w:sz w:val="22"/>
          <w:szCs w:val="22"/>
          <w:lang w:eastAsia="fr-FR"/>
        </w:rPr>
      </w:pPr>
      <w:hyperlink w:anchor="_Toc58427184" w:history="1">
        <w:r w:rsidR="00AF64D8" w:rsidRPr="00AE7237">
          <w:rPr>
            <w:rStyle w:val="Lienhypertexte"/>
            <w:lang w:val="en-GB"/>
          </w:rPr>
          <w:t>3.14</w:t>
        </w:r>
        <w:r w:rsidR="00AF64D8">
          <w:rPr>
            <w:rFonts w:eastAsiaTheme="minorEastAsia" w:cstheme="minorBidi"/>
            <w:i w:val="0"/>
            <w:iCs w:val="0"/>
            <w:sz w:val="22"/>
            <w:szCs w:val="22"/>
            <w:lang w:eastAsia="fr-FR"/>
          </w:rPr>
          <w:tab/>
        </w:r>
        <w:r w:rsidR="00AF64D8" w:rsidRPr="00AE7237">
          <w:rPr>
            <w:rStyle w:val="Lienhypertexte"/>
            <w:lang w:val="en-GB"/>
          </w:rPr>
          <w:t>Risk Management Plan</w:t>
        </w:r>
        <w:r w:rsidR="00AF64D8">
          <w:rPr>
            <w:webHidden/>
          </w:rPr>
          <w:tab/>
        </w:r>
        <w:r w:rsidR="00AF64D8">
          <w:rPr>
            <w:webHidden/>
          </w:rPr>
          <w:fldChar w:fldCharType="begin"/>
        </w:r>
        <w:r w:rsidR="00AF64D8">
          <w:rPr>
            <w:webHidden/>
          </w:rPr>
          <w:instrText xml:space="preserve"> PAGEREF _Toc58427184 \h </w:instrText>
        </w:r>
        <w:r w:rsidR="00AF64D8">
          <w:rPr>
            <w:webHidden/>
          </w:rPr>
        </w:r>
        <w:r w:rsidR="00AF64D8">
          <w:rPr>
            <w:webHidden/>
          </w:rPr>
          <w:fldChar w:fldCharType="separate"/>
        </w:r>
        <w:r w:rsidR="00AF64D8">
          <w:rPr>
            <w:webHidden/>
          </w:rPr>
          <w:t>15</w:t>
        </w:r>
        <w:r w:rsidR="00AF64D8">
          <w:rPr>
            <w:webHidden/>
          </w:rPr>
          <w:fldChar w:fldCharType="end"/>
        </w:r>
      </w:hyperlink>
    </w:p>
    <w:p w14:paraId="3876E017" w14:textId="213DECF0" w:rsidR="00AF64D8" w:rsidRDefault="0098629A">
      <w:pPr>
        <w:pStyle w:val="TM2"/>
        <w:rPr>
          <w:rFonts w:eastAsiaTheme="minorEastAsia" w:cstheme="minorBidi"/>
          <w:i w:val="0"/>
          <w:iCs w:val="0"/>
          <w:sz w:val="22"/>
          <w:szCs w:val="22"/>
          <w:lang w:eastAsia="fr-FR"/>
        </w:rPr>
      </w:pPr>
      <w:hyperlink w:anchor="_Toc58427185" w:history="1">
        <w:r w:rsidR="00AF64D8" w:rsidRPr="00AE7237">
          <w:rPr>
            <w:rStyle w:val="Lienhypertexte"/>
            <w:lang w:val="en-GB"/>
          </w:rPr>
          <w:t>3.15</w:t>
        </w:r>
        <w:r w:rsidR="00AF64D8">
          <w:rPr>
            <w:rFonts w:eastAsiaTheme="minorEastAsia" w:cstheme="minorBidi"/>
            <w:i w:val="0"/>
            <w:iCs w:val="0"/>
            <w:sz w:val="22"/>
            <w:szCs w:val="22"/>
            <w:lang w:eastAsia="fr-FR"/>
          </w:rPr>
          <w:tab/>
        </w:r>
        <w:r w:rsidR="00AF64D8" w:rsidRPr="00AE7237">
          <w:rPr>
            <w:rStyle w:val="Lienhypertexte"/>
            <w:lang w:val="en-GB"/>
          </w:rPr>
          <w:t>PMCF</w:t>
        </w:r>
        <w:r w:rsidR="00AF64D8">
          <w:rPr>
            <w:webHidden/>
          </w:rPr>
          <w:tab/>
        </w:r>
        <w:r w:rsidR="00AF64D8">
          <w:rPr>
            <w:webHidden/>
          </w:rPr>
          <w:fldChar w:fldCharType="begin"/>
        </w:r>
        <w:r w:rsidR="00AF64D8">
          <w:rPr>
            <w:webHidden/>
          </w:rPr>
          <w:instrText xml:space="preserve"> PAGEREF _Toc58427185 \h </w:instrText>
        </w:r>
        <w:r w:rsidR="00AF64D8">
          <w:rPr>
            <w:webHidden/>
          </w:rPr>
        </w:r>
        <w:r w:rsidR="00AF64D8">
          <w:rPr>
            <w:webHidden/>
          </w:rPr>
          <w:fldChar w:fldCharType="separate"/>
        </w:r>
        <w:r w:rsidR="00AF64D8">
          <w:rPr>
            <w:webHidden/>
          </w:rPr>
          <w:t>16</w:t>
        </w:r>
        <w:r w:rsidR="00AF64D8">
          <w:rPr>
            <w:webHidden/>
          </w:rPr>
          <w:fldChar w:fldCharType="end"/>
        </w:r>
      </w:hyperlink>
    </w:p>
    <w:p w14:paraId="437F963E" w14:textId="348259DB" w:rsidR="00AF64D8" w:rsidRDefault="0098629A">
      <w:pPr>
        <w:pStyle w:val="TM1"/>
        <w:rPr>
          <w:rFonts w:eastAsiaTheme="minorEastAsia" w:cstheme="minorBidi"/>
          <w:sz w:val="22"/>
          <w:szCs w:val="22"/>
          <w:lang w:val="fr-FR" w:eastAsia="fr-FR"/>
        </w:rPr>
      </w:pPr>
      <w:hyperlink w:anchor="_Toc58427186" w:history="1">
        <w:r w:rsidR="00AF64D8" w:rsidRPr="00AE7237">
          <w:rPr>
            <w:rStyle w:val="Lienhypertexte"/>
          </w:rPr>
          <w:t>4</w:t>
        </w:r>
        <w:r w:rsidR="00AF64D8">
          <w:rPr>
            <w:rFonts w:eastAsiaTheme="minorEastAsia" w:cstheme="minorBidi"/>
            <w:sz w:val="22"/>
            <w:szCs w:val="22"/>
            <w:lang w:val="fr-FR" w:eastAsia="fr-FR"/>
          </w:rPr>
          <w:tab/>
        </w:r>
        <w:r w:rsidR="00AF64D8" w:rsidRPr="00AE7237">
          <w:rPr>
            <w:rStyle w:val="Lienhypertexte"/>
          </w:rPr>
          <w:t>Version history of the audit report</w:t>
        </w:r>
        <w:r w:rsidR="00AF64D8">
          <w:rPr>
            <w:webHidden/>
          </w:rPr>
          <w:tab/>
        </w:r>
        <w:r w:rsidR="00AF64D8">
          <w:rPr>
            <w:webHidden/>
          </w:rPr>
          <w:fldChar w:fldCharType="begin"/>
        </w:r>
        <w:r w:rsidR="00AF64D8">
          <w:rPr>
            <w:webHidden/>
          </w:rPr>
          <w:instrText xml:space="preserve"> PAGEREF _Toc58427186 \h </w:instrText>
        </w:r>
        <w:r w:rsidR="00AF64D8">
          <w:rPr>
            <w:webHidden/>
          </w:rPr>
        </w:r>
        <w:r w:rsidR="00AF64D8">
          <w:rPr>
            <w:webHidden/>
          </w:rPr>
          <w:fldChar w:fldCharType="separate"/>
        </w:r>
        <w:r w:rsidR="00AF64D8">
          <w:rPr>
            <w:webHidden/>
          </w:rPr>
          <w:t>16</w:t>
        </w:r>
        <w:r w:rsidR="00AF64D8">
          <w:rPr>
            <w:webHidden/>
          </w:rPr>
          <w:fldChar w:fldCharType="end"/>
        </w:r>
      </w:hyperlink>
    </w:p>
    <w:p w14:paraId="10B391BB" w14:textId="2BF7A6FF" w:rsidR="00AF64D8" w:rsidRDefault="0098629A">
      <w:pPr>
        <w:pStyle w:val="TM1"/>
        <w:rPr>
          <w:rFonts w:eastAsiaTheme="minorEastAsia" w:cstheme="minorBidi"/>
          <w:sz w:val="22"/>
          <w:szCs w:val="22"/>
          <w:lang w:val="fr-FR" w:eastAsia="fr-FR"/>
        </w:rPr>
      </w:pPr>
      <w:hyperlink w:anchor="_Toc58427187" w:history="1">
        <w:r w:rsidR="00AF64D8" w:rsidRPr="00AE7237">
          <w:rPr>
            <w:rStyle w:val="Lienhypertexte"/>
          </w:rPr>
          <w:t>5</w:t>
        </w:r>
        <w:r w:rsidR="00AF64D8">
          <w:rPr>
            <w:rFonts w:eastAsiaTheme="minorEastAsia" w:cstheme="minorBidi"/>
            <w:sz w:val="22"/>
            <w:szCs w:val="22"/>
            <w:lang w:val="fr-FR" w:eastAsia="fr-FR"/>
          </w:rPr>
          <w:tab/>
        </w:r>
        <w:r w:rsidR="00AF64D8" w:rsidRPr="00AE7237">
          <w:rPr>
            <w:rStyle w:val="Lienhypertexte"/>
          </w:rPr>
          <w:t>Auditor's resume</w:t>
        </w:r>
        <w:r w:rsidR="00AF64D8">
          <w:rPr>
            <w:webHidden/>
          </w:rPr>
          <w:tab/>
        </w:r>
        <w:r w:rsidR="00AF64D8">
          <w:rPr>
            <w:webHidden/>
          </w:rPr>
          <w:fldChar w:fldCharType="begin"/>
        </w:r>
        <w:r w:rsidR="00AF64D8">
          <w:rPr>
            <w:webHidden/>
          </w:rPr>
          <w:instrText xml:space="preserve"> PAGEREF _Toc58427187 \h </w:instrText>
        </w:r>
        <w:r w:rsidR="00AF64D8">
          <w:rPr>
            <w:webHidden/>
          </w:rPr>
        </w:r>
        <w:r w:rsidR="00AF64D8">
          <w:rPr>
            <w:webHidden/>
          </w:rPr>
          <w:fldChar w:fldCharType="separate"/>
        </w:r>
        <w:r w:rsidR="00AF64D8">
          <w:rPr>
            <w:webHidden/>
          </w:rPr>
          <w:t>16</w:t>
        </w:r>
        <w:r w:rsidR="00AF64D8">
          <w:rPr>
            <w:webHidden/>
          </w:rPr>
          <w:fldChar w:fldCharType="end"/>
        </w:r>
      </w:hyperlink>
    </w:p>
    <w:p w14:paraId="730209F9" w14:textId="53EA782B" w:rsidR="00DA07DF" w:rsidRPr="00E7520E" w:rsidRDefault="006E2616" w:rsidP="002A1E64">
      <w:pPr>
        <w:pStyle w:val="StyleTM1"/>
        <w:rPr>
          <w:lang w:val="en-GB"/>
        </w:rPr>
      </w:pPr>
      <w:r w:rsidRPr="00E7520E">
        <w:rPr>
          <w:lang w:val="en-GB"/>
        </w:rPr>
        <w:fldChar w:fldCharType="end"/>
      </w:r>
    </w:p>
    <w:p w14:paraId="377349FB" w14:textId="77777777" w:rsidR="00DA07DF" w:rsidRPr="00E7520E" w:rsidRDefault="00DA07DF">
      <w:pPr>
        <w:spacing w:before="0"/>
        <w:jc w:val="left"/>
        <w:rPr>
          <w:noProof/>
          <w:lang w:val="en-GB"/>
        </w:rPr>
      </w:pPr>
      <w:r w:rsidRPr="00E7520E">
        <w:rPr>
          <w:lang w:val="en-GB"/>
        </w:rPr>
        <w:br w:type="page"/>
      </w:r>
    </w:p>
    <w:p w14:paraId="22DF547E" w14:textId="25F79E36" w:rsidR="006F72B6" w:rsidRDefault="006F72B6" w:rsidP="001762E1">
      <w:pPr>
        <w:pStyle w:val="Titre1"/>
        <w:rPr>
          <w:lang w:val="en-GB"/>
        </w:rPr>
      </w:pPr>
      <w:bookmarkStart w:id="7" w:name="_Toc58427165"/>
      <w:bookmarkStart w:id="8" w:name="_Ref467681995"/>
      <w:r>
        <w:rPr>
          <w:lang w:val="en-GB"/>
        </w:rPr>
        <w:lastRenderedPageBreak/>
        <w:t>Executive summary</w:t>
      </w:r>
      <w:bookmarkEnd w:id="7"/>
    </w:p>
    <w:p w14:paraId="0764F585" w14:textId="20F4B51A" w:rsidR="00BC025E" w:rsidRPr="00E7520E" w:rsidRDefault="00BC025E" w:rsidP="00BC025E">
      <w:pPr>
        <w:rPr>
          <w:lang w:val="en-GB" w:eastAsia="fr-FR"/>
        </w:rPr>
      </w:pPr>
      <w:bookmarkStart w:id="9" w:name="Audit_context"/>
      <w:bookmarkEnd w:id="8"/>
      <w:r w:rsidRPr="00E7520E">
        <w:rPr>
          <w:lang w:val="en-GB" w:eastAsia="fr-FR"/>
        </w:rPr>
        <w:t xml:space="preserve">As part of its </w:t>
      </w:r>
      <w:r w:rsidR="00912028">
        <w:rPr>
          <w:lang w:val="en-GB" w:eastAsia="fr-FR"/>
        </w:rPr>
        <w:t>materio</w:t>
      </w:r>
      <w:r w:rsidRPr="00E7520E">
        <w:rPr>
          <w:lang w:val="en-GB" w:eastAsia="fr-FR"/>
        </w:rPr>
        <w:t>vigilance obligations as a</w:t>
      </w:r>
      <w:r w:rsidR="006F72B6">
        <w:rPr>
          <w:lang w:val="en-GB" w:eastAsia="fr-FR"/>
        </w:rPr>
        <w:t xml:space="preserve"> </w:t>
      </w:r>
      <w:r w:rsidR="00912028">
        <w:rPr>
          <w:lang w:val="en-GB" w:eastAsia="fr-FR"/>
        </w:rPr>
        <w:t>Manufacturer</w:t>
      </w:r>
      <w:r w:rsidRPr="00E7520E">
        <w:rPr>
          <w:lang w:val="en-GB" w:eastAsia="fr-FR"/>
        </w:rPr>
        <w:t>/</w:t>
      </w:r>
      <w:r w:rsidR="002F3868">
        <w:rPr>
          <w:lang w:val="en-GB" w:eastAsia="fr-FR"/>
        </w:rPr>
        <w:t xml:space="preserve"> Distributor</w:t>
      </w:r>
      <w:r w:rsidRPr="00E7520E">
        <w:rPr>
          <w:lang w:val="en-GB" w:eastAsia="fr-FR"/>
        </w:rPr>
        <w:t xml:space="preserve">, LABO PHARMA mandated Sunnikan Consulting to conduct an audit of its </w:t>
      </w:r>
      <w:r w:rsidR="002F3868">
        <w:rPr>
          <w:lang w:val="en-GB" w:eastAsia="fr-FR"/>
        </w:rPr>
        <w:t>materio</w:t>
      </w:r>
      <w:r w:rsidRPr="00E7520E">
        <w:rPr>
          <w:lang w:val="en-GB" w:eastAsia="fr-FR"/>
        </w:rPr>
        <w:t>vigilance Contract Safety Organisation (CSO), CSO</w:t>
      </w:r>
      <w:r w:rsidR="006F72B6">
        <w:rPr>
          <w:lang w:val="en-GB" w:eastAsia="fr-FR"/>
        </w:rPr>
        <w:t>,</w:t>
      </w:r>
      <w:r w:rsidRPr="00E7520E">
        <w:rPr>
          <w:lang w:val="en-GB" w:eastAsia="fr-FR"/>
        </w:rPr>
        <w:t xml:space="preserve"> located in City, COUNTRY.</w:t>
      </w:r>
    </w:p>
    <w:p w14:paraId="472BA7BD" w14:textId="48DF0C53" w:rsidR="00BC025E" w:rsidRDefault="00D25370" w:rsidP="00BC025E">
      <w:pPr>
        <w:rPr>
          <w:lang w:val="en-GB" w:eastAsia="fr-FR"/>
        </w:rPr>
      </w:pPr>
      <w:r w:rsidRPr="00E7520E">
        <w:rPr>
          <w:lang w:val="en-GB" w:eastAsia="fr-FR"/>
        </w:rPr>
        <w:t xml:space="preserve">LABO PHARMA </w:t>
      </w:r>
      <w:r w:rsidR="00BC025E" w:rsidRPr="00E7520E">
        <w:rPr>
          <w:lang w:val="en-GB" w:eastAsia="fr-FR"/>
        </w:rPr>
        <w:t xml:space="preserve">outsources to </w:t>
      </w:r>
      <w:r w:rsidRPr="00E7520E">
        <w:rPr>
          <w:lang w:val="en-GB" w:eastAsia="fr-FR"/>
        </w:rPr>
        <w:t xml:space="preserve">CSO </w:t>
      </w:r>
      <w:r w:rsidR="00BC025E" w:rsidRPr="00E7520E">
        <w:rPr>
          <w:lang w:val="en-GB" w:eastAsia="fr-FR"/>
        </w:rPr>
        <w:t xml:space="preserve">the management of </w:t>
      </w:r>
      <w:r w:rsidR="002F3868">
        <w:rPr>
          <w:lang w:val="en-GB" w:eastAsia="fr-FR"/>
        </w:rPr>
        <w:t>materio</w:t>
      </w:r>
      <w:r w:rsidR="00D90276" w:rsidRPr="00E7520E">
        <w:rPr>
          <w:lang w:val="en-GB" w:eastAsia="fr-FR"/>
        </w:rPr>
        <w:t>vigilance</w:t>
      </w:r>
      <w:r w:rsidRPr="00E7520E">
        <w:rPr>
          <w:lang w:val="en-GB" w:eastAsia="fr-FR"/>
        </w:rPr>
        <w:t xml:space="preserve"> </w:t>
      </w:r>
      <w:r w:rsidR="00BC025E" w:rsidRPr="00E7520E">
        <w:rPr>
          <w:lang w:val="en-GB" w:eastAsia="fr-FR"/>
        </w:rPr>
        <w:t xml:space="preserve">activities </w:t>
      </w:r>
      <w:r w:rsidR="00D90276" w:rsidRPr="00E7520E">
        <w:rPr>
          <w:lang w:val="en-GB" w:eastAsia="fr-FR"/>
        </w:rPr>
        <w:t xml:space="preserve">(such as main subcontracted activities) </w:t>
      </w:r>
      <w:r w:rsidR="00BC025E" w:rsidRPr="00E7520E">
        <w:rPr>
          <w:lang w:val="en-GB" w:eastAsia="fr-FR"/>
        </w:rPr>
        <w:t xml:space="preserve">for all its </w:t>
      </w:r>
      <w:r w:rsidR="002F3868">
        <w:rPr>
          <w:lang w:val="en-GB" w:eastAsia="fr-FR"/>
        </w:rPr>
        <w:t>medical devices</w:t>
      </w:r>
      <w:r w:rsidR="00BC025E" w:rsidRPr="00E7520E">
        <w:rPr>
          <w:lang w:val="en-GB" w:eastAsia="fr-FR"/>
        </w:rPr>
        <w:t xml:space="preserve"> (under development and/or </w:t>
      </w:r>
      <w:r w:rsidR="002F3868">
        <w:rPr>
          <w:lang w:val="en-GB" w:eastAsia="fr-FR"/>
        </w:rPr>
        <w:t>marked CE</w:t>
      </w:r>
      <w:r w:rsidR="00BC025E" w:rsidRPr="00E7520E">
        <w:rPr>
          <w:lang w:val="en-GB" w:eastAsia="fr-FR"/>
        </w:rPr>
        <w:t>)</w:t>
      </w:r>
      <w:r w:rsidR="00D90276" w:rsidRPr="00E7520E">
        <w:rPr>
          <w:lang w:val="en-GB" w:eastAsia="fr-FR"/>
        </w:rPr>
        <w:t>.</w:t>
      </w:r>
    </w:p>
    <w:p w14:paraId="5C61AB16" w14:textId="4340A420" w:rsidR="006F72B6" w:rsidRPr="005938DE" w:rsidRDefault="006F72B6" w:rsidP="006F72B6">
      <w:pPr>
        <w:rPr>
          <w:lang w:val="en-GB"/>
        </w:rPr>
      </w:pPr>
      <w:bookmarkStart w:id="10" w:name="_Hlk43112893"/>
      <w:r w:rsidRPr="005938DE">
        <w:rPr>
          <w:lang w:val="en-GB"/>
        </w:rPr>
        <w:t xml:space="preserve">The audit was conducted on DD-Mon-YYYY, by Mrs xxx, Sunnikan Consulting Senior Auditor in </w:t>
      </w:r>
      <w:r>
        <w:rPr>
          <w:lang w:val="en-GB"/>
        </w:rPr>
        <w:t>CSO</w:t>
      </w:r>
      <w:r w:rsidRPr="005938DE">
        <w:rPr>
          <w:lang w:val="en-GB"/>
        </w:rPr>
        <w:t xml:space="preserve"> facilities, according to the agenda sent to the auditees on DD-Mon-YYYY.</w:t>
      </w:r>
    </w:p>
    <w:p w14:paraId="29ED6461" w14:textId="77777777" w:rsidR="006F72B6" w:rsidRPr="005938DE" w:rsidRDefault="006F72B6" w:rsidP="006F72B6">
      <w:pPr>
        <w:rPr>
          <w:lang w:val="en-GB"/>
        </w:rPr>
      </w:pPr>
      <w:r w:rsidRPr="005938DE">
        <w:rPr>
          <w:lang w:val="en-GB"/>
        </w:rPr>
        <w:t>Name, Function, LABO PHARMA, attended the audit as an observer.</w:t>
      </w:r>
    </w:p>
    <w:p w14:paraId="13309A9C" w14:textId="77777777" w:rsidR="006F72B6" w:rsidRPr="005938DE" w:rsidRDefault="006F72B6" w:rsidP="006F72B6">
      <w:pPr>
        <w:rPr>
          <w:szCs w:val="18"/>
          <w:lang w:val="en-GB"/>
        </w:rPr>
      </w:pPr>
      <w:r w:rsidRPr="005938DE">
        <w:rPr>
          <w:szCs w:val="18"/>
          <w:lang w:val="en-GB"/>
        </w:rPr>
        <w:t>This audit was aimed at assessing:</w:t>
      </w:r>
    </w:p>
    <w:p w14:paraId="4C3A0DCE" w14:textId="77777777" w:rsidR="006F72B6" w:rsidRPr="00E7520E" w:rsidRDefault="006F72B6" w:rsidP="006F72B6">
      <w:pPr>
        <w:pStyle w:val="B1"/>
        <w:rPr>
          <w:lang w:val="en-GB"/>
        </w:rPr>
      </w:pPr>
      <w:r w:rsidRPr="00E7520E">
        <w:rPr>
          <w:lang w:val="en-GB" w:eastAsia="fr-FR"/>
        </w:rPr>
        <w:t>CSO</w:t>
      </w:r>
      <w:r w:rsidRPr="00E7520E">
        <w:rPr>
          <w:lang w:val="en-GB"/>
        </w:rPr>
        <w:t>'s organisation,</w:t>
      </w:r>
    </w:p>
    <w:p w14:paraId="6A308574" w14:textId="7424C2DA" w:rsidR="006F72B6" w:rsidRPr="00E7520E" w:rsidRDefault="006F72B6" w:rsidP="006F72B6">
      <w:pPr>
        <w:pStyle w:val="B1"/>
        <w:rPr>
          <w:lang w:val="en-GB"/>
        </w:rPr>
      </w:pPr>
      <w:r w:rsidRPr="00E7520E">
        <w:rPr>
          <w:lang w:val="en-GB"/>
        </w:rPr>
        <w:t xml:space="preserve">the quality system applicable to </w:t>
      </w:r>
      <w:r w:rsidR="004E7956">
        <w:rPr>
          <w:lang w:val="en-GB"/>
        </w:rPr>
        <w:t>materio</w:t>
      </w:r>
      <w:r w:rsidRPr="00E7520E">
        <w:rPr>
          <w:lang w:val="en-GB"/>
        </w:rPr>
        <w:t>vigilance activities, including the qualification and training of the personnel,</w:t>
      </w:r>
    </w:p>
    <w:p w14:paraId="627CA960" w14:textId="730EB025" w:rsidR="006F72B6" w:rsidRPr="00E7520E" w:rsidRDefault="006F72B6" w:rsidP="006F72B6">
      <w:pPr>
        <w:pStyle w:val="B1"/>
        <w:rPr>
          <w:lang w:val="en-GB"/>
        </w:rPr>
      </w:pPr>
      <w:r w:rsidRPr="00E7520E">
        <w:rPr>
          <w:lang w:val="en-GB"/>
        </w:rPr>
        <w:t xml:space="preserve">the management of the </w:t>
      </w:r>
      <w:r w:rsidR="004E7956">
        <w:rPr>
          <w:lang w:val="en-GB"/>
        </w:rPr>
        <w:t>materio</w:t>
      </w:r>
      <w:r w:rsidRPr="00E7520E">
        <w:rPr>
          <w:lang w:val="en-GB"/>
        </w:rPr>
        <w:t>vigilance activities and corresponding documentation,</w:t>
      </w:r>
    </w:p>
    <w:p w14:paraId="637AB9D7" w14:textId="436DF03B" w:rsidR="006F72B6" w:rsidRPr="00E7520E" w:rsidRDefault="006F72B6" w:rsidP="006F72B6">
      <w:pPr>
        <w:pStyle w:val="B1"/>
        <w:rPr>
          <w:lang w:val="en-GB"/>
        </w:rPr>
      </w:pPr>
      <w:r w:rsidRPr="00E7520E">
        <w:rPr>
          <w:lang w:val="en-GB"/>
        </w:rPr>
        <w:t xml:space="preserve">the compliance of the </w:t>
      </w:r>
      <w:r w:rsidR="00927FCD">
        <w:rPr>
          <w:lang w:val="en-GB"/>
        </w:rPr>
        <w:t>materiovigilance</w:t>
      </w:r>
      <w:r w:rsidRPr="00E7520E">
        <w:rPr>
          <w:lang w:val="en-GB"/>
        </w:rPr>
        <w:t xml:space="preserve"> activities with the applicable regulatory requirements and the agreement signed with </w:t>
      </w:r>
      <w:r w:rsidRPr="00E7520E">
        <w:rPr>
          <w:lang w:val="en-GB" w:eastAsia="fr-FR"/>
        </w:rPr>
        <w:t>LABO PHARMA</w:t>
      </w:r>
      <w:r w:rsidRPr="00E7520E">
        <w:rPr>
          <w:lang w:val="en-GB"/>
        </w:rPr>
        <w:t>.</w:t>
      </w:r>
    </w:p>
    <w:p w14:paraId="66F13B8C" w14:textId="77777777" w:rsidR="006F72B6" w:rsidRDefault="006F72B6" w:rsidP="006F72B6">
      <w:pPr>
        <w:rPr>
          <w:szCs w:val="18"/>
          <w:lang w:val="en-GB" w:eastAsia="fr-FR"/>
        </w:rPr>
      </w:pPr>
    </w:p>
    <w:p w14:paraId="3D2D6D05" w14:textId="4D3E37D8" w:rsidR="006F72B6" w:rsidRPr="005938DE" w:rsidRDefault="006F72B6" w:rsidP="006F72B6">
      <w:pPr>
        <w:rPr>
          <w:szCs w:val="18"/>
          <w:lang w:val="en-GB" w:eastAsia="fr-FR"/>
        </w:rPr>
      </w:pPr>
      <w:r w:rsidRPr="005938DE">
        <w:rPr>
          <w:szCs w:val="18"/>
          <w:lang w:val="en-GB" w:eastAsia="fr-FR"/>
        </w:rPr>
        <w:t>Overall, it may be noted that:</w:t>
      </w:r>
    </w:p>
    <w:p w14:paraId="12BC2EE9" w14:textId="2C95E6F2" w:rsidR="006F72B6" w:rsidRPr="005938DE" w:rsidRDefault="006F72B6" w:rsidP="006F72B6">
      <w:pPr>
        <w:pStyle w:val="B1"/>
        <w:rPr>
          <w:highlight w:val="yellow"/>
          <w:lang w:val="en-GB" w:eastAsia="fr-FR"/>
        </w:rPr>
      </w:pPr>
      <w:r w:rsidRPr="005938DE">
        <w:rPr>
          <w:highlight w:val="yellow"/>
          <w:lang w:val="en-GB" w:eastAsia="fr-FR"/>
        </w:rPr>
        <w:t xml:space="preserve">The quality system applicable to </w:t>
      </w:r>
      <w:r w:rsidR="004E7956">
        <w:rPr>
          <w:highlight w:val="yellow"/>
          <w:lang w:val="en-GB" w:eastAsia="fr-FR"/>
        </w:rPr>
        <w:t>materio</w:t>
      </w:r>
      <w:r w:rsidRPr="005938DE">
        <w:rPr>
          <w:highlight w:val="yellow"/>
          <w:lang w:val="en-GB" w:eastAsia="fr-FR"/>
        </w:rPr>
        <w:t>vigilance activities is globally formalised, well developed and subject to continuous improvement.</w:t>
      </w:r>
    </w:p>
    <w:p w14:paraId="58606F2B" w14:textId="130BBF46" w:rsidR="006F72B6" w:rsidRPr="005938DE" w:rsidRDefault="006F72B6" w:rsidP="006F72B6">
      <w:pPr>
        <w:pStyle w:val="B1"/>
        <w:rPr>
          <w:highlight w:val="yellow"/>
          <w:lang w:val="en-GB" w:eastAsia="fr-FR"/>
        </w:rPr>
      </w:pPr>
      <w:r>
        <w:rPr>
          <w:highlight w:val="yellow"/>
          <w:lang w:val="en-GB" w:eastAsia="fr-FR"/>
        </w:rPr>
        <w:t>CSO</w:t>
      </w:r>
      <w:r w:rsidRPr="005938DE">
        <w:rPr>
          <w:highlight w:val="yellow"/>
          <w:lang w:val="en-GB" w:eastAsia="fr-FR"/>
        </w:rPr>
        <w:t xml:space="preserve"> personnel is appropriately qualified and trained to </w:t>
      </w:r>
      <w:r w:rsidR="007D55BF">
        <w:rPr>
          <w:highlight w:val="yellow"/>
          <w:lang w:val="en-GB" w:eastAsia="fr-FR"/>
        </w:rPr>
        <w:t>materio</w:t>
      </w:r>
      <w:r w:rsidRPr="005938DE">
        <w:rPr>
          <w:highlight w:val="yellow"/>
          <w:lang w:val="en-GB" w:eastAsia="fr-FR"/>
        </w:rPr>
        <w:t>vigilance regulatory requirements and activities and the training is documented.</w:t>
      </w:r>
    </w:p>
    <w:p w14:paraId="0695AC40" w14:textId="313B6636" w:rsidR="006F72B6" w:rsidRPr="005938DE" w:rsidRDefault="006F72B6" w:rsidP="006F72B6">
      <w:pPr>
        <w:pStyle w:val="B1"/>
        <w:rPr>
          <w:highlight w:val="yellow"/>
          <w:lang w:val="en-GB" w:eastAsia="fr-FR"/>
        </w:rPr>
      </w:pPr>
      <w:r w:rsidRPr="005938DE">
        <w:rPr>
          <w:highlight w:val="yellow"/>
          <w:lang w:val="en-GB" w:eastAsia="fr-FR"/>
        </w:rPr>
        <w:t xml:space="preserve">The </w:t>
      </w:r>
      <w:r w:rsidR="007D55BF">
        <w:rPr>
          <w:highlight w:val="yellow"/>
          <w:lang w:val="en-GB" w:eastAsia="fr-FR"/>
        </w:rPr>
        <w:t>materio</w:t>
      </w:r>
      <w:r w:rsidRPr="005938DE">
        <w:rPr>
          <w:highlight w:val="yellow"/>
          <w:lang w:val="en-GB" w:eastAsia="fr-FR"/>
        </w:rPr>
        <w:t>vigilance activities are well managed.</w:t>
      </w:r>
    </w:p>
    <w:p w14:paraId="36FDCEBE" w14:textId="77777777" w:rsidR="006F72B6" w:rsidRPr="005938DE" w:rsidRDefault="006F72B6" w:rsidP="006F72B6">
      <w:pPr>
        <w:pStyle w:val="B1"/>
        <w:rPr>
          <w:highlight w:val="yellow"/>
          <w:lang w:val="en-GB" w:eastAsia="fr-FR"/>
        </w:rPr>
      </w:pPr>
      <w:r w:rsidRPr="005938DE">
        <w:rPr>
          <w:highlight w:val="yellow"/>
          <w:lang w:val="en-GB" w:eastAsia="fr-FR"/>
        </w:rPr>
        <w:t>The reporting to LABO PHARMA is regular and appropriate.</w:t>
      </w:r>
    </w:p>
    <w:p w14:paraId="41F13168" w14:textId="77777777" w:rsidR="006F72B6" w:rsidRPr="005938DE" w:rsidRDefault="006F72B6" w:rsidP="006F72B6">
      <w:pPr>
        <w:rPr>
          <w:lang w:val="en-GB" w:eastAsia="fr-FR"/>
        </w:rPr>
      </w:pPr>
    </w:p>
    <w:p w14:paraId="5D012936" w14:textId="77777777" w:rsidR="006F72B6" w:rsidRPr="005938DE" w:rsidRDefault="006F72B6" w:rsidP="006F72B6">
      <w:pPr>
        <w:rPr>
          <w:szCs w:val="18"/>
          <w:lang w:val="en-GB" w:eastAsia="fr-FR"/>
        </w:rPr>
      </w:pPr>
      <w:r w:rsidRPr="005938DE">
        <w:rPr>
          <w:szCs w:val="18"/>
          <w:lang w:val="en-GB" w:eastAsia="fr-FR"/>
        </w:rPr>
        <w:t xml:space="preserve">No critical observation was noted. </w:t>
      </w:r>
      <w:r w:rsidRPr="005938DE">
        <w:rPr>
          <w:szCs w:val="18"/>
          <w:highlight w:val="yellow"/>
          <w:lang w:val="en-GB" w:eastAsia="fr-FR"/>
        </w:rPr>
        <w:t>xx</w:t>
      </w:r>
      <w:r w:rsidRPr="005938DE">
        <w:rPr>
          <w:szCs w:val="18"/>
          <w:lang w:val="en-GB" w:eastAsia="fr-FR"/>
        </w:rPr>
        <w:t xml:space="preserve"> findings were identified: </w:t>
      </w:r>
      <w:r w:rsidRPr="005938DE">
        <w:rPr>
          <w:szCs w:val="18"/>
          <w:highlight w:val="yellow"/>
          <w:lang w:val="en-GB" w:eastAsia="fr-FR"/>
        </w:rPr>
        <w:t>xx</w:t>
      </w:r>
      <w:r w:rsidRPr="005938DE">
        <w:rPr>
          <w:szCs w:val="18"/>
          <w:lang w:val="en-GB" w:eastAsia="fr-FR"/>
        </w:rPr>
        <w:t xml:space="preserve"> were classified as major,</w:t>
      </w:r>
      <w:r w:rsidRPr="005938DE">
        <w:rPr>
          <w:szCs w:val="18"/>
          <w:highlight w:val="yellow"/>
          <w:lang w:val="en-GB" w:eastAsia="fr-FR"/>
        </w:rPr>
        <w:t xml:space="preserve"> xx</w:t>
      </w:r>
      <w:r w:rsidRPr="005938DE">
        <w:rPr>
          <w:szCs w:val="18"/>
          <w:lang w:val="en-GB" w:eastAsia="fr-FR"/>
        </w:rPr>
        <w:t xml:space="preserve"> as minor and </w:t>
      </w:r>
      <w:r w:rsidRPr="005938DE">
        <w:rPr>
          <w:szCs w:val="18"/>
          <w:highlight w:val="yellow"/>
          <w:lang w:val="en-GB" w:eastAsia="fr-FR"/>
        </w:rPr>
        <w:t>xx</w:t>
      </w:r>
      <w:r w:rsidRPr="005938DE">
        <w:rPr>
          <w:szCs w:val="18"/>
          <w:lang w:val="en-GB" w:eastAsia="fr-FR"/>
        </w:rPr>
        <w:t xml:space="preserve"> are comments.</w:t>
      </w:r>
    </w:p>
    <w:p w14:paraId="1096F2EF" w14:textId="77777777" w:rsidR="006F72B6" w:rsidRPr="005938DE" w:rsidRDefault="006F72B6" w:rsidP="006F72B6">
      <w:pPr>
        <w:rPr>
          <w:lang w:val="en-GB" w:eastAsia="fr-FR"/>
        </w:rPr>
      </w:pPr>
    </w:p>
    <w:p w14:paraId="09F26709" w14:textId="77777777" w:rsidR="006F72B6" w:rsidRPr="005938DE" w:rsidRDefault="006F72B6" w:rsidP="006F72B6">
      <w:pPr>
        <w:rPr>
          <w:szCs w:val="18"/>
          <w:lang w:val="en-GB" w:eastAsia="fr-FR"/>
        </w:rPr>
      </w:pPr>
      <w:r w:rsidRPr="005938DE">
        <w:rPr>
          <w:szCs w:val="18"/>
          <w:lang w:val="en-GB" w:eastAsia="fr-FR"/>
        </w:rPr>
        <w:t xml:space="preserve">The </w:t>
      </w:r>
      <w:r w:rsidRPr="005938DE">
        <w:rPr>
          <w:szCs w:val="18"/>
          <w:highlight w:val="yellow"/>
          <w:lang w:val="en-GB" w:eastAsia="fr-FR"/>
        </w:rPr>
        <w:t>xx</w:t>
      </w:r>
      <w:r w:rsidRPr="005938DE">
        <w:rPr>
          <w:szCs w:val="18"/>
          <w:lang w:val="en-GB" w:eastAsia="fr-FR"/>
        </w:rPr>
        <w:t xml:space="preserve"> major findings concern the following:</w:t>
      </w:r>
    </w:p>
    <w:p w14:paraId="33677E31" w14:textId="77777777" w:rsidR="006F72B6" w:rsidRPr="005938DE" w:rsidRDefault="006F72B6" w:rsidP="006F72B6">
      <w:pPr>
        <w:pStyle w:val="B1"/>
        <w:rPr>
          <w:lang w:val="en-GB" w:eastAsia="fr-FR"/>
        </w:rPr>
      </w:pPr>
      <w:r w:rsidRPr="005938DE">
        <w:rPr>
          <w:highlight w:val="yellow"/>
          <w:lang w:val="en-GB" w:eastAsia="fr-FR"/>
        </w:rPr>
        <w:t>Xxx</w:t>
      </w:r>
      <w:r w:rsidRPr="005938DE">
        <w:rPr>
          <w:lang w:val="en-GB" w:eastAsia="fr-FR"/>
        </w:rPr>
        <w:t>,</w:t>
      </w:r>
    </w:p>
    <w:p w14:paraId="2460E0F0" w14:textId="77777777" w:rsidR="006F72B6" w:rsidRPr="005938DE" w:rsidRDefault="006F72B6" w:rsidP="006F72B6">
      <w:pPr>
        <w:pStyle w:val="B1"/>
        <w:rPr>
          <w:szCs w:val="18"/>
          <w:lang w:val="en-GB" w:eastAsia="fr-FR"/>
        </w:rPr>
      </w:pPr>
      <w:r w:rsidRPr="005938DE">
        <w:rPr>
          <w:highlight w:val="yellow"/>
          <w:lang w:val="en-GB" w:eastAsia="fr-FR"/>
        </w:rPr>
        <w:t>Xxx</w:t>
      </w:r>
      <w:r w:rsidRPr="005938DE">
        <w:rPr>
          <w:lang w:val="en-GB" w:eastAsia="fr-FR"/>
        </w:rPr>
        <w:t>.</w:t>
      </w:r>
    </w:p>
    <w:p w14:paraId="33A22770" w14:textId="77777777" w:rsidR="006F72B6" w:rsidRPr="005938DE" w:rsidRDefault="006F72B6" w:rsidP="006F72B6">
      <w:pPr>
        <w:rPr>
          <w:i/>
          <w:lang w:val="en-GB"/>
        </w:rPr>
      </w:pPr>
    </w:p>
    <w:p w14:paraId="6ECFBBC4" w14:textId="581E90D0" w:rsidR="006F72B6" w:rsidRPr="005938DE" w:rsidRDefault="006F72B6" w:rsidP="006F72B6">
      <w:pPr>
        <w:rPr>
          <w:i/>
          <w:lang w:val="en-GB"/>
        </w:rPr>
      </w:pPr>
      <w:r w:rsidRPr="005938DE">
        <w:rPr>
          <w:i/>
          <w:lang w:val="en-GB"/>
        </w:rPr>
        <w:t xml:space="preserve">The results of this audit are the reflection of a non-exhaustive review of the quality system and </w:t>
      </w:r>
      <w:r w:rsidR="00927FCD">
        <w:rPr>
          <w:i/>
          <w:lang w:val="en-GB"/>
        </w:rPr>
        <w:t>materiovigilance</w:t>
      </w:r>
      <w:r w:rsidRPr="005938DE">
        <w:rPr>
          <w:i/>
          <w:lang w:val="en-GB"/>
        </w:rPr>
        <w:t xml:space="preserve"> activities and, based on the available documentation and the interviews conducted during the audit.</w:t>
      </w:r>
    </w:p>
    <w:p w14:paraId="3263445E" w14:textId="77777777" w:rsidR="006F72B6" w:rsidRPr="005938DE" w:rsidRDefault="006F72B6" w:rsidP="006F72B6">
      <w:pPr>
        <w:rPr>
          <w:i/>
          <w:lang w:val="en-GB"/>
        </w:rPr>
      </w:pPr>
      <w:r w:rsidRPr="005938DE">
        <w:rPr>
          <w:i/>
          <w:highlight w:val="yellow"/>
          <w:lang w:val="en-GB"/>
        </w:rPr>
        <w:t>The possible improvement suggestions included in the report are only advices. They are not based on a prior assessment of costs/timelines/quality objectives of the auditee. They do not represent by themselves the appropriate actions plan and should be considered within a global context.</w:t>
      </w:r>
    </w:p>
    <w:p w14:paraId="1F70A9D4" w14:textId="77777777" w:rsidR="006F72B6" w:rsidRPr="005938DE" w:rsidRDefault="006F72B6" w:rsidP="006F72B6">
      <w:pPr>
        <w:rPr>
          <w:szCs w:val="18"/>
          <w:lang w:val="en-GB" w:eastAsia="fr-FR"/>
        </w:rPr>
      </w:pPr>
    </w:p>
    <w:p w14:paraId="402FDE2B" w14:textId="77777777" w:rsidR="006F72B6" w:rsidRPr="005938DE" w:rsidRDefault="006F72B6" w:rsidP="006F72B6">
      <w:pPr>
        <w:rPr>
          <w:lang w:val="en-GB" w:eastAsia="fr-FR"/>
        </w:rPr>
        <w:sectPr w:rsidR="006F72B6" w:rsidRPr="005938DE" w:rsidSect="00931493">
          <w:footerReference w:type="first" r:id="rId17"/>
          <w:endnotePr>
            <w:numFmt w:val="decimal"/>
          </w:endnotePr>
          <w:pgSz w:w="11907" w:h="16840" w:code="9"/>
          <w:pgMar w:top="1418" w:right="851" w:bottom="851" w:left="3686" w:header="284" w:footer="414" w:gutter="0"/>
          <w:cols w:space="720"/>
          <w:titlePg/>
        </w:sectPr>
      </w:pPr>
    </w:p>
    <w:p w14:paraId="076ADB49" w14:textId="77777777" w:rsidR="006F72B6" w:rsidRPr="005938DE" w:rsidRDefault="006F72B6" w:rsidP="006F72B6">
      <w:pPr>
        <w:pStyle w:val="Titre1"/>
        <w:numPr>
          <w:ilvl w:val="0"/>
          <w:numId w:val="9"/>
        </w:numPr>
        <w:ind w:left="567" w:hanging="567"/>
        <w:rPr>
          <w:lang w:val="en-GB"/>
        </w:rPr>
      </w:pPr>
      <w:bookmarkStart w:id="11" w:name="_Toc11162277"/>
      <w:bookmarkStart w:id="12" w:name="_Toc58427166"/>
      <w:r w:rsidRPr="005938DE">
        <w:rPr>
          <w:lang w:val="en-GB"/>
        </w:rPr>
        <w:lastRenderedPageBreak/>
        <w:t>Audit plan</w:t>
      </w:r>
      <w:bookmarkEnd w:id="11"/>
      <w:bookmarkEnd w:id="12"/>
    </w:p>
    <w:p w14:paraId="296B33D2" w14:textId="77777777" w:rsidR="006F72B6" w:rsidRPr="005938DE" w:rsidRDefault="006F72B6" w:rsidP="006F72B6">
      <w:pPr>
        <w:pStyle w:val="Titre2"/>
        <w:numPr>
          <w:ilvl w:val="1"/>
          <w:numId w:val="9"/>
        </w:numPr>
        <w:tabs>
          <w:tab w:val="left" w:pos="1134"/>
        </w:tabs>
        <w:ind w:left="1134"/>
        <w:rPr>
          <w:lang w:val="en-GB"/>
        </w:rPr>
      </w:pPr>
      <w:bookmarkStart w:id="13" w:name="_Toc11162278"/>
      <w:bookmarkStart w:id="14" w:name="_Toc58427167"/>
      <w:r w:rsidRPr="005938DE">
        <w:rPr>
          <w:lang w:val="en-GB"/>
        </w:rPr>
        <w:t>Audit methodology</w:t>
      </w:r>
      <w:bookmarkEnd w:id="13"/>
      <w:bookmarkEnd w:id="14"/>
    </w:p>
    <w:bookmarkEnd w:id="10"/>
    <w:p w14:paraId="10AFD0E4" w14:textId="77777777" w:rsidR="006F72B6" w:rsidRPr="005938DE" w:rsidRDefault="006F72B6" w:rsidP="006F72B6">
      <w:pPr>
        <w:rPr>
          <w:lang w:val="en-GB" w:eastAsia="fr-FR"/>
        </w:rPr>
      </w:pPr>
    </w:p>
    <w:tbl>
      <w:tblPr>
        <w:tblW w:w="7797" w:type="dxa"/>
        <w:tblInd w:w="-289" w:type="dxa"/>
        <w:tblBorders>
          <w:insideH w:val="single" w:sz="4" w:space="0" w:color="auto"/>
          <w:insideV w:val="single" w:sz="4" w:space="0" w:color="auto"/>
        </w:tblBorders>
        <w:tblLook w:val="01E0" w:firstRow="1" w:lastRow="1" w:firstColumn="1" w:lastColumn="1" w:noHBand="0" w:noVBand="0"/>
      </w:tblPr>
      <w:tblGrid>
        <w:gridCol w:w="1565"/>
        <w:gridCol w:w="6232"/>
      </w:tblGrid>
      <w:tr w:rsidR="006F72B6" w:rsidRPr="0098629A" w14:paraId="22A6CAF1" w14:textId="77777777" w:rsidTr="0004209B">
        <w:trPr>
          <w:trHeight w:val="1137"/>
        </w:trPr>
        <w:tc>
          <w:tcPr>
            <w:tcW w:w="1565" w:type="dxa"/>
            <w:shd w:val="clear" w:color="auto" w:fill="auto"/>
          </w:tcPr>
          <w:p w14:paraId="43ED66E3" w14:textId="77777777" w:rsidR="006F72B6" w:rsidRPr="005938DE" w:rsidRDefault="006F72B6" w:rsidP="0004209B">
            <w:pPr>
              <w:rPr>
                <w:lang w:val="en-GB"/>
              </w:rPr>
            </w:pPr>
            <w:bookmarkStart w:id="15" w:name="_Hlk43112940"/>
            <w:r w:rsidRPr="005938DE">
              <w:rPr>
                <w:lang w:val="en-GB"/>
              </w:rPr>
              <w:t>Audit objectives</w:t>
            </w:r>
          </w:p>
        </w:tc>
        <w:tc>
          <w:tcPr>
            <w:tcW w:w="6232" w:type="dxa"/>
            <w:shd w:val="clear" w:color="auto" w:fill="auto"/>
          </w:tcPr>
          <w:p w14:paraId="0590E4D1" w14:textId="58CC4E53" w:rsidR="006F72B6" w:rsidRPr="005938DE" w:rsidRDefault="006F72B6" w:rsidP="0004209B">
            <w:pPr>
              <w:rPr>
                <w:szCs w:val="18"/>
                <w:lang w:val="en-GB"/>
              </w:rPr>
            </w:pPr>
            <w:r w:rsidRPr="005938DE">
              <w:rPr>
                <w:lang w:val="en-GB"/>
              </w:rPr>
              <w:t xml:space="preserve">To assess </w:t>
            </w:r>
            <w:r w:rsidR="00407555">
              <w:rPr>
                <w:lang w:val="en-GB"/>
              </w:rPr>
              <w:t>CSO's</w:t>
            </w:r>
            <w:r w:rsidRPr="005938DE">
              <w:rPr>
                <w:lang w:val="en-GB"/>
              </w:rPr>
              <w:t xml:space="preserve"> </w:t>
            </w:r>
            <w:r w:rsidR="004854F8">
              <w:rPr>
                <w:lang w:val="en-GB"/>
              </w:rPr>
              <w:t>materio</w:t>
            </w:r>
            <w:r w:rsidRPr="005938DE">
              <w:rPr>
                <w:lang w:val="en-GB"/>
              </w:rPr>
              <w:t xml:space="preserve">vigilance system and its quality system to ensure the compliance of the performed activities with the </w:t>
            </w:r>
            <w:r w:rsidR="00407555">
              <w:rPr>
                <w:lang w:val="en-GB"/>
              </w:rPr>
              <w:t>Contract/</w:t>
            </w:r>
            <w:r w:rsidRPr="005938DE">
              <w:rPr>
                <w:lang w:val="en-GB"/>
              </w:rPr>
              <w:t>Agreement signed with LABO PHARMA and the applicable regulatory requirements.</w:t>
            </w:r>
          </w:p>
        </w:tc>
      </w:tr>
      <w:tr w:rsidR="006F72B6" w:rsidRPr="005938DE" w14:paraId="4F646C6B" w14:textId="77777777" w:rsidTr="0004209B">
        <w:trPr>
          <w:trHeight w:val="888"/>
        </w:trPr>
        <w:tc>
          <w:tcPr>
            <w:tcW w:w="1565" w:type="dxa"/>
            <w:tcBorders>
              <w:bottom w:val="single" w:sz="4" w:space="0" w:color="auto"/>
            </w:tcBorders>
            <w:shd w:val="clear" w:color="auto" w:fill="auto"/>
          </w:tcPr>
          <w:p w14:paraId="73C44F0C" w14:textId="77777777" w:rsidR="006F72B6" w:rsidRPr="005938DE" w:rsidRDefault="006F72B6" w:rsidP="0004209B">
            <w:pPr>
              <w:jc w:val="left"/>
              <w:rPr>
                <w:lang w:val="en-GB"/>
              </w:rPr>
            </w:pPr>
            <w:r w:rsidRPr="005938DE">
              <w:rPr>
                <w:lang w:val="en-GB"/>
              </w:rPr>
              <w:t>Main audit standards</w:t>
            </w:r>
          </w:p>
        </w:tc>
        <w:tc>
          <w:tcPr>
            <w:tcW w:w="6232" w:type="dxa"/>
            <w:tcBorders>
              <w:bottom w:val="single" w:sz="4" w:space="0" w:color="auto"/>
            </w:tcBorders>
            <w:shd w:val="clear" w:color="auto" w:fill="auto"/>
          </w:tcPr>
          <w:p w14:paraId="6F5EBF1B" w14:textId="4453502E" w:rsidR="00407555" w:rsidRPr="004854F8" w:rsidRDefault="00407555" w:rsidP="00407555">
            <w:pPr>
              <w:pStyle w:val="B1tab"/>
              <w:rPr>
                <w:highlight w:val="yellow"/>
              </w:rPr>
            </w:pPr>
            <w:r>
              <w:t>Agreement</w:t>
            </w:r>
            <w:r w:rsidRPr="00FE15B5">
              <w:t xml:space="preserve"> signed with </w:t>
            </w:r>
            <w:r w:rsidR="004854F8" w:rsidRPr="004854F8">
              <w:rPr>
                <w:highlight w:val="yellow"/>
              </w:rPr>
              <w:t>LABOPHARMA</w:t>
            </w:r>
          </w:p>
          <w:p w14:paraId="5DE2D6DB" w14:textId="77777777" w:rsidR="004C4D18" w:rsidRDefault="004C4D18" w:rsidP="00407555">
            <w:pPr>
              <w:pStyle w:val="B1tab"/>
            </w:pPr>
            <w:r w:rsidRPr="004C4D18">
              <w:t>MEDDEV, 2.12-1 rev 8, Guidelines on a medical devices vigilance system, January 2013</w:t>
            </w:r>
          </w:p>
          <w:p w14:paraId="5AC1769D" w14:textId="13B5E5E6" w:rsidR="00407555" w:rsidRDefault="00407555" w:rsidP="00407555">
            <w:pPr>
              <w:pStyle w:val="B1tab"/>
            </w:pPr>
            <w:r w:rsidRPr="00760AC9">
              <w:t xml:space="preserve">Directive </w:t>
            </w:r>
            <w:r w:rsidR="00F3303F">
              <w:t>90</w:t>
            </w:r>
            <w:r w:rsidRPr="00760AC9">
              <w:t>/</w:t>
            </w:r>
            <w:r w:rsidR="00D814AE">
              <w:t>385</w:t>
            </w:r>
            <w:r w:rsidRPr="00760AC9">
              <w:t>/EC as amended</w:t>
            </w:r>
          </w:p>
          <w:p w14:paraId="444163AC" w14:textId="074C807C" w:rsidR="00D814AE" w:rsidRDefault="00D814AE" w:rsidP="00407555">
            <w:pPr>
              <w:pStyle w:val="B1tab"/>
            </w:pPr>
            <w:r>
              <w:t>Directive 93/42/EEC as amended</w:t>
            </w:r>
          </w:p>
          <w:p w14:paraId="1CE9BB0A" w14:textId="2D875D17" w:rsidR="00496D47" w:rsidRPr="00496D47" w:rsidRDefault="00496D47" w:rsidP="00407555">
            <w:pPr>
              <w:pStyle w:val="B1tab"/>
            </w:pPr>
            <w:r w:rsidRPr="00496D47">
              <w:t>Regulation (EU) 2017/745</w:t>
            </w:r>
          </w:p>
          <w:p w14:paraId="01E4984C" w14:textId="77777777" w:rsidR="00407555" w:rsidRPr="00496D47" w:rsidRDefault="00407555" w:rsidP="00407555">
            <w:pPr>
              <w:pStyle w:val="B1tab"/>
            </w:pPr>
            <w:r w:rsidRPr="00496D47">
              <w:t>French Public Health Code</w:t>
            </w:r>
          </w:p>
          <w:p w14:paraId="1521DE93" w14:textId="2BFF926C" w:rsidR="006F72B6" w:rsidRPr="0089026C" w:rsidRDefault="00407555" w:rsidP="00407555">
            <w:pPr>
              <w:pStyle w:val="B1tab"/>
              <w:rPr>
                <w:lang w:val="fr-FR"/>
              </w:rPr>
            </w:pPr>
            <w:r w:rsidRPr="00760AC9">
              <w:t>Regulation (EU) 2016/679 ("GDPR")</w:t>
            </w:r>
          </w:p>
        </w:tc>
      </w:tr>
      <w:tr w:rsidR="006F72B6" w:rsidRPr="0098629A" w14:paraId="66337556" w14:textId="77777777" w:rsidTr="0004209B">
        <w:trPr>
          <w:trHeight w:val="2324"/>
        </w:trPr>
        <w:tc>
          <w:tcPr>
            <w:tcW w:w="1565" w:type="dxa"/>
            <w:tcBorders>
              <w:top w:val="single" w:sz="4" w:space="0" w:color="auto"/>
              <w:bottom w:val="nil"/>
            </w:tcBorders>
            <w:shd w:val="clear" w:color="auto" w:fill="auto"/>
          </w:tcPr>
          <w:p w14:paraId="5AA0157E" w14:textId="77777777" w:rsidR="006F72B6" w:rsidRPr="005938DE" w:rsidRDefault="006F72B6" w:rsidP="0004209B">
            <w:pPr>
              <w:rPr>
                <w:lang w:val="en-GB"/>
              </w:rPr>
            </w:pPr>
            <w:r w:rsidRPr="005938DE">
              <w:rPr>
                <w:lang w:val="en-GB"/>
              </w:rPr>
              <w:t>Audit scope</w:t>
            </w:r>
          </w:p>
        </w:tc>
        <w:tc>
          <w:tcPr>
            <w:tcW w:w="6232" w:type="dxa"/>
            <w:tcBorders>
              <w:top w:val="single" w:sz="4" w:space="0" w:color="auto"/>
              <w:bottom w:val="nil"/>
            </w:tcBorders>
            <w:shd w:val="clear" w:color="auto" w:fill="auto"/>
          </w:tcPr>
          <w:p w14:paraId="4A656DB2" w14:textId="666E1F32" w:rsidR="006F72B6" w:rsidRPr="005938DE" w:rsidRDefault="00407555" w:rsidP="006F72B6">
            <w:pPr>
              <w:pStyle w:val="B1tab"/>
              <w:numPr>
                <w:ilvl w:val="0"/>
                <w:numId w:val="30"/>
              </w:numPr>
            </w:pPr>
            <w:r>
              <w:rPr>
                <w:szCs w:val="32"/>
              </w:rPr>
              <w:t>CSO</w:t>
            </w:r>
            <w:r w:rsidR="006F72B6" w:rsidRPr="005938DE">
              <w:t xml:space="preserve">'s organisation for </w:t>
            </w:r>
            <w:r w:rsidR="00496D47">
              <w:t>materi</w:t>
            </w:r>
            <w:r w:rsidR="006F72B6" w:rsidRPr="005938DE">
              <w:t xml:space="preserve">ovigilance </w:t>
            </w:r>
          </w:p>
          <w:p w14:paraId="302E2739" w14:textId="59F682DB" w:rsidR="006F72B6" w:rsidRPr="005938DE" w:rsidRDefault="006F72B6" w:rsidP="006F72B6">
            <w:pPr>
              <w:pStyle w:val="B1tab"/>
              <w:numPr>
                <w:ilvl w:val="0"/>
                <w:numId w:val="30"/>
              </w:numPr>
            </w:pPr>
            <w:r w:rsidRPr="005938DE">
              <w:t xml:space="preserve">Quality system applicable to the </w:t>
            </w:r>
            <w:r w:rsidR="00496D47">
              <w:t>materi</w:t>
            </w:r>
            <w:r w:rsidRPr="005938DE">
              <w:t>ovigilance activities:</w:t>
            </w:r>
          </w:p>
          <w:p w14:paraId="75A37C36" w14:textId="77777777" w:rsidR="006F72B6" w:rsidRPr="005938DE" w:rsidRDefault="006F72B6" w:rsidP="0004209B">
            <w:pPr>
              <w:pStyle w:val="B2tab"/>
            </w:pPr>
            <w:r w:rsidRPr="005938DE">
              <w:t>quality documentation</w:t>
            </w:r>
          </w:p>
          <w:p w14:paraId="1BE120E6" w14:textId="77777777" w:rsidR="006F72B6" w:rsidRPr="0089026C" w:rsidRDefault="006F72B6" w:rsidP="0004209B">
            <w:pPr>
              <w:pStyle w:val="B2tab"/>
              <w:rPr>
                <w:lang w:val="fr-FR"/>
              </w:rPr>
            </w:pPr>
            <w:r w:rsidRPr="0089026C">
              <w:rPr>
                <w:lang w:val="fr-FR"/>
              </w:rPr>
              <w:t>continuous improvement (audits, deviations/non-conformities and CAPAs)</w:t>
            </w:r>
          </w:p>
          <w:p w14:paraId="26B7E602" w14:textId="361F1912" w:rsidR="006F72B6" w:rsidRPr="005938DE" w:rsidRDefault="006F72B6" w:rsidP="006F72B6">
            <w:pPr>
              <w:pStyle w:val="B1tab"/>
              <w:numPr>
                <w:ilvl w:val="0"/>
                <w:numId w:val="30"/>
              </w:numPr>
            </w:pPr>
            <w:r w:rsidRPr="005938DE">
              <w:t xml:space="preserve">Qualification and training of the personnel to </w:t>
            </w:r>
            <w:r w:rsidR="00F44F43">
              <w:t>materi</w:t>
            </w:r>
            <w:r w:rsidRPr="005938DE">
              <w:t>ovigilance</w:t>
            </w:r>
          </w:p>
          <w:p w14:paraId="2304C6CC" w14:textId="238F815C" w:rsidR="006F72B6" w:rsidRPr="005938DE" w:rsidRDefault="00F44F43" w:rsidP="00407555">
            <w:pPr>
              <w:pStyle w:val="B1tab"/>
            </w:pPr>
            <w:r>
              <w:t>Materio</w:t>
            </w:r>
            <w:r w:rsidR="006F72B6" w:rsidRPr="005938DE">
              <w:t>vigilance regulatory monitoring</w:t>
            </w:r>
          </w:p>
          <w:p w14:paraId="74214B9E" w14:textId="2544AB4B" w:rsidR="006F72B6" w:rsidRPr="005938DE" w:rsidRDefault="006F72B6" w:rsidP="006F72B6">
            <w:pPr>
              <w:pStyle w:val="B1tab"/>
              <w:numPr>
                <w:ilvl w:val="0"/>
                <w:numId w:val="30"/>
              </w:numPr>
            </w:pPr>
            <w:r w:rsidRPr="005938DE">
              <w:t>Review of the following processes, including the relationship with LABO PHARMA:</w:t>
            </w:r>
          </w:p>
          <w:p w14:paraId="23ED2F64" w14:textId="0050550C" w:rsidR="006F72B6" w:rsidRPr="00407555" w:rsidRDefault="00407555" w:rsidP="00407555">
            <w:pPr>
              <w:pStyle w:val="B2tab"/>
              <w:rPr>
                <w:highlight w:val="yellow"/>
                <w:lang w:val="fr-FR"/>
              </w:rPr>
            </w:pPr>
            <w:r w:rsidRPr="00407555">
              <w:rPr>
                <w:highlight w:val="yellow"/>
                <w:lang w:val="fr-FR"/>
              </w:rPr>
              <w:t xml:space="preserve">xxx </w:t>
            </w:r>
            <w:r w:rsidRPr="00407555">
              <w:rPr>
                <w:i/>
                <w:iCs/>
                <w:highlight w:val="lightGray"/>
                <w:lang w:val="fr-FR"/>
              </w:rPr>
              <w:t>(à adapter en fonction des activités sous-traitées)</w:t>
            </w:r>
          </w:p>
          <w:p w14:paraId="39428D20" w14:textId="1E72C9E5" w:rsidR="00407555" w:rsidRPr="005938DE" w:rsidRDefault="00F44F43" w:rsidP="00407555">
            <w:pPr>
              <w:pStyle w:val="B1tab"/>
            </w:pPr>
            <w:r>
              <w:t>Materi</w:t>
            </w:r>
            <w:r w:rsidR="00407555" w:rsidRPr="005938DE">
              <w:t>ovigilance-related personal data protection</w:t>
            </w:r>
          </w:p>
          <w:p w14:paraId="5D3FC86D" w14:textId="77777777" w:rsidR="006F72B6" w:rsidRPr="005938DE" w:rsidRDefault="006F72B6" w:rsidP="0004209B">
            <w:pPr>
              <w:pStyle w:val="B1tab"/>
            </w:pPr>
            <w:r w:rsidRPr="005938DE">
              <w:t>Security (physical and logical) and Business continuity</w:t>
            </w:r>
          </w:p>
          <w:p w14:paraId="72F8D7CF" w14:textId="77777777" w:rsidR="006F72B6" w:rsidRPr="005938DE" w:rsidRDefault="006F72B6" w:rsidP="0004209B">
            <w:pPr>
              <w:pStyle w:val="B1tab"/>
            </w:pPr>
            <w:r w:rsidRPr="005938DE">
              <w:t>Facilities and equipment (tour of facilities)</w:t>
            </w:r>
          </w:p>
          <w:p w14:paraId="4F7C14B6" w14:textId="77777777" w:rsidR="006F72B6" w:rsidRPr="005938DE" w:rsidRDefault="006F72B6" w:rsidP="0004209B">
            <w:pPr>
              <w:pStyle w:val="B1tab"/>
            </w:pPr>
            <w:r w:rsidRPr="005938DE">
              <w:t>Traceability of the activities and filing (electronic and hard copies) of the documents (reviewed for each topic)</w:t>
            </w:r>
          </w:p>
        </w:tc>
      </w:tr>
    </w:tbl>
    <w:p w14:paraId="5F2961AC" w14:textId="77777777" w:rsidR="006F72B6" w:rsidRPr="005938DE" w:rsidRDefault="006F72B6" w:rsidP="006F72B6">
      <w:pPr>
        <w:rPr>
          <w:lang w:val="en-GB" w:eastAsia="fr-FR"/>
        </w:rPr>
      </w:pPr>
      <w:r w:rsidRPr="005938DE">
        <w:rPr>
          <w:lang w:val="en-GB"/>
        </w:rPr>
        <w:t xml:space="preserve">The audit consisted in interviews on the different topics and reviews of the corresponding documentation. </w:t>
      </w:r>
      <w:r w:rsidRPr="005938DE">
        <w:rPr>
          <w:lang w:val="en-GB" w:eastAsia="fr-FR"/>
        </w:rPr>
        <w:t xml:space="preserve">Due to a lack of time and in agreement with the auditees, the </w:t>
      </w:r>
      <w:r w:rsidRPr="005938DE">
        <w:rPr>
          <w:highlight w:val="yellow"/>
          <w:lang w:val="en-GB" w:eastAsia="fr-FR"/>
        </w:rPr>
        <w:t>xxx</w:t>
      </w:r>
      <w:r w:rsidRPr="005938DE">
        <w:rPr>
          <w:lang w:val="en-GB" w:eastAsia="fr-FR"/>
        </w:rPr>
        <w:t xml:space="preserve"> and </w:t>
      </w:r>
      <w:r w:rsidRPr="005938DE">
        <w:rPr>
          <w:highlight w:val="yellow"/>
          <w:lang w:val="en-GB" w:eastAsia="fr-FR"/>
        </w:rPr>
        <w:t>xxx</w:t>
      </w:r>
      <w:r w:rsidRPr="005938DE">
        <w:rPr>
          <w:lang w:val="en-GB" w:eastAsia="fr-FR"/>
        </w:rPr>
        <w:t xml:space="preserve"> topics were not covered during the audit.</w:t>
      </w:r>
    </w:p>
    <w:p w14:paraId="5194DFDF" w14:textId="77777777" w:rsidR="006F72B6" w:rsidRPr="005938DE" w:rsidRDefault="006F72B6" w:rsidP="006F72B6">
      <w:pPr>
        <w:pStyle w:val="Titre2"/>
        <w:numPr>
          <w:ilvl w:val="1"/>
          <w:numId w:val="9"/>
        </w:numPr>
        <w:tabs>
          <w:tab w:val="left" w:pos="1134"/>
        </w:tabs>
        <w:ind w:left="1134"/>
        <w:rPr>
          <w:lang w:val="en-GB"/>
        </w:rPr>
      </w:pPr>
      <w:bookmarkStart w:id="16" w:name="_Toc11162279"/>
      <w:bookmarkStart w:id="17" w:name="_Toc58427168"/>
      <w:r w:rsidRPr="005938DE">
        <w:rPr>
          <w:lang w:val="en-GB"/>
        </w:rPr>
        <w:t>Audit attendees</w:t>
      </w:r>
      <w:bookmarkEnd w:id="16"/>
      <w:bookmarkEnd w:id="17"/>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1"/>
        <w:gridCol w:w="992"/>
        <w:gridCol w:w="992"/>
      </w:tblGrid>
      <w:tr w:rsidR="006F72B6" w:rsidRPr="005938DE" w14:paraId="55B4B1BD" w14:textId="77777777" w:rsidTr="0004209B">
        <w:trPr>
          <w:tblHeader/>
        </w:trPr>
        <w:tc>
          <w:tcPr>
            <w:tcW w:w="4111" w:type="dxa"/>
            <w:tcBorders>
              <w:bottom w:val="single" w:sz="4" w:space="0" w:color="auto"/>
              <w:right w:val="single" w:sz="4" w:space="0" w:color="auto"/>
            </w:tcBorders>
          </w:tcPr>
          <w:p w14:paraId="575D466D" w14:textId="77777777" w:rsidR="006F72B6" w:rsidRPr="005938DE" w:rsidRDefault="006F72B6" w:rsidP="0004209B">
            <w:pPr>
              <w:jc w:val="left"/>
              <w:rPr>
                <w:rFonts w:cstheme="minorHAnsi"/>
                <w:szCs w:val="20"/>
                <w:lang w:val="en-GB"/>
              </w:rPr>
            </w:pPr>
          </w:p>
        </w:tc>
        <w:tc>
          <w:tcPr>
            <w:tcW w:w="991" w:type="dxa"/>
            <w:tcBorders>
              <w:left w:val="single" w:sz="4" w:space="0" w:color="auto"/>
              <w:bottom w:val="single" w:sz="4" w:space="0" w:color="auto"/>
              <w:right w:val="single" w:sz="4" w:space="0" w:color="auto"/>
            </w:tcBorders>
          </w:tcPr>
          <w:p w14:paraId="3063AA53" w14:textId="77777777" w:rsidR="006F72B6" w:rsidRPr="005938DE" w:rsidRDefault="006F72B6" w:rsidP="0004209B">
            <w:pPr>
              <w:jc w:val="center"/>
              <w:rPr>
                <w:rFonts w:cstheme="minorHAnsi"/>
                <w:szCs w:val="20"/>
                <w:lang w:val="en-GB"/>
              </w:rPr>
            </w:pPr>
            <w:r w:rsidRPr="005938DE">
              <w:rPr>
                <w:rFonts w:cstheme="minorHAnsi"/>
                <w:szCs w:val="20"/>
                <w:lang w:val="en-GB"/>
              </w:rPr>
              <w:t>Opening meeting</w:t>
            </w:r>
          </w:p>
        </w:tc>
        <w:tc>
          <w:tcPr>
            <w:tcW w:w="992" w:type="dxa"/>
            <w:tcBorders>
              <w:left w:val="single" w:sz="4" w:space="0" w:color="auto"/>
              <w:bottom w:val="single" w:sz="4" w:space="0" w:color="auto"/>
              <w:right w:val="single" w:sz="4" w:space="0" w:color="auto"/>
            </w:tcBorders>
          </w:tcPr>
          <w:p w14:paraId="7A8A0D1D" w14:textId="77777777" w:rsidR="006F72B6" w:rsidRPr="005938DE" w:rsidRDefault="006F72B6" w:rsidP="0004209B">
            <w:pPr>
              <w:jc w:val="center"/>
              <w:rPr>
                <w:rFonts w:cstheme="minorHAnsi"/>
                <w:szCs w:val="20"/>
                <w:lang w:val="en-GB"/>
              </w:rPr>
            </w:pPr>
            <w:r w:rsidRPr="005938DE">
              <w:rPr>
                <w:rFonts w:cstheme="minorHAnsi"/>
                <w:szCs w:val="20"/>
                <w:lang w:val="en-GB"/>
              </w:rPr>
              <w:t>Closing meeting</w:t>
            </w:r>
          </w:p>
        </w:tc>
        <w:tc>
          <w:tcPr>
            <w:tcW w:w="992" w:type="dxa"/>
            <w:tcBorders>
              <w:left w:val="single" w:sz="4" w:space="0" w:color="auto"/>
              <w:bottom w:val="single" w:sz="4" w:space="0" w:color="auto"/>
            </w:tcBorders>
          </w:tcPr>
          <w:p w14:paraId="1D25FF02" w14:textId="77777777" w:rsidR="006F72B6" w:rsidRPr="005938DE" w:rsidRDefault="006F72B6" w:rsidP="0004209B">
            <w:pPr>
              <w:jc w:val="center"/>
              <w:rPr>
                <w:rFonts w:cstheme="minorHAnsi"/>
                <w:szCs w:val="20"/>
                <w:lang w:val="en-GB"/>
              </w:rPr>
            </w:pPr>
            <w:r w:rsidRPr="005938DE">
              <w:rPr>
                <w:rFonts w:cstheme="minorHAnsi"/>
                <w:szCs w:val="20"/>
                <w:lang w:val="en-GB"/>
              </w:rPr>
              <w:t>Interview</w:t>
            </w:r>
          </w:p>
        </w:tc>
      </w:tr>
      <w:tr w:rsidR="006F72B6" w:rsidRPr="005938DE" w14:paraId="5C47EFFE" w14:textId="77777777" w:rsidTr="0004209B">
        <w:trPr>
          <w:trHeight w:val="312"/>
        </w:trPr>
        <w:tc>
          <w:tcPr>
            <w:tcW w:w="4111" w:type="dxa"/>
            <w:tcBorders>
              <w:top w:val="single" w:sz="4" w:space="0" w:color="auto"/>
              <w:right w:val="single" w:sz="4" w:space="0" w:color="auto"/>
            </w:tcBorders>
            <w:vAlign w:val="center"/>
          </w:tcPr>
          <w:p w14:paraId="10137A7A" w14:textId="77777777" w:rsidR="006F72B6" w:rsidRPr="005938DE" w:rsidRDefault="006F72B6" w:rsidP="0004209B">
            <w:pPr>
              <w:jc w:val="left"/>
              <w:rPr>
                <w:rFonts w:cstheme="minorHAnsi"/>
                <w:szCs w:val="20"/>
                <w:lang w:val="en-GB"/>
              </w:rPr>
            </w:pPr>
            <w:r w:rsidRPr="005938DE">
              <w:rPr>
                <w:rFonts w:cstheme="minorHAnsi"/>
                <w:szCs w:val="20"/>
                <w:lang w:val="en-GB"/>
              </w:rPr>
              <w:t>Name, Function</w:t>
            </w:r>
          </w:p>
        </w:tc>
        <w:tc>
          <w:tcPr>
            <w:tcW w:w="991" w:type="dxa"/>
            <w:tcBorders>
              <w:top w:val="single" w:sz="4" w:space="0" w:color="auto"/>
              <w:left w:val="single" w:sz="4" w:space="0" w:color="auto"/>
              <w:right w:val="single" w:sz="4" w:space="0" w:color="auto"/>
            </w:tcBorders>
            <w:vAlign w:val="center"/>
          </w:tcPr>
          <w:p w14:paraId="564E537D" w14:textId="77777777" w:rsidR="006F72B6" w:rsidRPr="005938DE" w:rsidRDefault="006F72B6" w:rsidP="0004209B">
            <w:pPr>
              <w:jc w:val="center"/>
              <w:rPr>
                <w:rFonts w:cstheme="minorHAnsi"/>
                <w:szCs w:val="20"/>
                <w:lang w:val="en-GB"/>
              </w:rPr>
            </w:pPr>
          </w:p>
        </w:tc>
        <w:tc>
          <w:tcPr>
            <w:tcW w:w="992" w:type="dxa"/>
            <w:tcBorders>
              <w:top w:val="single" w:sz="4" w:space="0" w:color="auto"/>
              <w:left w:val="single" w:sz="4" w:space="0" w:color="auto"/>
              <w:right w:val="single" w:sz="4" w:space="0" w:color="auto"/>
            </w:tcBorders>
            <w:vAlign w:val="center"/>
          </w:tcPr>
          <w:p w14:paraId="15E5D2F5" w14:textId="77777777" w:rsidR="006F72B6" w:rsidRPr="005938DE" w:rsidRDefault="006F72B6" w:rsidP="0004209B">
            <w:pPr>
              <w:jc w:val="center"/>
              <w:rPr>
                <w:rFonts w:cstheme="minorHAnsi"/>
                <w:szCs w:val="20"/>
                <w:lang w:val="en-GB"/>
              </w:rPr>
            </w:pPr>
          </w:p>
        </w:tc>
        <w:tc>
          <w:tcPr>
            <w:tcW w:w="992" w:type="dxa"/>
            <w:tcBorders>
              <w:top w:val="single" w:sz="4" w:space="0" w:color="auto"/>
              <w:left w:val="single" w:sz="4" w:space="0" w:color="auto"/>
            </w:tcBorders>
            <w:vAlign w:val="center"/>
          </w:tcPr>
          <w:p w14:paraId="2CDAADBD" w14:textId="77777777" w:rsidR="006F72B6" w:rsidRPr="005938DE" w:rsidRDefault="006F72B6" w:rsidP="0004209B">
            <w:pPr>
              <w:jc w:val="center"/>
              <w:rPr>
                <w:rFonts w:cstheme="minorHAnsi"/>
                <w:szCs w:val="20"/>
                <w:lang w:val="en-GB"/>
              </w:rPr>
            </w:pPr>
          </w:p>
        </w:tc>
      </w:tr>
      <w:tr w:rsidR="006F72B6" w:rsidRPr="005938DE" w14:paraId="4270EA3A" w14:textId="77777777" w:rsidTr="0004209B">
        <w:trPr>
          <w:trHeight w:val="629"/>
        </w:trPr>
        <w:tc>
          <w:tcPr>
            <w:tcW w:w="4111" w:type="dxa"/>
            <w:tcBorders>
              <w:right w:val="single" w:sz="4" w:space="0" w:color="auto"/>
            </w:tcBorders>
            <w:vAlign w:val="center"/>
          </w:tcPr>
          <w:p w14:paraId="4ECED64A" w14:textId="77777777" w:rsidR="006F72B6" w:rsidRPr="005938DE" w:rsidRDefault="006F72B6" w:rsidP="0004209B">
            <w:pPr>
              <w:jc w:val="left"/>
              <w:rPr>
                <w:rFonts w:cstheme="minorHAnsi"/>
                <w:szCs w:val="20"/>
                <w:lang w:val="en-GB"/>
              </w:rPr>
            </w:pPr>
          </w:p>
        </w:tc>
        <w:tc>
          <w:tcPr>
            <w:tcW w:w="991" w:type="dxa"/>
            <w:tcBorders>
              <w:left w:val="single" w:sz="4" w:space="0" w:color="auto"/>
              <w:right w:val="single" w:sz="4" w:space="0" w:color="auto"/>
            </w:tcBorders>
            <w:vAlign w:val="center"/>
          </w:tcPr>
          <w:p w14:paraId="6FFFA7C0" w14:textId="77777777" w:rsidR="006F72B6" w:rsidRPr="005938DE" w:rsidRDefault="006F72B6" w:rsidP="0004209B">
            <w:pPr>
              <w:jc w:val="center"/>
              <w:rPr>
                <w:rFonts w:cstheme="minorHAnsi"/>
                <w:szCs w:val="20"/>
                <w:lang w:val="en-GB"/>
              </w:rPr>
            </w:pPr>
          </w:p>
        </w:tc>
        <w:tc>
          <w:tcPr>
            <w:tcW w:w="992" w:type="dxa"/>
            <w:tcBorders>
              <w:left w:val="single" w:sz="4" w:space="0" w:color="auto"/>
              <w:right w:val="single" w:sz="4" w:space="0" w:color="auto"/>
            </w:tcBorders>
            <w:vAlign w:val="center"/>
          </w:tcPr>
          <w:p w14:paraId="3DD36CE8" w14:textId="77777777" w:rsidR="006F72B6" w:rsidRPr="005938DE" w:rsidRDefault="006F72B6" w:rsidP="0004209B">
            <w:pPr>
              <w:jc w:val="center"/>
              <w:rPr>
                <w:rFonts w:cstheme="minorHAnsi"/>
                <w:szCs w:val="20"/>
                <w:lang w:val="en-GB"/>
              </w:rPr>
            </w:pPr>
          </w:p>
        </w:tc>
        <w:tc>
          <w:tcPr>
            <w:tcW w:w="992" w:type="dxa"/>
            <w:tcBorders>
              <w:left w:val="single" w:sz="4" w:space="0" w:color="auto"/>
            </w:tcBorders>
            <w:vAlign w:val="center"/>
          </w:tcPr>
          <w:p w14:paraId="7305D95E" w14:textId="77777777" w:rsidR="006F72B6" w:rsidRPr="005938DE" w:rsidRDefault="006F72B6" w:rsidP="0004209B">
            <w:pPr>
              <w:tabs>
                <w:tab w:val="left" w:pos="213"/>
                <w:tab w:val="center" w:pos="429"/>
              </w:tabs>
              <w:jc w:val="center"/>
              <w:rPr>
                <w:rFonts w:cstheme="minorHAnsi"/>
                <w:szCs w:val="20"/>
                <w:lang w:val="en-GB"/>
              </w:rPr>
            </w:pPr>
          </w:p>
        </w:tc>
      </w:tr>
      <w:tr w:rsidR="006F72B6" w:rsidRPr="005938DE" w14:paraId="61A1CFF1" w14:textId="77777777" w:rsidTr="0004209B">
        <w:trPr>
          <w:trHeight w:val="629"/>
        </w:trPr>
        <w:tc>
          <w:tcPr>
            <w:tcW w:w="4111" w:type="dxa"/>
            <w:tcBorders>
              <w:right w:val="single" w:sz="4" w:space="0" w:color="auto"/>
            </w:tcBorders>
            <w:vAlign w:val="center"/>
          </w:tcPr>
          <w:p w14:paraId="00D68F50" w14:textId="77777777" w:rsidR="006F72B6" w:rsidRPr="005938DE" w:rsidRDefault="006F72B6" w:rsidP="0004209B">
            <w:pPr>
              <w:jc w:val="left"/>
              <w:rPr>
                <w:rFonts w:cstheme="minorHAnsi"/>
                <w:szCs w:val="20"/>
                <w:lang w:val="en-GB"/>
              </w:rPr>
            </w:pPr>
          </w:p>
        </w:tc>
        <w:tc>
          <w:tcPr>
            <w:tcW w:w="991" w:type="dxa"/>
            <w:tcBorders>
              <w:left w:val="single" w:sz="4" w:space="0" w:color="auto"/>
              <w:right w:val="single" w:sz="4" w:space="0" w:color="auto"/>
            </w:tcBorders>
            <w:vAlign w:val="center"/>
          </w:tcPr>
          <w:p w14:paraId="4244942E" w14:textId="77777777" w:rsidR="006F72B6" w:rsidRPr="005938DE" w:rsidRDefault="006F72B6" w:rsidP="0004209B">
            <w:pPr>
              <w:jc w:val="center"/>
              <w:rPr>
                <w:rFonts w:cstheme="minorHAnsi"/>
                <w:szCs w:val="20"/>
                <w:lang w:val="en-GB"/>
              </w:rPr>
            </w:pPr>
          </w:p>
        </w:tc>
        <w:tc>
          <w:tcPr>
            <w:tcW w:w="992" w:type="dxa"/>
            <w:tcBorders>
              <w:left w:val="single" w:sz="4" w:space="0" w:color="auto"/>
              <w:right w:val="single" w:sz="4" w:space="0" w:color="auto"/>
            </w:tcBorders>
            <w:vAlign w:val="center"/>
          </w:tcPr>
          <w:p w14:paraId="5BF57151" w14:textId="77777777" w:rsidR="006F72B6" w:rsidRPr="005938DE" w:rsidRDefault="006F72B6" w:rsidP="0004209B">
            <w:pPr>
              <w:jc w:val="center"/>
              <w:rPr>
                <w:rFonts w:cstheme="minorHAnsi"/>
                <w:szCs w:val="20"/>
                <w:lang w:val="en-GB"/>
              </w:rPr>
            </w:pPr>
          </w:p>
        </w:tc>
        <w:tc>
          <w:tcPr>
            <w:tcW w:w="992" w:type="dxa"/>
            <w:tcBorders>
              <w:left w:val="single" w:sz="4" w:space="0" w:color="auto"/>
            </w:tcBorders>
            <w:vAlign w:val="center"/>
          </w:tcPr>
          <w:p w14:paraId="7209161A" w14:textId="77777777" w:rsidR="006F72B6" w:rsidRPr="005938DE" w:rsidRDefault="006F72B6" w:rsidP="0004209B">
            <w:pPr>
              <w:tabs>
                <w:tab w:val="left" w:pos="213"/>
                <w:tab w:val="center" w:pos="429"/>
              </w:tabs>
              <w:jc w:val="center"/>
              <w:rPr>
                <w:rFonts w:cstheme="minorHAnsi"/>
                <w:szCs w:val="20"/>
                <w:lang w:val="en-GB"/>
              </w:rPr>
            </w:pPr>
          </w:p>
        </w:tc>
      </w:tr>
      <w:tr w:rsidR="006F72B6" w:rsidRPr="005938DE" w14:paraId="232EE14B" w14:textId="77777777" w:rsidTr="006F72B6">
        <w:trPr>
          <w:trHeight w:val="685"/>
        </w:trPr>
        <w:tc>
          <w:tcPr>
            <w:tcW w:w="4111" w:type="dxa"/>
            <w:tcBorders>
              <w:right w:val="single" w:sz="4" w:space="0" w:color="auto"/>
            </w:tcBorders>
            <w:vAlign w:val="center"/>
          </w:tcPr>
          <w:p w14:paraId="17B32AFE" w14:textId="77777777" w:rsidR="006F72B6" w:rsidRPr="005938DE" w:rsidRDefault="006F72B6" w:rsidP="0004209B">
            <w:pPr>
              <w:jc w:val="left"/>
              <w:rPr>
                <w:rFonts w:cstheme="minorHAnsi"/>
                <w:szCs w:val="20"/>
                <w:lang w:val="en-GB"/>
              </w:rPr>
            </w:pPr>
          </w:p>
        </w:tc>
        <w:tc>
          <w:tcPr>
            <w:tcW w:w="991" w:type="dxa"/>
            <w:tcBorders>
              <w:left w:val="single" w:sz="4" w:space="0" w:color="auto"/>
              <w:right w:val="single" w:sz="4" w:space="0" w:color="auto"/>
            </w:tcBorders>
            <w:vAlign w:val="center"/>
          </w:tcPr>
          <w:p w14:paraId="4F850EF7" w14:textId="77777777" w:rsidR="006F72B6" w:rsidRPr="005938DE" w:rsidRDefault="006F72B6" w:rsidP="0004209B">
            <w:pPr>
              <w:jc w:val="center"/>
              <w:rPr>
                <w:rFonts w:cstheme="minorHAnsi"/>
                <w:szCs w:val="20"/>
                <w:lang w:val="en-GB"/>
              </w:rPr>
            </w:pPr>
          </w:p>
        </w:tc>
        <w:tc>
          <w:tcPr>
            <w:tcW w:w="992" w:type="dxa"/>
            <w:tcBorders>
              <w:left w:val="single" w:sz="4" w:space="0" w:color="auto"/>
              <w:right w:val="single" w:sz="4" w:space="0" w:color="auto"/>
            </w:tcBorders>
            <w:vAlign w:val="center"/>
          </w:tcPr>
          <w:p w14:paraId="3E9BF884" w14:textId="77777777" w:rsidR="006F72B6" w:rsidRPr="005938DE" w:rsidRDefault="006F72B6" w:rsidP="0004209B">
            <w:pPr>
              <w:jc w:val="center"/>
              <w:rPr>
                <w:rFonts w:cstheme="minorHAnsi"/>
                <w:szCs w:val="20"/>
                <w:lang w:val="en-GB"/>
              </w:rPr>
            </w:pPr>
          </w:p>
        </w:tc>
        <w:tc>
          <w:tcPr>
            <w:tcW w:w="992" w:type="dxa"/>
            <w:tcBorders>
              <w:left w:val="single" w:sz="4" w:space="0" w:color="auto"/>
            </w:tcBorders>
            <w:vAlign w:val="center"/>
          </w:tcPr>
          <w:p w14:paraId="0099B12E" w14:textId="77777777" w:rsidR="006F72B6" w:rsidRPr="005938DE" w:rsidRDefault="006F72B6" w:rsidP="0004209B">
            <w:pPr>
              <w:jc w:val="center"/>
              <w:rPr>
                <w:rFonts w:cstheme="minorHAnsi"/>
                <w:szCs w:val="20"/>
                <w:lang w:val="en-GB"/>
              </w:rPr>
            </w:pPr>
          </w:p>
        </w:tc>
      </w:tr>
    </w:tbl>
    <w:p w14:paraId="5885BAD6" w14:textId="3827D994" w:rsidR="006F72B6" w:rsidRPr="005938DE" w:rsidRDefault="006F72B6" w:rsidP="006F72B6">
      <w:pPr>
        <w:rPr>
          <w:lang w:val="en-GB" w:eastAsia="fr-FR"/>
        </w:rPr>
      </w:pPr>
      <w:r w:rsidRPr="005938DE">
        <w:rPr>
          <w:lang w:val="en-GB"/>
        </w:rPr>
        <w:t>Name, Function, LABO PHARMA, attended the audit as an observer.</w:t>
      </w:r>
    </w:p>
    <w:p w14:paraId="1D5D78C0" w14:textId="77777777" w:rsidR="006F72B6" w:rsidRPr="005938DE" w:rsidRDefault="006F72B6" w:rsidP="006F72B6">
      <w:pPr>
        <w:pStyle w:val="Titre2"/>
        <w:numPr>
          <w:ilvl w:val="1"/>
          <w:numId w:val="9"/>
        </w:numPr>
        <w:tabs>
          <w:tab w:val="left" w:pos="1134"/>
        </w:tabs>
        <w:ind w:left="1134"/>
        <w:rPr>
          <w:lang w:val="en-GB"/>
        </w:rPr>
      </w:pPr>
      <w:bookmarkStart w:id="18" w:name="_Toc11162280"/>
      <w:bookmarkStart w:id="19" w:name="_Toc58427169"/>
      <w:r w:rsidRPr="005938DE">
        <w:rPr>
          <w:lang w:val="en-GB"/>
        </w:rPr>
        <w:lastRenderedPageBreak/>
        <w:t>Audit findings grading</w:t>
      </w:r>
      <w:bookmarkEnd w:id="18"/>
      <w:bookmarkEnd w:id="19"/>
    </w:p>
    <w:p w14:paraId="25EE272F" w14:textId="35044C9F" w:rsidR="006F72B6" w:rsidRPr="005938DE" w:rsidRDefault="006F72B6" w:rsidP="006F72B6">
      <w:pPr>
        <w:rPr>
          <w:lang w:val="en-GB"/>
        </w:rPr>
      </w:pPr>
      <w:r w:rsidRPr="005938DE">
        <w:rPr>
          <w:lang w:val="en-GB"/>
        </w:rPr>
        <w:t xml:space="preserve">The results of this audit are the reflection of a non-exhaustive review of the quality system and </w:t>
      </w:r>
      <w:r w:rsidR="00927FCD">
        <w:rPr>
          <w:lang w:val="en-GB"/>
        </w:rPr>
        <w:t>materiovigilance</w:t>
      </w:r>
      <w:r w:rsidRPr="005938DE">
        <w:rPr>
          <w:lang w:val="en-GB"/>
        </w:rPr>
        <w:t xml:space="preserve"> activities and, based on the available documentation and the interviews conducted during the audit.</w:t>
      </w:r>
    </w:p>
    <w:p w14:paraId="3C61E9DA" w14:textId="77777777" w:rsidR="006F72B6" w:rsidRPr="005938DE" w:rsidRDefault="006F72B6" w:rsidP="006F72B6">
      <w:pPr>
        <w:rPr>
          <w:lang w:val="en-GB"/>
        </w:rPr>
      </w:pPr>
      <w:r w:rsidRPr="005938DE">
        <w:rPr>
          <w:lang w:val="en-GB"/>
        </w:rPr>
        <w:t>According to the classification of the EMA, the findings are classified as critical, major or minor.</w:t>
      </w:r>
    </w:p>
    <w:p w14:paraId="13551761" w14:textId="5E62174B" w:rsidR="006F72B6" w:rsidRPr="005938DE" w:rsidRDefault="006F72B6" w:rsidP="006F72B6">
      <w:pPr>
        <w:pStyle w:val="B1"/>
        <w:tabs>
          <w:tab w:val="clear" w:pos="284"/>
        </w:tabs>
        <w:rPr>
          <w:i/>
          <w:lang w:val="en-GB"/>
        </w:rPr>
      </w:pPr>
      <w:r w:rsidRPr="005938DE">
        <w:rPr>
          <w:i/>
          <w:lang w:val="en-GB"/>
        </w:rPr>
        <w:t>"</w:t>
      </w:r>
      <w:r w:rsidRPr="005938DE">
        <w:rPr>
          <w:b/>
          <w:bCs/>
          <w:i/>
          <w:lang w:val="en-GB"/>
        </w:rPr>
        <w:t xml:space="preserve">critical </w:t>
      </w:r>
      <w:r w:rsidRPr="005938DE">
        <w:rPr>
          <w:i/>
          <w:lang w:val="en-GB"/>
        </w:rPr>
        <w:t xml:space="preserve">is a fundamental weakness in one or more </w:t>
      </w:r>
      <w:r w:rsidR="00927FCD">
        <w:rPr>
          <w:i/>
          <w:lang w:val="en-GB"/>
        </w:rPr>
        <w:t>materiovigilance</w:t>
      </w:r>
      <w:r w:rsidRPr="005938DE">
        <w:rPr>
          <w:i/>
          <w:lang w:val="en-GB"/>
        </w:rPr>
        <w:t xml:space="preserve"> processes or practices that adversely affects the whole </w:t>
      </w:r>
      <w:r w:rsidR="00927FCD">
        <w:rPr>
          <w:i/>
          <w:lang w:val="en-GB"/>
        </w:rPr>
        <w:t>materiovigilance</w:t>
      </w:r>
      <w:r w:rsidRPr="005938DE">
        <w:rPr>
          <w:i/>
          <w:lang w:val="en-GB"/>
        </w:rPr>
        <w:t xml:space="preserve"> system and/or the rights, safety or well-being of patients, or that poses a potential risk to public health and/or represents a serious violation of applicable regulatory requirements. </w:t>
      </w:r>
    </w:p>
    <w:p w14:paraId="426EAD25" w14:textId="2B625E37" w:rsidR="006F72B6" w:rsidRPr="005938DE" w:rsidRDefault="006F72B6" w:rsidP="006F72B6">
      <w:pPr>
        <w:pStyle w:val="B1"/>
        <w:tabs>
          <w:tab w:val="clear" w:pos="284"/>
        </w:tabs>
        <w:rPr>
          <w:i/>
          <w:lang w:val="en-GB"/>
        </w:rPr>
      </w:pPr>
      <w:r w:rsidRPr="005938DE">
        <w:rPr>
          <w:b/>
          <w:bCs/>
          <w:i/>
          <w:lang w:val="en-GB"/>
        </w:rPr>
        <w:t xml:space="preserve">major </w:t>
      </w:r>
      <w:r w:rsidRPr="005938DE">
        <w:rPr>
          <w:i/>
          <w:lang w:val="en-GB"/>
        </w:rPr>
        <w:t xml:space="preserve">is a significant weakness in one or more </w:t>
      </w:r>
      <w:r w:rsidR="00927FCD">
        <w:rPr>
          <w:i/>
          <w:lang w:val="en-GB"/>
        </w:rPr>
        <w:t>materiovigilance</w:t>
      </w:r>
      <w:r w:rsidRPr="005938DE">
        <w:rPr>
          <w:i/>
          <w:lang w:val="en-GB"/>
        </w:rPr>
        <w:t xml:space="preserve"> processes or practices, or a fundamental weakness in part of one or more </w:t>
      </w:r>
      <w:r w:rsidR="00927FCD">
        <w:rPr>
          <w:i/>
          <w:lang w:val="en-GB"/>
        </w:rPr>
        <w:t>materiovigilance</w:t>
      </w:r>
      <w:r w:rsidRPr="005938DE">
        <w:rPr>
          <w:i/>
          <w:lang w:val="en-GB"/>
        </w:rPr>
        <w:t xml:space="preserve"> processes or practices that is detrimental to the whole process and/or could potentially adversely affect the rights, safety or well-being of patients and/or could potentially pose a risk to public health and/or represents a violation of applicable regulatory requirements which is however not considered serious. </w:t>
      </w:r>
    </w:p>
    <w:p w14:paraId="2AF5342B" w14:textId="7F0B47F6" w:rsidR="006F72B6" w:rsidRPr="005938DE" w:rsidRDefault="006F72B6" w:rsidP="006F72B6">
      <w:pPr>
        <w:pStyle w:val="B1"/>
        <w:tabs>
          <w:tab w:val="clear" w:pos="284"/>
        </w:tabs>
        <w:rPr>
          <w:i/>
          <w:lang w:val="en-GB"/>
        </w:rPr>
      </w:pPr>
      <w:r w:rsidRPr="005938DE">
        <w:rPr>
          <w:b/>
          <w:bCs/>
          <w:i/>
          <w:lang w:val="en-GB"/>
        </w:rPr>
        <w:t xml:space="preserve">minor </w:t>
      </w:r>
      <w:r w:rsidRPr="005938DE">
        <w:rPr>
          <w:i/>
          <w:lang w:val="en-GB"/>
        </w:rPr>
        <w:t xml:space="preserve">is a weakness in the part of one or more </w:t>
      </w:r>
      <w:r w:rsidR="00927FCD">
        <w:rPr>
          <w:i/>
          <w:lang w:val="en-GB"/>
        </w:rPr>
        <w:t>materiovigilance</w:t>
      </w:r>
      <w:r w:rsidRPr="005938DE">
        <w:rPr>
          <w:i/>
          <w:lang w:val="en-GB"/>
        </w:rPr>
        <w:t xml:space="preserve"> processes or practices that is not expected to adversely affect the whole </w:t>
      </w:r>
      <w:r w:rsidR="00927FCD">
        <w:rPr>
          <w:i/>
          <w:lang w:val="en-GB"/>
        </w:rPr>
        <w:t>materiovigilance</w:t>
      </w:r>
      <w:r w:rsidRPr="005938DE">
        <w:rPr>
          <w:i/>
          <w:lang w:val="en-GB"/>
        </w:rPr>
        <w:t xml:space="preserve"> system or process and/or the rights, safety or well-being of patients."</w:t>
      </w:r>
    </w:p>
    <w:p w14:paraId="1BDF134A" w14:textId="4F326A1A" w:rsidR="006F72B6" w:rsidRPr="005938DE" w:rsidRDefault="006F72B6" w:rsidP="006F72B6">
      <w:pPr>
        <w:rPr>
          <w:lang w:val="en-GB"/>
        </w:rPr>
      </w:pPr>
      <w:r w:rsidRPr="005938DE">
        <w:rPr>
          <w:lang w:val="en-GB"/>
        </w:rPr>
        <w:t>(</w:t>
      </w:r>
      <w:r w:rsidRPr="00F44F43">
        <w:rPr>
          <w:highlight w:val="red"/>
          <w:lang w:val="en-GB"/>
        </w:rPr>
        <w:t xml:space="preserve">Guideline on good </w:t>
      </w:r>
      <w:r w:rsidR="00927FCD">
        <w:rPr>
          <w:highlight w:val="red"/>
          <w:lang w:val="en-GB"/>
        </w:rPr>
        <w:t>pharmacovigilance</w:t>
      </w:r>
      <w:r w:rsidRPr="00F44F43">
        <w:rPr>
          <w:highlight w:val="red"/>
          <w:lang w:val="en-GB"/>
        </w:rPr>
        <w:t xml:space="preserve"> practices: Module IV – </w:t>
      </w:r>
      <w:r w:rsidR="00927FCD">
        <w:rPr>
          <w:highlight w:val="red"/>
          <w:lang w:val="en-GB"/>
        </w:rPr>
        <w:t>pharmacovigilance</w:t>
      </w:r>
      <w:r w:rsidRPr="00F44F43">
        <w:rPr>
          <w:highlight w:val="red"/>
          <w:lang w:val="en-GB"/>
        </w:rPr>
        <w:t xml:space="preserve"> audits, EMA, HMA, Revision 1, 3 August 2015)</w:t>
      </w:r>
    </w:p>
    <w:p w14:paraId="57F3C42A" w14:textId="77777777" w:rsidR="006F72B6" w:rsidRPr="005938DE" w:rsidRDefault="006F72B6" w:rsidP="006F72B6">
      <w:pPr>
        <w:rPr>
          <w:lang w:val="en-GB" w:eastAsia="fr-FR"/>
        </w:rPr>
      </w:pPr>
    </w:p>
    <w:p w14:paraId="3DB967A2" w14:textId="77777777" w:rsidR="006F72B6" w:rsidRPr="005938DE" w:rsidRDefault="006F72B6" w:rsidP="006F72B6">
      <w:pPr>
        <w:spacing w:before="0"/>
        <w:jc w:val="left"/>
        <w:rPr>
          <w:lang w:val="en-GB" w:eastAsia="fr-FR"/>
        </w:rPr>
      </w:pPr>
      <w:r w:rsidRPr="005938DE">
        <w:rPr>
          <w:lang w:val="en-GB" w:eastAsia="fr-FR"/>
        </w:rPr>
        <w:br w:type="page"/>
      </w:r>
    </w:p>
    <w:p w14:paraId="4F7E7DB5" w14:textId="20CF7113" w:rsidR="006F72B6" w:rsidRDefault="006F72B6" w:rsidP="00944B41">
      <w:pPr>
        <w:pStyle w:val="Titre1"/>
        <w:tabs>
          <w:tab w:val="left" w:pos="567"/>
        </w:tabs>
        <w:ind w:left="432" w:right="-28" w:hanging="432"/>
        <w:rPr>
          <w:lang w:val="en-GB"/>
        </w:rPr>
      </w:pPr>
      <w:bookmarkStart w:id="20" w:name="_Toc58427170"/>
      <w:bookmarkStart w:id="21" w:name="_Toc414368759"/>
      <w:bookmarkEnd w:id="9"/>
      <w:r>
        <w:rPr>
          <w:lang w:val="en-GB"/>
        </w:rPr>
        <w:lastRenderedPageBreak/>
        <w:t>Audit report</w:t>
      </w:r>
      <w:bookmarkEnd w:id="20"/>
    </w:p>
    <w:p w14:paraId="76FD921F" w14:textId="65BAEF62" w:rsidR="00944B41" w:rsidRPr="00E7520E" w:rsidRDefault="00944B41" w:rsidP="006F72B6">
      <w:pPr>
        <w:pStyle w:val="Titre2"/>
        <w:rPr>
          <w:lang w:val="en-GB"/>
        </w:rPr>
      </w:pPr>
      <w:bookmarkStart w:id="22" w:name="_Toc58427171"/>
      <w:r w:rsidRPr="00E7520E">
        <w:rPr>
          <w:lang w:val="en-GB"/>
        </w:rPr>
        <w:t xml:space="preserve">Relationship between </w:t>
      </w:r>
      <w:r w:rsidR="00447A68" w:rsidRPr="00E7520E">
        <w:rPr>
          <w:lang w:val="en-GB"/>
        </w:rPr>
        <w:t>LABO PHARMA</w:t>
      </w:r>
      <w:r w:rsidRPr="00E7520E">
        <w:rPr>
          <w:lang w:val="en-GB"/>
        </w:rPr>
        <w:t xml:space="preserve"> and </w:t>
      </w:r>
      <w:bookmarkEnd w:id="21"/>
      <w:r w:rsidR="00447A68" w:rsidRPr="00E7520E">
        <w:rPr>
          <w:lang w:val="en-GB"/>
        </w:rPr>
        <w:t>CSO</w:t>
      </w:r>
      <w:bookmarkEnd w:id="22"/>
    </w:p>
    <w:p w14:paraId="78DB9B3B" w14:textId="77777777" w:rsidR="00944B41" w:rsidRPr="00E7520E" w:rsidRDefault="00944B41" w:rsidP="006F72B6">
      <w:pPr>
        <w:pStyle w:val="Titre3"/>
        <w:rPr>
          <w:lang w:val="en-GB"/>
        </w:rPr>
      </w:pPr>
      <w:r w:rsidRPr="00E7520E">
        <w:rPr>
          <w:lang w:val="en-GB"/>
        </w:rPr>
        <w:t>Contractual agreement</w:t>
      </w:r>
    </w:p>
    <w:p w14:paraId="1BDF1CE6" w14:textId="0A6F462A" w:rsidR="00944B41" w:rsidRPr="00E7520E" w:rsidRDefault="00944B41" w:rsidP="006F72B6">
      <w:pPr>
        <w:pStyle w:val="CL10"/>
        <w:numPr>
          <w:ilvl w:val="0"/>
          <w:numId w:val="27"/>
        </w:numPr>
        <w:ind w:left="426" w:hanging="426"/>
        <w:rPr>
          <w:lang w:eastAsia="fr-FR"/>
        </w:rPr>
      </w:pPr>
      <w:r w:rsidRPr="00E7520E">
        <w:rPr>
          <w:lang w:eastAsia="fr-FR"/>
        </w:rPr>
        <w:t xml:space="preserve">The first contract </w:t>
      </w:r>
      <w:bookmarkStart w:id="23" w:name="_Hlk525895700"/>
      <w:r w:rsidRPr="00E7520E">
        <w:rPr>
          <w:lang w:eastAsia="fr-FR"/>
        </w:rPr>
        <w:t xml:space="preserve">between </w:t>
      </w:r>
      <w:r w:rsidR="00447A68" w:rsidRPr="00E7520E">
        <w:rPr>
          <w:lang w:eastAsia="fr-FR"/>
        </w:rPr>
        <w:t>LABO PHARMA</w:t>
      </w:r>
      <w:r w:rsidRPr="00E7520E">
        <w:rPr>
          <w:lang w:eastAsia="fr-FR"/>
        </w:rPr>
        <w:t xml:space="preserve"> and </w:t>
      </w:r>
      <w:r w:rsidR="00447A68" w:rsidRPr="00E7520E">
        <w:rPr>
          <w:lang w:eastAsia="fr-FR"/>
        </w:rPr>
        <w:t>CSO</w:t>
      </w:r>
      <w:r w:rsidRPr="00E7520E">
        <w:rPr>
          <w:lang w:eastAsia="fr-FR"/>
        </w:rPr>
        <w:t xml:space="preserve"> was signed in </w:t>
      </w:r>
      <w:r w:rsidR="00447A68" w:rsidRPr="00E7520E">
        <w:rPr>
          <w:lang w:eastAsia="fr-FR"/>
        </w:rPr>
        <w:t>date</w:t>
      </w:r>
      <w:r w:rsidRPr="00E7520E">
        <w:rPr>
          <w:lang w:eastAsia="fr-FR"/>
        </w:rPr>
        <w:t>.</w:t>
      </w:r>
    </w:p>
    <w:p w14:paraId="74E7C959" w14:textId="77777777" w:rsidR="00447A68" w:rsidRPr="00E7520E" w:rsidRDefault="00944B41" w:rsidP="006F72B6">
      <w:pPr>
        <w:pStyle w:val="CL10"/>
        <w:numPr>
          <w:ilvl w:val="0"/>
          <w:numId w:val="27"/>
        </w:numPr>
        <w:ind w:left="426" w:hanging="426"/>
        <w:rPr>
          <w:lang w:eastAsia="fr-FR"/>
        </w:rPr>
      </w:pPr>
      <w:r w:rsidRPr="00E7520E">
        <w:rPr>
          <w:lang w:eastAsia="fr-FR"/>
        </w:rPr>
        <w:t xml:space="preserve">The current contract has been applicable since </w:t>
      </w:r>
      <w:r w:rsidR="00447A68" w:rsidRPr="00E7520E">
        <w:rPr>
          <w:lang w:eastAsia="fr-FR"/>
        </w:rPr>
        <w:t>date</w:t>
      </w:r>
      <w:r w:rsidRPr="00E7520E">
        <w:rPr>
          <w:lang w:eastAsia="fr-FR"/>
        </w:rPr>
        <w:t xml:space="preserve"> and has been completed by </w:t>
      </w:r>
      <w:r w:rsidR="00447A68" w:rsidRPr="00E7520E">
        <w:rPr>
          <w:lang w:eastAsia="fr-FR"/>
        </w:rPr>
        <w:t>xx</w:t>
      </w:r>
      <w:r w:rsidRPr="00E7520E">
        <w:rPr>
          <w:lang w:eastAsia="fr-FR"/>
        </w:rPr>
        <w:t xml:space="preserve"> amendments.</w:t>
      </w:r>
    </w:p>
    <w:p w14:paraId="63B06F70" w14:textId="0E51D868" w:rsidR="00447A68" w:rsidRPr="00E7520E" w:rsidRDefault="00447A68" w:rsidP="006F72B6">
      <w:pPr>
        <w:pStyle w:val="CL10"/>
        <w:numPr>
          <w:ilvl w:val="0"/>
          <w:numId w:val="27"/>
        </w:numPr>
        <w:ind w:left="426" w:hanging="426"/>
        <w:rPr>
          <w:lang w:eastAsia="fr-FR"/>
        </w:rPr>
      </w:pPr>
      <w:r w:rsidRPr="00E7520E">
        <w:rPr>
          <w:lang w:eastAsia="fr-FR"/>
        </w:rPr>
        <w:t xml:space="preserve">It includes a </w:t>
      </w:r>
      <w:r w:rsidR="00944B41" w:rsidRPr="00E7520E">
        <w:rPr>
          <w:lang w:eastAsia="fr-FR"/>
        </w:rPr>
        <w:t>detailed scope of services</w:t>
      </w:r>
      <w:r w:rsidRPr="00E7520E">
        <w:rPr>
          <w:lang w:eastAsia="fr-FR"/>
        </w:rPr>
        <w:t xml:space="preserve"> describing the responsibilities of each party.</w:t>
      </w:r>
    </w:p>
    <w:bookmarkEnd w:id="23"/>
    <w:p w14:paraId="3D8D6115" w14:textId="6D3D446E" w:rsidR="00944B41" w:rsidRPr="00E7520E" w:rsidRDefault="00447A68" w:rsidP="006F72B6">
      <w:pPr>
        <w:pStyle w:val="CL10"/>
        <w:numPr>
          <w:ilvl w:val="0"/>
          <w:numId w:val="27"/>
        </w:numPr>
        <w:ind w:left="426" w:hanging="426"/>
        <w:rPr>
          <w:lang w:eastAsia="fr-FR"/>
        </w:rPr>
      </w:pPr>
      <w:r w:rsidRPr="00E7520E">
        <w:rPr>
          <w:lang w:eastAsia="fr-FR"/>
        </w:rPr>
        <w:t>LABO PHARMA</w:t>
      </w:r>
      <w:r w:rsidR="00944B41" w:rsidRPr="00E7520E">
        <w:rPr>
          <w:lang w:eastAsia="fr-FR"/>
        </w:rPr>
        <w:t xml:space="preserve"> outsources to </w:t>
      </w:r>
      <w:r w:rsidRPr="00E7520E">
        <w:rPr>
          <w:lang w:eastAsia="fr-FR"/>
        </w:rPr>
        <w:t>CSO</w:t>
      </w:r>
      <w:r w:rsidR="00944B41" w:rsidRPr="00E7520E">
        <w:rPr>
          <w:lang w:eastAsia="fr-FR"/>
        </w:rPr>
        <w:t xml:space="preserve"> the </w:t>
      </w:r>
      <w:r w:rsidRPr="00E7520E">
        <w:rPr>
          <w:lang w:eastAsia="fr-FR"/>
        </w:rPr>
        <w:t xml:space="preserve">following </w:t>
      </w:r>
      <w:r w:rsidR="00927FCD">
        <w:rPr>
          <w:lang w:eastAsia="fr-FR"/>
        </w:rPr>
        <w:t>materiovigilance</w:t>
      </w:r>
      <w:r w:rsidR="00944B41" w:rsidRPr="00E7520E">
        <w:rPr>
          <w:lang w:eastAsia="fr-FR"/>
        </w:rPr>
        <w:t xml:space="preserve"> activities for all its medicinal products (under development and/or authorised</w:t>
      </w:r>
      <w:r w:rsidRPr="00E7520E">
        <w:rPr>
          <w:lang w:eastAsia="fr-FR"/>
        </w:rPr>
        <w:t>)</w:t>
      </w:r>
      <w:r w:rsidR="00EE4640" w:rsidRPr="00E7520E">
        <w:rPr>
          <w:lang w:eastAsia="fr-FR"/>
        </w:rPr>
        <w:t xml:space="preserve"> </w:t>
      </w:r>
      <w:r w:rsidR="00EE4640" w:rsidRPr="00E7520E">
        <w:rPr>
          <w:i/>
          <w:lang w:eastAsia="fr-FR"/>
        </w:rPr>
        <w:t>(list to be adapted/completed)</w:t>
      </w:r>
      <w:r w:rsidR="00944B41" w:rsidRPr="00E7520E">
        <w:rPr>
          <w:lang w:eastAsia="fr-FR"/>
        </w:rPr>
        <w:t>:</w:t>
      </w:r>
    </w:p>
    <w:p w14:paraId="73D22B62" w14:textId="710C0491" w:rsidR="00944B41" w:rsidRPr="00E7520E" w:rsidRDefault="003C575B" w:rsidP="00944B41">
      <w:pPr>
        <w:pStyle w:val="B1"/>
        <w:rPr>
          <w:lang w:val="en-GB" w:eastAsia="fr-FR"/>
        </w:rPr>
      </w:pPr>
      <w:r w:rsidRPr="003C575B">
        <w:rPr>
          <w:lang w:val="en-GB" w:eastAsia="fr-FR"/>
        </w:rPr>
        <w:t>Person responsible for regulatory compliance</w:t>
      </w:r>
      <w:r>
        <w:rPr>
          <w:lang w:val="en-GB" w:eastAsia="fr-FR"/>
        </w:rPr>
        <w:t xml:space="preserve">/ </w:t>
      </w:r>
      <w:r w:rsidR="00054CC5">
        <w:rPr>
          <w:lang w:val="en-GB" w:eastAsia="fr-FR"/>
        </w:rPr>
        <w:t>materiovigilance correspondent</w:t>
      </w:r>
      <w:r>
        <w:rPr>
          <w:lang w:val="en-GB" w:eastAsia="fr-FR"/>
        </w:rPr>
        <w:t xml:space="preserve"> </w:t>
      </w:r>
      <w:r w:rsidR="00944B41" w:rsidRPr="00E7520E">
        <w:rPr>
          <w:lang w:val="en-GB" w:eastAsia="fr-FR"/>
        </w:rPr>
        <w:t>in France responsibilities,</w:t>
      </w:r>
    </w:p>
    <w:p w14:paraId="60D736C0" w14:textId="359B9DBA" w:rsidR="00944B41" w:rsidRPr="00E7520E" w:rsidRDefault="00944B41" w:rsidP="00944B41">
      <w:pPr>
        <w:pStyle w:val="B1"/>
        <w:rPr>
          <w:lang w:val="en-GB" w:eastAsia="fr-FR"/>
        </w:rPr>
      </w:pPr>
      <w:r w:rsidRPr="00E7520E">
        <w:rPr>
          <w:lang w:val="en-GB" w:eastAsia="fr-FR"/>
        </w:rPr>
        <w:t xml:space="preserve">the preparation and maintenance of </w:t>
      </w:r>
      <w:r w:rsidR="00CE61E8">
        <w:rPr>
          <w:lang w:val="en-GB" w:eastAsia="fr-FR"/>
        </w:rPr>
        <w:t>Post Surveillance Plan of the products</w:t>
      </w:r>
      <w:r w:rsidRPr="00E7520E">
        <w:rPr>
          <w:lang w:val="en-GB" w:eastAsia="fr-FR"/>
        </w:rPr>
        <w:t>,</w:t>
      </w:r>
    </w:p>
    <w:p w14:paraId="5F7C7B74" w14:textId="5D6CB025" w:rsidR="00944B41" w:rsidRDefault="00944B41" w:rsidP="00944B41">
      <w:pPr>
        <w:pStyle w:val="B1"/>
        <w:rPr>
          <w:lang w:val="en-GB" w:eastAsia="fr-FR"/>
        </w:rPr>
      </w:pPr>
      <w:r w:rsidRPr="00E7520E">
        <w:rPr>
          <w:lang w:val="en-GB" w:eastAsia="fr-FR"/>
        </w:rPr>
        <w:t xml:space="preserve">the management of spontaneous and solicited </w:t>
      </w:r>
      <w:r w:rsidR="00CE61E8">
        <w:rPr>
          <w:lang w:val="en-GB" w:eastAsia="fr-FR"/>
        </w:rPr>
        <w:t>cases</w:t>
      </w:r>
      <w:r w:rsidRPr="00E7520E">
        <w:rPr>
          <w:lang w:val="en-GB" w:eastAsia="fr-FR"/>
        </w:rPr>
        <w:t xml:space="preserve">, including the </w:t>
      </w:r>
      <w:r w:rsidR="00201C42" w:rsidRPr="00E7520E">
        <w:rPr>
          <w:lang w:val="en-GB" w:eastAsia="fr-FR"/>
        </w:rPr>
        <w:t>submission</w:t>
      </w:r>
      <w:r w:rsidRPr="00E7520E">
        <w:rPr>
          <w:lang w:val="en-GB" w:eastAsia="fr-FR"/>
        </w:rPr>
        <w:t xml:space="preserve"> to Competent Authorities, as applicable,</w:t>
      </w:r>
    </w:p>
    <w:p w14:paraId="2DAE71E8" w14:textId="57941EFA" w:rsidR="004157B7" w:rsidRDefault="004157B7" w:rsidP="00944B41">
      <w:pPr>
        <w:pStyle w:val="B1"/>
        <w:rPr>
          <w:lang w:val="en-GB" w:eastAsia="fr-FR"/>
        </w:rPr>
      </w:pPr>
      <w:r>
        <w:rPr>
          <w:lang w:val="en-GB" w:eastAsia="fr-FR"/>
        </w:rPr>
        <w:t>Trend Reporting</w:t>
      </w:r>
    </w:p>
    <w:p w14:paraId="1EA945EA" w14:textId="64560D69" w:rsidR="00E84ECE" w:rsidRPr="00E7520E" w:rsidRDefault="00E84ECE" w:rsidP="00944B41">
      <w:pPr>
        <w:pStyle w:val="B1"/>
        <w:rPr>
          <w:lang w:val="en-GB" w:eastAsia="fr-FR"/>
        </w:rPr>
      </w:pPr>
      <w:r>
        <w:rPr>
          <w:lang w:val="en-GB" w:eastAsia="fr-FR"/>
        </w:rPr>
        <w:t>the management of FSCA and FSN</w:t>
      </w:r>
      <w:r w:rsidR="00AB3D14">
        <w:rPr>
          <w:lang w:val="en-GB" w:eastAsia="fr-FR"/>
        </w:rPr>
        <w:t>,</w:t>
      </w:r>
    </w:p>
    <w:p w14:paraId="4598F851" w14:textId="288E12F6" w:rsidR="00944B41" w:rsidRPr="00E7520E" w:rsidRDefault="00944B41" w:rsidP="00944B41">
      <w:pPr>
        <w:pStyle w:val="B1"/>
        <w:rPr>
          <w:lang w:val="en-GB" w:eastAsia="fr-FR"/>
        </w:rPr>
      </w:pPr>
      <w:r w:rsidRPr="00E7520E">
        <w:rPr>
          <w:lang w:val="en-GB" w:eastAsia="fr-FR"/>
        </w:rPr>
        <w:t xml:space="preserve">the </w:t>
      </w:r>
      <w:r w:rsidR="00447A68" w:rsidRPr="00E7520E">
        <w:rPr>
          <w:lang w:val="en-GB" w:eastAsia="fr-FR"/>
        </w:rPr>
        <w:t xml:space="preserve">international and local </w:t>
      </w:r>
      <w:r w:rsidRPr="00E7520E">
        <w:rPr>
          <w:lang w:val="en-GB" w:eastAsia="fr-FR"/>
        </w:rPr>
        <w:t>medical and scientific literature monitoring,</w:t>
      </w:r>
    </w:p>
    <w:p w14:paraId="187B19D7" w14:textId="77777777" w:rsidR="00944B41" w:rsidRPr="00E7520E" w:rsidRDefault="00944B41" w:rsidP="00944B41">
      <w:pPr>
        <w:pStyle w:val="B1"/>
        <w:rPr>
          <w:lang w:val="en-GB" w:eastAsia="fr-FR"/>
        </w:rPr>
      </w:pPr>
      <w:r w:rsidRPr="00E7520E">
        <w:rPr>
          <w:lang w:val="en-GB" w:eastAsia="fr-FR"/>
        </w:rPr>
        <w:t>the management of the global safety database,</w:t>
      </w:r>
    </w:p>
    <w:p w14:paraId="459AFB7C" w14:textId="3209F846" w:rsidR="00944B41" w:rsidRPr="00E7520E" w:rsidRDefault="00944B41" w:rsidP="00944B41">
      <w:pPr>
        <w:pStyle w:val="B1"/>
        <w:rPr>
          <w:lang w:val="en-GB" w:eastAsia="fr-FR"/>
        </w:rPr>
      </w:pPr>
      <w:r w:rsidRPr="00E7520E">
        <w:rPr>
          <w:lang w:val="en-GB" w:eastAsia="fr-FR"/>
        </w:rPr>
        <w:t xml:space="preserve">other </w:t>
      </w:r>
      <w:r w:rsidR="00927FCD">
        <w:rPr>
          <w:lang w:val="en-GB" w:eastAsia="fr-FR"/>
        </w:rPr>
        <w:t>materiovigilance</w:t>
      </w:r>
      <w:r w:rsidRPr="00E7520E">
        <w:rPr>
          <w:lang w:val="en-GB" w:eastAsia="fr-FR"/>
        </w:rPr>
        <w:t xml:space="preserve"> activities, such as contacts with Competent Authorities,</w:t>
      </w:r>
    </w:p>
    <w:p w14:paraId="65AEAE98" w14:textId="77777777" w:rsidR="00944B41" w:rsidRPr="00E7520E" w:rsidRDefault="00944B41" w:rsidP="00944B41">
      <w:pPr>
        <w:pStyle w:val="B1"/>
        <w:rPr>
          <w:lang w:val="en-GB" w:eastAsia="fr-FR"/>
        </w:rPr>
      </w:pPr>
      <w:r w:rsidRPr="00E7520E">
        <w:rPr>
          <w:lang w:val="en-GB" w:eastAsia="fr-FR"/>
        </w:rPr>
        <w:t>the on-call service during out-of-office hours (nights, week-ends and public holidays) for medical information,</w:t>
      </w:r>
    </w:p>
    <w:p w14:paraId="63828640" w14:textId="544D4F22" w:rsidR="00944B41" w:rsidRPr="00E7520E" w:rsidRDefault="00944B41" w:rsidP="00944B41">
      <w:pPr>
        <w:pStyle w:val="B1"/>
        <w:rPr>
          <w:lang w:val="en-GB" w:eastAsia="fr-FR"/>
        </w:rPr>
      </w:pPr>
      <w:r w:rsidRPr="00E7520E">
        <w:rPr>
          <w:lang w:val="en-GB" w:eastAsia="fr-FR"/>
        </w:rPr>
        <w:t>the preparation of safety reports, such as PSURs/</w:t>
      </w:r>
      <w:r w:rsidR="00AC2C49">
        <w:rPr>
          <w:lang w:val="en-GB" w:eastAsia="fr-FR"/>
        </w:rPr>
        <w:t>PMSR</w:t>
      </w:r>
      <w:r w:rsidR="00AB3D14">
        <w:rPr>
          <w:lang w:val="en-GB" w:eastAsia="fr-FR"/>
        </w:rPr>
        <w:t>s</w:t>
      </w:r>
      <w:r w:rsidR="00201C42" w:rsidRPr="00E7520E">
        <w:rPr>
          <w:lang w:val="en-GB" w:eastAsia="fr-FR"/>
        </w:rPr>
        <w:t>, including their submission to Competent Authorities</w:t>
      </w:r>
      <w:r w:rsidRPr="00E7520E">
        <w:rPr>
          <w:lang w:val="en-GB" w:eastAsia="fr-FR"/>
        </w:rPr>
        <w:t>,</w:t>
      </w:r>
    </w:p>
    <w:p w14:paraId="2165254F" w14:textId="15D7EDB8" w:rsidR="00944B41" w:rsidRPr="00E7520E" w:rsidRDefault="00944B41" w:rsidP="00944B41">
      <w:pPr>
        <w:pStyle w:val="B1"/>
        <w:rPr>
          <w:lang w:val="en-GB" w:eastAsia="fr-FR"/>
        </w:rPr>
      </w:pPr>
      <w:r w:rsidRPr="00E7520E">
        <w:rPr>
          <w:lang w:val="en-GB" w:eastAsia="fr-FR"/>
        </w:rPr>
        <w:t xml:space="preserve">upon request, the </w:t>
      </w:r>
      <w:r w:rsidR="00927FCD">
        <w:rPr>
          <w:lang w:val="en-GB" w:eastAsia="fr-FR"/>
        </w:rPr>
        <w:t>materiovigilance</w:t>
      </w:r>
      <w:r w:rsidRPr="00E7520E">
        <w:rPr>
          <w:lang w:val="en-GB" w:eastAsia="fr-FR"/>
        </w:rPr>
        <w:t xml:space="preserve"> training of </w:t>
      </w:r>
      <w:r w:rsidR="00201C42" w:rsidRPr="00E7520E">
        <w:rPr>
          <w:lang w:val="en-GB" w:eastAsia="fr-FR"/>
        </w:rPr>
        <w:t>LABO PHARMA</w:t>
      </w:r>
      <w:r w:rsidRPr="00E7520E">
        <w:rPr>
          <w:lang w:val="en-GB" w:eastAsia="fr-FR"/>
        </w:rPr>
        <w:t xml:space="preserve"> personnel.</w:t>
      </w:r>
    </w:p>
    <w:p w14:paraId="40551C4B" w14:textId="29B2C7B6" w:rsidR="00944B41" w:rsidRPr="00E7520E" w:rsidRDefault="00944B41" w:rsidP="00944B41">
      <w:pPr>
        <w:rPr>
          <w:lang w:val="en-GB" w:eastAsia="fr-FR"/>
        </w:rPr>
      </w:pPr>
      <w:r w:rsidRPr="00E7520E">
        <w:rPr>
          <w:lang w:val="en-GB" w:eastAsia="fr-FR"/>
        </w:rPr>
        <w:t xml:space="preserve">The subcontracted activities are supervised by </w:t>
      </w:r>
      <w:r w:rsidR="00201C42" w:rsidRPr="00E7520E">
        <w:rPr>
          <w:lang w:val="en-GB" w:eastAsia="fr-FR"/>
        </w:rPr>
        <w:t>LABO PHARMA</w:t>
      </w:r>
      <w:r w:rsidRPr="00E7520E">
        <w:rPr>
          <w:lang w:val="en-GB" w:eastAsia="fr-FR"/>
        </w:rPr>
        <w:t xml:space="preserve">'s </w:t>
      </w:r>
      <w:r w:rsidR="00201C42" w:rsidRPr="00E7520E">
        <w:rPr>
          <w:lang w:val="en-GB" w:eastAsia="fr-FR"/>
        </w:rPr>
        <w:t>function of the person responsible for the supervision</w:t>
      </w:r>
      <w:r w:rsidRPr="00E7520E">
        <w:rPr>
          <w:lang w:val="en-GB" w:eastAsia="fr-FR"/>
        </w:rPr>
        <w:t>.</w:t>
      </w:r>
    </w:p>
    <w:p w14:paraId="4AA462A4" w14:textId="00B6D00C" w:rsidR="00EE31EC" w:rsidRPr="00E7520E" w:rsidRDefault="00EE31EC" w:rsidP="00944B41">
      <w:pPr>
        <w:rPr>
          <w:lang w:val="en-GB" w:eastAsia="fr-FR"/>
        </w:rPr>
      </w:pPr>
    </w:p>
    <w:tbl>
      <w:tblPr>
        <w:tblStyle w:val="Grilledutableau"/>
        <w:tblW w:w="0" w:type="auto"/>
        <w:tblLook w:val="04A0" w:firstRow="1" w:lastRow="0" w:firstColumn="1" w:lastColumn="0" w:noHBand="0" w:noVBand="1"/>
      </w:tblPr>
      <w:tblGrid>
        <w:gridCol w:w="7077"/>
      </w:tblGrid>
      <w:tr w:rsidR="002A6CE9" w14:paraId="0035BCCF" w14:textId="77777777" w:rsidTr="001E5155">
        <w:trPr>
          <w:trHeight w:val="206"/>
        </w:trPr>
        <w:tc>
          <w:tcPr>
            <w:tcW w:w="7077" w:type="dxa"/>
          </w:tcPr>
          <w:p w14:paraId="1194455D" w14:textId="5CBF7958" w:rsidR="002A6CE9" w:rsidRPr="008C6018" w:rsidRDefault="006F72B6" w:rsidP="001E5155">
            <w:pPr>
              <w:rPr>
                <w:b/>
              </w:rPr>
            </w:pPr>
            <w:bookmarkStart w:id="24" w:name="_Hlk525895748"/>
            <w:r>
              <w:rPr>
                <w:b/>
              </w:rPr>
              <w:t>Finding #</w:t>
            </w:r>
            <w:r w:rsidR="002A6CE9" w:rsidRPr="00743821">
              <w:rPr>
                <w:b/>
              </w:rPr>
              <w:fldChar w:fldCharType="begin"/>
            </w:r>
            <w:r w:rsidR="002A6CE9" w:rsidRPr="00743821">
              <w:rPr>
                <w:b/>
              </w:rPr>
              <w:instrText xml:space="preserve"> AUTONUM  \* Arabic </w:instrText>
            </w:r>
            <w:r w:rsidR="002A6CE9" w:rsidRPr="00743821">
              <w:rPr>
                <w:b/>
              </w:rPr>
              <w:fldChar w:fldCharType="end"/>
            </w:r>
            <w:r w:rsidR="002A6CE9" w:rsidRPr="004D2345">
              <w:rPr>
                <w:b/>
              </w:rPr>
              <w:t xml:space="preserve"> </w:t>
            </w:r>
            <w:r w:rsidR="002A6CE9" w:rsidRPr="0024588E">
              <w:rPr>
                <w:b/>
                <w:highlight w:val="yellow"/>
              </w:rPr>
              <w:t>Grade</w:t>
            </w:r>
          </w:p>
        </w:tc>
      </w:tr>
      <w:tr w:rsidR="002A6CE9" w:rsidRPr="0024588E" w14:paraId="4F5B3DA2" w14:textId="77777777" w:rsidTr="001E5155">
        <w:trPr>
          <w:trHeight w:val="987"/>
        </w:trPr>
        <w:tc>
          <w:tcPr>
            <w:tcW w:w="7077" w:type="dxa"/>
          </w:tcPr>
          <w:p w14:paraId="2898F145" w14:textId="77777777" w:rsidR="002A6CE9" w:rsidRDefault="002A6CE9" w:rsidP="001E5155">
            <w:r>
              <w:t>Blablabla</w:t>
            </w:r>
          </w:p>
          <w:p w14:paraId="0E6CB405" w14:textId="77777777" w:rsidR="002A6CE9" w:rsidRPr="0024588E" w:rsidRDefault="002A6CE9" w:rsidP="001E5155"/>
          <w:p w14:paraId="7B42DE68" w14:textId="77777777" w:rsidR="002A6CE9" w:rsidRPr="0024588E" w:rsidRDefault="002A6CE9" w:rsidP="001E5155">
            <w:pPr>
              <w:rPr>
                <w:b/>
              </w:rPr>
            </w:pPr>
            <w:r>
              <w:rPr>
                <w:i/>
              </w:rPr>
              <w:t>Main audit standards</w:t>
            </w:r>
          </w:p>
        </w:tc>
      </w:tr>
      <w:tr w:rsidR="002A6CE9" w14:paraId="26D3AB33" w14:textId="77777777" w:rsidTr="001E5155">
        <w:trPr>
          <w:trHeight w:val="419"/>
        </w:trPr>
        <w:tc>
          <w:tcPr>
            <w:tcW w:w="7077" w:type="dxa"/>
          </w:tcPr>
          <w:p w14:paraId="7A584172" w14:textId="3040CB90" w:rsidR="002A6CE9" w:rsidRDefault="002A6CE9" w:rsidP="001E5155">
            <w:pPr>
              <w:rPr>
                <w:b/>
              </w:rPr>
            </w:pPr>
            <w:r>
              <w:rPr>
                <w:b/>
              </w:rPr>
              <w:t>Suggestion</w:t>
            </w:r>
            <w:r w:rsidR="006F72B6">
              <w:rPr>
                <w:b/>
              </w:rPr>
              <w:t xml:space="preserve"> of improvement</w:t>
            </w:r>
          </w:p>
        </w:tc>
      </w:tr>
      <w:tr w:rsidR="002A6CE9" w:rsidRPr="0024588E" w14:paraId="51917DC1" w14:textId="77777777" w:rsidTr="001E5155">
        <w:trPr>
          <w:trHeight w:val="695"/>
        </w:trPr>
        <w:tc>
          <w:tcPr>
            <w:tcW w:w="7077" w:type="dxa"/>
          </w:tcPr>
          <w:p w14:paraId="215B95E0" w14:textId="77777777" w:rsidR="002A6CE9" w:rsidRPr="0024588E" w:rsidRDefault="002A6CE9" w:rsidP="001E5155">
            <w:pPr>
              <w:rPr>
                <w:b/>
              </w:rPr>
            </w:pPr>
          </w:p>
        </w:tc>
      </w:tr>
    </w:tbl>
    <w:p w14:paraId="2F04AB07" w14:textId="46DE0E9C" w:rsidR="00EE4640" w:rsidRPr="00E7520E" w:rsidRDefault="00EE4640" w:rsidP="006F72B6">
      <w:pPr>
        <w:pStyle w:val="Titre3"/>
        <w:rPr>
          <w:lang w:val="en-GB"/>
        </w:rPr>
      </w:pPr>
      <w:r w:rsidRPr="00E7520E">
        <w:rPr>
          <w:lang w:val="en-GB"/>
        </w:rPr>
        <w:t>Concerned products</w:t>
      </w:r>
    </w:p>
    <w:p w14:paraId="081F42ED" w14:textId="39C58392" w:rsidR="00EE4640" w:rsidRPr="00E7520E" w:rsidRDefault="00EE4640" w:rsidP="006F72B6">
      <w:pPr>
        <w:pStyle w:val="CL10"/>
        <w:numPr>
          <w:ilvl w:val="0"/>
          <w:numId w:val="27"/>
        </w:numPr>
        <w:ind w:left="426" w:hanging="426"/>
        <w:rPr>
          <w:lang w:eastAsia="fr-FR"/>
        </w:rPr>
      </w:pPr>
      <w:r w:rsidRPr="00E7520E">
        <w:rPr>
          <w:lang w:eastAsia="fr-FR"/>
        </w:rPr>
        <w:t xml:space="preserve">The </w:t>
      </w:r>
      <w:r w:rsidR="00AB3D14">
        <w:rPr>
          <w:lang w:eastAsia="fr-FR"/>
        </w:rPr>
        <w:t>medical devices</w:t>
      </w:r>
      <w:r w:rsidRPr="00E7520E">
        <w:rPr>
          <w:lang w:eastAsia="fr-FR"/>
        </w:rPr>
        <w:t xml:space="preserve"> covered by the contract signed between LABO PHARMA and CSO are the following (listed in xxx of the agreement):</w:t>
      </w:r>
    </w:p>
    <w:p w14:paraId="325737CB" w14:textId="77777777" w:rsidR="00EE4640" w:rsidRPr="00E7520E" w:rsidRDefault="00EE4640" w:rsidP="00EE4640">
      <w:pPr>
        <w:pStyle w:val="B1"/>
        <w:rPr>
          <w:lang w:val="en-GB" w:eastAsia="fr-FR"/>
        </w:rPr>
      </w:pPr>
      <w:r w:rsidRPr="00E7520E">
        <w:rPr>
          <w:lang w:val="en-GB" w:eastAsia="fr-FR"/>
        </w:rPr>
        <w:t>Xxx.</w:t>
      </w:r>
    </w:p>
    <w:p w14:paraId="340190AC" w14:textId="77777777" w:rsidR="00DD4C55" w:rsidRPr="00E7520E" w:rsidRDefault="00DD4C55" w:rsidP="006F72B6">
      <w:pPr>
        <w:pStyle w:val="Titre3"/>
        <w:rPr>
          <w:lang w:val="en-GB"/>
        </w:rPr>
      </w:pPr>
      <w:bookmarkStart w:id="25" w:name="_Toc430615036"/>
      <w:r w:rsidRPr="00E7520E">
        <w:rPr>
          <w:lang w:val="en-GB"/>
        </w:rPr>
        <w:t>Reporting to LABO PHARMA</w:t>
      </w:r>
    </w:p>
    <w:p w14:paraId="3B17DABF" w14:textId="16EA72B5" w:rsidR="00DD4C55" w:rsidRPr="00E7520E" w:rsidRDefault="00DD4C55" w:rsidP="006F72B6">
      <w:pPr>
        <w:pStyle w:val="CL10"/>
        <w:numPr>
          <w:ilvl w:val="0"/>
          <w:numId w:val="27"/>
        </w:numPr>
        <w:ind w:left="426" w:hanging="426"/>
        <w:rPr>
          <w:lang w:eastAsia="fr-FR"/>
        </w:rPr>
      </w:pPr>
      <w:r w:rsidRPr="00E7520E">
        <w:rPr>
          <w:lang w:eastAsia="fr-FR"/>
        </w:rPr>
        <w:t>The xxx sends weekly activity report, by email, to LABO PHARMA. it includes xxx.</w:t>
      </w:r>
    </w:p>
    <w:p w14:paraId="077E9D31" w14:textId="5D7F47CA" w:rsidR="00DD4C55" w:rsidRPr="00E7520E" w:rsidRDefault="00DD4C55" w:rsidP="006F72B6">
      <w:pPr>
        <w:pStyle w:val="CL10"/>
        <w:numPr>
          <w:ilvl w:val="0"/>
          <w:numId w:val="27"/>
        </w:numPr>
        <w:ind w:left="426" w:hanging="426"/>
        <w:rPr>
          <w:lang w:eastAsia="fr-FR"/>
        </w:rPr>
      </w:pPr>
      <w:r w:rsidRPr="00E7520E">
        <w:rPr>
          <w:lang w:eastAsia="fr-FR"/>
        </w:rPr>
        <w:t>In addition, at least one annual meeting is organised between CSO and LABO PHARMA.</w:t>
      </w:r>
    </w:p>
    <w:p w14:paraId="75517CCB" w14:textId="51838305" w:rsidR="00A25131" w:rsidRPr="00E7520E" w:rsidRDefault="00A25131" w:rsidP="006F72B6">
      <w:pPr>
        <w:pStyle w:val="Titre2"/>
        <w:rPr>
          <w:lang w:val="en-GB"/>
        </w:rPr>
      </w:pPr>
      <w:bookmarkStart w:id="26" w:name="_Toc58427172"/>
      <w:bookmarkEnd w:id="24"/>
      <w:r w:rsidRPr="00E7520E">
        <w:rPr>
          <w:lang w:val="en-GB"/>
        </w:rPr>
        <w:lastRenderedPageBreak/>
        <w:t>Presentation of CSO and its organisation</w:t>
      </w:r>
      <w:bookmarkEnd w:id="25"/>
      <w:bookmarkEnd w:id="26"/>
    </w:p>
    <w:p w14:paraId="4E912AF5" w14:textId="5105C8F7" w:rsidR="00EE4640" w:rsidRPr="00E7520E" w:rsidRDefault="00A25131" w:rsidP="00A25131">
      <w:pPr>
        <w:pStyle w:val="CL1"/>
      </w:pPr>
      <w:r w:rsidRPr="00E7520E">
        <w:t>CSO</w:t>
      </w:r>
      <w:r w:rsidR="00EE4640" w:rsidRPr="00E7520E">
        <w:t xml:space="preserve"> is a </w:t>
      </w:r>
      <w:r w:rsidRPr="00E7520E">
        <w:t>CSO</w:t>
      </w:r>
      <w:r w:rsidR="00EE4640" w:rsidRPr="00E7520E">
        <w:t xml:space="preserve"> located in </w:t>
      </w:r>
      <w:r w:rsidRPr="00E7520E">
        <w:t>City</w:t>
      </w:r>
      <w:r w:rsidR="00EE4640" w:rsidRPr="00E7520E">
        <w:t xml:space="preserve">, </w:t>
      </w:r>
      <w:r w:rsidRPr="00E7520E">
        <w:t>COUNTRY</w:t>
      </w:r>
      <w:r w:rsidR="00EE4640" w:rsidRPr="00E7520E">
        <w:t>.</w:t>
      </w:r>
    </w:p>
    <w:p w14:paraId="3229E115" w14:textId="0F1F628B" w:rsidR="00EE4640" w:rsidRPr="00E7520E" w:rsidRDefault="00EE4640" w:rsidP="00A25131">
      <w:pPr>
        <w:pStyle w:val="CL1"/>
      </w:pPr>
      <w:r w:rsidRPr="00E7520E">
        <w:t xml:space="preserve">It was created in </w:t>
      </w:r>
      <w:r w:rsidR="00A25131" w:rsidRPr="00E7520E">
        <w:t>date</w:t>
      </w:r>
      <w:r w:rsidRPr="00E7520E">
        <w:t>.</w:t>
      </w:r>
    </w:p>
    <w:p w14:paraId="0BACA192" w14:textId="79CC2FDD" w:rsidR="00EE4640" w:rsidRPr="00E7520E" w:rsidRDefault="00A25131" w:rsidP="006F72B6">
      <w:pPr>
        <w:pStyle w:val="CL10"/>
        <w:numPr>
          <w:ilvl w:val="0"/>
          <w:numId w:val="27"/>
        </w:numPr>
        <w:ind w:left="426" w:hanging="426"/>
        <w:rPr>
          <w:lang w:eastAsia="fr-FR"/>
        </w:rPr>
      </w:pPr>
      <w:r w:rsidRPr="00E7520E">
        <w:rPr>
          <w:lang w:eastAsia="fr-FR"/>
        </w:rPr>
        <w:t>CSO</w:t>
      </w:r>
      <w:r w:rsidR="00EE4640" w:rsidRPr="00E7520E">
        <w:rPr>
          <w:lang w:eastAsia="fr-FR"/>
        </w:rPr>
        <w:t xml:space="preserve"> employs xxx people, including xxx</w:t>
      </w:r>
      <w:r w:rsidRPr="00E7520E">
        <w:rPr>
          <w:lang w:eastAsia="fr-FR"/>
        </w:rPr>
        <w:t xml:space="preserve"> physicians/pharmacists</w:t>
      </w:r>
      <w:r w:rsidR="00EE4640" w:rsidRPr="00E7520E">
        <w:rPr>
          <w:lang w:eastAsia="fr-FR"/>
        </w:rPr>
        <w:t>.</w:t>
      </w:r>
    </w:p>
    <w:p w14:paraId="78BF27B1" w14:textId="58F5C8AB" w:rsidR="00EE4640" w:rsidRPr="00E7520E" w:rsidRDefault="00EE4640" w:rsidP="006F72B6">
      <w:pPr>
        <w:pStyle w:val="CL10"/>
        <w:numPr>
          <w:ilvl w:val="0"/>
          <w:numId w:val="27"/>
        </w:numPr>
        <w:ind w:left="426" w:hanging="426"/>
        <w:rPr>
          <w:lang w:eastAsia="fr-FR"/>
        </w:rPr>
      </w:pPr>
      <w:r w:rsidRPr="00E7520E">
        <w:rPr>
          <w:lang w:eastAsia="fr-FR"/>
        </w:rPr>
        <w:t xml:space="preserve">The turnover over the past xx years is </w:t>
      </w:r>
      <w:r w:rsidR="00A25131" w:rsidRPr="00E7520E">
        <w:rPr>
          <w:lang w:eastAsia="fr-FR"/>
        </w:rPr>
        <w:t xml:space="preserve">of </w:t>
      </w:r>
      <w:r w:rsidRPr="00E7520E">
        <w:rPr>
          <w:lang w:eastAsia="fr-FR"/>
        </w:rPr>
        <w:t>xx</w:t>
      </w:r>
      <w:r w:rsidR="00A25131" w:rsidRPr="00E7520E">
        <w:rPr>
          <w:lang w:eastAsia="fr-FR"/>
        </w:rPr>
        <w:t>%</w:t>
      </w:r>
      <w:r w:rsidRPr="00E7520E">
        <w:rPr>
          <w:lang w:eastAsia="fr-FR"/>
        </w:rPr>
        <w:t>.</w:t>
      </w:r>
    </w:p>
    <w:p w14:paraId="5862A058" w14:textId="21F51B78" w:rsidR="00EE4640" w:rsidRPr="00E7520E" w:rsidRDefault="00A25131" w:rsidP="006F72B6">
      <w:pPr>
        <w:pStyle w:val="CL10"/>
        <w:numPr>
          <w:ilvl w:val="0"/>
          <w:numId w:val="27"/>
        </w:numPr>
        <w:ind w:left="426" w:hanging="426"/>
        <w:rPr>
          <w:lang w:eastAsia="fr-FR"/>
        </w:rPr>
      </w:pPr>
      <w:r w:rsidRPr="00E7520E">
        <w:rPr>
          <w:lang w:eastAsia="fr-FR"/>
        </w:rPr>
        <w:t>CSO</w:t>
      </w:r>
      <w:r w:rsidR="00EE4640" w:rsidRPr="00E7520E">
        <w:rPr>
          <w:lang w:eastAsia="fr-FR"/>
        </w:rPr>
        <w:t>'s ensures the following activities for its clients:</w:t>
      </w:r>
    </w:p>
    <w:p w14:paraId="5AAE314D" w14:textId="77777777" w:rsidR="00EE4640" w:rsidRPr="00E7520E" w:rsidRDefault="00EE4640" w:rsidP="00EE4640">
      <w:pPr>
        <w:pStyle w:val="B1"/>
        <w:rPr>
          <w:lang w:val="en-GB" w:eastAsia="fr-FR"/>
        </w:rPr>
      </w:pPr>
      <w:r w:rsidRPr="00E7520E">
        <w:rPr>
          <w:lang w:val="en-GB" w:eastAsia="fr-FR"/>
        </w:rPr>
        <w:t>Xxx,</w:t>
      </w:r>
    </w:p>
    <w:p w14:paraId="67A62EF0" w14:textId="77777777" w:rsidR="00EE4640" w:rsidRPr="00E7520E" w:rsidRDefault="00EE4640" w:rsidP="00EE4640">
      <w:pPr>
        <w:pStyle w:val="B1"/>
        <w:rPr>
          <w:lang w:val="en-GB" w:eastAsia="fr-FR"/>
        </w:rPr>
      </w:pPr>
      <w:r w:rsidRPr="00E7520E">
        <w:rPr>
          <w:lang w:val="en-GB" w:eastAsia="fr-FR"/>
        </w:rPr>
        <w:t>Xxx.</w:t>
      </w:r>
    </w:p>
    <w:p w14:paraId="6D639077" w14:textId="5E64A979" w:rsidR="00EE4640" w:rsidRPr="00E7520E" w:rsidRDefault="00A25131" w:rsidP="006F72B6">
      <w:pPr>
        <w:pStyle w:val="CL10"/>
        <w:numPr>
          <w:ilvl w:val="0"/>
          <w:numId w:val="27"/>
        </w:numPr>
        <w:ind w:left="426" w:hanging="426"/>
        <w:rPr>
          <w:lang w:eastAsia="fr-FR"/>
        </w:rPr>
      </w:pPr>
      <w:r w:rsidRPr="00E7520E">
        <w:rPr>
          <w:lang w:eastAsia="fr-FR"/>
        </w:rPr>
        <w:t>CSO</w:t>
      </w:r>
      <w:r w:rsidR="00EE4640" w:rsidRPr="00E7520E">
        <w:rPr>
          <w:lang w:eastAsia="fr-FR"/>
        </w:rPr>
        <w:t xml:space="preserve"> has xxx clients</w:t>
      </w:r>
      <w:r w:rsidR="000E6268" w:rsidRPr="00E7520E">
        <w:rPr>
          <w:lang w:eastAsia="fr-FR"/>
        </w:rPr>
        <w:t>, mainly pharmaceutical companies</w:t>
      </w:r>
      <w:r w:rsidR="00EE4640" w:rsidRPr="00E7520E">
        <w:rPr>
          <w:lang w:eastAsia="fr-FR"/>
        </w:rPr>
        <w:t>.</w:t>
      </w:r>
    </w:p>
    <w:p w14:paraId="6D6C48A4" w14:textId="2DE87AA8" w:rsidR="00B101CC" w:rsidRPr="00E7520E" w:rsidRDefault="00B101CC" w:rsidP="006F72B6">
      <w:pPr>
        <w:pStyle w:val="CL10"/>
        <w:numPr>
          <w:ilvl w:val="0"/>
          <w:numId w:val="27"/>
        </w:numPr>
        <w:ind w:left="426" w:hanging="426"/>
      </w:pPr>
      <w:r w:rsidRPr="00E7520E">
        <w:rPr>
          <w:lang w:eastAsia="fr-FR"/>
        </w:rPr>
        <w:t>CSO</w:t>
      </w:r>
      <w:r w:rsidRPr="00E7520E">
        <w:t xml:space="preserve"> manages around xxx cases per year in total (xx spontaneous cases and xx solicited cases) and prepares approximately xxx periodic reports.</w:t>
      </w:r>
    </w:p>
    <w:p w14:paraId="1FAA18EC" w14:textId="6606B256" w:rsidR="00EE4640" w:rsidRPr="00E7520E" w:rsidRDefault="000E6268" w:rsidP="006F72B6">
      <w:pPr>
        <w:pStyle w:val="Titre3"/>
        <w:rPr>
          <w:lang w:val="en-GB"/>
        </w:rPr>
      </w:pPr>
      <w:r w:rsidRPr="00E7520E">
        <w:rPr>
          <w:lang w:val="en-GB"/>
        </w:rPr>
        <w:t>CSO</w:t>
      </w:r>
      <w:r w:rsidR="00EE4640" w:rsidRPr="00E7520E">
        <w:rPr>
          <w:lang w:val="en-GB"/>
        </w:rPr>
        <w:t>'s general organisation</w:t>
      </w:r>
    </w:p>
    <w:p w14:paraId="5B8ADA98" w14:textId="1468D8FD" w:rsidR="00EE4640" w:rsidRPr="00E7520E" w:rsidRDefault="00507FE0" w:rsidP="006F72B6">
      <w:pPr>
        <w:pStyle w:val="CL10"/>
        <w:numPr>
          <w:ilvl w:val="0"/>
          <w:numId w:val="27"/>
        </w:numPr>
        <w:ind w:left="426" w:hanging="426"/>
      </w:pPr>
      <w:r w:rsidRPr="00E7520E">
        <w:rPr>
          <w:lang w:eastAsia="fr-FR"/>
        </w:rPr>
        <w:t>CSO</w:t>
      </w:r>
      <w:r w:rsidR="00EE4640" w:rsidRPr="00E7520E">
        <w:t xml:space="preserve">'s organisation is described in a functional organisational chart, dated </w:t>
      </w:r>
      <w:r w:rsidRPr="00E7520E">
        <w:t>date</w:t>
      </w:r>
      <w:r w:rsidR="00EE4640" w:rsidRPr="00E7520E">
        <w:t xml:space="preserve"> and signed by </w:t>
      </w:r>
      <w:r w:rsidRPr="00E7520E">
        <w:t>CSO</w:t>
      </w:r>
      <w:r w:rsidR="00EE4640" w:rsidRPr="00E7520E">
        <w:t>'s CEO.</w:t>
      </w:r>
    </w:p>
    <w:p w14:paraId="49735CE8" w14:textId="189553CD" w:rsidR="00EE4640" w:rsidRPr="00E7520E" w:rsidRDefault="00EE4640" w:rsidP="006F72B6">
      <w:pPr>
        <w:pStyle w:val="CL10"/>
        <w:numPr>
          <w:ilvl w:val="0"/>
          <w:numId w:val="27"/>
        </w:numPr>
        <w:ind w:left="426" w:hanging="426"/>
      </w:pPr>
      <w:r w:rsidRPr="00E7520E">
        <w:t xml:space="preserve">It is up-to-date and reflects </w:t>
      </w:r>
      <w:r w:rsidR="00507FE0" w:rsidRPr="00E7520E">
        <w:t>CSO</w:t>
      </w:r>
      <w:r w:rsidRPr="00E7520E">
        <w:t xml:space="preserve"> current organisation.</w:t>
      </w:r>
    </w:p>
    <w:p w14:paraId="69C008C5" w14:textId="28AA598E" w:rsidR="00EE4640" w:rsidRPr="00E7520E" w:rsidRDefault="00EE4640" w:rsidP="00EE4640">
      <w:pPr>
        <w:rPr>
          <w:lang w:val="en-GB"/>
        </w:rPr>
      </w:pPr>
      <w:r w:rsidRPr="00E7520E">
        <w:rPr>
          <w:lang w:val="en-GB"/>
        </w:rPr>
        <w:t xml:space="preserve">There are </w:t>
      </w:r>
      <w:r w:rsidR="00507FE0" w:rsidRPr="00E7520E">
        <w:rPr>
          <w:lang w:val="en-GB"/>
        </w:rPr>
        <w:t>X Units/Departments/Services</w:t>
      </w:r>
      <w:r w:rsidRPr="00E7520E">
        <w:rPr>
          <w:lang w:val="en-GB"/>
        </w:rPr>
        <w:t>:</w:t>
      </w:r>
    </w:p>
    <w:p w14:paraId="071D5B44" w14:textId="0294D46E" w:rsidR="00EE4640" w:rsidRPr="00E7520E" w:rsidRDefault="00507FE0" w:rsidP="00EE4640">
      <w:pPr>
        <w:pStyle w:val="B1"/>
        <w:rPr>
          <w:lang w:val="en-GB"/>
        </w:rPr>
      </w:pPr>
      <w:r w:rsidRPr="00E7520E">
        <w:rPr>
          <w:lang w:val="en-GB"/>
        </w:rPr>
        <w:t>xxx</w:t>
      </w:r>
      <w:r w:rsidR="00EE4640" w:rsidRPr="00E7520E">
        <w:rPr>
          <w:lang w:val="en-GB"/>
        </w:rPr>
        <w:t xml:space="preserve"> </w:t>
      </w:r>
      <w:r w:rsidRPr="00E7520E">
        <w:rPr>
          <w:lang w:val="en-GB"/>
        </w:rPr>
        <w:t>Unit/Department/Service</w:t>
      </w:r>
      <w:r w:rsidR="00EE4640" w:rsidRPr="00E7520E">
        <w:rPr>
          <w:lang w:val="en-GB"/>
        </w:rPr>
        <w:t>,</w:t>
      </w:r>
    </w:p>
    <w:p w14:paraId="0C42F02F" w14:textId="04132797" w:rsidR="00EE4640" w:rsidRPr="00E7520E" w:rsidRDefault="00507FE0" w:rsidP="00EE4640">
      <w:pPr>
        <w:pStyle w:val="B1"/>
        <w:rPr>
          <w:lang w:val="en-GB"/>
        </w:rPr>
      </w:pPr>
      <w:r w:rsidRPr="00E7520E">
        <w:rPr>
          <w:lang w:val="en-GB"/>
        </w:rPr>
        <w:t>xxx Unit/Department/Service</w:t>
      </w:r>
      <w:r w:rsidR="00EE4640" w:rsidRPr="00E7520E">
        <w:rPr>
          <w:lang w:val="en-GB"/>
        </w:rPr>
        <w:t>,</w:t>
      </w:r>
    </w:p>
    <w:p w14:paraId="7F05028D" w14:textId="06BD98DB" w:rsidR="00EE4640" w:rsidRPr="00E7520E" w:rsidRDefault="00507FE0" w:rsidP="00EE4640">
      <w:pPr>
        <w:pStyle w:val="B1"/>
        <w:rPr>
          <w:lang w:val="en-GB"/>
        </w:rPr>
      </w:pPr>
      <w:r w:rsidRPr="00E7520E">
        <w:rPr>
          <w:lang w:val="en-GB"/>
        </w:rPr>
        <w:t>xxx Unit/Department/Service</w:t>
      </w:r>
      <w:r w:rsidR="00EE4640" w:rsidRPr="00E7520E">
        <w:rPr>
          <w:lang w:val="en-GB"/>
        </w:rPr>
        <w:t xml:space="preserve">, which </w:t>
      </w:r>
      <w:r w:rsidRPr="00E7520E">
        <w:rPr>
          <w:lang w:val="en-GB"/>
        </w:rPr>
        <w:t>undertake the activities for LABO PHARMA</w:t>
      </w:r>
      <w:r w:rsidR="00EE4640" w:rsidRPr="00E7520E">
        <w:rPr>
          <w:lang w:val="en-GB"/>
        </w:rPr>
        <w:t>.</w:t>
      </w:r>
    </w:p>
    <w:p w14:paraId="7E3FE65C" w14:textId="69D53D21" w:rsidR="00EE4640" w:rsidRPr="00E7520E" w:rsidRDefault="00B021B8" w:rsidP="006F72B6">
      <w:pPr>
        <w:pStyle w:val="Titre3"/>
        <w:rPr>
          <w:lang w:val="en-GB"/>
        </w:rPr>
      </w:pPr>
      <w:r w:rsidRPr="00E7520E">
        <w:rPr>
          <w:lang w:val="en-GB"/>
        </w:rPr>
        <w:t>CSO</w:t>
      </w:r>
      <w:r w:rsidR="00EE4640" w:rsidRPr="00E7520E">
        <w:rPr>
          <w:lang w:val="en-GB"/>
        </w:rPr>
        <w:t>'s organisation for the provided services</w:t>
      </w:r>
    </w:p>
    <w:p w14:paraId="56759270" w14:textId="562AC3C3" w:rsidR="00EE4640" w:rsidRPr="00E7520E" w:rsidRDefault="00EE4640" w:rsidP="006F72B6">
      <w:pPr>
        <w:pStyle w:val="CL10"/>
        <w:numPr>
          <w:ilvl w:val="0"/>
          <w:numId w:val="27"/>
        </w:numPr>
        <w:ind w:left="426" w:hanging="426"/>
      </w:pPr>
      <w:r w:rsidRPr="00E7520E">
        <w:t xml:space="preserve">Xxx people are involved in the </w:t>
      </w:r>
      <w:r w:rsidR="00927FCD">
        <w:t>materiovigilance</w:t>
      </w:r>
      <w:r w:rsidRPr="00E7520E">
        <w:t xml:space="preserve"> activities performed on behalf of </w:t>
      </w:r>
      <w:r w:rsidR="00B021B8" w:rsidRPr="00E7520E">
        <w:t>LABO PHARMA</w:t>
      </w:r>
      <w:r w:rsidRPr="00E7520E">
        <w:t>:</w:t>
      </w:r>
    </w:p>
    <w:p w14:paraId="792FBB85" w14:textId="59526127" w:rsidR="00EE4640" w:rsidRPr="00E7520E" w:rsidRDefault="00EE4640" w:rsidP="004127B7">
      <w:pPr>
        <w:pStyle w:val="B1"/>
        <w:rPr>
          <w:lang w:val="en-GB"/>
        </w:rPr>
      </w:pPr>
      <w:r w:rsidRPr="00E7520E">
        <w:rPr>
          <w:lang w:val="en-GB" w:eastAsia="fr-FR"/>
        </w:rPr>
        <w:t xml:space="preserve">the </w:t>
      </w:r>
      <w:r w:rsidR="00E548E2" w:rsidRPr="00E548E2">
        <w:rPr>
          <w:lang w:val="en-GB" w:eastAsia="fr-FR"/>
        </w:rPr>
        <w:t xml:space="preserve">Person responsible for regulatory compliance/ materiovigilance correspondent </w:t>
      </w:r>
      <w:r w:rsidRPr="00E7520E">
        <w:rPr>
          <w:lang w:val="en-GB" w:eastAsia="fr-FR"/>
        </w:rPr>
        <w:t xml:space="preserve">in </w:t>
      </w:r>
      <w:r w:rsidR="004127B7" w:rsidRPr="00E7520E">
        <w:rPr>
          <w:lang w:val="en-GB" w:eastAsia="fr-FR"/>
        </w:rPr>
        <w:t>France,</w:t>
      </w:r>
    </w:p>
    <w:p w14:paraId="3739DEB8" w14:textId="3EB41188" w:rsidR="00EE4640" w:rsidRPr="00E7520E" w:rsidRDefault="004127B7" w:rsidP="004127B7">
      <w:pPr>
        <w:pStyle w:val="B1"/>
        <w:rPr>
          <w:lang w:val="en-GB"/>
        </w:rPr>
      </w:pPr>
      <w:r w:rsidRPr="00E7520E">
        <w:rPr>
          <w:lang w:val="en-GB"/>
        </w:rPr>
        <w:t xml:space="preserve">X </w:t>
      </w:r>
      <w:r w:rsidR="00974E72">
        <w:rPr>
          <w:lang w:val="en-GB"/>
        </w:rPr>
        <w:t>Vigilance</w:t>
      </w:r>
      <w:r w:rsidRPr="00E7520E">
        <w:rPr>
          <w:lang w:val="en-GB"/>
        </w:rPr>
        <w:t xml:space="preserve"> Officers,</w:t>
      </w:r>
    </w:p>
    <w:p w14:paraId="422206FF" w14:textId="791ABEEE" w:rsidR="00EE4640" w:rsidRPr="00E7520E" w:rsidRDefault="004127B7" w:rsidP="004127B7">
      <w:pPr>
        <w:pStyle w:val="B1"/>
        <w:rPr>
          <w:lang w:val="en-GB"/>
        </w:rPr>
      </w:pPr>
      <w:r w:rsidRPr="00E7520E">
        <w:rPr>
          <w:lang w:val="en-GB"/>
        </w:rPr>
        <w:t>X V</w:t>
      </w:r>
      <w:r w:rsidR="00974E72">
        <w:rPr>
          <w:lang w:val="en-GB"/>
        </w:rPr>
        <w:t>igilance</w:t>
      </w:r>
      <w:r w:rsidRPr="00E7520E">
        <w:rPr>
          <w:lang w:val="en-GB"/>
        </w:rPr>
        <w:t xml:space="preserve"> Data Managers,</w:t>
      </w:r>
    </w:p>
    <w:p w14:paraId="2E73296C" w14:textId="2348A2D8" w:rsidR="00EE4640" w:rsidRPr="00E7520E" w:rsidRDefault="004127B7" w:rsidP="004127B7">
      <w:pPr>
        <w:pStyle w:val="B1"/>
        <w:rPr>
          <w:lang w:val="en-GB"/>
        </w:rPr>
      </w:pPr>
      <w:r w:rsidRPr="00E7520E">
        <w:rPr>
          <w:lang w:val="en-GB"/>
        </w:rPr>
        <w:t>X V</w:t>
      </w:r>
      <w:r w:rsidR="00974E72">
        <w:rPr>
          <w:lang w:val="en-GB"/>
        </w:rPr>
        <w:t>igilance</w:t>
      </w:r>
      <w:r w:rsidRPr="00E7520E">
        <w:rPr>
          <w:lang w:val="en-GB"/>
        </w:rPr>
        <w:t xml:space="preserve"> Assistant,</w:t>
      </w:r>
    </w:p>
    <w:p w14:paraId="1308E456" w14:textId="66AC3E0A" w:rsidR="00EE4640" w:rsidRPr="00E7520E" w:rsidRDefault="004127B7" w:rsidP="004127B7">
      <w:pPr>
        <w:pStyle w:val="B1"/>
        <w:rPr>
          <w:lang w:val="en-GB"/>
        </w:rPr>
      </w:pPr>
      <w:r w:rsidRPr="00E7520E">
        <w:rPr>
          <w:lang w:val="en-GB"/>
        </w:rPr>
        <w:t>xxx.</w:t>
      </w:r>
    </w:p>
    <w:p w14:paraId="572C7163" w14:textId="2A5B94BA" w:rsidR="00EE4640" w:rsidRPr="00E7520E" w:rsidRDefault="00EE4640" w:rsidP="006F72B6">
      <w:pPr>
        <w:pStyle w:val="CL10"/>
        <w:numPr>
          <w:ilvl w:val="0"/>
          <w:numId w:val="27"/>
        </w:numPr>
        <w:ind w:left="426" w:hanging="426"/>
      </w:pPr>
      <w:r w:rsidRPr="00E7520E">
        <w:t>A list</w:t>
      </w:r>
      <w:r w:rsidR="00B101CC" w:rsidRPr="00E7520E">
        <w:t xml:space="preserve"> with all the involved people </w:t>
      </w:r>
      <w:r w:rsidRPr="00E7520E">
        <w:t xml:space="preserve">is available and it is accurate (dated </w:t>
      </w:r>
      <w:r w:rsidR="00001637" w:rsidRPr="00E7520E">
        <w:t>date).</w:t>
      </w:r>
    </w:p>
    <w:p w14:paraId="789AF33D" w14:textId="18F6448A" w:rsidR="00EE4640" w:rsidRPr="00E7520E" w:rsidRDefault="005E6E54" w:rsidP="006F72B6">
      <w:pPr>
        <w:pStyle w:val="CL10"/>
        <w:numPr>
          <w:ilvl w:val="0"/>
          <w:numId w:val="27"/>
        </w:numPr>
        <w:ind w:left="426" w:hanging="426"/>
      </w:pPr>
      <w:r w:rsidRPr="00E7520E">
        <w:t>CSO</w:t>
      </w:r>
      <w:r w:rsidR="00EE4640" w:rsidRPr="00E7520E">
        <w:t xml:space="preserve"> manages around xx cases per year for </w:t>
      </w:r>
      <w:r w:rsidRPr="00E7520E">
        <w:t>LABO PHARMA</w:t>
      </w:r>
      <w:r w:rsidR="00EE4640" w:rsidRPr="00E7520E">
        <w:t xml:space="preserve"> (xx spontaneous cases and xx</w:t>
      </w:r>
      <w:r w:rsidR="00A9216B" w:rsidRPr="00E7520E">
        <w:t xml:space="preserve"> solicited cases) and </w:t>
      </w:r>
      <w:r w:rsidR="00A9216B" w:rsidRPr="00E7520E">
        <w:rPr>
          <w:szCs w:val="18"/>
          <w:lang w:eastAsia="fr-FR"/>
        </w:rPr>
        <w:t>xx periodic reports.</w:t>
      </w:r>
    </w:p>
    <w:p w14:paraId="0035EEAA" w14:textId="77777777" w:rsidR="005B6569" w:rsidRPr="00E7520E" w:rsidRDefault="005B6569" w:rsidP="006F72B6">
      <w:pPr>
        <w:pStyle w:val="Titre2"/>
        <w:rPr>
          <w:lang w:val="en-GB"/>
        </w:rPr>
      </w:pPr>
      <w:bookmarkStart w:id="27" w:name="_Toc417051628"/>
      <w:bookmarkStart w:id="28" w:name="_Toc430615049"/>
      <w:bookmarkStart w:id="29" w:name="_Toc58427173"/>
      <w:bookmarkStart w:id="30" w:name="_Toc175124061"/>
      <w:r w:rsidRPr="00E7520E">
        <w:rPr>
          <w:lang w:val="en-GB"/>
        </w:rPr>
        <w:t>Quality System</w:t>
      </w:r>
      <w:bookmarkEnd w:id="27"/>
      <w:bookmarkEnd w:id="28"/>
      <w:bookmarkEnd w:id="29"/>
    </w:p>
    <w:p w14:paraId="30118D48" w14:textId="77777777" w:rsidR="005B6569" w:rsidRPr="00E7520E" w:rsidRDefault="005B6569" w:rsidP="006F72B6">
      <w:pPr>
        <w:pStyle w:val="Titre3"/>
        <w:rPr>
          <w:lang w:val="en-GB"/>
        </w:rPr>
      </w:pPr>
      <w:bookmarkStart w:id="31" w:name="_Toc417051630"/>
      <w:bookmarkStart w:id="32" w:name="_Toc430615050"/>
      <w:r w:rsidRPr="00E7520E">
        <w:rPr>
          <w:lang w:val="en-GB"/>
        </w:rPr>
        <w:t>Quality documentation</w:t>
      </w:r>
      <w:bookmarkEnd w:id="31"/>
      <w:bookmarkEnd w:id="32"/>
    </w:p>
    <w:p w14:paraId="2C65CC5D" w14:textId="43C702AF" w:rsidR="005B6569" w:rsidRPr="00E7520E" w:rsidRDefault="005B6569" w:rsidP="006F72B6">
      <w:pPr>
        <w:pStyle w:val="CL10"/>
        <w:numPr>
          <w:ilvl w:val="0"/>
          <w:numId w:val="27"/>
        </w:numPr>
        <w:ind w:left="426" w:hanging="426"/>
      </w:pPr>
      <w:r w:rsidRPr="00E7520E">
        <w:t xml:space="preserve">The applicable documents are </w:t>
      </w:r>
      <w:r w:rsidR="005E6E54" w:rsidRPr="00E7520E">
        <w:t>CSO</w:t>
      </w:r>
      <w:r w:rsidRPr="00E7520E">
        <w:t xml:space="preserve"> and </w:t>
      </w:r>
      <w:r w:rsidR="005E6E54" w:rsidRPr="00E7520E">
        <w:t>LABO PHARMA</w:t>
      </w:r>
      <w:r w:rsidRPr="00E7520E">
        <w:t xml:space="preserve"> quality documents.</w:t>
      </w:r>
    </w:p>
    <w:p w14:paraId="3BA0A293" w14:textId="12F49977" w:rsidR="005B6569" w:rsidRPr="00E7520E" w:rsidRDefault="005B6569" w:rsidP="006F72B6">
      <w:pPr>
        <w:pStyle w:val="CL10"/>
        <w:numPr>
          <w:ilvl w:val="0"/>
          <w:numId w:val="27"/>
        </w:numPr>
        <w:ind w:left="426" w:hanging="426"/>
      </w:pPr>
      <w:r w:rsidRPr="00E7520E">
        <w:t xml:space="preserve">The management of quality documents is described in the procedure </w:t>
      </w:r>
      <w:r w:rsidR="005E6E54" w:rsidRPr="00E7520E">
        <w:t xml:space="preserve">xxx </w:t>
      </w:r>
      <w:r w:rsidRPr="00E7520E">
        <w:t>"</w:t>
      </w:r>
      <w:r w:rsidR="005E6E54" w:rsidRPr="00E7520E">
        <w:t>xxx</w:t>
      </w:r>
      <w:r w:rsidRPr="00E7520E">
        <w:t xml:space="preserve">", </w:t>
      </w:r>
      <w:r w:rsidR="005E6E54" w:rsidRPr="00E7520E">
        <w:t>version xxx</w:t>
      </w:r>
      <w:r w:rsidRPr="00E7520E">
        <w:t xml:space="preserve">, dated </w:t>
      </w:r>
      <w:r w:rsidR="005E6E54" w:rsidRPr="00E7520E">
        <w:t>date</w:t>
      </w:r>
      <w:r w:rsidRPr="00E7520E">
        <w:t>.</w:t>
      </w:r>
    </w:p>
    <w:p w14:paraId="1C89B6E6" w14:textId="5CE7DE2A" w:rsidR="005B6569" w:rsidRPr="00E7520E" w:rsidRDefault="005B6569" w:rsidP="006F72B6">
      <w:pPr>
        <w:pStyle w:val="CL10"/>
        <w:numPr>
          <w:ilvl w:val="0"/>
          <w:numId w:val="27"/>
        </w:numPr>
        <w:ind w:left="426" w:hanging="426"/>
      </w:pPr>
      <w:r w:rsidRPr="00E7520E">
        <w:t xml:space="preserve">The quality documents are managed in </w:t>
      </w:r>
      <w:r w:rsidR="002C041B" w:rsidRPr="00E7520E">
        <w:t>an electronic document management system (tool name)/hard copies</w:t>
      </w:r>
      <w:r w:rsidRPr="00E7520E">
        <w:t>.</w:t>
      </w:r>
    </w:p>
    <w:p w14:paraId="6A3A52B2" w14:textId="6CCF504C" w:rsidR="005B6569" w:rsidRPr="00E7520E" w:rsidRDefault="005B6569" w:rsidP="006F72B6">
      <w:pPr>
        <w:pStyle w:val="CL10"/>
        <w:numPr>
          <w:ilvl w:val="0"/>
          <w:numId w:val="27"/>
        </w:numPr>
        <w:ind w:left="426" w:hanging="426"/>
      </w:pPr>
      <w:r w:rsidRPr="00E7520E">
        <w:t>They are subject to a writing/review</w:t>
      </w:r>
      <w:r w:rsidR="002C041B" w:rsidRPr="00E7520E">
        <w:t xml:space="preserve"> (by xxx)</w:t>
      </w:r>
      <w:r w:rsidRPr="00E7520E">
        <w:t>/approbation process</w:t>
      </w:r>
      <w:r w:rsidR="002C041B" w:rsidRPr="00E7520E">
        <w:t xml:space="preserve"> (by xxx)</w:t>
      </w:r>
      <w:r w:rsidRPr="00E7520E">
        <w:t>.</w:t>
      </w:r>
    </w:p>
    <w:p w14:paraId="7BF6280C" w14:textId="77777777" w:rsidR="005B6569" w:rsidRPr="00E7520E" w:rsidRDefault="005B6569" w:rsidP="006F72B6">
      <w:pPr>
        <w:pStyle w:val="CL10"/>
        <w:numPr>
          <w:ilvl w:val="0"/>
          <w:numId w:val="27"/>
        </w:numPr>
        <w:ind w:left="426" w:hanging="426"/>
      </w:pPr>
      <w:r w:rsidRPr="00E7520E">
        <w:t>They are revised at least every xx years.</w:t>
      </w:r>
    </w:p>
    <w:p w14:paraId="2D6B52EA" w14:textId="77777777" w:rsidR="005B6569" w:rsidRPr="00E7520E" w:rsidRDefault="005B6569" w:rsidP="006F72B6">
      <w:pPr>
        <w:pStyle w:val="CL10"/>
        <w:numPr>
          <w:ilvl w:val="0"/>
          <w:numId w:val="27"/>
        </w:numPr>
        <w:ind w:left="426" w:hanging="426"/>
      </w:pPr>
      <w:r w:rsidRPr="00E7520E">
        <w:t>The quality documents are up-to-date and cover all processes.</w:t>
      </w:r>
    </w:p>
    <w:p w14:paraId="0958ACE8" w14:textId="77777777" w:rsidR="005B6569" w:rsidRPr="00E7520E" w:rsidRDefault="005B6569" w:rsidP="006F72B6">
      <w:pPr>
        <w:pStyle w:val="CL10"/>
        <w:numPr>
          <w:ilvl w:val="0"/>
          <w:numId w:val="27"/>
        </w:numPr>
        <w:ind w:left="426" w:hanging="426"/>
      </w:pPr>
      <w:r w:rsidRPr="00E7520E">
        <w:lastRenderedPageBreak/>
        <w:t>The training to the quality documents is ensured before they become applicable.</w:t>
      </w:r>
    </w:p>
    <w:p w14:paraId="29EE0837" w14:textId="77777777" w:rsidR="005B6569" w:rsidRPr="00E7520E" w:rsidRDefault="005B6569" w:rsidP="005B6569">
      <w:pPr>
        <w:rPr>
          <w:szCs w:val="18"/>
          <w:lang w:val="en-GB"/>
        </w:rPr>
      </w:pPr>
    </w:p>
    <w:p w14:paraId="2BBDE7D8" w14:textId="77777777" w:rsidR="005B6569" w:rsidRPr="00E7520E" w:rsidRDefault="005B6569" w:rsidP="005B6569">
      <w:pPr>
        <w:rPr>
          <w:szCs w:val="18"/>
          <w:lang w:val="en-GB" w:eastAsia="fr-FR"/>
        </w:rPr>
      </w:pPr>
      <w:r w:rsidRPr="00E7520E">
        <w:rPr>
          <w:szCs w:val="18"/>
          <w:lang w:val="en-GB" w:eastAsia="fr-FR"/>
        </w:rPr>
        <w:t>However, xxx.</w:t>
      </w:r>
    </w:p>
    <w:p w14:paraId="2F741659" w14:textId="0AC9B9D3" w:rsidR="005B6569" w:rsidRPr="00E7520E" w:rsidRDefault="002C041B" w:rsidP="005B6569">
      <w:pPr>
        <w:rPr>
          <w:szCs w:val="18"/>
          <w:lang w:val="en-GB" w:eastAsia="fr-FR"/>
        </w:rPr>
      </w:pPr>
      <w:r w:rsidRPr="00E7520E">
        <w:rPr>
          <w:szCs w:val="18"/>
          <w:lang w:val="en-GB" w:eastAsia="fr-FR"/>
        </w:rPr>
        <w:t>Examples are provided in the table below</w:t>
      </w:r>
      <w:r w:rsidR="005B6569" w:rsidRPr="00E7520E">
        <w:rPr>
          <w:szCs w:val="18"/>
          <w:lang w:val="en-GB" w:eastAsia="fr-FR"/>
        </w:rPr>
        <w:t>:</w:t>
      </w:r>
    </w:p>
    <w:p w14:paraId="138A15BF" w14:textId="77777777" w:rsidR="005B6569" w:rsidRPr="00E7520E" w:rsidRDefault="005B6569" w:rsidP="005B6569">
      <w:pPr>
        <w:rPr>
          <w:szCs w:val="18"/>
          <w:lang w:val="en-GB" w:eastAsia="fr-FR"/>
        </w:rPr>
      </w:pPr>
    </w:p>
    <w:tbl>
      <w:tblPr>
        <w:tblStyle w:val="Grilledutableau"/>
        <w:tblW w:w="0" w:type="auto"/>
        <w:tblLook w:val="04A0" w:firstRow="1" w:lastRow="0" w:firstColumn="1" w:lastColumn="0" w:noHBand="0" w:noVBand="1"/>
      </w:tblPr>
      <w:tblGrid>
        <w:gridCol w:w="1477"/>
        <w:gridCol w:w="2206"/>
        <w:gridCol w:w="3393"/>
      </w:tblGrid>
      <w:tr w:rsidR="005B6569" w:rsidRPr="00E7520E" w14:paraId="37657254" w14:textId="77777777" w:rsidTr="00E42AA4">
        <w:trPr>
          <w:tblHeader/>
        </w:trPr>
        <w:tc>
          <w:tcPr>
            <w:tcW w:w="1477" w:type="dxa"/>
          </w:tcPr>
          <w:p w14:paraId="337109D1" w14:textId="77777777" w:rsidR="005B6569" w:rsidRPr="00E7520E" w:rsidRDefault="005B6569" w:rsidP="002C041B">
            <w:pPr>
              <w:jc w:val="center"/>
              <w:rPr>
                <w:b/>
                <w:szCs w:val="18"/>
                <w:lang w:val="en-GB" w:eastAsia="fr-FR"/>
              </w:rPr>
            </w:pPr>
            <w:r w:rsidRPr="00E7520E">
              <w:rPr>
                <w:b/>
                <w:szCs w:val="18"/>
                <w:lang w:val="en-GB" w:eastAsia="fr-FR"/>
              </w:rPr>
              <w:t>SOP ID</w:t>
            </w:r>
          </w:p>
        </w:tc>
        <w:tc>
          <w:tcPr>
            <w:tcW w:w="2206" w:type="dxa"/>
          </w:tcPr>
          <w:p w14:paraId="12927111" w14:textId="77777777" w:rsidR="005B6569" w:rsidRPr="00E7520E" w:rsidRDefault="005B6569" w:rsidP="002C041B">
            <w:pPr>
              <w:jc w:val="center"/>
              <w:rPr>
                <w:b/>
                <w:szCs w:val="18"/>
                <w:lang w:val="en-GB" w:eastAsia="fr-FR"/>
              </w:rPr>
            </w:pPr>
            <w:r w:rsidRPr="00E7520E">
              <w:rPr>
                <w:b/>
                <w:szCs w:val="18"/>
                <w:lang w:val="en-GB" w:eastAsia="fr-FR"/>
              </w:rPr>
              <w:t>SOP Title</w:t>
            </w:r>
          </w:p>
        </w:tc>
        <w:tc>
          <w:tcPr>
            <w:tcW w:w="3393" w:type="dxa"/>
          </w:tcPr>
          <w:p w14:paraId="1708605C" w14:textId="77777777" w:rsidR="005B6569" w:rsidRPr="00E7520E" w:rsidRDefault="005B6569" w:rsidP="002C041B">
            <w:pPr>
              <w:jc w:val="center"/>
              <w:rPr>
                <w:b/>
                <w:szCs w:val="18"/>
                <w:lang w:val="en-GB" w:eastAsia="fr-FR"/>
              </w:rPr>
            </w:pPr>
            <w:r w:rsidRPr="00E7520E">
              <w:rPr>
                <w:b/>
                <w:szCs w:val="18"/>
                <w:lang w:val="en-GB" w:eastAsia="fr-FR"/>
              </w:rPr>
              <w:t>Comments</w:t>
            </w:r>
          </w:p>
        </w:tc>
      </w:tr>
      <w:tr w:rsidR="005B6569" w:rsidRPr="00E7520E" w14:paraId="29E64C01" w14:textId="77777777" w:rsidTr="00E42AA4">
        <w:tc>
          <w:tcPr>
            <w:tcW w:w="1477" w:type="dxa"/>
          </w:tcPr>
          <w:p w14:paraId="49DFD03D" w14:textId="77777777" w:rsidR="005B6569" w:rsidRPr="00E7520E" w:rsidRDefault="005B6569" w:rsidP="00E42AA4">
            <w:pPr>
              <w:rPr>
                <w:szCs w:val="18"/>
                <w:lang w:val="en-GB" w:eastAsia="fr-FR"/>
              </w:rPr>
            </w:pPr>
          </w:p>
        </w:tc>
        <w:tc>
          <w:tcPr>
            <w:tcW w:w="2206" w:type="dxa"/>
          </w:tcPr>
          <w:p w14:paraId="2A449831" w14:textId="77777777" w:rsidR="005B6569" w:rsidRPr="00E7520E" w:rsidRDefault="005B6569" w:rsidP="00E42AA4">
            <w:pPr>
              <w:rPr>
                <w:szCs w:val="18"/>
                <w:lang w:val="en-GB" w:eastAsia="fr-FR"/>
              </w:rPr>
            </w:pPr>
          </w:p>
        </w:tc>
        <w:tc>
          <w:tcPr>
            <w:tcW w:w="3393" w:type="dxa"/>
          </w:tcPr>
          <w:p w14:paraId="248F5616" w14:textId="77777777" w:rsidR="005B6569" w:rsidRPr="00E7520E" w:rsidRDefault="005B6569" w:rsidP="00E42AA4">
            <w:pPr>
              <w:rPr>
                <w:szCs w:val="18"/>
                <w:lang w:val="en-GB" w:eastAsia="fr-FR"/>
              </w:rPr>
            </w:pPr>
          </w:p>
        </w:tc>
      </w:tr>
      <w:tr w:rsidR="005B6569" w:rsidRPr="00E7520E" w14:paraId="28EB1255" w14:textId="77777777" w:rsidTr="00E42AA4">
        <w:tc>
          <w:tcPr>
            <w:tcW w:w="1477" w:type="dxa"/>
          </w:tcPr>
          <w:p w14:paraId="02FE9D2E" w14:textId="77777777" w:rsidR="005B6569" w:rsidRPr="00E7520E" w:rsidRDefault="005B6569" w:rsidP="00E42AA4">
            <w:pPr>
              <w:rPr>
                <w:szCs w:val="18"/>
                <w:lang w:val="en-GB" w:eastAsia="fr-FR"/>
              </w:rPr>
            </w:pPr>
          </w:p>
        </w:tc>
        <w:tc>
          <w:tcPr>
            <w:tcW w:w="2206" w:type="dxa"/>
          </w:tcPr>
          <w:p w14:paraId="7CE0A6E1" w14:textId="77777777" w:rsidR="005B6569" w:rsidRPr="00E7520E" w:rsidRDefault="005B6569" w:rsidP="00E42AA4">
            <w:pPr>
              <w:rPr>
                <w:szCs w:val="18"/>
                <w:lang w:val="en-GB" w:eastAsia="fr-FR"/>
              </w:rPr>
            </w:pPr>
          </w:p>
        </w:tc>
        <w:tc>
          <w:tcPr>
            <w:tcW w:w="3393" w:type="dxa"/>
          </w:tcPr>
          <w:p w14:paraId="516EF648" w14:textId="77777777" w:rsidR="005B6569" w:rsidRPr="00E7520E" w:rsidRDefault="005B6569" w:rsidP="00E42AA4">
            <w:pPr>
              <w:rPr>
                <w:szCs w:val="18"/>
                <w:lang w:val="en-GB" w:eastAsia="fr-FR"/>
              </w:rPr>
            </w:pPr>
          </w:p>
        </w:tc>
      </w:tr>
      <w:tr w:rsidR="005B6569" w:rsidRPr="00E7520E" w14:paraId="6255EF52" w14:textId="77777777" w:rsidTr="00E42AA4">
        <w:trPr>
          <w:cantSplit/>
        </w:trPr>
        <w:tc>
          <w:tcPr>
            <w:tcW w:w="1477" w:type="dxa"/>
          </w:tcPr>
          <w:p w14:paraId="5D2B091D" w14:textId="77777777" w:rsidR="005B6569" w:rsidRPr="00E7520E" w:rsidRDefault="005B6569" w:rsidP="00E42AA4">
            <w:pPr>
              <w:rPr>
                <w:szCs w:val="18"/>
                <w:lang w:val="en-GB" w:eastAsia="fr-FR"/>
              </w:rPr>
            </w:pPr>
          </w:p>
        </w:tc>
        <w:tc>
          <w:tcPr>
            <w:tcW w:w="2206" w:type="dxa"/>
          </w:tcPr>
          <w:p w14:paraId="57098D41" w14:textId="77777777" w:rsidR="005B6569" w:rsidRPr="00E7520E" w:rsidRDefault="005B6569" w:rsidP="00E42AA4">
            <w:pPr>
              <w:rPr>
                <w:szCs w:val="18"/>
                <w:lang w:val="en-GB" w:eastAsia="fr-FR"/>
              </w:rPr>
            </w:pPr>
          </w:p>
        </w:tc>
        <w:tc>
          <w:tcPr>
            <w:tcW w:w="3393" w:type="dxa"/>
          </w:tcPr>
          <w:p w14:paraId="247CC9C9" w14:textId="77777777" w:rsidR="005B6569" w:rsidRPr="00E7520E" w:rsidRDefault="005B6569" w:rsidP="00E42AA4">
            <w:pPr>
              <w:rPr>
                <w:szCs w:val="18"/>
                <w:lang w:val="en-GB" w:eastAsia="fr-FR"/>
              </w:rPr>
            </w:pPr>
          </w:p>
        </w:tc>
      </w:tr>
      <w:tr w:rsidR="005B6569" w:rsidRPr="00E7520E" w14:paraId="4548DDB9" w14:textId="77777777" w:rsidTr="00E42AA4">
        <w:trPr>
          <w:cantSplit/>
        </w:trPr>
        <w:tc>
          <w:tcPr>
            <w:tcW w:w="1477" w:type="dxa"/>
          </w:tcPr>
          <w:p w14:paraId="15CB0BB0" w14:textId="77777777" w:rsidR="005B6569" w:rsidRPr="00E7520E" w:rsidRDefault="005B6569" w:rsidP="00E42AA4">
            <w:pPr>
              <w:rPr>
                <w:szCs w:val="18"/>
                <w:lang w:val="en-GB" w:eastAsia="fr-FR"/>
              </w:rPr>
            </w:pPr>
          </w:p>
        </w:tc>
        <w:tc>
          <w:tcPr>
            <w:tcW w:w="2206" w:type="dxa"/>
          </w:tcPr>
          <w:p w14:paraId="298C0BD2" w14:textId="77777777" w:rsidR="005B6569" w:rsidRPr="00E7520E" w:rsidRDefault="005B6569" w:rsidP="00E42AA4">
            <w:pPr>
              <w:rPr>
                <w:szCs w:val="18"/>
                <w:lang w:val="en-GB" w:eastAsia="fr-FR"/>
              </w:rPr>
            </w:pPr>
          </w:p>
        </w:tc>
        <w:tc>
          <w:tcPr>
            <w:tcW w:w="3393" w:type="dxa"/>
          </w:tcPr>
          <w:p w14:paraId="7CAE498F" w14:textId="77777777" w:rsidR="005B6569" w:rsidRPr="00E7520E" w:rsidRDefault="005B6569" w:rsidP="00E42AA4">
            <w:pPr>
              <w:rPr>
                <w:szCs w:val="18"/>
                <w:lang w:val="en-GB" w:eastAsia="fr-FR"/>
              </w:rPr>
            </w:pPr>
          </w:p>
        </w:tc>
      </w:tr>
    </w:tbl>
    <w:p w14:paraId="176ED5E8" w14:textId="197C8B37" w:rsidR="005B6569" w:rsidRPr="00E7520E" w:rsidRDefault="005B6569" w:rsidP="006F72B6">
      <w:pPr>
        <w:pStyle w:val="Titre3"/>
        <w:rPr>
          <w:lang w:val="en-GB"/>
        </w:rPr>
      </w:pPr>
      <w:bookmarkStart w:id="33" w:name="_Toc417051632"/>
      <w:bookmarkStart w:id="34" w:name="_Toc430615055"/>
      <w:bookmarkStart w:id="35" w:name="_Toc417051631"/>
      <w:bookmarkStart w:id="36" w:name="_Toc430615051"/>
      <w:r w:rsidRPr="00E7520E">
        <w:rPr>
          <w:lang w:val="en-GB"/>
        </w:rPr>
        <w:t>Continuous improvement</w:t>
      </w:r>
      <w:r w:rsidR="006F72B6">
        <w:rPr>
          <w:lang w:val="en-GB"/>
        </w:rPr>
        <w:t>: audits</w:t>
      </w:r>
    </w:p>
    <w:bookmarkEnd w:id="33"/>
    <w:bookmarkEnd w:id="34"/>
    <w:p w14:paraId="2ABA4343" w14:textId="14E969BE" w:rsidR="005B6569" w:rsidRPr="00E7520E" w:rsidRDefault="005B6569" w:rsidP="006F72B6">
      <w:pPr>
        <w:pStyle w:val="CL10"/>
        <w:numPr>
          <w:ilvl w:val="0"/>
          <w:numId w:val="27"/>
        </w:numPr>
        <w:ind w:left="426" w:hanging="426"/>
      </w:pPr>
      <w:r w:rsidRPr="00E7520E">
        <w:t xml:space="preserve">The internal audit process is described in the procedure </w:t>
      </w:r>
      <w:r w:rsidR="002C041B" w:rsidRPr="00E7520E">
        <w:t>xxx "xxx", version xxx, dated date</w:t>
      </w:r>
      <w:r w:rsidRPr="00E7520E">
        <w:t>.</w:t>
      </w:r>
    </w:p>
    <w:p w14:paraId="46B33735" w14:textId="6868AD6A" w:rsidR="005B6569" w:rsidRPr="00E7520E" w:rsidRDefault="005B6569" w:rsidP="006F72B6">
      <w:pPr>
        <w:pStyle w:val="CL10"/>
        <w:numPr>
          <w:ilvl w:val="0"/>
          <w:numId w:val="27"/>
        </w:numPr>
        <w:ind w:left="426" w:hanging="426"/>
      </w:pPr>
      <w:r w:rsidRPr="00E7520E">
        <w:t xml:space="preserve">An internal audit programme </w:t>
      </w:r>
      <w:r w:rsidR="00E91D65" w:rsidRPr="00E7520E">
        <w:t xml:space="preserve">over xx years </w:t>
      </w:r>
      <w:r w:rsidRPr="00E7520E">
        <w:t xml:space="preserve">is established </w:t>
      </w:r>
      <w:r w:rsidR="00E91D65" w:rsidRPr="00E7520E">
        <w:t xml:space="preserve">by </w:t>
      </w:r>
      <w:r w:rsidRPr="00E7520E">
        <w:t>xxx</w:t>
      </w:r>
      <w:r w:rsidR="002C041B" w:rsidRPr="00E7520E">
        <w:t xml:space="preserve"> based </w:t>
      </w:r>
      <w:r w:rsidRPr="00E7520E">
        <w:t xml:space="preserve">on the </w:t>
      </w:r>
      <w:r w:rsidR="00BF77A4" w:rsidRPr="00E7520E">
        <w:t xml:space="preserve">risk-based approach audit </w:t>
      </w:r>
      <w:r w:rsidRPr="00E7520E">
        <w:t>strategy.</w:t>
      </w:r>
    </w:p>
    <w:p w14:paraId="5F3F7B88" w14:textId="7B3AA1A6" w:rsidR="00E91D65" w:rsidRPr="00E7520E" w:rsidRDefault="00E91D65" w:rsidP="006F72B6">
      <w:pPr>
        <w:pStyle w:val="CL10"/>
        <w:numPr>
          <w:ilvl w:val="0"/>
          <w:numId w:val="27"/>
        </w:numPr>
        <w:ind w:left="426" w:hanging="426"/>
      </w:pPr>
      <w:r w:rsidRPr="00E7520E">
        <w:t xml:space="preserve">The audit strategy includes the </w:t>
      </w:r>
      <w:r w:rsidR="00BF77A4" w:rsidRPr="00E7520E">
        <w:t>xx criteria: xxx that are taken into account xxx.</w:t>
      </w:r>
    </w:p>
    <w:p w14:paraId="6459CC3C" w14:textId="02A551F1" w:rsidR="005B6569" w:rsidRPr="00E7520E" w:rsidRDefault="005B6569" w:rsidP="006F72B6">
      <w:pPr>
        <w:pStyle w:val="CL10"/>
        <w:numPr>
          <w:ilvl w:val="0"/>
          <w:numId w:val="27"/>
        </w:numPr>
        <w:ind w:left="426" w:hanging="426"/>
      </w:pPr>
      <w:r w:rsidRPr="00E7520E">
        <w:t xml:space="preserve">Internal audits are performed </w:t>
      </w:r>
      <w:r w:rsidR="00E91D65" w:rsidRPr="00E7520E">
        <w:t>according to the annual calendar (xxx)</w:t>
      </w:r>
      <w:r w:rsidRPr="00E7520E">
        <w:t>.</w:t>
      </w:r>
      <w:r w:rsidR="00BF77A4" w:rsidRPr="00E7520E">
        <w:t xml:space="preserve"> </w:t>
      </w:r>
    </w:p>
    <w:p w14:paraId="7E06B8C0" w14:textId="10895434" w:rsidR="005B6569" w:rsidRPr="00E7520E" w:rsidRDefault="005B6569" w:rsidP="006F72B6">
      <w:pPr>
        <w:pStyle w:val="CL10"/>
        <w:numPr>
          <w:ilvl w:val="0"/>
          <w:numId w:val="27"/>
        </w:numPr>
        <w:ind w:left="426" w:hanging="426"/>
      </w:pPr>
      <w:r w:rsidRPr="00E7520E">
        <w:t xml:space="preserve">CAPAs are implemented following audits </w:t>
      </w:r>
      <w:r w:rsidR="001F1F0D" w:rsidRPr="00E7520E">
        <w:t xml:space="preserve">and tracked </w:t>
      </w:r>
      <w:r w:rsidR="00843469" w:rsidRPr="00E7520E">
        <w:t>in xxx (xxx</w:t>
      </w:r>
      <w:r w:rsidR="00E91D65" w:rsidRPr="00E7520E">
        <w:t>)</w:t>
      </w:r>
      <w:r w:rsidRPr="00E7520E">
        <w:t>.</w:t>
      </w:r>
    </w:p>
    <w:p w14:paraId="62EA8AB2" w14:textId="51E63123" w:rsidR="005B6569" w:rsidRPr="00E7520E" w:rsidRDefault="005E6E54" w:rsidP="006F72B6">
      <w:pPr>
        <w:pStyle w:val="CL10"/>
        <w:numPr>
          <w:ilvl w:val="0"/>
          <w:numId w:val="27"/>
        </w:numPr>
        <w:ind w:left="426" w:hanging="426"/>
      </w:pPr>
      <w:r w:rsidRPr="00E7520E">
        <w:t>CSO</w:t>
      </w:r>
      <w:r w:rsidR="005B6569" w:rsidRPr="00E7520E">
        <w:t xml:space="preserve"> is regularly audit by its clients (xx audits/month). The present audit is the </w:t>
      </w:r>
      <w:r w:rsidR="00E91D65" w:rsidRPr="00E7520E">
        <w:t xml:space="preserve">xx </w:t>
      </w:r>
      <w:r w:rsidR="005B6569" w:rsidRPr="00E7520E">
        <w:t xml:space="preserve">audit by </w:t>
      </w:r>
      <w:r w:rsidRPr="00E7520E">
        <w:t>LABO PHARMA</w:t>
      </w:r>
      <w:r w:rsidR="005B6569" w:rsidRPr="00E7520E">
        <w:t>.</w:t>
      </w:r>
    </w:p>
    <w:p w14:paraId="5AD7ACB3" w14:textId="289E35D1" w:rsidR="005B6569" w:rsidRPr="00E7520E" w:rsidRDefault="005E6E54" w:rsidP="006F72B6">
      <w:pPr>
        <w:pStyle w:val="CL10"/>
        <w:numPr>
          <w:ilvl w:val="0"/>
          <w:numId w:val="27"/>
        </w:numPr>
        <w:ind w:left="426" w:hanging="426"/>
      </w:pPr>
      <w:r w:rsidRPr="00E7520E">
        <w:t>CSO</w:t>
      </w:r>
      <w:r w:rsidR="005B6569" w:rsidRPr="00E7520E">
        <w:t xml:space="preserve"> has already be inspected by the ANSM xx times through its clients.</w:t>
      </w:r>
    </w:p>
    <w:p w14:paraId="1F09274C" w14:textId="138C597D" w:rsidR="005B6569" w:rsidRPr="006F72B6" w:rsidRDefault="006F72B6" w:rsidP="006F72B6">
      <w:pPr>
        <w:pStyle w:val="Titre3"/>
      </w:pPr>
      <w:bookmarkStart w:id="37" w:name="_Toc417051633"/>
      <w:bookmarkStart w:id="38" w:name="_Toc430615056"/>
      <w:r w:rsidRPr="006F72B6">
        <w:t>Continuous improvement: n</w:t>
      </w:r>
      <w:r w:rsidR="005B6569" w:rsidRPr="006F72B6">
        <w:t xml:space="preserve">on-conformities/deviations </w:t>
      </w:r>
      <w:r w:rsidR="00407555">
        <w:t xml:space="preserve">and CAPA </w:t>
      </w:r>
      <w:r w:rsidR="005B6569" w:rsidRPr="006F72B6">
        <w:t>management</w:t>
      </w:r>
      <w:bookmarkEnd w:id="37"/>
      <w:bookmarkEnd w:id="38"/>
    </w:p>
    <w:p w14:paraId="3D354109" w14:textId="605FBE0A" w:rsidR="005B6569" w:rsidRPr="00E7520E" w:rsidRDefault="005B6569" w:rsidP="006F72B6">
      <w:pPr>
        <w:pStyle w:val="CL10"/>
        <w:numPr>
          <w:ilvl w:val="0"/>
          <w:numId w:val="27"/>
        </w:numPr>
        <w:ind w:left="426" w:hanging="426"/>
        <w:rPr>
          <w:lang w:eastAsia="fr-FR"/>
        </w:rPr>
      </w:pPr>
      <w:r w:rsidRPr="00E7520E">
        <w:rPr>
          <w:lang w:eastAsia="fr-FR"/>
        </w:rPr>
        <w:t xml:space="preserve">The management of non-conformities/deviations is described in the </w:t>
      </w:r>
      <w:r w:rsidR="000A1A60" w:rsidRPr="00E7520E">
        <w:t>procedure xxx "xxx", version xxx, dated date.</w:t>
      </w:r>
    </w:p>
    <w:p w14:paraId="551D08B1" w14:textId="0CE7DEBC" w:rsidR="000E4A11" w:rsidRPr="00E7520E" w:rsidRDefault="000E4A11" w:rsidP="006F72B6">
      <w:pPr>
        <w:pStyle w:val="CL10"/>
        <w:numPr>
          <w:ilvl w:val="0"/>
          <w:numId w:val="27"/>
        </w:numPr>
        <w:ind w:left="426" w:hanging="426"/>
        <w:rPr>
          <w:lang w:eastAsia="fr-FR"/>
        </w:rPr>
      </w:pPr>
      <w:r w:rsidRPr="00E7520E">
        <w:rPr>
          <w:lang w:eastAsia="fr-FR"/>
        </w:rPr>
        <w:t>Any identified non-conformity/</w:t>
      </w:r>
      <w:r w:rsidR="00985894" w:rsidRPr="00E7520E">
        <w:rPr>
          <w:lang w:eastAsia="fr-FR"/>
        </w:rPr>
        <w:t>deviation</w:t>
      </w:r>
      <w:r w:rsidRPr="00E7520E">
        <w:rPr>
          <w:lang w:eastAsia="fr-FR"/>
        </w:rPr>
        <w:t xml:space="preserve"> is transmitted to </w:t>
      </w:r>
      <w:r w:rsidRPr="00E7520E">
        <w:t>xxx.</w:t>
      </w:r>
    </w:p>
    <w:p w14:paraId="3F0CD97A" w14:textId="3CF01A91" w:rsidR="005B6569" w:rsidRPr="00E7520E" w:rsidRDefault="005E6E54" w:rsidP="006F72B6">
      <w:pPr>
        <w:pStyle w:val="CL10"/>
        <w:numPr>
          <w:ilvl w:val="0"/>
          <w:numId w:val="27"/>
        </w:numPr>
        <w:ind w:left="426" w:hanging="426"/>
        <w:rPr>
          <w:lang w:eastAsia="fr-FR"/>
        </w:rPr>
      </w:pPr>
      <w:r w:rsidRPr="00E7520E">
        <w:rPr>
          <w:lang w:eastAsia="fr-FR"/>
        </w:rPr>
        <w:t>CSO</w:t>
      </w:r>
      <w:r w:rsidR="005B6569" w:rsidRPr="00E7520E">
        <w:rPr>
          <w:lang w:eastAsia="fr-FR"/>
        </w:rPr>
        <w:t xml:space="preserve"> records all non-conformities/deviations in </w:t>
      </w:r>
      <w:r w:rsidR="000E4A11" w:rsidRPr="00E7520E">
        <w:t>xxx</w:t>
      </w:r>
      <w:r w:rsidR="005B6569" w:rsidRPr="00E7520E">
        <w:rPr>
          <w:lang w:eastAsia="fr-FR"/>
        </w:rPr>
        <w:t>.</w:t>
      </w:r>
    </w:p>
    <w:p w14:paraId="6AFFE3AD" w14:textId="1F5D4ED3" w:rsidR="005B6569" w:rsidRPr="00E7520E" w:rsidRDefault="005B6569" w:rsidP="006F72B6">
      <w:pPr>
        <w:pStyle w:val="CL10"/>
        <w:numPr>
          <w:ilvl w:val="0"/>
          <w:numId w:val="27"/>
        </w:numPr>
        <w:ind w:left="426" w:hanging="426"/>
      </w:pPr>
      <w:r w:rsidRPr="00E7520E">
        <w:t xml:space="preserve">CAPAs are implemented following </w:t>
      </w:r>
      <w:r w:rsidRPr="00E7520E">
        <w:rPr>
          <w:lang w:eastAsia="fr-FR"/>
        </w:rPr>
        <w:t xml:space="preserve">non-conformities/deviations </w:t>
      </w:r>
      <w:r w:rsidR="000E4A11" w:rsidRPr="00E7520E">
        <w:t>and tracked in xxx</w:t>
      </w:r>
      <w:r w:rsidRPr="00E7520E">
        <w:t>.</w:t>
      </w:r>
    </w:p>
    <w:p w14:paraId="3B6B5208" w14:textId="4BB1EC97" w:rsidR="005B6569" w:rsidRPr="00E7520E" w:rsidRDefault="005B6569" w:rsidP="005B6569">
      <w:pPr>
        <w:pStyle w:val="Titre2"/>
        <w:tabs>
          <w:tab w:val="left" w:pos="1418"/>
        </w:tabs>
        <w:ind w:left="1286" w:hanging="576"/>
        <w:rPr>
          <w:lang w:val="en-GB"/>
        </w:rPr>
      </w:pPr>
      <w:bookmarkStart w:id="39" w:name="_Toc58427174"/>
      <w:bookmarkStart w:id="40" w:name="_Toc430615058"/>
      <w:r w:rsidRPr="00E7520E">
        <w:rPr>
          <w:lang w:val="en-GB"/>
        </w:rPr>
        <w:t>Personnel qualification and training</w:t>
      </w:r>
      <w:bookmarkEnd w:id="39"/>
    </w:p>
    <w:p w14:paraId="03CE4370" w14:textId="28236EB7" w:rsidR="00BF6D7C" w:rsidRPr="00E7520E" w:rsidRDefault="00BF6D7C" w:rsidP="00BF6D7C">
      <w:pPr>
        <w:pStyle w:val="Titre3"/>
        <w:rPr>
          <w:lang w:val="en-GB"/>
        </w:rPr>
      </w:pPr>
      <w:r w:rsidRPr="00E7520E">
        <w:rPr>
          <w:lang w:val="en-GB"/>
        </w:rPr>
        <w:t>Personal files</w:t>
      </w:r>
    </w:p>
    <w:p w14:paraId="4E592218" w14:textId="77777777" w:rsidR="00BF6D7C" w:rsidRPr="00E7520E" w:rsidRDefault="00BF6D7C" w:rsidP="006F72B6">
      <w:pPr>
        <w:pStyle w:val="CL10"/>
        <w:numPr>
          <w:ilvl w:val="0"/>
          <w:numId w:val="27"/>
        </w:numPr>
        <w:ind w:left="426" w:hanging="426"/>
      </w:pPr>
      <w:r w:rsidRPr="00E7520E">
        <w:t>Personal files are kept for each collaborator including the CV, Job Description and training records (training plan, training certificates, attendance sheets, training material, etc.).</w:t>
      </w:r>
    </w:p>
    <w:p w14:paraId="5B8496E7" w14:textId="09C4FF01" w:rsidR="00BF6D7C" w:rsidRPr="00E7520E" w:rsidRDefault="00BF6D7C" w:rsidP="00BF6D7C">
      <w:pPr>
        <w:pStyle w:val="CL1"/>
      </w:pPr>
      <w:r w:rsidRPr="00E7520E">
        <w:t>The personal files of the following people were reviewed during the audit:</w:t>
      </w:r>
    </w:p>
    <w:p w14:paraId="7BE004E7" w14:textId="77777777" w:rsidR="00BF6D7C" w:rsidRPr="00E7520E" w:rsidRDefault="00BF6D7C" w:rsidP="00BF6D7C">
      <w:pPr>
        <w:pStyle w:val="B1"/>
        <w:rPr>
          <w:lang w:val="en-GB"/>
        </w:rPr>
      </w:pPr>
      <w:r w:rsidRPr="00E7520E">
        <w:rPr>
          <w:lang w:val="en-GB"/>
        </w:rPr>
        <w:t>Name, function,</w:t>
      </w:r>
    </w:p>
    <w:p w14:paraId="5C29120B" w14:textId="77777777" w:rsidR="00BF6D7C" w:rsidRPr="00E7520E" w:rsidRDefault="00BF6D7C" w:rsidP="00BF6D7C">
      <w:pPr>
        <w:pStyle w:val="B1"/>
        <w:rPr>
          <w:lang w:val="en-GB"/>
        </w:rPr>
      </w:pPr>
      <w:r w:rsidRPr="00E7520E">
        <w:rPr>
          <w:lang w:val="en-GB"/>
        </w:rPr>
        <w:t>Name, function.</w:t>
      </w:r>
    </w:p>
    <w:p w14:paraId="45F0A0DA" w14:textId="77777777" w:rsidR="00BF6D7C" w:rsidRPr="00E7520E" w:rsidRDefault="00BF6D7C" w:rsidP="00BF6D7C">
      <w:pPr>
        <w:rPr>
          <w:szCs w:val="18"/>
          <w:lang w:val="en-GB" w:eastAsia="fr-FR"/>
        </w:rPr>
      </w:pPr>
    </w:p>
    <w:tbl>
      <w:tblPr>
        <w:tblStyle w:val="Grilledutableau"/>
        <w:tblW w:w="0" w:type="auto"/>
        <w:tblInd w:w="-1990" w:type="dxa"/>
        <w:tblLook w:val="04A0" w:firstRow="1" w:lastRow="0" w:firstColumn="1" w:lastColumn="0" w:noHBand="0" w:noVBand="1"/>
      </w:tblPr>
      <w:tblGrid>
        <w:gridCol w:w="2552"/>
        <w:gridCol w:w="2127"/>
        <w:gridCol w:w="1701"/>
        <w:gridCol w:w="2970"/>
      </w:tblGrid>
      <w:tr w:rsidR="00BF6D7C" w:rsidRPr="00E7520E" w14:paraId="287F39A0" w14:textId="77777777" w:rsidTr="00BF6D7C">
        <w:tc>
          <w:tcPr>
            <w:tcW w:w="2552" w:type="dxa"/>
          </w:tcPr>
          <w:p w14:paraId="089DFC21" w14:textId="4CA82C78" w:rsidR="00BF6D7C" w:rsidRPr="00E7520E" w:rsidRDefault="00BF6D7C" w:rsidP="00BF6D7C">
            <w:pPr>
              <w:jc w:val="center"/>
              <w:rPr>
                <w:b/>
                <w:szCs w:val="18"/>
                <w:lang w:val="en-GB" w:eastAsia="fr-FR"/>
              </w:rPr>
            </w:pPr>
            <w:r w:rsidRPr="00E7520E">
              <w:rPr>
                <w:b/>
                <w:szCs w:val="18"/>
                <w:lang w:val="en-GB" w:eastAsia="fr-FR"/>
              </w:rPr>
              <w:lastRenderedPageBreak/>
              <w:t>Name, function</w:t>
            </w:r>
          </w:p>
        </w:tc>
        <w:tc>
          <w:tcPr>
            <w:tcW w:w="2127" w:type="dxa"/>
          </w:tcPr>
          <w:p w14:paraId="0B077556" w14:textId="616EC849" w:rsidR="00BF6D7C" w:rsidRPr="00E7520E" w:rsidRDefault="00BF6D7C" w:rsidP="00E42AA4">
            <w:pPr>
              <w:jc w:val="center"/>
              <w:rPr>
                <w:b/>
                <w:szCs w:val="18"/>
                <w:lang w:val="en-GB" w:eastAsia="fr-FR"/>
              </w:rPr>
            </w:pPr>
            <w:r w:rsidRPr="00E7520E">
              <w:rPr>
                <w:b/>
                <w:szCs w:val="18"/>
                <w:lang w:val="en-GB" w:eastAsia="fr-FR"/>
              </w:rPr>
              <w:t>Date of entry in the company or in the function</w:t>
            </w:r>
          </w:p>
        </w:tc>
        <w:tc>
          <w:tcPr>
            <w:tcW w:w="1701" w:type="dxa"/>
          </w:tcPr>
          <w:p w14:paraId="2FDE3A28" w14:textId="272D2C41" w:rsidR="00BF6D7C" w:rsidRPr="00E7520E" w:rsidRDefault="00BF6D7C" w:rsidP="00E42AA4">
            <w:pPr>
              <w:jc w:val="center"/>
              <w:rPr>
                <w:b/>
                <w:szCs w:val="18"/>
                <w:lang w:val="en-GB" w:eastAsia="fr-FR"/>
              </w:rPr>
            </w:pPr>
            <w:r w:rsidRPr="00E7520E">
              <w:rPr>
                <w:b/>
                <w:szCs w:val="18"/>
                <w:lang w:val="en-GB" w:eastAsia="fr-FR"/>
              </w:rPr>
              <w:t>CV</w:t>
            </w:r>
          </w:p>
        </w:tc>
        <w:tc>
          <w:tcPr>
            <w:tcW w:w="2970" w:type="dxa"/>
          </w:tcPr>
          <w:p w14:paraId="7B69E4E6" w14:textId="77777777" w:rsidR="00BF6D7C" w:rsidRPr="00E7520E" w:rsidRDefault="00BF6D7C" w:rsidP="00E42AA4">
            <w:pPr>
              <w:jc w:val="center"/>
              <w:rPr>
                <w:b/>
                <w:szCs w:val="18"/>
                <w:lang w:val="en-GB" w:eastAsia="fr-FR"/>
              </w:rPr>
            </w:pPr>
            <w:r w:rsidRPr="00E7520E">
              <w:rPr>
                <w:b/>
                <w:szCs w:val="18"/>
                <w:lang w:val="en-GB" w:eastAsia="fr-FR"/>
              </w:rPr>
              <w:t>Job Description</w:t>
            </w:r>
          </w:p>
        </w:tc>
      </w:tr>
      <w:tr w:rsidR="00BF6D7C" w:rsidRPr="00E7520E" w14:paraId="303CEEFD" w14:textId="77777777" w:rsidTr="00BF6D7C">
        <w:tc>
          <w:tcPr>
            <w:tcW w:w="2552" w:type="dxa"/>
          </w:tcPr>
          <w:p w14:paraId="33D28285" w14:textId="77777777" w:rsidR="00BF6D7C" w:rsidRPr="00E7520E" w:rsidRDefault="00BF6D7C" w:rsidP="00E42AA4">
            <w:pPr>
              <w:rPr>
                <w:szCs w:val="18"/>
                <w:lang w:val="en-GB" w:eastAsia="fr-FR"/>
              </w:rPr>
            </w:pPr>
          </w:p>
        </w:tc>
        <w:tc>
          <w:tcPr>
            <w:tcW w:w="2127" w:type="dxa"/>
          </w:tcPr>
          <w:p w14:paraId="339DAEE8" w14:textId="77777777" w:rsidR="00BF6D7C" w:rsidRPr="00E7520E" w:rsidRDefault="00BF6D7C" w:rsidP="00E42AA4">
            <w:pPr>
              <w:rPr>
                <w:szCs w:val="18"/>
                <w:lang w:val="en-GB" w:eastAsia="fr-FR"/>
              </w:rPr>
            </w:pPr>
          </w:p>
        </w:tc>
        <w:tc>
          <w:tcPr>
            <w:tcW w:w="1701" w:type="dxa"/>
          </w:tcPr>
          <w:p w14:paraId="2DE60887" w14:textId="382D0ECD" w:rsidR="00BF6D7C" w:rsidRPr="00E7520E" w:rsidRDefault="00BF6D7C" w:rsidP="00E42AA4">
            <w:pPr>
              <w:rPr>
                <w:szCs w:val="18"/>
                <w:lang w:val="en-GB" w:eastAsia="fr-FR"/>
              </w:rPr>
            </w:pPr>
          </w:p>
        </w:tc>
        <w:tc>
          <w:tcPr>
            <w:tcW w:w="2970" w:type="dxa"/>
          </w:tcPr>
          <w:p w14:paraId="6CE1DF35" w14:textId="77777777" w:rsidR="00BF6D7C" w:rsidRPr="00E7520E" w:rsidRDefault="00BF6D7C" w:rsidP="00E42AA4">
            <w:pPr>
              <w:rPr>
                <w:szCs w:val="18"/>
                <w:lang w:val="en-GB" w:eastAsia="fr-FR"/>
              </w:rPr>
            </w:pPr>
          </w:p>
        </w:tc>
      </w:tr>
      <w:tr w:rsidR="00BF6D7C" w:rsidRPr="00E7520E" w14:paraId="6C4E2BC2" w14:textId="77777777" w:rsidTr="00BF6D7C">
        <w:tc>
          <w:tcPr>
            <w:tcW w:w="2552" w:type="dxa"/>
          </w:tcPr>
          <w:p w14:paraId="2CA927C5" w14:textId="77777777" w:rsidR="00BF6D7C" w:rsidRPr="00E7520E" w:rsidRDefault="00BF6D7C" w:rsidP="00E42AA4">
            <w:pPr>
              <w:rPr>
                <w:szCs w:val="18"/>
                <w:lang w:val="en-GB" w:eastAsia="fr-FR"/>
              </w:rPr>
            </w:pPr>
          </w:p>
        </w:tc>
        <w:tc>
          <w:tcPr>
            <w:tcW w:w="2127" w:type="dxa"/>
          </w:tcPr>
          <w:p w14:paraId="4DC52A10" w14:textId="77777777" w:rsidR="00BF6D7C" w:rsidRPr="00E7520E" w:rsidRDefault="00BF6D7C" w:rsidP="00E42AA4">
            <w:pPr>
              <w:rPr>
                <w:szCs w:val="18"/>
                <w:lang w:val="en-GB" w:eastAsia="fr-FR"/>
              </w:rPr>
            </w:pPr>
          </w:p>
        </w:tc>
        <w:tc>
          <w:tcPr>
            <w:tcW w:w="1701" w:type="dxa"/>
          </w:tcPr>
          <w:p w14:paraId="70676B75" w14:textId="434BCB5B" w:rsidR="00BF6D7C" w:rsidRPr="00E7520E" w:rsidRDefault="00BF6D7C" w:rsidP="00E42AA4">
            <w:pPr>
              <w:rPr>
                <w:szCs w:val="18"/>
                <w:lang w:val="en-GB" w:eastAsia="fr-FR"/>
              </w:rPr>
            </w:pPr>
          </w:p>
        </w:tc>
        <w:tc>
          <w:tcPr>
            <w:tcW w:w="2970" w:type="dxa"/>
          </w:tcPr>
          <w:p w14:paraId="4A925EDD" w14:textId="77777777" w:rsidR="00BF6D7C" w:rsidRPr="00E7520E" w:rsidRDefault="00BF6D7C" w:rsidP="00E42AA4">
            <w:pPr>
              <w:rPr>
                <w:szCs w:val="18"/>
                <w:lang w:val="en-GB" w:eastAsia="fr-FR"/>
              </w:rPr>
            </w:pPr>
          </w:p>
        </w:tc>
      </w:tr>
      <w:tr w:rsidR="00BF6D7C" w:rsidRPr="00E7520E" w14:paraId="0492E3FC" w14:textId="77777777" w:rsidTr="00BF6D7C">
        <w:tc>
          <w:tcPr>
            <w:tcW w:w="2552" w:type="dxa"/>
          </w:tcPr>
          <w:p w14:paraId="0DF1ABC3" w14:textId="77777777" w:rsidR="00BF6D7C" w:rsidRPr="00E7520E" w:rsidRDefault="00BF6D7C" w:rsidP="00E42AA4">
            <w:pPr>
              <w:rPr>
                <w:szCs w:val="18"/>
                <w:lang w:val="en-GB" w:eastAsia="fr-FR"/>
              </w:rPr>
            </w:pPr>
          </w:p>
        </w:tc>
        <w:tc>
          <w:tcPr>
            <w:tcW w:w="2127" w:type="dxa"/>
          </w:tcPr>
          <w:p w14:paraId="2C0CF07C" w14:textId="77777777" w:rsidR="00BF6D7C" w:rsidRPr="00E7520E" w:rsidRDefault="00BF6D7C" w:rsidP="00E42AA4">
            <w:pPr>
              <w:rPr>
                <w:szCs w:val="18"/>
                <w:lang w:val="en-GB" w:eastAsia="fr-FR"/>
              </w:rPr>
            </w:pPr>
          </w:p>
        </w:tc>
        <w:tc>
          <w:tcPr>
            <w:tcW w:w="1701" w:type="dxa"/>
          </w:tcPr>
          <w:p w14:paraId="0B571C1A" w14:textId="1FEB9702" w:rsidR="00BF6D7C" w:rsidRPr="00E7520E" w:rsidRDefault="00BF6D7C" w:rsidP="00E42AA4">
            <w:pPr>
              <w:rPr>
                <w:szCs w:val="18"/>
                <w:lang w:val="en-GB" w:eastAsia="fr-FR"/>
              </w:rPr>
            </w:pPr>
          </w:p>
        </w:tc>
        <w:tc>
          <w:tcPr>
            <w:tcW w:w="2970" w:type="dxa"/>
          </w:tcPr>
          <w:p w14:paraId="27DDD721" w14:textId="77777777" w:rsidR="00BF6D7C" w:rsidRPr="00E7520E" w:rsidRDefault="00BF6D7C" w:rsidP="00E42AA4">
            <w:pPr>
              <w:rPr>
                <w:szCs w:val="18"/>
                <w:lang w:val="en-GB" w:eastAsia="fr-FR"/>
              </w:rPr>
            </w:pPr>
          </w:p>
        </w:tc>
      </w:tr>
      <w:tr w:rsidR="00BF6D7C" w:rsidRPr="00E7520E" w14:paraId="1FC215C2" w14:textId="77777777" w:rsidTr="00BF6D7C">
        <w:tc>
          <w:tcPr>
            <w:tcW w:w="2552" w:type="dxa"/>
          </w:tcPr>
          <w:p w14:paraId="1240E99B" w14:textId="77777777" w:rsidR="00BF6D7C" w:rsidRPr="00E7520E" w:rsidRDefault="00BF6D7C" w:rsidP="00E42AA4">
            <w:pPr>
              <w:rPr>
                <w:szCs w:val="18"/>
                <w:lang w:val="en-GB" w:eastAsia="fr-FR"/>
              </w:rPr>
            </w:pPr>
          </w:p>
        </w:tc>
        <w:tc>
          <w:tcPr>
            <w:tcW w:w="2127" w:type="dxa"/>
          </w:tcPr>
          <w:p w14:paraId="4FAB85A6" w14:textId="77777777" w:rsidR="00BF6D7C" w:rsidRPr="00E7520E" w:rsidRDefault="00BF6D7C" w:rsidP="00E42AA4">
            <w:pPr>
              <w:rPr>
                <w:szCs w:val="18"/>
                <w:lang w:val="en-GB" w:eastAsia="fr-FR"/>
              </w:rPr>
            </w:pPr>
          </w:p>
        </w:tc>
        <w:tc>
          <w:tcPr>
            <w:tcW w:w="1701" w:type="dxa"/>
          </w:tcPr>
          <w:p w14:paraId="5F4E957B" w14:textId="077286D6" w:rsidR="00BF6D7C" w:rsidRPr="00E7520E" w:rsidRDefault="00BF6D7C" w:rsidP="00E42AA4">
            <w:pPr>
              <w:rPr>
                <w:szCs w:val="18"/>
                <w:lang w:val="en-GB" w:eastAsia="fr-FR"/>
              </w:rPr>
            </w:pPr>
          </w:p>
        </w:tc>
        <w:tc>
          <w:tcPr>
            <w:tcW w:w="2970" w:type="dxa"/>
          </w:tcPr>
          <w:p w14:paraId="64C97609" w14:textId="77777777" w:rsidR="00BF6D7C" w:rsidRPr="00E7520E" w:rsidRDefault="00BF6D7C" w:rsidP="00E42AA4">
            <w:pPr>
              <w:rPr>
                <w:szCs w:val="18"/>
                <w:lang w:val="en-GB" w:eastAsia="fr-FR"/>
              </w:rPr>
            </w:pPr>
          </w:p>
        </w:tc>
      </w:tr>
      <w:tr w:rsidR="00BF6D7C" w:rsidRPr="00E7520E" w14:paraId="0F1D934F" w14:textId="77777777" w:rsidTr="00BF6D7C">
        <w:tc>
          <w:tcPr>
            <w:tcW w:w="2552" w:type="dxa"/>
          </w:tcPr>
          <w:p w14:paraId="73C968D3" w14:textId="77777777" w:rsidR="00BF6D7C" w:rsidRPr="00E7520E" w:rsidRDefault="00BF6D7C" w:rsidP="00E42AA4">
            <w:pPr>
              <w:rPr>
                <w:szCs w:val="18"/>
                <w:lang w:val="en-GB" w:eastAsia="fr-FR"/>
              </w:rPr>
            </w:pPr>
          </w:p>
        </w:tc>
        <w:tc>
          <w:tcPr>
            <w:tcW w:w="2127" w:type="dxa"/>
          </w:tcPr>
          <w:p w14:paraId="7DF41CF1" w14:textId="77777777" w:rsidR="00BF6D7C" w:rsidRPr="00E7520E" w:rsidRDefault="00BF6D7C" w:rsidP="00E42AA4">
            <w:pPr>
              <w:rPr>
                <w:szCs w:val="18"/>
                <w:lang w:val="en-GB" w:eastAsia="fr-FR"/>
              </w:rPr>
            </w:pPr>
          </w:p>
        </w:tc>
        <w:tc>
          <w:tcPr>
            <w:tcW w:w="1701" w:type="dxa"/>
          </w:tcPr>
          <w:p w14:paraId="10C74D15" w14:textId="02331D35" w:rsidR="00BF6D7C" w:rsidRPr="00E7520E" w:rsidRDefault="00BF6D7C" w:rsidP="00E42AA4">
            <w:pPr>
              <w:rPr>
                <w:szCs w:val="18"/>
                <w:lang w:val="en-GB" w:eastAsia="fr-FR"/>
              </w:rPr>
            </w:pPr>
          </w:p>
        </w:tc>
        <w:tc>
          <w:tcPr>
            <w:tcW w:w="2970" w:type="dxa"/>
          </w:tcPr>
          <w:p w14:paraId="48E4DDCB" w14:textId="77777777" w:rsidR="00BF6D7C" w:rsidRPr="00E7520E" w:rsidRDefault="00BF6D7C" w:rsidP="00E42AA4">
            <w:pPr>
              <w:rPr>
                <w:szCs w:val="18"/>
                <w:lang w:val="en-GB" w:eastAsia="fr-FR"/>
              </w:rPr>
            </w:pPr>
          </w:p>
        </w:tc>
      </w:tr>
    </w:tbl>
    <w:p w14:paraId="1E164375" w14:textId="77777777" w:rsidR="00BF6D7C" w:rsidRPr="00E7520E" w:rsidRDefault="00BF6D7C" w:rsidP="00BF6D7C"/>
    <w:p w14:paraId="5A5779F9" w14:textId="6937D5E9" w:rsidR="00BF6D7C" w:rsidRPr="00E7520E" w:rsidRDefault="00BF6D7C" w:rsidP="006F72B6">
      <w:pPr>
        <w:pStyle w:val="CL10"/>
        <w:numPr>
          <w:ilvl w:val="0"/>
          <w:numId w:val="27"/>
        </w:numPr>
        <w:ind w:left="426" w:hanging="426"/>
      </w:pPr>
      <w:r w:rsidRPr="00E7520E">
        <w:t>The CVs are up-to-date, dated and signed.</w:t>
      </w:r>
    </w:p>
    <w:p w14:paraId="68EF37CC" w14:textId="77777777" w:rsidR="00BF6D7C" w:rsidRPr="00E7520E" w:rsidRDefault="00BF6D7C" w:rsidP="006F72B6">
      <w:pPr>
        <w:pStyle w:val="CL10"/>
        <w:numPr>
          <w:ilvl w:val="0"/>
          <w:numId w:val="27"/>
        </w:numPr>
        <w:ind w:left="426" w:hanging="426"/>
      </w:pPr>
      <w:r w:rsidRPr="00E7520E">
        <w:t>There is a job description for each function. They are managed by xxx. The Job description details the responsibilities, tasks, hierarchical relationship, qualification required of each function and is signed by the employee and his/her manager as well as the Human Resources.</w:t>
      </w:r>
    </w:p>
    <w:p w14:paraId="16943E54" w14:textId="5373A905" w:rsidR="00BF6D7C" w:rsidRPr="00E7520E" w:rsidRDefault="00BF6D7C" w:rsidP="00BF6D7C">
      <w:pPr>
        <w:pStyle w:val="Titre3"/>
        <w:rPr>
          <w:lang w:val="en-GB"/>
        </w:rPr>
      </w:pPr>
      <w:r w:rsidRPr="00E7520E">
        <w:t>Initial and continuous training</w:t>
      </w:r>
    </w:p>
    <w:p w14:paraId="1F36D7F2" w14:textId="0AF39211" w:rsidR="005B6569" w:rsidRPr="00E7520E" w:rsidRDefault="005B6569" w:rsidP="006F72B6">
      <w:pPr>
        <w:pStyle w:val="CL10"/>
        <w:numPr>
          <w:ilvl w:val="0"/>
          <w:numId w:val="27"/>
        </w:numPr>
        <w:ind w:left="426" w:hanging="426"/>
      </w:pPr>
      <w:r w:rsidRPr="00E7520E">
        <w:t xml:space="preserve">The training process is described in the </w:t>
      </w:r>
      <w:r w:rsidR="000A1A60" w:rsidRPr="00E7520E">
        <w:t>procedure xxx "xxx", version xxx, dated date.</w:t>
      </w:r>
    </w:p>
    <w:p w14:paraId="16072CFE" w14:textId="1B2FE06F" w:rsidR="005B6569" w:rsidRPr="00E7520E" w:rsidRDefault="005B6569" w:rsidP="006F72B6">
      <w:pPr>
        <w:pStyle w:val="CL10"/>
        <w:numPr>
          <w:ilvl w:val="0"/>
          <w:numId w:val="27"/>
        </w:numPr>
        <w:ind w:left="426" w:hanging="426"/>
      </w:pPr>
      <w:r w:rsidRPr="00E7520E">
        <w:t>I</w:t>
      </w:r>
      <w:r w:rsidR="00C503CB" w:rsidRPr="00E7520E">
        <w:t>t covers the i</w:t>
      </w:r>
      <w:r w:rsidRPr="00E7520E">
        <w:t>nitial and continuous training</w:t>
      </w:r>
      <w:r w:rsidR="00C503CB" w:rsidRPr="00E7520E">
        <w:t xml:space="preserve"> of the personnel</w:t>
      </w:r>
      <w:r w:rsidRPr="00E7520E">
        <w:t>.</w:t>
      </w:r>
    </w:p>
    <w:p w14:paraId="0ED291B0" w14:textId="29D3CA6C" w:rsidR="00537030" w:rsidRPr="00E7520E" w:rsidRDefault="00537030" w:rsidP="006F72B6">
      <w:pPr>
        <w:pStyle w:val="CL10"/>
        <w:numPr>
          <w:ilvl w:val="0"/>
          <w:numId w:val="27"/>
        </w:numPr>
        <w:ind w:left="426" w:hanging="426"/>
        <w:rPr>
          <w:lang w:eastAsia="fr-FR"/>
        </w:rPr>
      </w:pPr>
      <w:r w:rsidRPr="00E7520E">
        <w:t xml:space="preserve">Upon arrival in the company an initial training is initiated. It consists in xxx (training to </w:t>
      </w:r>
      <w:r w:rsidR="00B57BE0">
        <w:t>M</w:t>
      </w:r>
      <w:r w:rsidRPr="00E7520E">
        <w:t xml:space="preserve">V regulatory requirements, to quality documents, to tools, </w:t>
      </w:r>
      <w:r w:rsidR="007231BC" w:rsidRPr="00E7520E">
        <w:t xml:space="preserve">to LABO PHARMA products and specific requirements, </w:t>
      </w:r>
      <w:r w:rsidRPr="00E7520E">
        <w:t>etc.) according to a training plan/training matrix established for each function.</w:t>
      </w:r>
    </w:p>
    <w:p w14:paraId="52CBDE4C" w14:textId="1CD5AB77" w:rsidR="00537030" w:rsidRPr="00E7520E" w:rsidRDefault="00537030" w:rsidP="006F72B6">
      <w:pPr>
        <w:pStyle w:val="CL10"/>
        <w:numPr>
          <w:ilvl w:val="0"/>
          <w:numId w:val="27"/>
        </w:numPr>
        <w:ind w:left="426" w:hanging="426"/>
        <w:rPr>
          <w:lang w:eastAsia="fr-FR"/>
        </w:rPr>
      </w:pPr>
      <w:r w:rsidRPr="00E7520E">
        <w:t>The training is assessed through a test. A score of xxx is required to pass the test and validate the training.</w:t>
      </w:r>
      <w:r w:rsidR="007231BC" w:rsidRPr="00E7520E">
        <w:t xml:space="preserve"> </w:t>
      </w:r>
    </w:p>
    <w:p w14:paraId="4C1FB3D8" w14:textId="17C16FAD" w:rsidR="007231BC" w:rsidRPr="00E7520E" w:rsidRDefault="007231BC" w:rsidP="006F72B6">
      <w:pPr>
        <w:pStyle w:val="CL10"/>
        <w:numPr>
          <w:ilvl w:val="0"/>
          <w:numId w:val="27"/>
        </w:numPr>
        <w:ind w:left="426" w:hanging="426"/>
        <w:rPr>
          <w:lang w:eastAsia="fr-FR"/>
        </w:rPr>
      </w:pPr>
      <w:r w:rsidRPr="00E7520E">
        <w:t>When the minimal score is not obtained, a re-training is organised.</w:t>
      </w:r>
    </w:p>
    <w:p w14:paraId="67851246" w14:textId="44973D6E" w:rsidR="00537030" w:rsidRPr="00E7520E" w:rsidRDefault="00537030" w:rsidP="006F72B6">
      <w:pPr>
        <w:pStyle w:val="CL10"/>
        <w:numPr>
          <w:ilvl w:val="0"/>
          <w:numId w:val="27"/>
        </w:numPr>
        <w:ind w:left="426" w:hanging="426"/>
        <w:rPr>
          <w:lang w:eastAsia="fr-FR"/>
        </w:rPr>
      </w:pPr>
      <w:r w:rsidRPr="00E7520E">
        <w:t>When the training is completed, it is checked by xxx and the collaborator is considered qualified. It is documented on xxx</w:t>
      </w:r>
      <w:r w:rsidRPr="00E7520E">
        <w:rPr>
          <w:lang w:eastAsia="fr-FR"/>
        </w:rPr>
        <w:t>.</w:t>
      </w:r>
    </w:p>
    <w:p w14:paraId="771AFA4B" w14:textId="753DDCAB" w:rsidR="00537030" w:rsidRPr="00E7520E" w:rsidRDefault="00537030" w:rsidP="006F72B6">
      <w:pPr>
        <w:pStyle w:val="CL10"/>
        <w:numPr>
          <w:ilvl w:val="0"/>
          <w:numId w:val="27"/>
        </w:numPr>
        <w:ind w:left="426" w:hanging="426"/>
      </w:pPr>
      <w:r w:rsidRPr="00E7520E">
        <w:t>A continuous training plan is prepared each year, including xxx.</w:t>
      </w:r>
    </w:p>
    <w:p w14:paraId="4D948E5E" w14:textId="75C24EEF" w:rsidR="005B6569" w:rsidRPr="00E7520E" w:rsidRDefault="005E6E54" w:rsidP="006F72B6">
      <w:pPr>
        <w:pStyle w:val="CL10"/>
        <w:numPr>
          <w:ilvl w:val="0"/>
          <w:numId w:val="27"/>
        </w:numPr>
        <w:ind w:left="426" w:hanging="426"/>
        <w:rPr>
          <w:lang w:eastAsia="fr-FR"/>
        </w:rPr>
      </w:pPr>
      <w:r w:rsidRPr="00E7520E">
        <w:rPr>
          <w:lang w:eastAsia="fr-FR"/>
        </w:rPr>
        <w:t>CSO</w:t>
      </w:r>
      <w:r w:rsidR="005B6569" w:rsidRPr="00E7520E">
        <w:rPr>
          <w:lang w:eastAsia="fr-FR"/>
        </w:rPr>
        <w:t xml:space="preserve"> personnel is appropriately qualified and trained to </w:t>
      </w:r>
      <w:r w:rsidR="00927FCD">
        <w:rPr>
          <w:lang w:eastAsia="fr-FR"/>
        </w:rPr>
        <w:t>materiovigilance</w:t>
      </w:r>
      <w:r w:rsidR="005B6569" w:rsidRPr="00E7520E">
        <w:rPr>
          <w:lang w:eastAsia="fr-FR"/>
        </w:rPr>
        <w:t xml:space="preserve"> regulatory requirements and activities.</w:t>
      </w:r>
    </w:p>
    <w:p w14:paraId="0F031028" w14:textId="74E88DE2" w:rsidR="00E83C84" w:rsidRDefault="008E02E5" w:rsidP="00FF7399">
      <w:pPr>
        <w:pStyle w:val="Titre2"/>
        <w:tabs>
          <w:tab w:val="left" w:pos="1418"/>
        </w:tabs>
        <w:ind w:left="1286" w:hanging="576"/>
        <w:rPr>
          <w:lang w:val="en-GB"/>
        </w:rPr>
      </w:pPr>
      <w:bookmarkStart w:id="41" w:name="_Hlk58429237"/>
      <w:bookmarkStart w:id="42" w:name="_Toc417051629"/>
      <w:bookmarkStart w:id="43" w:name="_Toc430615059"/>
      <w:bookmarkStart w:id="44" w:name="_Toc58427175"/>
      <w:bookmarkStart w:id="45" w:name="_Toc430615060"/>
      <w:bookmarkStart w:id="46" w:name="_Hlk525899481"/>
      <w:r w:rsidRPr="008E02E5">
        <w:rPr>
          <w:lang w:val="en-GB"/>
        </w:rPr>
        <w:t xml:space="preserve">Person </w:t>
      </w:r>
      <w:r>
        <w:rPr>
          <w:lang w:val="en-GB"/>
        </w:rPr>
        <w:t>Re</w:t>
      </w:r>
      <w:r w:rsidRPr="008E02E5">
        <w:rPr>
          <w:lang w:val="en-GB"/>
        </w:rPr>
        <w:t xml:space="preserve">sponsible for </w:t>
      </w:r>
      <w:r>
        <w:rPr>
          <w:lang w:val="en-GB"/>
        </w:rPr>
        <w:t>R</w:t>
      </w:r>
      <w:r w:rsidRPr="008E02E5">
        <w:rPr>
          <w:lang w:val="en-GB"/>
        </w:rPr>
        <w:t xml:space="preserve">egulatory </w:t>
      </w:r>
      <w:r>
        <w:rPr>
          <w:lang w:val="en-GB"/>
        </w:rPr>
        <w:t>C</w:t>
      </w:r>
      <w:r w:rsidRPr="008E02E5">
        <w:rPr>
          <w:lang w:val="en-GB"/>
        </w:rPr>
        <w:t>ompliance</w:t>
      </w:r>
      <w:bookmarkEnd w:id="41"/>
      <w:r w:rsidR="00244F10">
        <w:rPr>
          <w:lang w:val="en-GB"/>
        </w:rPr>
        <w:t xml:space="preserve">/ Materiovigilance </w:t>
      </w:r>
      <w:r w:rsidR="00E80D74">
        <w:rPr>
          <w:lang w:val="en-GB"/>
        </w:rPr>
        <w:t>C</w:t>
      </w:r>
      <w:r w:rsidR="00244F10">
        <w:rPr>
          <w:lang w:val="en-GB"/>
        </w:rPr>
        <w:t>orrespondent</w:t>
      </w:r>
    </w:p>
    <w:p w14:paraId="36212B48" w14:textId="4F697869" w:rsidR="00F53E32" w:rsidRPr="00E80D74" w:rsidRDefault="00F53E32" w:rsidP="00A45216">
      <w:pPr>
        <w:pStyle w:val="CL1"/>
      </w:pPr>
      <w:r w:rsidRPr="00E80D74">
        <w:t>Materiovigilance Correspond</w:t>
      </w:r>
      <w:r w:rsidR="00E80D74">
        <w:t>e</w:t>
      </w:r>
      <w:r w:rsidRPr="00E80D74">
        <w:t>nt</w:t>
      </w:r>
      <w:r w:rsidR="00A45216" w:rsidRPr="00E80D74">
        <w:t>:</w:t>
      </w:r>
    </w:p>
    <w:p w14:paraId="719AAE35" w14:textId="6D856378" w:rsidR="00A45216" w:rsidRPr="00E80D74" w:rsidRDefault="00A302A2" w:rsidP="00A45216">
      <w:pPr>
        <w:pStyle w:val="CL1"/>
        <w:numPr>
          <w:ilvl w:val="0"/>
          <w:numId w:val="0"/>
        </w:numPr>
        <w:ind w:left="426"/>
      </w:pPr>
      <w:r w:rsidRPr="00E80D74">
        <w:t>Was he notified to the competent authorities? (obligatory for Manufacturers and Authorised Representative (Mandataire))</w:t>
      </w:r>
    </w:p>
    <w:p w14:paraId="20568AA2" w14:textId="4A0067C5" w:rsidR="00A45216" w:rsidRPr="00A45216" w:rsidRDefault="00A45216" w:rsidP="00A45216">
      <w:pPr>
        <w:pStyle w:val="CL1"/>
        <w:rPr>
          <w:highlight w:val="yellow"/>
        </w:rPr>
      </w:pPr>
      <w:r w:rsidRPr="00A45216">
        <w:rPr>
          <w:highlight w:val="yellow"/>
        </w:rPr>
        <w:t>Person Responsible for Regulatory Compliance</w:t>
      </w:r>
      <w:r w:rsidR="00A302A2">
        <w:rPr>
          <w:highlight w:val="yellow"/>
        </w:rPr>
        <w:t xml:space="preserve"> (new obligation)</w:t>
      </w:r>
      <w:r w:rsidRPr="00A45216">
        <w:rPr>
          <w:highlight w:val="yellow"/>
        </w:rPr>
        <w:t>:</w:t>
      </w:r>
    </w:p>
    <w:p w14:paraId="638C587A" w14:textId="3D27ACE9" w:rsidR="00244F10" w:rsidRPr="00244F10" w:rsidRDefault="00244F10" w:rsidP="00244F10">
      <w:pPr>
        <w:rPr>
          <w:lang w:val="en-GB" w:eastAsia="fr-FR"/>
        </w:rPr>
      </w:pPr>
      <w:r w:rsidRPr="00687954">
        <w:rPr>
          <w:highlight w:val="yellow"/>
          <w:lang w:val="en-GB" w:eastAsia="fr-FR"/>
        </w:rPr>
        <w:t>Manufacturers</w:t>
      </w:r>
      <w:r w:rsidR="00687954" w:rsidRPr="00687954">
        <w:rPr>
          <w:highlight w:val="yellow"/>
          <w:lang w:val="en-GB" w:eastAsia="fr-FR"/>
        </w:rPr>
        <w:t>/ Authorised Representative (Mandataire)</w:t>
      </w:r>
      <w:r w:rsidRPr="00244F10">
        <w:rPr>
          <w:lang w:val="en-GB" w:eastAsia="fr-FR"/>
        </w:rPr>
        <w:t xml:space="preserve"> shall have available within their organisation at least one person responsible for regulatory</w:t>
      </w:r>
      <w:r>
        <w:rPr>
          <w:lang w:val="en-GB" w:eastAsia="fr-FR"/>
        </w:rPr>
        <w:t xml:space="preserve"> </w:t>
      </w:r>
      <w:r w:rsidRPr="00244F10">
        <w:rPr>
          <w:lang w:val="en-GB" w:eastAsia="fr-FR"/>
        </w:rPr>
        <w:t>compliance who possesses the requisite expertise in the field of medical devices. The requisite expertise shall be</w:t>
      </w:r>
      <w:r w:rsidR="00687954">
        <w:rPr>
          <w:lang w:val="en-GB" w:eastAsia="fr-FR"/>
        </w:rPr>
        <w:t xml:space="preserve"> </w:t>
      </w:r>
      <w:r w:rsidRPr="00244F10">
        <w:rPr>
          <w:lang w:val="en-GB" w:eastAsia="fr-FR"/>
        </w:rPr>
        <w:t>demonstrated by either of the following qualifications:</w:t>
      </w:r>
    </w:p>
    <w:p w14:paraId="5107832D" w14:textId="18EF6012" w:rsidR="00244F10" w:rsidRPr="00687954" w:rsidRDefault="00244F10" w:rsidP="00687954">
      <w:pPr>
        <w:pStyle w:val="Paragraphedeliste"/>
        <w:numPr>
          <w:ilvl w:val="0"/>
          <w:numId w:val="32"/>
        </w:numPr>
        <w:rPr>
          <w:lang w:val="en-GB" w:eastAsia="fr-FR"/>
        </w:rPr>
      </w:pPr>
      <w:r w:rsidRPr="00687954">
        <w:rPr>
          <w:lang w:val="en-GB" w:eastAsia="fr-FR"/>
        </w:rPr>
        <w:t>a diploma, certificate or other evidence of formal qualification, awarded on completion of a university degree or of</w:t>
      </w:r>
      <w:r w:rsidR="00687954" w:rsidRPr="00687954">
        <w:rPr>
          <w:lang w:val="en-GB" w:eastAsia="fr-FR"/>
        </w:rPr>
        <w:t xml:space="preserve"> </w:t>
      </w:r>
      <w:r w:rsidRPr="00687954">
        <w:rPr>
          <w:lang w:val="en-GB" w:eastAsia="fr-FR"/>
        </w:rPr>
        <w:t>a course of study recognised as equivalent by the Member State concerned, in law, medicine, pharmacy, engineering</w:t>
      </w:r>
      <w:r w:rsidR="00687954" w:rsidRPr="00687954">
        <w:rPr>
          <w:lang w:val="en-GB" w:eastAsia="fr-FR"/>
        </w:rPr>
        <w:t xml:space="preserve"> </w:t>
      </w:r>
      <w:r w:rsidRPr="00687954">
        <w:rPr>
          <w:lang w:val="en-GB" w:eastAsia="fr-FR"/>
        </w:rPr>
        <w:t>or another relevant scientific discipline, and at least one year of professional experience in regulatory affairs or in</w:t>
      </w:r>
      <w:r w:rsidR="00687954" w:rsidRPr="00687954">
        <w:rPr>
          <w:lang w:val="en-GB" w:eastAsia="fr-FR"/>
        </w:rPr>
        <w:t xml:space="preserve"> </w:t>
      </w:r>
      <w:r w:rsidRPr="00687954">
        <w:rPr>
          <w:lang w:val="en-GB" w:eastAsia="fr-FR"/>
        </w:rPr>
        <w:t>quality management systems relating to medical devices;</w:t>
      </w:r>
    </w:p>
    <w:p w14:paraId="69CA1C14" w14:textId="634138CA" w:rsidR="008E02E5" w:rsidRDefault="00244F10" w:rsidP="00687954">
      <w:pPr>
        <w:pStyle w:val="Paragraphedeliste"/>
        <w:numPr>
          <w:ilvl w:val="0"/>
          <w:numId w:val="32"/>
        </w:numPr>
        <w:rPr>
          <w:lang w:val="en-GB" w:eastAsia="fr-FR"/>
        </w:rPr>
      </w:pPr>
      <w:r w:rsidRPr="00687954">
        <w:rPr>
          <w:lang w:val="en-GB" w:eastAsia="fr-FR"/>
        </w:rPr>
        <w:lastRenderedPageBreak/>
        <w:t>four years of professional experience in regulatory affairs or in quality management systems relating to medical</w:t>
      </w:r>
      <w:r w:rsidR="00687954" w:rsidRPr="00687954">
        <w:rPr>
          <w:lang w:val="en-GB" w:eastAsia="fr-FR"/>
        </w:rPr>
        <w:t xml:space="preserve"> </w:t>
      </w:r>
      <w:r w:rsidRPr="00687954">
        <w:rPr>
          <w:lang w:val="en-GB" w:eastAsia="fr-FR"/>
        </w:rPr>
        <w:t>devices.</w:t>
      </w:r>
    </w:p>
    <w:p w14:paraId="582C7E57" w14:textId="4FF880C5" w:rsidR="00A302A2" w:rsidRPr="00A302A2" w:rsidRDefault="00A302A2" w:rsidP="00A302A2">
      <w:pPr>
        <w:rPr>
          <w:lang w:val="en-GB" w:eastAsia="fr-FR"/>
        </w:rPr>
      </w:pPr>
      <w:r>
        <w:rPr>
          <w:lang w:val="en-GB" w:eastAsia="fr-FR"/>
        </w:rPr>
        <w:t xml:space="preserve">Was he notified to </w:t>
      </w:r>
      <w:r w:rsidR="00E80D74">
        <w:rPr>
          <w:lang w:val="en-GB" w:eastAsia="fr-FR"/>
        </w:rPr>
        <w:t>the competent authorities?</w:t>
      </w:r>
    </w:p>
    <w:p w14:paraId="20C97F08" w14:textId="211DCB0A" w:rsidR="00FF7399" w:rsidRPr="00E7520E" w:rsidRDefault="00FF7399" w:rsidP="00FF7399">
      <w:pPr>
        <w:pStyle w:val="Titre2"/>
        <w:tabs>
          <w:tab w:val="left" w:pos="1418"/>
        </w:tabs>
        <w:ind w:left="1286" w:hanging="576"/>
        <w:rPr>
          <w:lang w:val="en-GB"/>
        </w:rPr>
      </w:pPr>
      <w:r w:rsidRPr="00E7520E">
        <w:rPr>
          <w:lang w:val="en-GB"/>
        </w:rPr>
        <w:t xml:space="preserve">Regulatory </w:t>
      </w:r>
      <w:bookmarkEnd w:id="42"/>
      <w:bookmarkEnd w:id="43"/>
      <w:r w:rsidRPr="00E7520E">
        <w:rPr>
          <w:lang w:val="en-GB"/>
        </w:rPr>
        <w:t xml:space="preserve">monitoring for </w:t>
      </w:r>
      <w:r w:rsidR="00927FCD">
        <w:rPr>
          <w:lang w:val="en-GB"/>
        </w:rPr>
        <w:t>materiovigilance</w:t>
      </w:r>
      <w:bookmarkEnd w:id="44"/>
    </w:p>
    <w:p w14:paraId="6D1B245B" w14:textId="2733AE01" w:rsidR="00FF7399" w:rsidRPr="00E7520E" w:rsidRDefault="00FF7399" w:rsidP="006F72B6">
      <w:pPr>
        <w:pStyle w:val="CL10"/>
        <w:numPr>
          <w:ilvl w:val="0"/>
          <w:numId w:val="27"/>
        </w:numPr>
        <w:ind w:left="426" w:hanging="426"/>
      </w:pPr>
      <w:r w:rsidRPr="00E7520E">
        <w:t>The regulatory monitoring process is described in the procedure xxx "xxx", version xxx, dated date.</w:t>
      </w:r>
    </w:p>
    <w:p w14:paraId="454EAEB8" w14:textId="3BBE7E24" w:rsidR="00FF7399" w:rsidRPr="00E7520E" w:rsidRDefault="00FF7399" w:rsidP="006F72B6">
      <w:pPr>
        <w:pStyle w:val="CL10"/>
        <w:numPr>
          <w:ilvl w:val="0"/>
          <w:numId w:val="27"/>
        </w:numPr>
        <w:ind w:left="426" w:hanging="426"/>
      </w:pPr>
      <w:r w:rsidRPr="00E7520E">
        <w:rPr>
          <w:lang w:eastAsia="fr-FR"/>
        </w:rPr>
        <w:t xml:space="preserve">The regulatory monitoring is performed by </w:t>
      </w:r>
      <w:r w:rsidRPr="00E7520E">
        <w:t>xxx, using newsletter, IDRAC, every xxx.</w:t>
      </w:r>
    </w:p>
    <w:p w14:paraId="7691A5D4" w14:textId="77777777" w:rsidR="00FF7399" w:rsidRPr="00E7520E" w:rsidRDefault="00FF7399" w:rsidP="006F72B6">
      <w:pPr>
        <w:pStyle w:val="CL10"/>
        <w:numPr>
          <w:ilvl w:val="0"/>
          <w:numId w:val="27"/>
        </w:numPr>
        <w:ind w:left="426" w:hanging="426"/>
        <w:rPr>
          <w:lang w:eastAsia="fr-FR"/>
        </w:rPr>
      </w:pPr>
      <w:r w:rsidRPr="00E7520E">
        <w:rPr>
          <w:lang w:eastAsia="fr-FR"/>
        </w:rPr>
        <w:t xml:space="preserve">The results of the search are documented in </w:t>
      </w:r>
      <w:r w:rsidRPr="00E7520E">
        <w:t>xxx.</w:t>
      </w:r>
    </w:p>
    <w:p w14:paraId="4C939FD0" w14:textId="77777777" w:rsidR="00FF7399" w:rsidRPr="00E7520E" w:rsidRDefault="00FF7399" w:rsidP="006F72B6">
      <w:pPr>
        <w:pStyle w:val="CL10"/>
        <w:numPr>
          <w:ilvl w:val="0"/>
          <w:numId w:val="27"/>
        </w:numPr>
        <w:ind w:left="426" w:hanging="426"/>
        <w:rPr>
          <w:lang w:eastAsia="fr-FR"/>
        </w:rPr>
      </w:pPr>
      <w:r w:rsidRPr="00E7520E">
        <w:t>A documented impact analysis is performed in order to ensure that the processes in place are conducted in accordance with the applicable regulatory requirements.</w:t>
      </w:r>
    </w:p>
    <w:p w14:paraId="57268636" w14:textId="77777777" w:rsidR="005B6569" w:rsidRPr="00E7520E" w:rsidRDefault="005B6569" w:rsidP="005B6569">
      <w:pPr>
        <w:pStyle w:val="Titre2"/>
        <w:tabs>
          <w:tab w:val="left" w:pos="1418"/>
        </w:tabs>
        <w:ind w:left="1286" w:hanging="576"/>
        <w:rPr>
          <w:lang w:val="en-GB"/>
        </w:rPr>
      </w:pPr>
      <w:bookmarkStart w:id="47" w:name="_Toc58427176"/>
      <w:r w:rsidRPr="00E7520E">
        <w:rPr>
          <w:lang w:val="en-GB"/>
        </w:rPr>
        <w:t>Personal data protection</w:t>
      </w:r>
      <w:bookmarkEnd w:id="45"/>
      <w:bookmarkEnd w:id="47"/>
    </w:p>
    <w:p w14:paraId="1A6A739D" w14:textId="2CB6B808" w:rsidR="00FF7399" w:rsidRPr="00E7520E" w:rsidRDefault="00FF7399" w:rsidP="00FF7399">
      <w:pPr>
        <w:pStyle w:val="Titre3"/>
        <w:tabs>
          <w:tab w:val="left" w:pos="1843"/>
        </w:tabs>
        <w:spacing w:before="240" w:after="60"/>
        <w:ind w:left="1843" w:hanging="709"/>
        <w:rPr>
          <w:lang w:val="en-US"/>
        </w:rPr>
      </w:pPr>
      <w:bookmarkStart w:id="48" w:name="_Toc523747442"/>
      <w:bookmarkStart w:id="49" w:name="_Toc430615061"/>
      <w:bookmarkStart w:id="50" w:name="_Toc417051636"/>
      <w:bookmarkEnd w:id="35"/>
      <w:bookmarkEnd w:id="36"/>
      <w:bookmarkEnd w:id="40"/>
      <w:r w:rsidRPr="00E7520E">
        <w:rPr>
          <w:lang w:val="en-US"/>
        </w:rPr>
        <w:t xml:space="preserve">Contractual arrangements for data protection between </w:t>
      </w:r>
      <w:r w:rsidR="00B53B70">
        <w:rPr>
          <w:lang w:val="en-US"/>
        </w:rPr>
        <w:t>LABO PHARMA</w:t>
      </w:r>
      <w:r w:rsidRPr="00E7520E">
        <w:rPr>
          <w:lang w:val="en-US"/>
        </w:rPr>
        <w:t xml:space="preserve"> and </w:t>
      </w:r>
      <w:bookmarkEnd w:id="48"/>
      <w:r w:rsidR="00B53B70">
        <w:rPr>
          <w:lang w:val="en-US"/>
        </w:rPr>
        <w:t>CSO</w:t>
      </w:r>
    </w:p>
    <w:p w14:paraId="00E2094F" w14:textId="77777777" w:rsidR="00FF7399" w:rsidRPr="00E7520E" w:rsidRDefault="00FF7399" w:rsidP="006F72B6">
      <w:pPr>
        <w:pStyle w:val="CL10"/>
        <w:numPr>
          <w:ilvl w:val="0"/>
          <w:numId w:val="27"/>
        </w:numPr>
        <w:ind w:left="426" w:hanging="426"/>
        <w:rPr>
          <w:lang w:val="en-US"/>
        </w:rPr>
      </w:pPr>
      <w:r w:rsidRPr="00E7520E">
        <w:rPr>
          <w:lang w:val="en-US"/>
        </w:rPr>
        <w:t>Roles and responsibilities between controller and processor (service provider) are defined in…</w:t>
      </w:r>
    </w:p>
    <w:p w14:paraId="7A8BC2CF" w14:textId="77777777" w:rsidR="00FF7399" w:rsidRPr="00E7520E" w:rsidRDefault="00FF7399" w:rsidP="006F72B6">
      <w:pPr>
        <w:pStyle w:val="CL10"/>
        <w:numPr>
          <w:ilvl w:val="0"/>
          <w:numId w:val="27"/>
        </w:numPr>
        <w:ind w:left="426" w:hanging="426"/>
        <w:rPr>
          <w:lang w:val="en-US"/>
        </w:rPr>
      </w:pPr>
      <w:r w:rsidRPr="00E7520E">
        <w:rPr>
          <w:lang w:val="en-US"/>
        </w:rPr>
        <w:t>Roles and responsibilities between controller and processor are appropriately determined.</w:t>
      </w:r>
    </w:p>
    <w:p w14:paraId="5EBD785C" w14:textId="77777777" w:rsidR="00FF7399" w:rsidRPr="00E7520E" w:rsidRDefault="00FF7399" w:rsidP="006F72B6">
      <w:pPr>
        <w:pStyle w:val="CL10"/>
        <w:numPr>
          <w:ilvl w:val="0"/>
          <w:numId w:val="27"/>
        </w:numPr>
        <w:ind w:left="426" w:hanging="426"/>
        <w:rPr>
          <w:lang w:val="en-US"/>
        </w:rPr>
      </w:pPr>
      <w:r w:rsidRPr="00E7520E">
        <w:rPr>
          <w:lang w:val="en-US"/>
        </w:rPr>
        <w:t>Processor engages other processor(s) only with written prior controller's authorization.</w:t>
      </w:r>
    </w:p>
    <w:p w14:paraId="25BF3BDD" w14:textId="77777777" w:rsidR="00FF7399" w:rsidRPr="00E7520E" w:rsidRDefault="00FF7399" w:rsidP="00FF7399">
      <w:pPr>
        <w:pStyle w:val="Titre3"/>
        <w:tabs>
          <w:tab w:val="left" w:pos="1843"/>
        </w:tabs>
        <w:spacing w:before="240" w:after="60"/>
        <w:ind w:left="1843" w:hanging="709"/>
      </w:pPr>
      <w:bookmarkStart w:id="51" w:name="_Toc523747443"/>
      <w:r w:rsidRPr="00E7520E">
        <w:t>DPO</w:t>
      </w:r>
      <w:bookmarkEnd w:id="51"/>
    </w:p>
    <w:p w14:paraId="346849FA" w14:textId="3AF5A3B5" w:rsidR="00FF7399" w:rsidRPr="00E7520E" w:rsidRDefault="00FF7399" w:rsidP="006F72B6">
      <w:pPr>
        <w:pStyle w:val="CL10"/>
        <w:numPr>
          <w:ilvl w:val="0"/>
          <w:numId w:val="27"/>
        </w:numPr>
        <w:ind w:left="426" w:hanging="426"/>
        <w:rPr>
          <w:i/>
          <w:lang w:val="en-US"/>
        </w:rPr>
      </w:pPr>
      <w:r w:rsidRPr="00E7520E">
        <w:rPr>
          <w:lang w:val="en-US"/>
        </w:rPr>
        <w:t>A DP</w:t>
      </w:r>
      <w:r w:rsidR="0079337B">
        <w:rPr>
          <w:lang w:val="en-US"/>
        </w:rPr>
        <w:t>O</w:t>
      </w:r>
      <w:r w:rsidRPr="00E7520E">
        <w:rPr>
          <w:lang w:val="en-US"/>
        </w:rPr>
        <w:t xml:space="preserve"> has been appointed</w:t>
      </w:r>
      <w:r w:rsidRPr="00E7520E">
        <w:rPr>
          <w:i/>
          <w:lang w:val="en-US"/>
        </w:rPr>
        <w:t>:</w:t>
      </w:r>
    </w:p>
    <w:p w14:paraId="1FEADA9B" w14:textId="77777777" w:rsidR="00FF7399" w:rsidRPr="00E7520E" w:rsidRDefault="00FF7399" w:rsidP="006F72B6">
      <w:pPr>
        <w:pStyle w:val="CL10"/>
        <w:numPr>
          <w:ilvl w:val="0"/>
          <w:numId w:val="27"/>
        </w:numPr>
        <w:ind w:left="426" w:hanging="426"/>
        <w:rPr>
          <w:i/>
          <w:lang w:val="en-US"/>
        </w:rPr>
      </w:pPr>
      <w:r w:rsidRPr="00E7520E">
        <w:rPr>
          <w:lang w:val="en-US"/>
        </w:rPr>
        <w:t xml:space="preserve">This designation is documented in… </w:t>
      </w:r>
      <w:r w:rsidRPr="00E7520E">
        <w:rPr>
          <w:i/>
          <w:lang w:val="en-US"/>
        </w:rPr>
        <w:t>(organization chart updated?)</w:t>
      </w:r>
    </w:p>
    <w:p w14:paraId="0FD13D89" w14:textId="77777777" w:rsidR="00FF7399" w:rsidRPr="00E7520E" w:rsidRDefault="00FF7399" w:rsidP="006F72B6">
      <w:pPr>
        <w:pStyle w:val="CL10"/>
        <w:numPr>
          <w:ilvl w:val="0"/>
          <w:numId w:val="27"/>
        </w:numPr>
        <w:ind w:left="426" w:hanging="426"/>
        <w:rPr>
          <w:lang w:val="en-US"/>
        </w:rPr>
      </w:pPr>
      <w:r w:rsidRPr="00E7520E">
        <w:rPr>
          <w:lang w:val="en-US"/>
        </w:rPr>
        <w:t>There is a job description for the DPO.</w:t>
      </w:r>
    </w:p>
    <w:p w14:paraId="69326059" w14:textId="77777777" w:rsidR="00FF7399" w:rsidRPr="00E7520E" w:rsidRDefault="00FF7399" w:rsidP="00FF7399">
      <w:pPr>
        <w:pStyle w:val="Titre3"/>
        <w:tabs>
          <w:tab w:val="left" w:pos="1843"/>
        </w:tabs>
        <w:spacing w:before="240" w:after="60"/>
        <w:ind w:left="1843" w:hanging="709"/>
      </w:pPr>
      <w:bookmarkStart w:id="52" w:name="_Toc514410603"/>
      <w:bookmarkStart w:id="53" w:name="_Toc523747444"/>
      <w:bookmarkStart w:id="54" w:name="_Toc514410599"/>
      <w:r w:rsidRPr="00E7520E">
        <w:t>Data Protection Documentation</w:t>
      </w:r>
      <w:bookmarkEnd w:id="52"/>
      <w:bookmarkEnd w:id="53"/>
    </w:p>
    <w:p w14:paraId="4CA71D48" w14:textId="77777777" w:rsidR="00FF7399" w:rsidRPr="00E7520E" w:rsidRDefault="00FF7399" w:rsidP="006F72B6">
      <w:pPr>
        <w:pStyle w:val="CL10"/>
        <w:numPr>
          <w:ilvl w:val="0"/>
          <w:numId w:val="27"/>
        </w:numPr>
        <w:ind w:left="426" w:hanging="426"/>
        <w:rPr>
          <w:lang w:val="en-US"/>
        </w:rPr>
      </w:pPr>
      <w:r w:rsidRPr="00E7520E">
        <w:rPr>
          <w:lang w:val="en-US"/>
        </w:rPr>
        <w:t>There is a "Data Security and Confidentiality" policy, version _, date_</w:t>
      </w:r>
    </w:p>
    <w:p w14:paraId="421B4306" w14:textId="77777777" w:rsidR="00FF7399" w:rsidRPr="00E7520E" w:rsidRDefault="00FF7399" w:rsidP="006F72B6">
      <w:pPr>
        <w:pStyle w:val="CL10"/>
        <w:numPr>
          <w:ilvl w:val="0"/>
          <w:numId w:val="27"/>
        </w:numPr>
        <w:ind w:left="426" w:hanging="426"/>
        <w:rPr>
          <w:lang w:val="en-US"/>
        </w:rPr>
      </w:pPr>
      <w:r w:rsidRPr="00E7520E">
        <w:rPr>
          <w:lang w:val="en-US"/>
        </w:rPr>
        <w:t>There is a SOP "Personal Data Protection".</w:t>
      </w:r>
    </w:p>
    <w:p w14:paraId="2AE71E4A" w14:textId="77777777" w:rsidR="00FF7399" w:rsidRPr="00E7520E" w:rsidRDefault="00FF7399" w:rsidP="006F72B6">
      <w:pPr>
        <w:pStyle w:val="CL10"/>
        <w:numPr>
          <w:ilvl w:val="0"/>
          <w:numId w:val="27"/>
        </w:numPr>
        <w:ind w:left="426" w:hanging="426"/>
        <w:rPr>
          <w:lang w:val="en-US"/>
        </w:rPr>
      </w:pPr>
      <w:r w:rsidRPr="00E7520E">
        <w:rPr>
          <w:lang w:val="en-US"/>
        </w:rPr>
        <w:t>There is a record of data processing activities.</w:t>
      </w:r>
    </w:p>
    <w:p w14:paraId="7F81BFF1" w14:textId="77777777" w:rsidR="00FF7399" w:rsidRPr="00E7520E" w:rsidRDefault="00FF7399" w:rsidP="006F72B6">
      <w:pPr>
        <w:pStyle w:val="CL10"/>
        <w:numPr>
          <w:ilvl w:val="0"/>
          <w:numId w:val="27"/>
        </w:numPr>
        <w:ind w:left="426" w:hanging="426"/>
        <w:rPr>
          <w:lang w:val="en-US"/>
        </w:rPr>
      </w:pPr>
      <w:r w:rsidRPr="00E7520E">
        <w:rPr>
          <w:lang w:val="en-US"/>
        </w:rPr>
        <w:t>The record is maintained by…</w:t>
      </w:r>
    </w:p>
    <w:p w14:paraId="2FAD7032" w14:textId="77777777" w:rsidR="00FF7399" w:rsidRPr="00E7520E" w:rsidRDefault="00FF7399" w:rsidP="006F72B6">
      <w:pPr>
        <w:pStyle w:val="CL10"/>
        <w:numPr>
          <w:ilvl w:val="0"/>
          <w:numId w:val="27"/>
        </w:numPr>
        <w:ind w:left="426" w:hanging="426"/>
        <w:rPr>
          <w:lang w:val="en-US"/>
        </w:rPr>
      </w:pPr>
      <w:r w:rsidRPr="00E7520E">
        <w:rPr>
          <w:rFonts w:ascii="Segoe UI Symbol" w:hAnsi="Segoe UI Symbol" w:cs="Segoe UI Symbol"/>
          <w:lang w:val="en-US"/>
        </w:rPr>
        <w:t>T</w:t>
      </w:r>
      <w:r w:rsidRPr="00E7520E">
        <w:rPr>
          <w:lang w:val="en-US"/>
        </w:rPr>
        <w:t>he record is updated.</w:t>
      </w:r>
    </w:p>
    <w:p w14:paraId="2BB5FA84" w14:textId="77777777" w:rsidR="00FF7399" w:rsidRPr="00E7520E" w:rsidRDefault="00FF7399" w:rsidP="006F72B6">
      <w:pPr>
        <w:pStyle w:val="CL10"/>
        <w:numPr>
          <w:ilvl w:val="0"/>
          <w:numId w:val="27"/>
        </w:numPr>
        <w:ind w:left="426" w:hanging="426"/>
        <w:rPr>
          <w:lang w:val="en-US"/>
        </w:rPr>
      </w:pPr>
      <w:r w:rsidRPr="00E7520E">
        <w:rPr>
          <w:lang w:val="en-US"/>
        </w:rPr>
        <w:t>There is a detailed sheet for each data processing (description, impact assessment, protection measures…).</w:t>
      </w:r>
    </w:p>
    <w:p w14:paraId="7F58774F" w14:textId="77777777" w:rsidR="00FF7399" w:rsidRPr="00E7520E" w:rsidRDefault="00FF7399" w:rsidP="00FF7399">
      <w:pPr>
        <w:pStyle w:val="Titre3"/>
        <w:tabs>
          <w:tab w:val="left" w:pos="1843"/>
        </w:tabs>
        <w:spacing w:before="240" w:after="60"/>
        <w:ind w:left="1843" w:hanging="709"/>
      </w:pPr>
      <w:bookmarkStart w:id="55" w:name="_Toc523747445"/>
      <w:r w:rsidRPr="00E7520E">
        <w:t>Data Protection Impact Assessment</w:t>
      </w:r>
      <w:bookmarkEnd w:id="54"/>
      <w:bookmarkEnd w:id="55"/>
    </w:p>
    <w:p w14:paraId="7FE61E56" w14:textId="77777777" w:rsidR="00FF7399" w:rsidRPr="00E7520E" w:rsidRDefault="00FF7399" w:rsidP="006F72B6">
      <w:pPr>
        <w:pStyle w:val="CL10"/>
        <w:numPr>
          <w:ilvl w:val="0"/>
          <w:numId w:val="27"/>
        </w:numPr>
        <w:ind w:left="426" w:hanging="426"/>
        <w:rPr>
          <w:lang w:val="en-US"/>
        </w:rPr>
      </w:pPr>
      <w:r w:rsidRPr="00E7520E">
        <w:rPr>
          <w:lang w:val="en-US"/>
        </w:rPr>
        <w:t>A data protection impact assessment has been performed.</w:t>
      </w:r>
    </w:p>
    <w:p w14:paraId="3A26C733" w14:textId="77777777" w:rsidR="00FF7399" w:rsidRPr="00E7520E" w:rsidRDefault="00FF7399" w:rsidP="006F72B6">
      <w:pPr>
        <w:pStyle w:val="CL10"/>
        <w:numPr>
          <w:ilvl w:val="0"/>
          <w:numId w:val="27"/>
        </w:numPr>
        <w:ind w:left="426" w:hanging="426"/>
        <w:rPr>
          <w:lang w:val="en-US"/>
        </w:rPr>
      </w:pPr>
      <w:r w:rsidRPr="00E7520E">
        <w:rPr>
          <w:lang w:val="en-US"/>
        </w:rPr>
        <w:t>This impact assessment is documented.</w:t>
      </w:r>
    </w:p>
    <w:p w14:paraId="7CB4B00A" w14:textId="77777777" w:rsidR="00FF7399" w:rsidRPr="00E7520E" w:rsidRDefault="00FF7399" w:rsidP="006F72B6">
      <w:pPr>
        <w:pStyle w:val="CL10"/>
        <w:numPr>
          <w:ilvl w:val="0"/>
          <w:numId w:val="27"/>
        </w:numPr>
        <w:ind w:left="426" w:hanging="426"/>
        <w:rPr>
          <w:lang w:val="en-US"/>
        </w:rPr>
      </w:pPr>
      <w:r w:rsidRPr="00E7520E">
        <w:rPr>
          <w:lang w:val="en-US"/>
        </w:rPr>
        <w:t>This impact assessment is performed prior data processing activities.</w:t>
      </w:r>
    </w:p>
    <w:p w14:paraId="3AD25888" w14:textId="77777777" w:rsidR="00FF7399" w:rsidRPr="00E7520E" w:rsidRDefault="00FF7399" w:rsidP="006F72B6">
      <w:pPr>
        <w:pStyle w:val="CL10"/>
        <w:numPr>
          <w:ilvl w:val="0"/>
          <w:numId w:val="27"/>
        </w:numPr>
        <w:ind w:left="426" w:hanging="426"/>
        <w:rPr>
          <w:lang w:val="en-US"/>
        </w:rPr>
      </w:pPr>
      <w:r w:rsidRPr="00E7520E">
        <w:rPr>
          <w:lang w:val="en-US"/>
        </w:rPr>
        <w:t>This impact assessment includes:</w:t>
      </w:r>
    </w:p>
    <w:p w14:paraId="329B3EA3" w14:textId="77777777" w:rsidR="00FF7399" w:rsidRPr="00E7520E" w:rsidRDefault="00FF7399" w:rsidP="00FF7399">
      <w:pPr>
        <w:pStyle w:val="B1"/>
        <w:rPr>
          <w:lang w:val="en-US"/>
        </w:rPr>
      </w:pPr>
      <w:r w:rsidRPr="00E7520E">
        <w:rPr>
          <w:lang w:val="en-US"/>
        </w:rPr>
        <w:t>a systematic description of the envisaged processing operations and the purposes of the processing, including the legitimate interest pursued by the controller,</w:t>
      </w:r>
    </w:p>
    <w:p w14:paraId="08BEB5E8" w14:textId="77777777" w:rsidR="00FF7399" w:rsidRPr="00E7520E" w:rsidRDefault="00FF7399" w:rsidP="00FF7399">
      <w:pPr>
        <w:pStyle w:val="B1"/>
        <w:rPr>
          <w:lang w:val="en-US"/>
        </w:rPr>
      </w:pPr>
      <w:r w:rsidRPr="00E7520E">
        <w:rPr>
          <w:lang w:val="en-US"/>
        </w:rPr>
        <w:t>an assessment of the necessity and proportionality of the processing operations in relation to the purposes,</w:t>
      </w:r>
    </w:p>
    <w:p w14:paraId="17552BB9" w14:textId="77777777" w:rsidR="00FF7399" w:rsidRPr="00E7520E" w:rsidRDefault="00FF7399" w:rsidP="00FF7399">
      <w:pPr>
        <w:pStyle w:val="B1"/>
        <w:rPr>
          <w:lang w:val="en-US"/>
        </w:rPr>
      </w:pPr>
      <w:r w:rsidRPr="00E7520E">
        <w:rPr>
          <w:lang w:val="en-US"/>
        </w:rPr>
        <w:t>an assessment of the risks to the rights and freedoms of data subjects,</w:t>
      </w:r>
    </w:p>
    <w:p w14:paraId="397B12A7" w14:textId="77777777" w:rsidR="00FF7399" w:rsidRPr="00E7520E" w:rsidRDefault="00FF7399" w:rsidP="00FF7399">
      <w:pPr>
        <w:pStyle w:val="B1"/>
        <w:rPr>
          <w:lang w:val="en-US"/>
        </w:rPr>
      </w:pPr>
      <w:r w:rsidRPr="00E7520E">
        <w:rPr>
          <w:lang w:val="en-US"/>
        </w:rPr>
        <w:lastRenderedPageBreak/>
        <w:t>the measures envisaged to address the risks (safeguards, security measures and mechanisms to ensure the protection of personal data and to demonstrate compliance with this Regulation).</w:t>
      </w:r>
    </w:p>
    <w:p w14:paraId="41875E38" w14:textId="77777777" w:rsidR="00FF7399" w:rsidRPr="00E7520E" w:rsidRDefault="00FF7399" w:rsidP="006F72B6">
      <w:pPr>
        <w:pStyle w:val="CL10"/>
        <w:numPr>
          <w:ilvl w:val="0"/>
          <w:numId w:val="27"/>
        </w:numPr>
        <w:ind w:left="426" w:hanging="426"/>
        <w:rPr>
          <w:lang w:val="en-US"/>
        </w:rPr>
      </w:pPr>
      <w:r w:rsidRPr="00E7520E">
        <w:rPr>
          <w:lang w:val="en-US"/>
        </w:rPr>
        <w:t xml:space="preserve">Actions issued from the impact assessment are centralized in… / followed by… </w:t>
      </w:r>
    </w:p>
    <w:p w14:paraId="0136641D" w14:textId="77777777" w:rsidR="00FF7399" w:rsidRPr="00E7520E" w:rsidRDefault="00FF7399" w:rsidP="00FF7399">
      <w:pPr>
        <w:pStyle w:val="Titre3"/>
        <w:tabs>
          <w:tab w:val="left" w:pos="1843"/>
        </w:tabs>
        <w:spacing w:before="240" w:after="60"/>
        <w:ind w:left="1843" w:hanging="709"/>
      </w:pPr>
      <w:bookmarkStart w:id="56" w:name="_Toc514410600"/>
      <w:bookmarkStart w:id="57" w:name="_Toc523747446"/>
      <w:r w:rsidRPr="00E7520E">
        <w:t>Security of processing</w:t>
      </w:r>
      <w:bookmarkEnd w:id="56"/>
      <w:bookmarkEnd w:id="57"/>
    </w:p>
    <w:p w14:paraId="1EAB50E1" w14:textId="77777777" w:rsidR="00FF7399" w:rsidRPr="00E7520E" w:rsidRDefault="00FF7399" w:rsidP="006F72B6">
      <w:pPr>
        <w:pStyle w:val="CL10"/>
        <w:numPr>
          <w:ilvl w:val="0"/>
          <w:numId w:val="27"/>
        </w:numPr>
        <w:ind w:left="426" w:hanging="426"/>
        <w:rPr>
          <w:lang w:val="en-US"/>
        </w:rPr>
      </w:pPr>
      <w:r w:rsidRPr="00E7520E">
        <w:rPr>
          <w:lang w:val="en-US"/>
        </w:rPr>
        <w:t>Technical and organizational measures for security of processing are implemented.</w:t>
      </w:r>
    </w:p>
    <w:p w14:paraId="2D4A7EE3" w14:textId="77777777" w:rsidR="00FF7399" w:rsidRPr="00E7520E" w:rsidRDefault="00FF7399" w:rsidP="006F72B6">
      <w:pPr>
        <w:pStyle w:val="CL10"/>
        <w:numPr>
          <w:ilvl w:val="0"/>
          <w:numId w:val="27"/>
        </w:numPr>
        <w:ind w:left="426" w:hanging="426"/>
        <w:rPr>
          <w:lang w:val="en-US"/>
        </w:rPr>
      </w:pPr>
      <w:r w:rsidRPr="00E7520E">
        <w:rPr>
          <w:lang w:val="en-US"/>
        </w:rPr>
        <w:t>These measures are described in …</w:t>
      </w:r>
    </w:p>
    <w:p w14:paraId="1DF2A3D2" w14:textId="77777777" w:rsidR="00FF7399" w:rsidRPr="00E7520E" w:rsidRDefault="00FF7399" w:rsidP="006F72B6">
      <w:pPr>
        <w:pStyle w:val="CL10"/>
        <w:numPr>
          <w:ilvl w:val="0"/>
          <w:numId w:val="27"/>
        </w:numPr>
        <w:ind w:left="426" w:hanging="426"/>
        <w:rPr>
          <w:lang w:val="en-US"/>
        </w:rPr>
      </w:pPr>
      <w:r w:rsidRPr="00E7520E">
        <w:rPr>
          <w:lang w:val="en-US"/>
        </w:rPr>
        <w:t>These measures include:</w:t>
      </w:r>
    </w:p>
    <w:p w14:paraId="008366DA" w14:textId="77777777" w:rsidR="00FF7399" w:rsidRPr="00E7520E" w:rsidRDefault="00FF7399" w:rsidP="00FF7399">
      <w:pPr>
        <w:pStyle w:val="B1"/>
        <w:rPr>
          <w:lang w:val="en-US"/>
        </w:rPr>
      </w:pPr>
      <w:r w:rsidRPr="00E7520E">
        <w:rPr>
          <w:lang w:val="en-US"/>
        </w:rPr>
        <w:t>pseudonymisation,</w:t>
      </w:r>
    </w:p>
    <w:p w14:paraId="4C0D73D4" w14:textId="77777777" w:rsidR="00FF7399" w:rsidRPr="00E7520E" w:rsidRDefault="00FF7399" w:rsidP="00FF7399">
      <w:pPr>
        <w:pStyle w:val="B1"/>
        <w:rPr>
          <w:lang w:val="en-US"/>
        </w:rPr>
      </w:pPr>
      <w:r w:rsidRPr="00E7520E">
        <w:rPr>
          <w:lang w:val="en-US"/>
        </w:rPr>
        <w:t>encryption,</w:t>
      </w:r>
    </w:p>
    <w:p w14:paraId="3B2157CF" w14:textId="77777777" w:rsidR="00FF7399" w:rsidRPr="00E7520E" w:rsidRDefault="00FF7399" w:rsidP="00FF7399">
      <w:pPr>
        <w:pStyle w:val="B1"/>
        <w:rPr>
          <w:lang w:val="en-US"/>
        </w:rPr>
      </w:pPr>
      <w:r w:rsidRPr="00E7520E">
        <w:rPr>
          <w:lang w:val="en-US"/>
        </w:rPr>
        <w:t>the ability to ensure the ongoing confidentiality, integrity, availability and resilience of processing systems and services,</w:t>
      </w:r>
    </w:p>
    <w:p w14:paraId="093267FC" w14:textId="77777777" w:rsidR="00FF7399" w:rsidRPr="00E7520E" w:rsidRDefault="00FF7399" w:rsidP="00FF7399">
      <w:pPr>
        <w:pStyle w:val="B1"/>
        <w:rPr>
          <w:lang w:val="en-US"/>
        </w:rPr>
      </w:pPr>
      <w:r w:rsidRPr="00E7520E">
        <w:rPr>
          <w:lang w:val="en-US"/>
        </w:rPr>
        <w:t>the ability to restore the availability and access to personal data in a timely manner in the event of a physical or technical incident,</w:t>
      </w:r>
    </w:p>
    <w:p w14:paraId="6DCBE278" w14:textId="77777777" w:rsidR="00FF7399" w:rsidRPr="00E7520E" w:rsidRDefault="00FF7399" w:rsidP="00FF7399">
      <w:pPr>
        <w:pStyle w:val="B1"/>
        <w:rPr>
          <w:lang w:val="en-US"/>
        </w:rPr>
      </w:pPr>
      <w:r w:rsidRPr="00E7520E">
        <w:rPr>
          <w:lang w:val="en-US"/>
        </w:rPr>
        <w:t>a process for regularly testing, assessing and evaluating the effectiveness of technical and organisational measures for ensuring the security of the processing,</w:t>
      </w:r>
    </w:p>
    <w:p w14:paraId="41BC1113" w14:textId="77777777" w:rsidR="00FF7399" w:rsidRPr="00E7520E" w:rsidRDefault="00FF7399" w:rsidP="00FF7399">
      <w:pPr>
        <w:pStyle w:val="B1"/>
        <w:rPr>
          <w:lang w:val="en-US"/>
        </w:rPr>
      </w:pPr>
      <w:r w:rsidRPr="00E7520E">
        <w:rPr>
          <w:lang w:val="en-US"/>
        </w:rPr>
        <w:t>data minimising,</w:t>
      </w:r>
    </w:p>
    <w:p w14:paraId="66E7ECED" w14:textId="77777777" w:rsidR="00FF7399" w:rsidRPr="00E7520E" w:rsidRDefault="00FF7399" w:rsidP="00FF7399">
      <w:pPr>
        <w:pStyle w:val="B1"/>
        <w:rPr>
          <w:lang w:val="en-US"/>
        </w:rPr>
      </w:pPr>
      <w:r w:rsidRPr="00E7520E">
        <w:rPr>
          <w:lang w:val="en-US"/>
        </w:rPr>
        <w:t>data protection policy,</w:t>
      </w:r>
    </w:p>
    <w:p w14:paraId="6A7936EF" w14:textId="77777777" w:rsidR="00FF7399" w:rsidRPr="00E7520E" w:rsidRDefault="00FF7399" w:rsidP="00FF7399">
      <w:pPr>
        <w:pStyle w:val="B1"/>
        <w:rPr>
          <w:lang w:val="en-US"/>
        </w:rPr>
      </w:pPr>
      <w:r w:rsidRPr="00E7520E">
        <w:rPr>
          <w:lang w:val="en-US"/>
        </w:rPr>
        <w:t>approved codes of conduct,</w:t>
      </w:r>
    </w:p>
    <w:p w14:paraId="473D4BCF" w14:textId="77777777" w:rsidR="00FF7399" w:rsidRPr="00E7520E" w:rsidRDefault="00FF7399" w:rsidP="00FF7399">
      <w:pPr>
        <w:pStyle w:val="B1"/>
        <w:rPr>
          <w:lang w:val="en-US"/>
        </w:rPr>
      </w:pPr>
      <w:r w:rsidRPr="00E7520E">
        <w:rPr>
          <w:lang w:val="en-US"/>
        </w:rPr>
        <w:t>certification.</w:t>
      </w:r>
    </w:p>
    <w:p w14:paraId="15922E00" w14:textId="77777777" w:rsidR="00FF7399" w:rsidRPr="00E7520E" w:rsidRDefault="00FF7399" w:rsidP="00FF7399">
      <w:pPr>
        <w:pStyle w:val="Titre3"/>
        <w:tabs>
          <w:tab w:val="left" w:pos="1843"/>
        </w:tabs>
        <w:spacing w:before="240" w:after="60"/>
        <w:ind w:left="1843" w:hanging="709"/>
      </w:pPr>
      <w:bookmarkStart w:id="58" w:name="_Toc514410601"/>
      <w:bookmarkStart w:id="59" w:name="_Toc523747447"/>
      <w:r w:rsidRPr="00E7520E">
        <w:t>Transfer of personal data</w:t>
      </w:r>
      <w:bookmarkEnd w:id="58"/>
      <w:bookmarkEnd w:id="59"/>
    </w:p>
    <w:p w14:paraId="23FB7BC3" w14:textId="238C3AA0" w:rsidR="00FF7399" w:rsidRPr="00E7520E" w:rsidRDefault="00FF7399" w:rsidP="006F72B6">
      <w:pPr>
        <w:pStyle w:val="CL10"/>
        <w:numPr>
          <w:ilvl w:val="0"/>
          <w:numId w:val="27"/>
        </w:numPr>
        <w:ind w:left="426" w:hanging="426"/>
        <w:rPr>
          <w:lang w:val="en-US"/>
        </w:rPr>
      </w:pPr>
      <w:r w:rsidRPr="00E7520E">
        <w:rPr>
          <w:lang w:val="en-US"/>
        </w:rPr>
        <w:t>Transfer of personal data to third countries is performed in a way that ensures the level of protection requested by the Regulation</w:t>
      </w:r>
    </w:p>
    <w:p w14:paraId="01C79F71" w14:textId="77777777" w:rsidR="00FF7399" w:rsidRPr="00E7520E" w:rsidRDefault="00FF7399" w:rsidP="00FF7399">
      <w:pPr>
        <w:pStyle w:val="B1"/>
        <w:rPr>
          <w:lang w:val="en-US"/>
        </w:rPr>
      </w:pPr>
      <w:r w:rsidRPr="00E7520E">
        <w:rPr>
          <w:lang w:val="en-US"/>
        </w:rPr>
        <w:t>Adequacy Decision,</w:t>
      </w:r>
    </w:p>
    <w:p w14:paraId="623C5CFC" w14:textId="77777777" w:rsidR="00FF7399" w:rsidRPr="00E7520E" w:rsidRDefault="00FF7399" w:rsidP="00FF7399">
      <w:pPr>
        <w:pStyle w:val="B1"/>
        <w:rPr>
          <w:lang w:val="en-US"/>
        </w:rPr>
      </w:pPr>
      <w:r w:rsidRPr="00E7520E">
        <w:rPr>
          <w:lang w:val="en-US"/>
        </w:rPr>
        <w:t>legally binding and enforceable instrument between public authorities or bodies,</w:t>
      </w:r>
    </w:p>
    <w:p w14:paraId="40C80C76" w14:textId="77777777" w:rsidR="00FF7399" w:rsidRPr="00E7520E" w:rsidRDefault="00FF7399" w:rsidP="00FF7399">
      <w:pPr>
        <w:pStyle w:val="B1"/>
        <w:rPr>
          <w:lang w:val="en-US"/>
        </w:rPr>
      </w:pPr>
      <w:r w:rsidRPr="00E7520E">
        <w:rPr>
          <w:lang w:val="en-US"/>
        </w:rPr>
        <w:t>Biding Corporate Rules (BCR),</w:t>
      </w:r>
    </w:p>
    <w:p w14:paraId="5592DE56" w14:textId="77777777" w:rsidR="00FF7399" w:rsidRPr="00E7520E" w:rsidRDefault="00FF7399" w:rsidP="00FF7399">
      <w:pPr>
        <w:pStyle w:val="B1"/>
        <w:rPr>
          <w:lang w:val="en-US"/>
        </w:rPr>
      </w:pPr>
      <w:r w:rsidRPr="00E7520E">
        <w:rPr>
          <w:lang w:val="en-US"/>
        </w:rPr>
        <w:t>standard data protection clauses adopted by the Commission,</w:t>
      </w:r>
    </w:p>
    <w:p w14:paraId="7E68706A" w14:textId="77777777" w:rsidR="00FF7399" w:rsidRPr="00E7520E" w:rsidRDefault="00FF7399" w:rsidP="00FF7399">
      <w:pPr>
        <w:pStyle w:val="B1"/>
        <w:rPr>
          <w:lang w:val="en-US"/>
        </w:rPr>
      </w:pPr>
      <w:r w:rsidRPr="00E7520E">
        <w:rPr>
          <w:lang w:val="en-US"/>
        </w:rPr>
        <w:t>standard data protection clauses adopted by a supervisory authority and approved by the Commission,</w:t>
      </w:r>
    </w:p>
    <w:p w14:paraId="07AD9749" w14:textId="77777777" w:rsidR="00FF7399" w:rsidRPr="00E7520E" w:rsidRDefault="00FF7399" w:rsidP="00FF7399">
      <w:pPr>
        <w:pStyle w:val="B1"/>
        <w:rPr>
          <w:lang w:val="en-US"/>
        </w:rPr>
      </w:pPr>
      <w:r w:rsidRPr="00E7520E">
        <w:rPr>
          <w:lang w:val="en-US"/>
        </w:rPr>
        <w:t>approved code of conduct,</w:t>
      </w:r>
    </w:p>
    <w:p w14:paraId="299179E7" w14:textId="77777777" w:rsidR="00FF7399" w:rsidRPr="00E7520E" w:rsidRDefault="00FF7399" w:rsidP="00FF7399">
      <w:pPr>
        <w:pStyle w:val="B1"/>
        <w:rPr>
          <w:lang w:val="en-US"/>
        </w:rPr>
      </w:pPr>
      <w:r w:rsidRPr="00E7520E">
        <w:rPr>
          <w:lang w:val="en-US"/>
        </w:rPr>
        <w:t>approved certification mechanism.</w:t>
      </w:r>
    </w:p>
    <w:p w14:paraId="4CFE571A" w14:textId="77777777" w:rsidR="00FF7399" w:rsidRPr="00E7520E" w:rsidRDefault="00FF7399" w:rsidP="006F72B6">
      <w:pPr>
        <w:pStyle w:val="CL10"/>
        <w:numPr>
          <w:ilvl w:val="0"/>
          <w:numId w:val="27"/>
        </w:numPr>
        <w:ind w:left="426" w:hanging="426"/>
        <w:rPr>
          <w:lang w:val="en-US"/>
        </w:rPr>
      </w:pPr>
      <w:r w:rsidRPr="00E7520E">
        <w:rPr>
          <w:lang w:val="en-US"/>
        </w:rPr>
        <w:t>Each data transfer to third countries is documented.</w:t>
      </w:r>
    </w:p>
    <w:p w14:paraId="608A9527" w14:textId="77777777" w:rsidR="00FF7399" w:rsidRPr="00E7520E" w:rsidRDefault="00FF7399" w:rsidP="00FF7399">
      <w:pPr>
        <w:pStyle w:val="Titre2"/>
        <w:tabs>
          <w:tab w:val="left" w:pos="1418"/>
        </w:tabs>
        <w:ind w:left="1286" w:hanging="576"/>
        <w:rPr>
          <w:lang w:val="en-GB"/>
        </w:rPr>
      </w:pPr>
      <w:bookmarkStart w:id="60" w:name="_Toc58427177"/>
      <w:r w:rsidRPr="00E7520E">
        <w:rPr>
          <w:lang w:val="en-GB"/>
        </w:rPr>
        <w:t>Compliance measurement</w:t>
      </w:r>
      <w:bookmarkEnd w:id="60"/>
    </w:p>
    <w:p w14:paraId="3F88D482" w14:textId="77777777" w:rsidR="00FF7399" w:rsidRPr="00E7520E" w:rsidRDefault="00FF7399" w:rsidP="006F72B6">
      <w:pPr>
        <w:pStyle w:val="CL10"/>
        <w:numPr>
          <w:ilvl w:val="0"/>
          <w:numId w:val="27"/>
        </w:numPr>
        <w:ind w:left="426" w:hanging="426"/>
        <w:rPr>
          <w:lang w:eastAsia="fr-FR"/>
        </w:rPr>
      </w:pPr>
      <w:r w:rsidRPr="00E7520E">
        <w:rPr>
          <w:lang w:eastAsia="fr-FR"/>
        </w:rPr>
        <w:t xml:space="preserve">The compliance management is described in the procedure </w:t>
      </w:r>
      <w:r w:rsidRPr="00E7520E">
        <w:t>xxx "xxx", version xxx, dated date.</w:t>
      </w:r>
    </w:p>
    <w:p w14:paraId="7F4D42CF" w14:textId="77777777" w:rsidR="00FF7399" w:rsidRPr="00E7520E" w:rsidRDefault="00FF7399" w:rsidP="006F72B6">
      <w:pPr>
        <w:pStyle w:val="CL10"/>
        <w:numPr>
          <w:ilvl w:val="0"/>
          <w:numId w:val="27"/>
        </w:numPr>
        <w:ind w:left="426" w:hanging="426"/>
        <w:rPr>
          <w:lang w:eastAsia="fr-FR"/>
        </w:rPr>
      </w:pPr>
      <w:r w:rsidRPr="00E7520E">
        <w:rPr>
          <w:lang w:eastAsia="fr-FR"/>
        </w:rPr>
        <w:t>Indicators are measured and an objective is defined for each one:</w:t>
      </w:r>
    </w:p>
    <w:p w14:paraId="5208F942" w14:textId="77777777" w:rsidR="00FF7399" w:rsidRPr="00E7520E" w:rsidRDefault="00FF7399" w:rsidP="00FF7399">
      <w:pPr>
        <w:pStyle w:val="B1"/>
        <w:rPr>
          <w:lang w:eastAsia="fr-FR"/>
        </w:rPr>
      </w:pPr>
      <w:r w:rsidRPr="00E7520E">
        <w:t>Xxx.</w:t>
      </w:r>
    </w:p>
    <w:p w14:paraId="3D4F2EC5" w14:textId="77777777" w:rsidR="00FF7399" w:rsidRPr="00E7520E" w:rsidRDefault="00FF7399" w:rsidP="006F72B6">
      <w:pPr>
        <w:pStyle w:val="CL10"/>
        <w:numPr>
          <w:ilvl w:val="0"/>
          <w:numId w:val="27"/>
        </w:numPr>
        <w:ind w:left="426" w:hanging="426"/>
        <w:rPr>
          <w:lang w:eastAsia="fr-FR"/>
        </w:rPr>
      </w:pPr>
      <w:r w:rsidRPr="00E7520E">
        <w:rPr>
          <w:lang w:eastAsia="fr-FR"/>
        </w:rPr>
        <w:t xml:space="preserve">The </w:t>
      </w:r>
      <w:r w:rsidRPr="00E7520E">
        <w:t>xxx analyses the results.</w:t>
      </w:r>
    </w:p>
    <w:p w14:paraId="21C21495" w14:textId="77777777" w:rsidR="00FF7399" w:rsidRPr="00E7520E" w:rsidRDefault="00FF7399" w:rsidP="006F72B6">
      <w:pPr>
        <w:pStyle w:val="CL10"/>
        <w:numPr>
          <w:ilvl w:val="0"/>
          <w:numId w:val="27"/>
        </w:numPr>
        <w:ind w:left="426" w:hanging="426"/>
        <w:rPr>
          <w:lang w:eastAsia="fr-FR"/>
        </w:rPr>
      </w:pPr>
      <w:r w:rsidRPr="00E7520E">
        <w:t>The indicators are sent to LABO PHARMA on a monthly basis.</w:t>
      </w:r>
    </w:p>
    <w:p w14:paraId="05B93D70" w14:textId="20973708" w:rsidR="005B6569" w:rsidRPr="00E7520E" w:rsidRDefault="005B6569" w:rsidP="006F72B6">
      <w:pPr>
        <w:pStyle w:val="Titre2"/>
        <w:rPr>
          <w:lang w:val="en-GB"/>
        </w:rPr>
      </w:pPr>
      <w:bookmarkStart w:id="61" w:name="_Toc58427178"/>
      <w:r w:rsidRPr="00E7520E">
        <w:rPr>
          <w:lang w:val="en-GB"/>
        </w:rPr>
        <w:t xml:space="preserve">Filing and archiving of </w:t>
      </w:r>
      <w:r w:rsidR="00A62C5B">
        <w:rPr>
          <w:lang w:val="en-GB"/>
        </w:rPr>
        <w:t>M</w:t>
      </w:r>
      <w:r w:rsidRPr="00E7520E">
        <w:rPr>
          <w:lang w:val="en-GB"/>
        </w:rPr>
        <w:t>V-related documents</w:t>
      </w:r>
      <w:bookmarkEnd w:id="49"/>
      <w:bookmarkEnd w:id="61"/>
    </w:p>
    <w:p w14:paraId="2E76A1DE" w14:textId="68525576" w:rsidR="005B6569" w:rsidRPr="00E7520E" w:rsidRDefault="005E6E54" w:rsidP="006F72B6">
      <w:pPr>
        <w:pStyle w:val="CL10"/>
        <w:numPr>
          <w:ilvl w:val="0"/>
          <w:numId w:val="27"/>
        </w:numPr>
        <w:ind w:left="426" w:hanging="426"/>
      </w:pPr>
      <w:r w:rsidRPr="00E7520E">
        <w:t>CSO</w:t>
      </w:r>
      <w:r w:rsidR="005B6569" w:rsidRPr="00E7520E">
        <w:t xml:space="preserve"> only keeps in paper the source documents directly received at </w:t>
      </w:r>
      <w:r w:rsidRPr="00E7520E">
        <w:t>CSO</w:t>
      </w:r>
      <w:r w:rsidR="005B6569" w:rsidRPr="00E7520E">
        <w:t xml:space="preserve"> (e.g. replies to follow-up requests). All other documents are kept electronically and sent </w:t>
      </w:r>
      <w:r w:rsidR="007D1366" w:rsidRPr="00E7520E">
        <w:t xml:space="preserve">to LABO PHARMA </w:t>
      </w:r>
      <w:r w:rsidR="005B6569" w:rsidRPr="00E7520E">
        <w:t>as it comes along.</w:t>
      </w:r>
    </w:p>
    <w:p w14:paraId="38A32220" w14:textId="0080EA1E" w:rsidR="007D1366" w:rsidRPr="00E7520E" w:rsidRDefault="005B6569" w:rsidP="006F72B6">
      <w:pPr>
        <w:pStyle w:val="CL10"/>
        <w:numPr>
          <w:ilvl w:val="0"/>
          <w:numId w:val="27"/>
        </w:numPr>
        <w:ind w:left="426" w:hanging="426"/>
      </w:pPr>
      <w:r w:rsidRPr="00E7520E">
        <w:t xml:space="preserve">The hard copies of the documents are kept in </w:t>
      </w:r>
      <w:r w:rsidR="007D1366" w:rsidRPr="00E7520E">
        <w:t xml:space="preserve">filing room the access of which is restricted </w:t>
      </w:r>
      <w:r w:rsidRPr="00E7520E">
        <w:t>to the authorised personnel</w:t>
      </w:r>
      <w:r w:rsidR="007D1366" w:rsidRPr="00E7520E">
        <w:t xml:space="preserve">. The room is </w:t>
      </w:r>
      <w:r w:rsidR="00911B0E" w:rsidRPr="00E7520E">
        <w:t>protected against fire and water damages (</w:t>
      </w:r>
      <w:r w:rsidR="007D1366" w:rsidRPr="00E7520E">
        <w:t>smoke detectors, sprinklers,</w:t>
      </w:r>
      <w:r w:rsidR="00911B0E" w:rsidRPr="00E7520E">
        <w:t xml:space="preserve"> secure cupboards,</w:t>
      </w:r>
      <w:r w:rsidR="007D1366" w:rsidRPr="00E7520E">
        <w:t xml:space="preserve"> etc.</w:t>
      </w:r>
      <w:r w:rsidR="00911B0E" w:rsidRPr="00E7520E">
        <w:t>)</w:t>
      </w:r>
      <w:r w:rsidR="007D1366" w:rsidRPr="00E7520E">
        <w:t>.</w:t>
      </w:r>
    </w:p>
    <w:p w14:paraId="78077C7F" w14:textId="3D303016" w:rsidR="005B6569" w:rsidRPr="00E7520E" w:rsidRDefault="005B6569" w:rsidP="006F72B6">
      <w:pPr>
        <w:pStyle w:val="CL10"/>
        <w:numPr>
          <w:ilvl w:val="0"/>
          <w:numId w:val="27"/>
        </w:numPr>
        <w:ind w:left="426" w:hanging="426"/>
      </w:pPr>
      <w:r w:rsidRPr="00E7520E">
        <w:lastRenderedPageBreak/>
        <w:t xml:space="preserve">The paper documents are sent to </w:t>
      </w:r>
      <w:r w:rsidR="005E6E54" w:rsidRPr="00E7520E">
        <w:t>LABO PHARMA</w:t>
      </w:r>
      <w:r w:rsidRPr="00E7520E">
        <w:t xml:space="preserve"> annually (for closed cases).</w:t>
      </w:r>
    </w:p>
    <w:p w14:paraId="524007C0" w14:textId="04D62691" w:rsidR="005B6569" w:rsidRPr="00E7520E" w:rsidRDefault="00104F49" w:rsidP="006F72B6">
      <w:pPr>
        <w:pStyle w:val="Titre2"/>
        <w:rPr>
          <w:lang w:val="en-GB"/>
        </w:rPr>
      </w:pPr>
      <w:bookmarkStart w:id="62" w:name="_Toc430615062"/>
      <w:bookmarkStart w:id="63" w:name="_Toc58427179"/>
      <w:r w:rsidRPr="00E7520E">
        <w:rPr>
          <w:lang w:val="en-GB"/>
        </w:rPr>
        <w:t xml:space="preserve">Facilities, </w:t>
      </w:r>
      <w:r w:rsidR="005B6569" w:rsidRPr="00E7520E">
        <w:rPr>
          <w:lang w:val="en-GB"/>
        </w:rPr>
        <w:t>equipment</w:t>
      </w:r>
      <w:bookmarkEnd w:id="50"/>
      <w:bookmarkEnd w:id="62"/>
      <w:r w:rsidRPr="00E7520E">
        <w:rPr>
          <w:lang w:val="en-GB"/>
        </w:rPr>
        <w:t xml:space="preserve">, </w:t>
      </w:r>
      <w:bookmarkStart w:id="64" w:name="_Toc430615063"/>
      <w:r w:rsidRPr="00E7520E">
        <w:rPr>
          <w:lang w:val="en-GB"/>
        </w:rPr>
        <w:t>computerised systems and business continuity</w:t>
      </w:r>
      <w:bookmarkEnd w:id="64"/>
      <w:bookmarkEnd w:id="63"/>
    </w:p>
    <w:p w14:paraId="26924BAA" w14:textId="5EBF543D" w:rsidR="00104F49" w:rsidRPr="00E7520E" w:rsidRDefault="00104F49" w:rsidP="006F72B6">
      <w:pPr>
        <w:pStyle w:val="Titre3"/>
        <w:rPr>
          <w:lang w:val="en-GB"/>
        </w:rPr>
      </w:pPr>
      <w:r w:rsidRPr="00E7520E">
        <w:rPr>
          <w:lang w:val="en-GB"/>
        </w:rPr>
        <w:t>Facilities and equipment</w:t>
      </w:r>
    </w:p>
    <w:p w14:paraId="1E022A75" w14:textId="77777777" w:rsidR="006B583C" w:rsidRPr="00E7520E" w:rsidRDefault="00D60981" w:rsidP="006F72B6">
      <w:pPr>
        <w:pStyle w:val="CL10"/>
        <w:numPr>
          <w:ilvl w:val="0"/>
          <w:numId w:val="27"/>
        </w:numPr>
        <w:ind w:left="426" w:hanging="426"/>
      </w:pPr>
      <w:r w:rsidRPr="00E7520E">
        <w:t xml:space="preserve">The </w:t>
      </w:r>
      <w:r w:rsidR="005B6569" w:rsidRPr="00E7520E">
        <w:t>facilities and equipment</w:t>
      </w:r>
      <w:r w:rsidR="006B583C" w:rsidRPr="00E7520E">
        <w:t xml:space="preserve"> are adequate and secure:</w:t>
      </w:r>
    </w:p>
    <w:p w14:paraId="7D76409D" w14:textId="1DB3169D" w:rsidR="005B6569" w:rsidRPr="00E7520E" w:rsidRDefault="006B583C" w:rsidP="006B583C">
      <w:pPr>
        <w:pStyle w:val="B1"/>
        <w:rPr>
          <w:lang w:val="en-US"/>
        </w:rPr>
      </w:pPr>
      <w:r w:rsidRPr="00E7520E">
        <w:rPr>
          <w:lang w:val="en-US"/>
        </w:rPr>
        <w:t>the access is limited to the authorised personnel (by code/badge)</w:t>
      </w:r>
    </w:p>
    <w:p w14:paraId="7A7746D2" w14:textId="2FEECD00" w:rsidR="006B583C" w:rsidRPr="00E7520E" w:rsidRDefault="006B583C" w:rsidP="006B583C">
      <w:pPr>
        <w:pStyle w:val="B1"/>
        <w:rPr>
          <w:lang w:val="en-US"/>
        </w:rPr>
      </w:pPr>
      <w:r w:rsidRPr="00E7520E">
        <w:rPr>
          <w:lang w:val="en-US"/>
        </w:rPr>
        <w:t>the offices are equipped with smoke detectors, etc.</w:t>
      </w:r>
    </w:p>
    <w:p w14:paraId="0444C248" w14:textId="77777777" w:rsidR="00825B9E" w:rsidRPr="00E7520E" w:rsidRDefault="00825B9E" w:rsidP="006F72B6">
      <w:pPr>
        <w:pStyle w:val="Titre3"/>
      </w:pPr>
      <w:bookmarkStart w:id="65" w:name="_Toc417051637"/>
      <w:r w:rsidRPr="00E7520E">
        <w:t>IT security</w:t>
      </w:r>
    </w:p>
    <w:p w14:paraId="7816FC21" w14:textId="77777777" w:rsidR="00825B9E" w:rsidRPr="00E7520E" w:rsidRDefault="00825B9E" w:rsidP="006F72B6">
      <w:pPr>
        <w:pStyle w:val="CL10"/>
        <w:numPr>
          <w:ilvl w:val="0"/>
          <w:numId w:val="27"/>
        </w:numPr>
        <w:ind w:left="426" w:hanging="426"/>
      </w:pPr>
      <w:r w:rsidRPr="00E7520E">
        <w:t>The management of the IT systems is described in the procedure xxx "xxx", version xxx, dated date.</w:t>
      </w:r>
    </w:p>
    <w:p w14:paraId="48442C9D" w14:textId="77777777" w:rsidR="00825B9E" w:rsidRPr="00E7520E" w:rsidRDefault="00825B9E" w:rsidP="006F72B6">
      <w:pPr>
        <w:pStyle w:val="CL10"/>
        <w:numPr>
          <w:ilvl w:val="0"/>
          <w:numId w:val="27"/>
        </w:numPr>
        <w:ind w:left="426" w:hanging="426"/>
      </w:pPr>
      <w:r w:rsidRPr="00E7520E">
        <w:t>Each collaborator has an individual access to his/her the computing system: individual username and password which has to be changed every xxx days.</w:t>
      </w:r>
    </w:p>
    <w:p w14:paraId="7A705647" w14:textId="2994BBAA" w:rsidR="00825B9E" w:rsidRPr="00E7520E" w:rsidRDefault="00825B9E" w:rsidP="006F72B6">
      <w:pPr>
        <w:pStyle w:val="CL10"/>
        <w:numPr>
          <w:ilvl w:val="0"/>
          <w:numId w:val="27"/>
        </w:numPr>
        <w:ind w:left="426" w:hanging="426"/>
      </w:pPr>
      <w:r w:rsidRPr="00E7520E">
        <w:t xml:space="preserve">Backups are in place in order to ensure the </w:t>
      </w:r>
      <w:r w:rsidRPr="00E7520E">
        <w:rPr>
          <w:lang w:eastAsia="fr-FR"/>
        </w:rPr>
        <w:t>quality, accuracy, reliability, integrity, availability and completeness</w:t>
      </w:r>
      <w:r w:rsidR="0034590E" w:rsidRPr="00E7520E">
        <w:rPr>
          <w:lang w:eastAsia="fr-FR"/>
        </w:rPr>
        <w:t xml:space="preserve"> of the data: </w:t>
      </w:r>
      <w:r w:rsidR="0034590E" w:rsidRPr="00E7520E">
        <w:t>xxx</w:t>
      </w:r>
      <w:r w:rsidR="00AD581C" w:rsidRPr="00E7520E">
        <w:t xml:space="preserve"> (servers, data centres, etc.)</w:t>
      </w:r>
      <w:r w:rsidR="0034590E" w:rsidRPr="00E7520E">
        <w:t>.</w:t>
      </w:r>
    </w:p>
    <w:p w14:paraId="5F14778E" w14:textId="05C7774E" w:rsidR="00AD581C" w:rsidRPr="00E7520E" w:rsidRDefault="00AD581C" w:rsidP="006F72B6">
      <w:pPr>
        <w:pStyle w:val="Titre3"/>
        <w:rPr>
          <w:lang w:val="en-GB"/>
        </w:rPr>
      </w:pPr>
      <w:r w:rsidRPr="00E7520E">
        <w:rPr>
          <w:lang w:val="en-GB"/>
        </w:rPr>
        <w:t xml:space="preserve">Management of the safety database and other computerised system relevant for </w:t>
      </w:r>
      <w:r w:rsidR="00927FCD">
        <w:rPr>
          <w:lang w:val="en-GB"/>
        </w:rPr>
        <w:t>materiovigilance</w:t>
      </w:r>
      <w:r w:rsidRPr="00E7520E">
        <w:rPr>
          <w:lang w:val="en-GB"/>
        </w:rPr>
        <w:t xml:space="preserve"> activities</w:t>
      </w:r>
    </w:p>
    <w:p w14:paraId="005CC4B9" w14:textId="2774F1A7" w:rsidR="00EB41E6" w:rsidRPr="00E7520E" w:rsidRDefault="005B6569" w:rsidP="006F72B6">
      <w:pPr>
        <w:pStyle w:val="CL10"/>
        <w:numPr>
          <w:ilvl w:val="0"/>
          <w:numId w:val="27"/>
        </w:numPr>
        <w:ind w:left="426" w:hanging="426"/>
      </w:pPr>
      <w:r w:rsidRPr="00E7520E">
        <w:t xml:space="preserve">The management of the </w:t>
      </w:r>
      <w:r w:rsidR="00AD581C" w:rsidRPr="00E7520E">
        <w:t xml:space="preserve">safety </w:t>
      </w:r>
      <w:r w:rsidRPr="00E7520E">
        <w:t>database</w:t>
      </w:r>
      <w:r w:rsidR="00411FA3" w:rsidRPr="00E7520E">
        <w:t xml:space="preserve"> xxx</w:t>
      </w:r>
      <w:r w:rsidRPr="00E7520E">
        <w:t xml:space="preserve"> is described in the </w:t>
      </w:r>
      <w:r w:rsidR="00EB41E6" w:rsidRPr="00E7520E">
        <w:t>procedure xxx "xxx", version xxx, dated date.</w:t>
      </w:r>
    </w:p>
    <w:p w14:paraId="7153DB0E" w14:textId="77777777" w:rsidR="00411FA3" w:rsidRPr="00E7520E" w:rsidRDefault="00AD581C" w:rsidP="006F72B6">
      <w:pPr>
        <w:pStyle w:val="CL10"/>
        <w:numPr>
          <w:ilvl w:val="0"/>
          <w:numId w:val="27"/>
        </w:numPr>
        <w:ind w:left="426" w:hanging="426"/>
      </w:pPr>
      <w:r w:rsidRPr="00E7520E">
        <w:t>The</w:t>
      </w:r>
      <w:r w:rsidR="00411FA3" w:rsidRPr="00E7520E">
        <w:t xml:space="preserve"> safety database was validated.</w:t>
      </w:r>
    </w:p>
    <w:p w14:paraId="208FBDE6" w14:textId="77777777" w:rsidR="00411FA3" w:rsidRPr="00E7520E" w:rsidRDefault="00411FA3" w:rsidP="00411FA3">
      <w:pPr>
        <w:pStyle w:val="CL1"/>
      </w:pPr>
      <w:r w:rsidRPr="00E7520E">
        <w:t>The validation process was based on the GAMP 5. The validation documentation includes (non-exhaustive list):</w:t>
      </w:r>
    </w:p>
    <w:p w14:paraId="6B060410" w14:textId="77777777" w:rsidR="00411FA3" w:rsidRPr="00E7520E" w:rsidRDefault="00411FA3" w:rsidP="00411FA3">
      <w:pPr>
        <w:pStyle w:val="B1"/>
        <w:rPr>
          <w:lang w:val="en-GB"/>
        </w:rPr>
      </w:pPr>
      <w:r w:rsidRPr="00E7520E">
        <w:rPr>
          <w:lang w:val="en-GB"/>
        </w:rPr>
        <w:t>a validation plan, including a risk analysis,</w:t>
      </w:r>
    </w:p>
    <w:p w14:paraId="6780B240" w14:textId="77777777" w:rsidR="00411FA3" w:rsidRPr="00E7520E" w:rsidRDefault="00411FA3" w:rsidP="00411FA3">
      <w:pPr>
        <w:pStyle w:val="B1"/>
        <w:rPr>
          <w:lang w:val="en-GB"/>
        </w:rPr>
      </w:pPr>
      <w:r w:rsidRPr="00E7520E">
        <w:rPr>
          <w:lang w:val="en-GB"/>
        </w:rPr>
        <w:t>a traceability matrix which identifies the tests protocols,</w:t>
      </w:r>
    </w:p>
    <w:p w14:paraId="60D6DBBD" w14:textId="77777777" w:rsidR="00411FA3" w:rsidRPr="00E7520E" w:rsidRDefault="00411FA3" w:rsidP="00411FA3">
      <w:pPr>
        <w:pStyle w:val="B1"/>
      </w:pPr>
      <w:r w:rsidRPr="00E7520E">
        <w:t>a validation protocol,</w:t>
      </w:r>
    </w:p>
    <w:p w14:paraId="2DB8BA4D" w14:textId="4D3C5F3D" w:rsidR="00411FA3" w:rsidRPr="00E7520E" w:rsidRDefault="00411FA3" w:rsidP="00411FA3">
      <w:pPr>
        <w:pStyle w:val="B1"/>
        <w:rPr>
          <w:lang w:val="en-GB"/>
        </w:rPr>
      </w:pPr>
      <w:r w:rsidRPr="00E7520E">
        <w:rPr>
          <w:lang w:val="en-GB"/>
        </w:rPr>
        <w:t>a validation report, version xx, dated date and signed by xxx. Xx deviations were identified: xxx.</w:t>
      </w:r>
    </w:p>
    <w:p w14:paraId="6D8D6617" w14:textId="77777777" w:rsidR="00AD581C" w:rsidRPr="00E7520E" w:rsidRDefault="00AD581C" w:rsidP="006F72B6">
      <w:pPr>
        <w:pStyle w:val="CL10"/>
        <w:numPr>
          <w:ilvl w:val="0"/>
          <w:numId w:val="27"/>
        </w:numPr>
        <w:ind w:left="426" w:hanging="426"/>
      </w:pPr>
      <w:r w:rsidRPr="00E7520E">
        <w:t>There is a list of all the people who have access to the safety database (new access, deletion of access).</w:t>
      </w:r>
    </w:p>
    <w:p w14:paraId="3B495FD6" w14:textId="266B0C29" w:rsidR="004567BD" w:rsidRPr="00E7520E" w:rsidRDefault="004567BD" w:rsidP="006F72B6">
      <w:pPr>
        <w:pStyle w:val="CL10"/>
        <w:numPr>
          <w:ilvl w:val="0"/>
          <w:numId w:val="27"/>
        </w:numPr>
        <w:ind w:left="426" w:hanging="426"/>
      </w:pPr>
      <w:bookmarkStart w:id="66" w:name="_Toc417051640"/>
      <w:bookmarkStart w:id="67" w:name="_Toc430615067"/>
      <w:bookmarkEnd w:id="65"/>
      <w:r w:rsidRPr="00E7520E">
        <w:t xml:space="preserve">The other computerised systems are relevant for </w:t>
      </w:r>
      <w:r w:rsidR="00927FCD">
        <w:t>materiovigilance</w:t>
      </w:r>
      <w:r w:rsidRPr="00E7520E">
        <w:t xml:space="preserve"> activities are the following:</w:t>
      </w:r>
    </w:p>
    <w:p w14:paraId="08EE654B" w14:textId="77777777" w:rsidR="004567BD" w:rsidRPr="00E7520E" w:rsidRDefault="004567BD" w:rsidP="004567BD">
      <w:pPr>
        <w:pStyle w:val="B1"/>
      </w:pPr>
      <w:r w:rsidRPr="00E7520E">
        <w:t>Xxx, validated on xxx,</w:t>
      </w:r>
    </w:p>
    <w:p w14:paraId="5111F35E" w14:textId="652C22C9" w:rsidR="004567BD" w:rsidRPr="00E7520E" w:rsidRDefault="004567BD" w:rsidP="004567BD">
      <w:pPr>
        <w:pStyle w:val="B1"/>
        <w:rPr>
          <w:lang w:val="en-GB"/>
        </w:rPr>
      </w:pPr>
      <w:r w:rsidRPr="00E7520E">
        <w:rPr>
          <w:lang w:val="en-GB"/>
        </w:rPr>
        <w:t>medical information database, validated on xxx.</w:t>
      </w:r>
    </w:p>
    <w:p w14:paraId="60990146" w14:textId="4556C55F" w:rsidR="00411FA3" w:rsidRPr="00E7520E" w:rsidRDefault="00BC0060" w:rsidP="006F72B6">
      <w:pPr>
        <w:pStyle w:val="Titre3"/>
        <w:rPr>
          <w:lang w:val="en-GB"/>
        </w:rPr>
      </w:pPr>
      <w:r w:rsidRPr="00E7520E">
        <w:rPr>
          <w:lang w:val="en-GB"/>
        </w:rPr>
        <w:t>Business continuity</w:t>
      </w:r>
    </w:p>
    <w:p w14:paraId="1473DB4C" w14:textId="653937AB" w:rsidR="00BC0060" w:rsidRPr="00E7520E" w:rsidRDefault="00BC0060" w:rsidP="006F72B6">
      <w:pPr>
        <w:pStyle w:val="CL10"/>
        <w:numPr>
          <w:ilvl w:val="0"/>
          <w:numId w:val="27"/>
        </w:numPr>
        <w:ind w:left="426" w:hanging="426"/>
      </w:pPr>
      <w:r w:rsidRPr="00E7520E">
        <w:t xml:space="preserve">The 24/7 availability of </w:t>
      </w:r>
      <w:r w:rsidR="00927FCD">
        <w:t>materiovigilance</w:t>
      </w:r>
      <w:r w:rsidRPr="00E7520E">
        <w:t xml:space="preserve"> is ensured through xxx.</w:t>
      </w:r>
    </w:p>
    <w:p w14:paraId="3BB0B200" w14:textId="39ED06EE" w:rsidR="00BC0060" w:rsidRPr="00E7520E" w:rsidRDefault="00BC0060" w:rsidP="006F72B6">
      <w:pPr>
        <w:pStyle w:val="CL10"/>
        <w:numPr>
          <w:ilvl w:val="0"/>
          <w:numId w:val="27"/>
        </w:numPr>
        <w:ind w:left="426" w:hanging="426"/>
      </w:pPr>
      <w:r w:rsidRPr="00E7520E">
        <w:t>There is a "Business continuity plan and disaster recovery plan" described in "xxx"</w:t>
      </w:r>
      <w:r w:rsidR="005F702E" w:rsidRPr="00E7520E">
        <w:t xml:space="preserve"> version xxx, dated date</w:t>
      </w:r>
      <w:r w:rsidRPr="00E7520E">
        <w:t>.</w:t>
      </w:r>
    </w:p>
    <w:p w14:paraId="04A9771B" w14:textId="77777777" w:rsidR="00BC0060" w:rsidRPr="00E7520E" w:rsidRDefault="00BC0060" w:rsidP="006F72B6">
      <w:pPr>
        <w:pStyle w:val="CL10"/>
        <w:numPr>
          <w:ilvl w:val="0"/>
          <w:numId w:val="27"/>
        </w:numPr>
        <w:ind w:left="426" w:hanging="426"/>
      </w:pPr>
      <w:r w:rsidRPr="00E7520E">
        <w:t>It includes a risk analysis which led to risks with different scores and for each risk (fire, intrusion, loss of data, hacking, viruses, loss of internet and telephone connections, etc.), mitigation measures are established.</w:t>
      </w:r>
    </w:p>
    <w:p w14:paraId="744AF6C3" w14:textId="77777777" w:rsidR="00BC0060" w:rsidRPr="00E7520E" w:rsidRDefault="00BC0060" w:rsidP="006F72B6">
      <w:pPr>
        <w:pStyle w:val="CL10"/>
        <w:numPr>
          <w:ilvl w:val="0"/>
          <w:numId w:val="27"/>
        </w:numPr>
        <w:ind w:left="426" w:hanging="426"/>
      </w:pPr>
      <w:r w:rsidRPr="00E7520E">
        <w:t>The recovery of activities is also covered by the procedure, and verification means are foreseen to ensure that all of the activities performed during the incident/failure were correctly "recovered".</w:t>
      </w:r>
    </w:p>
    <w:p w14:paraId="7AE97A44" w14:textId="62D78373" w:rsidR="00BC0060" w:rsidRPr="00E7520E" w:rsidRDefault="00BC0060" w:rsidP="006F72B6">
      <w:pPr>
        <w:pStyle w:val="CL10"/>
        <w:numPr>
          <w:ilvl w:val="0"/>
          <w:numId w:val="27"/>
        </w:numPr>
        <w:ind w:left="426" w:hanging="426"/>
      </w:pPr>
      <w:r w:rsidRPr="00E7520E">
        <w:lastRenderedPageBreak/>
        <w:t>The Business continuity plan is regularly tested</w:t>
      </w:r>
      <w:r w:rsidR="005F702E" w:rsidRPr="00E7520E">
        <w:t xml:space="preserve"> and the tests are documented</w:t>
      </w:r>
      <w:r w:rsidRPr="00E7520E">
        <w:t>: xxx.</w:t>
      </w:r>
    </w:p>
    <w:p w14:paraId="0FA40D74" w14:textId="40167C3D" w:rsidR="00450B16" w:rsidRDefault="00450B16" w:rsidP="006F72B6">
      <w:pPr>
        <w:pStyle w:val="Titre2"/>
        <w:rPr>
          <w:lang w:val="en-GB"/>
        </w:rPr>
      </w:pPr>
      <w:bookmarkStart w:id="68" w:name="_Toc58427180"/>
      <w:bookmarkEnd w:id="46"/>
      <w:r>
        <w:rPr>
          <w:lang w:val="en-GB"/>
        </w:rPr>
        <w:t xml:space="preserve">Post </w:t>
      </w:r>
      <w:r w:rsidR="0046248C">
        <w:rPr>
          <w:lang w:val="en-GB"/>
        </w:rPr>
        <w:t>Marketing Surveillance Plan</w:t>
      </w:r>
      <w:bookmarkEnd w:id="68"/>
    </w:p>
    <w:p w14:paraId="4113EEA3" w14:textId="77777777" w:rsidR="00571C9C" w:rsidRPr="00571C9C" w:rsidRDefault="00571C9C" w:rsidP="00571C9C">
      <w:pPr>
        <w:rPr>
          <w:lang w:val="en-GB" w:eastAsia="fr-FR"/>
        </w:rPr>
      </w:pPr>
      <w:r w:rsidRPr="00571C9C">
        <w:rPr>
          <w:lang w:val="en-GB" w:eastAsia="fr-FR"/>
        </w:rPr>
        <w:t>The post-market surveillance plan shall cover at least:</w:t>
      </w:r>
    </w:p>
    <w:p w14:paraId="34B6B543" w14:textId="523CFE3E" w:rsidR="00571C9C" w:rsidRPr="00571C9C" w:rsidRDefault="00571C9C" w:rsidP="00977F8E">
      <w:pPr>
        <w:pStyle w:val="CL1"/>
      </w:pPr>
      <w:r w:rsidRPr="00571C9C">
        <w:t>proactive and systematic process to collect any information. The process shall allow a correct characterisation of the performance of the devices and shall also allow a comparison to be made between the device and similar products available on the market;</w:t>
      </w:r>
    </w:p>
    <w:p w14:paraId="6054A135" w14:textId="77777777" w:rsidR="00571C9C" w:rsidRPr="00571C9C" w:rsidRDefault="00571C9C" w:rsidP="00977F8E">
      <w:pPr>
        <w:pStyle w:val="CL1"/>
      </w:pPr>
      <w:r w:rsidRPr="00571C9C">
        <w:t>effective and appropriate methods and processes to assess the collected data;</w:t>
      </w:r>
    </w:p>
    <w:p w14:paraId="29B94E3D" w14:textId="486471B0" w:rsidR="00571C9C" w:rsidRPr="00571C9C" w:rsidRDefault="00571C9C" w:rsidP="00977F8E">
      <w:pPr>
        <w:pStyle w:val="CL1"/>
      </w:pPr>
      <w:r w:rsidRPr="00571C9C">
        <w:t>suitable indicators and threshold values that shall be used in the continuous reassessment of the benefit- risk analysis and of the risk management;</w:t>
      </w:r>
    </w:p>
    <w:p w14:paraId="44FB47C9" w14:textId="77777777" w:rsidR="00571C9C" w:rsidRPr="00571C9C" w:rsidRDefault="00571C9C" w:rsidP="00977F8E">
      <w:pPr>
        <w:pStyle w:val="CL1"/>
      </w:pPr>
      <w:r w:rsidRPr="00571C9C">
        <w:t>effective and appropriate methods and tools to investigate complaints and analyse market-related experience collected in the field;</w:t>
      </w:r>
    </w:p>
    <w:p w14:paraId="76FDCAC0" w14:textId="31D0E3CD" w:rsidR="00571C9C" w:rsidRPr="00571C9C" w:rsidRDefault="00571C9C" w:rsidP="00977F8E">
      <w:pPr>
        <w:pStyle w:val="CL1"/>
      </w:pPr>
      <w:r w:rsidRPr="00571C9C">
        <w:t>methods and protocols to manage the events subject to the trend report, including the methods and protocols to be used to establish any statistically significant increase in the frequency or severity of incidents as well as the observation period;</w:t>
      </w:r>
    </w:p>
    <w:p w14:paraId="015814B3" w14:textId="77777777" w:rsidR="00571C9C" w:rsidRPr="00571C9C" w:rsidRDefault="00571C9C" w:rsidP="00977F8E">
      <w:pPr>
        <w:pStyle w:val="CL1"/>
      </w:pPr>
      <w:r w:rsidRPr="00571C9C">
        <w:t>methods and protocols to communicate effectively with competent authorities, notified bodies, economic operators and users;</w:t>
      </w:r>
    </w:p>
    <w:p w14:paraId="2B1ECEB3" w14:textId="35BFEBB7" w:rsidR="00571C9C" w:rsidRPr="00571C9C" w:rsidRDefault="00571C9C" w:rsidP="00977F8E">
      <w:pPr>
        <w:pStyle w:val="CL1"/>
      </w:pPr>
      <w:r w:rsidRPr="00571C9C">
        <w:t>reference to procedures to fulfil the manufacturers obligations;</w:t>
      </w:r>
    </w:p>
    <w:p w14:paraId="57EC814B" w14:textId="77777777" w:rsidR="00571C9C" w:rsidRPr="00571C9C" w:rsidRDefault="00571C9C" w:rsidP="00977F8E">
      <w:pPr>
        <w:pStyle w:val="CL1"/>
      </w:pPr>
      <w:r w:rsidRPr="00571C9C">
        <w:t>systematic procedures to identify and initiate appropriate measures including corrective actions;</w:t>
      </w:r>
    </w:p>
    <w:p w14:paraId="2728FE8A" w14:textId="77777777" w:rsidR="00571C9C" w:rsidRPr="00571C9C" w:rsidRDefault="00571C9C" w:rsidP="00977F8E">
      <w:pPr>
        <w:pStyle w:val="CL1"/>
      </w:pPr>
      <w:r w:rsidRPr="00571C9C">
        <w:t>effective tools to trace and identify devices for which corrective actions might be necessary; and</w:t>
      </w:r>
    </w:p>
    <w:p w14:paraId="39A8F4CC" w14:textId="28A1A17B" w:rsidR="0046248C" w:rsidRPr="0046248C" w:rsidRDefault="00571C9C" w:rsidP="00977F8E">
      <w:pPr>
        <w:pStyle w:val="CL1"/>
      </w:pPr>
      <w:r w:rsidRPr="00571C9C">
        <w:t>a PMCF plan or a justification as to why a PMCF is not applicable.</w:t>
      </w:r>
    </w:p>
    <w:p w14:paraId="2780CACF" w14:textId="0F140F85" w:rsidR="005B6569" w:rsidRPr="00E7520E" w:rsidRDefault="005B6569" w:rsidP="006F72B6">
      <w:pPr>
        <w:pStyle w:val="Titre2"/>
        <w:rPr>
          <w:lang w:val="en-GB"/>
        </w:rPr>
      </w:pPr>
      <w:bookmarkStart w:id="69" w:name="_Toc58427181"/>
      <w:r w:rsidRPr="00E7520E">
        <w:rPr>
          <w:lang w:val="en-GB"/>
        </w:rPr>
        <w:t>Spontaneous Cases Management</w:t>
      </w:r>
      <w:bookmarkEnd w:id="66"/>
      <w:bookmarkEnd w:id="67"/>
      <w:bookmarkEnd w:id="69"/>
    </w:p>
    <w:p w14:paraId="12F12C5C" w14:textId="77777777" w:rsidR="005B6569" w:rsidRPr="00E7520E" w:rsidRDefault="005B6569" w:rsidP="006F72B6">
      <w:pPr>
        <w:pStyle w:val="Titre3"/>
        <w:rPr>
          <w:lang w:val="en-GB"/>
        </w:rPr>
      </w:pPr>
      <w:bookmarkStart w:id="70" w:name="_Toc417051642"/>
      <w:bookmarkStart w:id="71" w:name="_Toc430615069"/>
      <w:r w:rsidRPr="00E7520E">
        <w:rPr>
          <w:lang w:val="en-GB"/>
        </w:rPr>
        <w:t>Source of cases</w:t>
      </w:r>
      <w:bookmarkEnd w:id="70"/>
      <w:bookmarkEnd w:id="71"/>
    </w:p>
    <w:p w14:paraId="493F9200" w14:textId="17D45260" w:rsidR="005B6569" w:rsidRPr="00E7520E" w:rsidRDefault="007573B2" w:rsidP="006F72B6">
      <w:pPr>
        <w:pStyle w:val="CL10"/>
        <w:numPr>
          <w:ilvl w:val="0"/>
          <w:numId w:val="27"/>
        </w:numPr>
        <w:ind w:left="426" w:hanging="426"/>
      </w:pPr>
      <w:r w:rsidRPr="00E7520E">
        <w:t>Spontaneous c</w:t>
      </w:r>
      <w:r w:rsidR="005B6569" w:rsidRPr="00E7520E">
        <w:t>ases may be received</w:t>
      </w:r>
      <w:r w:rsidRPr="00E7520E">
        <w:t xml:space="preserve"> (or identified)</w:t>
      </w:r>
      <w:r w:rsidR="005B6569" w:rsidRPr="00E7520E">
        <w:t xml:space="preserve"> by </w:t>
      </w:r>
      <w:r w:rsidR="005E6E54" w:rsidRPr="00E7520E">
        <w:t>LABO PHARMA</w:t>
      </w:r>
      <w:r w:rsidR="005B6569" w:rsidRPr="00E7520E">
        <w:t xml:space="preserve"> or </w:t>
      </w:r>
      <w:r w:rsidR="005E6E54" w:rsidRPr="00E7520E">
        <w:t>CSO</w:t>
      </w:r>
      <w:r w:rsidRPr="00E7520E">
        <w:t>.</w:t>
      </w:r>
      <w:r w:rsidR="00040EC2" w:rsidRPr="00E7520E">
        <w:t xml:space="preserve"> It includes:</w:t>
      </w:r>
    </w:p>
    <w:p w14:paraId="4768ED03" w14:textId="49481F5A" w:rsidR="00040EC2" w:rsidRPr="00E7520E" w:rsidRDefault="00EA3870" w:rsidP="00E42AA4">
      <w:pPr>
        <w:pStyle w:val="B1"/>
        <w:rPr>
          <w:lang w:val="en-GB"/>
        </w:rPr>
      </w:pPr>
      <w:r w:rsidRPr="00E7520E">
        <w:rPr>
          <w:lang w:val="en-GB"/>
        </w:rPr>
        <w:t>Xxx (medical information, quality complaints, literature monitoring, Competent Authorities, websites</w:t>
      </w:r>
      <w:r w:rsidR="00E42AA4" w:rsidRPr="00E7520E">
        <w:rPr>
          <w:lang w:val="en-GB"/>
        </w:rPr>
        <w:t xml:space="preserve"> with contact fields</w:t>
      </w:r>
      <w:r w:rsidRPr="00E7520E">
        <w:rPr>
          <w:lang w:val="en-GB"/>
        </w:rPr>
        <w:t>, etc.).</w:t>
      </w:r>
    </w:p>
    <w:p w14:paraId="43DCF95E" w14:textId="5FA27A15" w:rsidR="007573B2" w:rsidRPr="00E7520E" w:rsidRDefault="007573B2" w:rsidP="006F72B6">
      <w:pPr>
        <w:pStyle w:val="CL10"/>
        <w:numPr>
          <w:ilvl w:val="0"/>
          <w:numId w:val="27"/>
        </w:numPr>
        <w:ind w:left="426" w:hanging="426"/>
      </w:pPr>
      <w:r w:rsidRPr="00E7520E">
        <w:t>The cases received by LABO PHARMA are transmitted to CSO on the generic email box.</w:t>
      </w:r>
      <w:r w:rsidR="00291975" w:rsidRPr="00E7520E">
        <w:t xml:space="preserve"> An acknowledgement of receipt is sent by CSO within 24 hours.</w:t>
      </w:r>
    </w:p>
    <w:p w14:paraId="0CE62A74" w14:textId="77777777" w:rsidR="005B6569" w:rsidRPr="00E7520E" w:rsidRDefault="005B6569" w:rsidP="006F72B6">
      <w:pPr>
        <w:pStyle w:val="Titre3"/>
        <w:rPr>
          <w:lang w:val="en-GB"/>
        </w:rPr>
      </w:pPr>
      <w:r w:rsidRPr="00E7520E">
        <w:rPr>
          <w:lang w:val="en-GB"/>
        </w:rPr>
        <w:t>Literature monitoring</w:t>
      </w:r>
    </w:p>
    <w:p w14:paraId="74F75B82" w14:textId="3B4CEDD4" w:rsidR="005B6569" w:rsidRPr="00E7520E" w:rsidRDefault="005B6569" w:rsidP="006F72B6">
      <w:pPr>
        <w:pStyle w:val="CL10"/>
        <w:numPr>
          <w:ilvl w:val="0"/>
          <w:numId w:val="27"/>
        </w:numPr>
        <w:ind w:left="426" w:hanging="426"/>
      </w:pPr>
      <w:r w:rsidRPr="00E7520E">
        <w:t xml:space="preserve">The literature monitoring process is described in the procedure </w:t>
      </w:r>
      <w:r w:rsidR="00EB41E6" w:rsidRPr="00E7520E">
        <w:t>xxx "xxx", version xxx, dated date</w:t>
      </w:r>
      <w:r w:rsidRPr="00E7520E">
        <w:t>.</w:t>
      </w:r>
    </w:p>
    <w:p w14:paraId="7F630C94" w14:textId="77777777" w:rsidR="008538E5" w:rsidRPr="006F72B6" w:rsidRDefault="008538E5" w:rsidP="006F72B6">
      <w:pPr>
        <w:rPr>
          <w:u w:val="single"/>
          <w:lang w:val="en-GB"/>
        </w:rPr>
      </w:pPr>
      <w:bookmarkStart w:id="72" w:name="_Toc467776326"/>
      <w:r w:rsidRPr="006F72B6">
        <w:rPr>
          <w:u w:val="single"/>
          <w:lang w:val="en-GB"/>
        </w:rPr>
        <w:t>Monitoring of international databases</w:t>
      </w:r>
      <w:bookmarkEnd w:id="72"/>
    </w:p>
    <w:p w14:paraId="15E68E9E" w14:textId="77777777" w:rsidR="008538E5" w:rsidRPr="00E7520E" w:rsidRDefault="008538E5" w:rsidP="006F72B6">
      <w:pPr>
        <w:pStyle w:val="CL10"/>
        <w:numPr>
          <w:ilvl w:val="0"/>
          <w:numId w:val="27"/>
        </w:numPr>
        <w:ind w:left="426" w:hanging="426"/>
      </w:pPr>
      <w:r w:rsidRPr="00E7520E">
        <w:t>The literature monitoring is a weekly process performed by xxx.</w:t>
      </w:r>
    </w:p>
    <w:p w14:paraId="48F9F8D2" w14:textId="393AEA2F" w:rsidR="008538E5" w:rsidRPr="00E7520E" w:rsidRDefault="008538E5" w:rsidP="006F72B6">
      <w:pPr>
        <w:pStyle w:val="CL10"/>
        <w:numPr>
          <w:ilvl w:val="0"/>
          <w:numId w:val="27"/>
        </w:numPr>
        <w:ind w:left="426" w:hanging="426"/>
      </w:pPr>
      <w:r w:rsidRPr="00E7520E">
        <w:t xml:space="preserve">The monitored databases </w:t>
      </w:r>
      <w:r w:rsidR="00C95D7D" w:rsidRPr="00E7520E">
        <w:t xml:space="preserve">are listed in xxx and </w:t>
      </w:r>
      <w:r w:rsidRPr="00E7520E">
        <w:t>are:</w:t>
      </w:r>
    </w:p>
    <w:p w14:paraId="38CB7DAF" w14:textId="77777777" w:rsidR="008538E5" w:rsidRPr="00E7520E" w:rsidRDefault="008538E5" w:rsidP="008538E5">
      <w:pPr>
        <w:pStyle w:val="B1"/>
      </w:pPr>
      <w:r w:rsidRPr="00E7520E">
        <w:t>Embase,</w:t>
      </w:r>
    </w:p>
    <w:p w14:paraId="71A183E7" w14:textId="77777777" w:rsidR="008538E5" w:rsidRPr="00E7520E" w:rsidRDefault="008538E5" w:rsidP="008538E5">
      <w:pPr>
        <w:pStyle w:val="B1"/>
      </w:pPr>
      <w:r w:rsidRPr="00E7520E">
        <w:t>Medline.</w:t>
      </w:r>
    </w:p>
    <w:p w14:paraId="5C4E333F" w14:textId="682F5E26" w:rsidR="008538E5" w:rsidRPr="00E7520E" w:rsidRDefault="008538E5" w:rsidP="008538E5">
      <w:pPr>
        <w:pStyle w:val="CL1"/>
      </w:pPr>
      <w:r w:rsidRPr="00E7520E">
        <w:t xml:space="preserve">The search criteria are the </w:t>
      </w:r>
      <w:r w:rsidR="008B7D48">
        <w:t xml:space="preserve">Medical device </w:t>
      </w:r>
      <w:r w:rsidRPr="00E7520E">
        <w:t>name</w:t>
      </w:r>
      <w:r w:rsidR="009026CA">
        <w:t>,…</w:t>
      </w:r>
    </w:p>
    <w:p w14:paraId="1F997F4F" w14:textId="19832471" w:rsidR="008538E5" w:rsidRPr="00E7520E" w:rsidRDefault="008538E5" w:rsidP="008538E5">
      <w:pPr>
        <w:pStyle w:val="CL1"/>
      </w:pPr>
      <w:r w:rsidRPr="00E7520E">
        <w:t>The search queries are tested.</w:t>
      </w:r>
    </w:p>
    <w:p w14:paraId="3F10DB51" w14:textId="282A03E6" w:rsidR="008538E5" w:rsidRPr="00E7520E" w:rsidRDefault="008538E5" w:rsidP="008538E5">
      <w:pPr>
        <w:pStyle w:val="CL1"/>
      </w:pPr>
      <w:r w:rsidRPr="00E7520E">
        <w:lastRenderedPageBreak/>
        <w:t>The search is done on xxx for the previous week.</w:t>
      </w:r>
    </w:p>
    <w:p w14:paraId="04BA8DB1" w14:textId="157605CE" w:rsidR="008538E5" w:rsidRPr="00E7520E" w:rsidRDefault="008538E5" w:rsidP="008538E5">
      <w:pPr>
        <w:pStyle w:val="CL1"/>
      </w:pPr>
      <w:r w:rsidRPr="00E7520E">
        <w:t>The results are obtained in the form of notifications received by email.</w:t>
      </w:r>
    </w:p>
    <w:p w14:paraId="6DFCA0F1" w14:textId="22CD4AEF" w:rsidR="008538E5" w:rsidRPr="00E7520E" w:rsidRDefault="008538E5" w:rsidP="008538E5">
      <w:pPr>
        <w:pStyle w:val="CL1"/>
      </w:pPr>
      <w:r w:rsidRPr="00E7520E">
        <w:t>The results are reviewed by xxx.</w:t>
      </w:r>
    </w:p>
    <w:p w14:paraId="38C08579" w14:textId="292F3312" w:rsidR="008538E5" w:rsidRPr="00E7520E" w:rsidRDefault="008538E5" w:rsidP="008538E5">
      <w:pPr>
        <w:pStyle w:val="CL1"/>
      </w:pPr>
      <w:r w:rsidRPr="00E7520E">
        <w:t>The full articles are ordered if a potential case or relevant safety data are included or suggested in the abstract.</w:t>
      </w:r>
    </w:p>
    <w:p w14:paraId="03DA7BEC" w14:textId="341E5580" w:rsidR="008538E5" w:rsidRPr="00E7520E" w:rsidRDefault="008538E5" w:rsidP="008538E5">
      <w:pPr>
        <w:pStyle w:val="CL1"/>
      </w:pPr>
      <w:r w:rsidRPr="00E7520E">
        <w:t>The articles are retained for cases if the 4 minimum criteria for a valid case are present (or if obtaining additional information seems possible) and if the content of the article is relevant to the safety profile of the concerned product.</w:t>
      </w:r>
    </w:p>
    <w:p w14:paraId="361D0CC8" w14:textId="77777777" w:rsidR="008538E5" w:rsidRPr="00E7520E" w:rsidRDefault="008538E5" w:rsidP="006F72B6">
      <w:pPr>
        <w:pStyle w:val="CL10"/>
        <w:numPr>
          <w:ilvl w:val="0"/>
          <w:numId w:val="27"/>
        </w:numPr>
        <w:ind w:left="426" w:hanging="426"/>
      </w:pPr>
      <w:r w:rsidRPr="00E7520E">
        <w:t>The screening is documented as follows: xxx.</w:t>
      </w:r>
    </w:p>
    <w:p w14:paraId="13802A4D" w14:textId="77777777" w:rsidR="008538E5" w:rsidRPr="00E7520E" w:rsidRDefault="008538E5" w:rsidP="006F72B6">
      <w:pPr>
        <w:pStyle w:val="CL10"/>
        <w:numPr>
          <w:ilvl w:val="0"/>
          <w:numId w:val="27"/>
        </w:numPr>
        <w:ind w:left="426" w:hanging="426"/>
      </w:pPr>
      <w:r w:rsidRPr="00E7520E">
        <w:t>A quality control is in place: xxx.</w:t>
      </w:r>
    </w:p>
    <w:p w14:paraId="36E3970D" w14:textId="48D905E0" w:rsidR="008538E5" w:rsidRPr="006F72B6" w:rsidRDefault="008538E5" w:rsidP="006F72B6">
      <w:pPr>
        <w:rPr>
          <w:u w:val="single"/>
          <w:lang w:val="en-GB"/>
        </w:rPr>
      </w:pPr>
      <w:bookmarkStart w:id="73" w:name="_Toc467776327"/>
      <w:r w:rsidRPr="006F72B6">
        <w:rPr>
          <w:u w:val="single"/>
          <w:lang w:val="en-GB"/>
        </w:rPr>
        <w:t xml:space="preserve">Monitoring of the </w:t>
      </w:r>
      <w:r w:rsidR="009026CA">
        <w:rPr>
          <w:u w:val="single"/>
          <w:lang w:val="en-GB"/>
        </w:rPr>
        <w:t>Local</w:t>
      </w:r>
      <w:r w:rsidRPr="006F72B6">
        <w:rPr>
          <w:u w:val="single"/>
          <w:lang w:val="en-GB"/>
        </w:rPr>
        <w:t xml:space="preserve"> journals</w:t>
      </w:r>
      <w:bookmarkEnd w:id="73"/>
    </w:p>
    <w:p w14:paraId="4F85AE97" w14:textId="0B38C0BC" w:rsidR="00C95D7D" w:rsidRPr="009026CA" w:rsidRDefault="00C95D7D" w:rsidP="00C95D7D">
      <w:pPr>
        <w:pStyle w:val="CL1"/>
        <w:rPr>
          <w:highlight w:val="yellow"/>
        </w:rPr>
      </w:pPr>
      <w:r w:rsidRPr="009026CA">
        <w:rPr>
          <w:highlight w:val="yellow"/>
        </w:rPr>
        <w:t>When the maintenance of the French database Pascal stopped, the CSO identified the French journals that were only indexed in Pascal and subscriptions to those journals were purchased.</w:t>
      </w:r>
    </w:p>
    <w:p w14:paraId="48CB47D6" w14:textId="50A2A661" w:rsidR="00C95D7D" w:rsidRPr="00E7520E" w:rsidRDefault="00C95D7D" w:rsidP="00C95D7D">
      <w:pPr>
        <w:pStyle w:val="CL1"/>
      </w:pPr>
      <w:r w:rsidRPr="00E7520E">
        <w:t xml:space="preserve">A list with all the journals for which the CSO has a subscription (paper or electronic versions) is available. </w:t>
      </w:r>
    </w:p>
    <w:p w14:paraId="095420F5" w14:textId="33A3E634" w:rsidR="00C95D7D" w:rsidRPr="00E7520E" w:rsidRDefault="00C95D7D" w:rsidP="00C95D7D">
      <w:pPr>
        <w:pStyle w:val="CL1"/>
      </w:pPr>
      <w:r w:rsidRPr="00E7520E">
        <w:t>The list is reviewed and updated if needed every year.</w:t>
      </w:r>
    </w:p>
    <w:p w14:paraId="31C322B2" w14:textId="03670BE4" w:rsidR="00206CE4" w:rsidRPr="00E7520E" w:rsidRDefault="00206CE4" w:rsidP="00C95D7D">
      <w:pPr>
        <w:pStyle w:val="CL1"/>
      </w:pPr>
      <w:r w:rsidRPr="00E7520E">
        <w:t>The reception of the journals is checked and if an issue is not received appropriate actions are implemented and documented (contact of the editor, etc.).</w:t>
      </w:r>
    </w:p>
    <w:p w14:paraId="0AD5A82A" w14:textId="24FE46E6" w:rsidR="00C95D7D" w:rsidRPr="00E7520E" w:rsidRDefault="00C95D7D" w:rsidP="00C95D7D">
      <w:pPr>
        <w:pStyle w:val="CL1"/>
      </w:pPr>
      <w:r w:rsidRPr="00E7520E">
        <w:t>The CSO proposes to the client the list of journals relevant to its products and the client validates it</w:t>
      </w:r>
      <w:r w:rsidR="00835E5F" w:rsidRPr="00E7520E">
        <w:t xml:space="preserve"> (the corresponding list is in xxx)</w:t>
      </w:r>
      <w:r w:rsidRPr="00E7520E">
        <w:t>.</w:t>
      </w:r>
    </w:p>
    <w:p w14:paraId="44128AB1" w14:textId="74E18C60" w:rsidR="00206CE4" w:rsidRPr="00E7520E" w:rsidRDefault="00206CE4" w:rsidP="006F72B6">
      <w:pPr>
        <w:pStyle w:val="CL10"/>
        <w:numPr>
          <w:ilvl w:val="0"/>
          <w:numId w:val="27"/>
        </w:numPr>
        <w:ind w:left="426" w:hanging="426"/>
      </w:pPr>
      <w:r w:rsidRPr="00E7520E">
        <w:t>Upon reception of the journal (in paper or electronically), the xxx reviews.</w:t>
      </w:r>
    </w:p>
    <w:p w14:paraId="15BF60CF" w14:textId="10686848" w:rsidR="00206CE4" w:rsidRPr="00E7520E" w:rsidRDefault="00206CE4" w:rsidP="006F72B6">
      <w:pPr>
        <w:pStyle w:val="CL10"/>
        <w:numPr>
          <w:ilvl w:val="0"/>
          <w:numId w:val="27"/>
        </w:numPr>
        <w:ind w:left="426" w:hanging="426"/>
      </w:pPr>
      <w:r w:rsidRPr="00E7520E">
        <w:t>The screening is documented as follows: xxx.</w:t>
      </w:r>
    </w:p>
    <w:p w14:paraId="0FB7E59F" w14:textId="77777777" w:rsidR="008538E5" w:rsidRPr="00E7520E" w:rsidRDefault="008538E5" w:rsidP="008538E5">
      <w:pPr>
        <w:pStyle w:val="CL1"/>
      </w:pPr>
      <w:r w:rsidRPr="00E7520E">
        <w:t>For the screening of the paper journals, no quality control is in place.</w:t>
      </w:r>
    </w:p>
    <w:p w14:paraId="2DF8CF65" w14:textId="4789E9B1" w:rsidR="005B6569" w:rsidRPr="00E7520E" w:rsidRDefault="005B6569" w:rsidP="006F72B6">
      <w:pPr>
        <w:pStyle w:val="Titre3"/>
        <w:rPr>
          <w:lang w:val="en-GB"/>
        </w:rPr>
      </w:pPr>
      <w:bookmarkStart w:id="74" w:name="_Toc417051648"/>
      <w:bookmarkStart w:id="75" w:name="_Toc430615075"/>
      <w:r w:rsidRPr="00E7520E">
        <w:rPr>
          <w:lang w:val="en-GB"/>
        </w:rPr>
        <w:t xml:space="preserve">Management of the cases by </w:t>
      </w:r>
      <w:bookmarkEnd w:id="74"/>
      <w:bookmarkEnd w:id="75"/>
      <w:r w:rsidR="005E6E54" w:rsidRPr="00E7520E">
        <w:rPr>
          <w:lang w:val="en-GB"/>
        </w:rPr>
        <w:t>CSO</w:t>
      </w:r>
    </w:p>
    <w:p w14:paraId="3D39148F" w14:textId="20ED13EE" w:rsidR="005B6569" w:rsidRPr="00E7520E" w:rsidRDefault="005B6569" w:rsidP="006F72B6">
      <w:pPr>
        <w:pStyle w:val="CL10"/>
        <w:numPr>
          <w:ilvl w:val="0"/>
          <w:numId w:val="27"/>
        </w:numPr>
        <w:ind w:left="426" w:hanging="426"/>
      </w:pPr>
      <w:r w:rsidRPr="00E7520E">
        <w:t xml:space="preserve">The management of the cases is described in the </w:t>
      </w:r>
      <w:r w:rsidR="00EB41E6" w:rsidRPr="00E7520E">
        <w:t>procedure xxx "xxx", version xxx, dated date</w:t>
      </w:r>
      <w:r w:rsidRPr="00E7520E">
        <w:t>.</w:t>
      </w:r>
    </w:p>
    <w:p w14:paraId="51D674A2" w14:textId="77777777" w:rsidR="005B6569" w:rsidRPr="00E7520E" w:rsidRDefault="005B6569" w:rsidP="006F72B6">
      <w:pPr>
        <w:pStyle w:val="CL10"/>
        <w:numPr>
          <w:ilvl w:val="0"/>
          <w:numId w:val="27"/>
        </w:numPr>
        <w:ind w:left="426" w:hanging="426"/>
      </w:pPr>
      <w:r w:rsidRPr="00E7520E">
        <w:t>Duplicate check procedure</w:t>
      </w:r>
    </w:p>
    <w:p w14:paraId="2B455E05" w14:textId="77777777" w:rsidR="005B6569" w:rsidRPr="00E7520E" w:rsidRDefault="005B6569" w:rsidP="006F72B6">
      <w:pPr>
        <w:pStyle w:val="CL10"/>
        <w:numPr>
          <w:ilvl w:val="0"/>
          <w:numId w:val="27"/>
        </w:numPr>
        <w:ind w:left="426" w:hanging="426"/>
      </w:pPr>
      <w:r w:rsidRPr="00E7520E">
        <w:t>Data entry (in accordance with data entry rules) by whom?</w:t>
      </w:r>
    </w:p>
    <w:p w14:paraId="1F34A043" w14:textId="6D955F83" w:rsidR="005B6569" w:rsidRPr="00E7520E" w:rsidRDefault="005B6569" w:rsidP="006F72B6">
      <w:pPr>
        <w:pStyle w:val="CL10"/>
        <w:numPr>
          <w:ilvl w:val="0"/>
          <w:numId w:val="27"/>
        </w:numPr>
        <w:ind w:left="426" w:hanging="426"/>
      </w:pPr>
      <w:r w:rsidRPr="00E7520E">
        <w:t xml:space="preserve">Case assessment (seriousness, relatedness, expectedness according to </w:t>
      </w:r>
      <w:r w:rsidR="00C91878">
        <w:t>reference document</w:t>
      </w:r>
      <w:r w:rsidRPr="00E7520E">
        <w:t>, coding according to MedDRA, etc.) by whom?</w:t>
      </w:r>
    </w:p>
    <w:p w14:paraId="40F4F7E4" w14:textId="77777777" w:rsidR="005B6569" w:rsidRPr="00E7520E" w:rsidRDefault="005B6569" w:rsidP="006F72B6">
      <w:pPr>
        <w:pStyle w:val="CL10"/>
        <w:numPr>
          <w:ilvl w:val="0"/>
          <w:numId w:val="27"/>
        </w:numPr>
        <w:ind w:left="426" w:hanging="426"/>
      </w:pPr>
      <w:r w:rsidRPr="00E7520E">
        <w:t>Narrative (template?)</w:t>
      </w:r>
    </w:p>
    <w:p w14:paraId="1980F4ED" w14:textId="77777777" w:rsidR="005B6569" w:rsidRPr="00E7520E" w:rsidRDefault="005B6569" w:rsidP="006F72B6">
      <w:pPr>
        <w:pStyle w:val="CL10"/>
        <w:numPr>
          <w:ilvl w:val="0"/>
          <w:numId w:val="27"/>
        </w:numPr>
        <w:ind w:left="426" w:hanging="426"/>
      </w:pPr>
      <w:r w:rsidRPr="00E7520E">
        <w:t>Follow-up procedure</w:t>
      </w:r>
    </w:p>
    <w:p w14:paraId="1303BEF1" w14:textId="77777777" w:rsidR="005B6569" w:rsidRPr="00E7520E" w:rsidRDefault="005B6569" w:rsidP="006F72B6">
      <w:pPr>
        <w:pStyle w:val="CL10"/>
        <w:numPr>
          <w:ilvl w:val="0"/>
          <w:numId w:val="27"/>
        </w:numPr>
        <w:ind w:left="426" w:hanging="426"/>
      </w:pPr>
      <w:r w:rsidRPr="00E7520E">
        <w:t>Expedited reporting through EVWEB</w:t>
      </w:r>
    </w:p>
    <w:p w14:paraId="11C0CE6A" w14:textId="77777777" w:rsidR="005B6569" w:rsidRPr="00E7520E" w:rsidRDefault="005B6569" w:rsidP="006F72B6">
      <w:pPr>
        <w:pStyle w:val="CL2"/>
        <w:numPr>
          <w:ilvl w:val="1"/>
          <w:numId w:val="27"/>
        </w:numPr>
        <w:ind w:left="709" w:hanging="283"/>
      </w:pPr>
      <w:r w:rsidRPr="00E7520E">
        <w:t>EV registration</w:t>
      </w:r>
    </w:p>
    <w:p w14:paraId="2C94FAF2" w14:textId="77777777" w:rsidR="005B6569" w:rsidRPr="00E7520E" w:rsidRDefault="005B6569" w:rsidP="006F72B6">
      <w:pPr>
        <w:pStyle w:val="CL10"/>
        <w:numPr>
          <w:ilvl w:val="0"/>
          <w:numId w:val="27"/>
        </w:numPr>
        <w:ind w:left="426" w:hanging="426"/>
      </w:pPr>
      <w:r w:rsidRPr="00E7520E">
        <w:t>QC</w:t>
      </w:r>
    </w:p>
    <w:p w14:paraId="6A6BDF6B" w14:textId="77777777" w:rsidR="005B6569" w:rsidRPr="00E7520E" w:rsidRDefault="005B6569" w:rsidP="006F72B6">
      <w:pPr>
        <w:pStyle w:val="Titre3"/>
        <w:rPr>
          <w:lang w:val="en-GB"/>
        </w:rPr>
      </w:pPr>
      <w:bookmarkStart w:id="76" w:name="_Toc417051649"/>
      <w:bookmarkStart w:id="77" w:name="_Toc430615076"/>
      <w:r w:rsidRPr="00E7520E">
        <w:rPr>
          <w:lang w:val="en-GB"/>
        </w:rPr>
        <w:t>Results of the Quality Control performed on the cases during the audit</w:t>
      </w:r>
      <w:bookmarkEnd w:id="76"/>
      <w:bookmarkEnd w:id="77"/>
    </w:p>
    <w:p w14:paraId="4766ECFA" w14:textId="77777777" w:rsidR="005B6569" w:rsidRPr="00E7520E" w:rsidRDefault="005B6569" w:rsidP="005B6569">
      <w:pPr>
        <w:rPr>
          <w:szCs w:val="18"/>
          <w:lang w:val="en-GB" w:eastAsia="fr-FR"/>
        </w:rPr>
      </w:pPr>
      <w:r w:rsidRPr="00E7520E">
        <w:rPr>
          <w:szCs w:val="18"/>
          <w:lang w:val="en-GB" w:eastAsia="fr-FR"/>
        </w:rPr>
        <w:t>X cases were reviewed during the audit:</w:t>
      </w:r>
    </w:p>
    <w:p w14:paraId="529E1C3E" w14:textId="77777777" w:rsidR="005B6569" w:rsidRPr="00E7520E" w:rsidRDefault="005B6569" w:rsidP="005B6569">
      <w:pPr>
        <w:pStyle w:val="B1"/>
        <w:rPr>
          <w:lang w:val="en-GB"/>
        </w:rPr>
      </w:pPr>
      <w:r w:rsidRPr="00E7520E">
        <w:rPr>
          <w:lang w:val="en-GB"/>
        </w:rPr>
        <w:t>xxx.</w:t>
      </w:r>
    </w:p>
    <w:p w14:paraId="3B924BD3" w14:textId="77777777" w:rsidR="005B6569" w:rsidRPr="00E7520E" w:rsidRDefault="005B6569" w:rsidP="005B6569">
      <w:pPr>
        <w:rPr>
          <w:szCs w:val="18"/>
          <w:lang w:val="en-GB" w:eastAsia="fr-FR"/>
        </w:rPr>
      </w:pPr>
      <w:r w:rsidRPr="00E7520E">
        <w:rPr>
          <w:szCs w:val="18"/>
          <w:lang w:val="en-GB" w:eastAsia="fr-FR"/>
        </w:rPr>
        <w:t>The following findings were identified:</w:t>
      </w:r>
    </w:p>
    <w:p w14:paraId="7673AD13" w14:textId="77777777" w:rsidR="005B6569" w:rsidRPr="00E7520E" w:rsidRDefault="005B6569" w:rsidP="005B6569">
      <w:pPr>
        <w:rPr>
          <w:szCs w:val="18"/>
          <w:lang w:val="en-GB" w:eastAsia="fr-FR"/>
        </w:rPr>
      </w:pPr>
    </w:p>
    <w:tbl>
      <w:tblPr>
        <w:tblStyle w:val="Grilledutableau"/>
        <w:tblW w:w="0" w:type="auto"/>
        <w:tblLook w:val="04A0" w:firstRow="1" w:lastRow="0" w:firstColumn="1" w:lastColumn="0" w:noHBand="0" w:noVBand="1"/>
      </w:tblPr>
      <w:tblGrid>
        <w:gridCol w:w="4979"/>
        <w:gridCol w:w="2097"/>
      </w:tblGrid>
      <w:tr w:rsidR="005B6569" w:rsidRPr="00E7520E" w14:paraId="683794BF" w14:textId="77777777" w:rsidTr="00E42AA4">
        <w:tc>
          <w:tcPr>
            <w:tcW w:w="4979" w:type="dxa"/>
            <w:vAlign w:val="center"/>
          </w:tcPr>
          <w:p w14:paraId="4EC3A06C" w14:textId="77777777" w:rsidR="005B6569" w:rsidRPr="00E7520E" w:rsidRDefault="005B6569" w:rsidP="00E42AA4">
            <w:pPr>
              <w:jc w:val="center"/>
              <w:rPr>
                <w:b/>
                <w:szCs w:val="18"/>
                <w:lang w:val="en-GB" w:eastAsia="fr-FR"/>
              </w:rPr>
            </w:pPr>
            <w:r w:rsidRPr="00E7520E">
              <w:rPr>
                <w:b/>
                <w:szCs w:val="18"/>
                <w:lang w:val="en-GB" w:eastAsia="fr-FR"/>
              </w:rPr>
              <w:lastRenderedPageBreak/>
              <w:t>Findings</w:t>
            </w:r>
          </w:p>
        </w:tc>
        <w:tc>
          <w:tcPr>
            <w:tcW w:w="2097" w:type="dxa"/>
            <w:vAlign w:val="center"/>
          </w:tcPr>
          <w:p w14:paraId="41EE2614" w14:textId="77777777" w:rsidR="005B6569" w:rsidRPr="00E7520E" w:rsidRDefault="005B6569" w:rsidP="00E42AA4">
            <w:pPr>
              <w:jc w:val="center"/>
              <w:rPr>
                <w:b/>
                <w:szCs w:val="18"/>
                <w:lang w:val="en-GB" w:eastAsia="fr-FR"/>
              </w:rPr>
            </w:pPr>
            <w:r w:rsidRPr="00E7520E">
              <w:rPr>
                <w:b/>
                <w:szCs w:val="18"/>
                <w:lang w:val="en-GB" w:eastAsia="fr-FR"/>
              </w:rPr>
              <w:t>Case(s) concerned</w:t>
            </w:r>
          </w:p>
        </w:tc>
      </w:tr>
      <w:tr w:rsidR="005B6569" w:rsidRPr="00E7520E" w14:paraId="3108D573" w14:textId="77777777" w:rsidTr="00E42AA4">
        <w:tc>
          <w:tcPr>
            <w:tcW w:w="4979" w:type="dxa"/>
          </w:tcPr>
          <w:p w14:paraId="3752482B" w14:textId="77777777" w:rsidR="005B6569" w:rsidRPr="00E7520E" w:rsidRDefault="005B6569" w:rsidP="00E42AA4">
            <w:pPr>
              <w:rPr>
                <w:szCs w:val="18"/>
                <w:lang w:val="en-GB" w:eastAsia="fr-FR"/>
              </w:rPr>
            </w:pPr>
          </w:p>
        </w:tc>
        <w:tc>
          <w:tcPr>
            <w:tcW w:w="2097" w:type="dxa"/>
          </w:tcPr>
          <w:p w14:paraId="6AA758DC" w14:textId="77777777" w:rsidR="005B6569" w:rsidRPr="00E7520E" w:rsidRDefault="005B6569" w:rsidP="00E42AA4">
            <w:pPr>
              <w:rPr>
                <w:szCs w:val="18"/>
                <w:lang w:val="en-GB" w:eastAsia="fr-FR"/>
              </w:rPr>
            </w:pPr>
          </w:p>
        </w:tc>
      </w:tr>
      <w:tr w:rsidR="005B6569" w:rsidRPr="00E7520E" w14:paraId="1B33640B" w14:textId="77777777" w:rsidTr="00E42AA4">
        <w:tc>
          <w:tcPr>
            <w:tcW w:w="4979" w:type="dxa"/>
          </w:tcPr>
          <w:p w14:paraId="3AF17B56" w14:textId="77777777" w:rsidR="005B6569" w:rsidRPr="00E7520E" w:rsidRDefault="005B6569" w:rsidP="00E42AA4">
            <w:pPr>
              <w:rPr>
                <w:szCs w:val="18"/>
                <w:lang w:val="en-GB" w:eastAsia="fr-FR"/>
              </w:rPr>
            </w:pPr>
          </w:p>
        </w:tc>
        <w:tc>
          <w:tcPr>
            <w:tcW w:w="2097" w:type="dxa"/>
          </w:tcPr>
          <w:p w14:paraId="5D1574EC" w14:textId="77777777" w:rsidR="005B6569" w:rsidRPr="00E7520E" w:rsidRDefault="005B6569" w:rsidP="00E42AA4">
            <w:pPr>
              <w:rPr>
                <w:szCs w:val="18"/>
                <w:lang w:val="en-GB" w:eastAsia="fr-FR"/>
              </w:rPr>
            </w:pPr>
          </w:p>
        </w:tc>
      </w:tr>
    </w:tbl>
    <w:p w14:paraId="1D91B976" w14:textId="77777777" w:rsidR="005B6569" w:rsidRPr="00E7520E" w:rsidRDefault="005B6569" w:rsidP="005B6569">
      <w:pPr>
        <w:rPr>
          <w:szCs w:val="18"/>
          <w:lang w:val="en-GB" w:eastAsia="fr-FR"/>
        </w:rPr>
      </w:pPr>
    </w:p>
    <w:p w14:paraId="7A84B7EF" w14:textId="77777777" w:rsidR="005B6569" w:rsidRPr="00E7520E" w:rsidRDefault="005B6569" w:rsidP="005B6569">
      <w:pPr>
        <w:rPr>
          <w:szCs w:val="18"/>
          <w:lang w:val="en-GB" w:eastAsia="fr-FR"/>
        </w:rPr>
      </w:pPr>
      <w:r w:rsidRPr="00E7520E">
        <w:rPr>
          <w:szCs w:val="18"/>
          <w:lang w:val="en-GB" w:eastAsia="fr-FR"/>
        </w:rPr>
        <w:t>The quality control performed on the cases revealed the following observations:</w:t>
      </w:r>
    </w:p>
    <w:p w14:paraId="50914462" w14:textId="77777777" w:rsidR="005B6569" w:rsidRPr="00E7520E" w:rsidRDefault="005B6569" w:rsidP="005B6569">
      <w:pPr>
        <w:pStyle w:val="B1"/>
        <w:rPr>
          <w:lang w:val="en-GB" w:eastAsia="fr-FR"/>
        </w:rPr>
      </w:pPr>
      <w:r w:rsidRPr="00E7520E">
        <w:rPr>
          <w:lang w:val="en-GB"/>
        </w:rPr>
        <w:t>the cases are medically well-documented,</w:t>
      </w:r>
    </w:p>
    <w:p w14:paraId="6FF9477A" w14:textId="77777777" w:rsidR="005B6569" w:rsidRPr="00E7520E" w:rsidRDefault="005B6569" w:rsidP="005B6569">
      <w:pPr>
        <w:pStyle w:val="B1"/>
        <w:rPr>
          <w:lang w:val="en-GB" w:eastAsia="fr-FR"/>
        </w:rPr>
      </w:pPr>
      <w:r w:rsidRPr="00E7520E">
        <w:rPr>
          <w:lang w:val="en-GB"/>
        </w:rPr>
        <w:t>the "</w:t>
      </w:r>
      <w:r w:rsidRPr="00E7520E">
        <w:rPr>
          <w:lang w:val="en-GB" w:eastAsia="fr-FR"/>
        </w:rPr>
        <w:t>administrative" documentation of the cases is not always adequate and is incomplete,</w:t>
      </w:r>
    </w:p>
    <w:p w14:paraId="49381865" w14:textId="77777777" w:rsidR="005B6569" w:rsidRPr="00E7520E" w:rsidRDefault="005B6569" w:rsidP="005B6569">
      <w:pPr>
        <w:pStyle w:val="B1"/>
        <w:rPr>
          <w:lang w:val="en-GB" w:eastAsia="fr-FR"/>
        </w:rPr>
      </w:pPr>
      <w:r w:rsidRPr="00E7520E">
        <w:rPr>
          <w:lang w:val="en-GB" w:eastAsia="fr-FR"/>
        </w:rPr>
        <w:t>there is no documented step of quality control. However it has no any consequence on the data quality for the cases reviewed during the audit.</w:t>
      </w:r>
    </w:p>
    <w:p w14:paraId="2C267A98" w14:textId="78711EA3" w:rsidR="003F5221" w:rsidRDefault="003F5221" w:rsidP="00D04138">
      <w:pPr>
        <w:pStyle w:val="Titre3"/>
        <w:rPr>
          <w:lang w:val="en-GB"/>
        </w:rPr>
      </w:pPr>
      <w:bookmarkStart w:id="78" w:name="_Toc417051651"/>
      <w:bookmarkStart w:id="79" w:name="_Toc430615078"/>
      <w:r>
        <w:rPr>
          <w:lang w:val="en-GB"/>
        </w:rPr>
        <w:t xml:space="preserve">Individual </w:t>
      </w:r>
      <w:r w:rsidR="00D04138">
        <w:rPr>
          <w:lang w:val="en-GB"/>
        </w:rPr>
        <w:t xml:space="preserve">Serious </w:t>
      </w:r>
      <w:r w:rsidR="00EA13DB">
        <w:rPr>
          <w:lang w:val="en-GB"/>
        </w:rPr>
        <w:t>I</w:t>
      </w:r>
      <w:r w:rsidR="00D04138" w:rsidRPr="00D04138">
        <w:rPr>
          <w:lang w:val="en-GB"/>
        </w:rPr>
        <w:t xml:space="preserve">ncident </w:t>
      </w:r>
      <w:r w:rsidRPr="00D04138">
        <w:rPr>
          <w:lang w:val="en-GB"/>
        </w:rPr>
        <w:t>Reporting</w:t>
      </w:r>
    </w:p>
    <w:p w14:paraId="0D1B499C" w14:textId="031B4155" w:rsidR="0068225A" w:rsidRDefault="0068225A" w:rsidP="00F4460E">
      <w:pPr>
        <w:pStyle w:val="CL1"/>
      </w:pPr>
      <w:r>
        <w:t xml:space="preserve">Scope: </w:t>
      </w:r>
      <w:r w:rsidR="00A04199">
        <w:t xml:space="preserve">unexpected serious incidents </w:t>
      </w:r>
    </w:p>
    <w:p w14:paraId="3B6081CF" w14:textId="77777777" w:rsidR="00F4460E" w:rsidRDefault="00F4460E" w:rsidP="00F4460E">
      <w:pPr>
        <w:pStyle w:val="CL1"/>
      </w:pPr>
      <w:r>
        <w:t>Delay:</w:t>
      </w:r>
    </w:p>
    <w:p w14:paraId="26B1415C" w14:textId="4618AAE2" w:rsidR="00EA13DB" w:rsidRPr="00922EE3" w:rsidRDefault="008D6A74" w:rsidP="00922EE3">
      <w:pPr>
        <w:pStyle w:val="Paragraphedeliste"/>
        <w:numPr>
          <w:ilvl w:val="0"/>
          <w:numId w:val="33"/>
        </w:numPr>
        <w:rPr>
          <w:lang w:val="en-GB" w:eastAsia="fr-FR"/>
        </w:rPr>
      </w:pPr>
      <w:r w:rsidRPr="00922EE3">
        <w:rPr>
          <w:lang w:val="en-GB" w:eastAsia="fr-FR"/>
        </w:rPr>
        <w:t xml:space="preserve">Serious public health </w:t>
      </w:r>
      <w:r w:rsidR="00681AB2" w:rsidRPr="00922EE3">
        <w:rPr>
          <w:lang w:val="en-GB" w:eastAsia="fr-FR"/>
        </w:rPr>
        <w:t xml:space="preserve">threat </w:t>
      </w:r>
      <w:r w:rsidR="00F4460E" w:rsidRPr="00922EE3">
        <w:rPr>
          <w:lang w:val="en-GB" w:eastAsia="fr-FR"/>
        </w:rPr>
        <w:t xml:space="preserve">: </w:t>
      </w:r>
      <w:r w:rsidR="004C2AA9" w:rsidRPr="00922EE3">
        <w:rPr>
          <w:lang w:val="en-GB" w:eastAsia="fr-FR"/>
        </w:rPr>
        <w:t>2 days</w:t>
      </w:r>
    </w:p>
    <w:p w14:paraId="639D7B98" w14:textId="5F87A23A" w:rsidR="004C2AA9" w:rsidRPr="00922EE3" w:rsidRDefault="007C3BA9" w:rsidP="00922EE3">
      <w:pPr>
        <w:pStyle w:val="Paragraphedeliste"/>
        <w:numPr>
          <w:ilvl w:val="0"/>
          <w:numId w:val="33"/>
        </w:numPr>
        <w:rPr>
          <w:lang w:val="en-GB" w:eastAsia="fr-FR"/>
        </w:rPr>
      </w:pPr>
      <w:r w:rsidRPr="00922EE3">
        <w:rPr>
          <w:lang w:val="en-GB" w:eastAsia="fr-FR"/>
        </w:rPr>
        <w:t xml:space="preserve">Death or unanticipated </w:t>
      </w:r>
      <w:r w:rsidR="0011060C" w:rsidRPr="00922EE3">
        <w:rPr>
          <w:lang w:val="en-GB" w:eastAsia="fr-FR"/>
        </w:rPr>
        <w:t xml:space="preserve">serious </w:t>
      </w:r>
      <w:r w:rsidRPr="00922EE3">
        <w:rPr>
          <w:lang w:val="en-GB" w:eastAsia="fr-FR"/>
        </w:rPr>
        <w:t>deterioration</w:t>
      </w:r>
      <w:r w:rsidR="00F4460E" w:rsidRPr="00922EE3">
        <w:rPr>
          <w:lang w:val="en-GB" w:eastAsia="fr-FR"/>
        </w:rPr>
        <w:t xml:space="preserve"> :</w:t>
      </w:r>
      <w:r w:rsidRPr="00922EE3">
        <w:rPr>
          <w:lang w:val="en-GB" w:eastAsia="fr-FR"/>
        </w:rPr>
        <w:t xml:space="preserve"> </w:t>
      </w:r>
      <w:r w:rsidR="004A6489" w:rsidRPr="00922EE3">
        <w:rPr>
          <w:lang w:val="en-GB" w:eastAsia="fr-FR"/>
        </w:rPr>
        <w:t>10 days</w:t>
      </w:r>
    </w:p>
    <w:p w14:paraId="2104BAC3" w14:textId="2B73B852" w:rsidR="004A6489" w:rsidRPr="00922EE3" w:rsidRDefault="004A6489" w:rsidP="00922EE3">
      <w:pPr>
        <w:pStyle w:val="Paragraphedeliste"/>
        <w:numPr>
          <w:ilvl w:val="0"/>
          <w:numId w:val="33"/>
        </w:numPr>
        <w:rPr>
          <w:lang w:val="en-GB" w:eastAsia="fr-FR"/>
        </w:rPr>
      </w:pPr>
      <w:r w:rsidRPr="00922EE3">
        <w:rPr>
          <w:lang w:val="en-GB" w:eastAsia="fr-FR"/>
        </w:rPr>
        <w:t xml:space="preserve">Other serious incidents </w:t>
      </w:r>
      <w:r w:rsidR="00F4460E" w:rsidRPr="00922EE3">
        <w:rPr>
          <w:lang w:val="en-GB" w:eastAsia="fr-FR"/>
        </w:rPr>
        <w:t xml:space="preserve">: </w:t>
      </w:r>
      <w:r w:rsidRPr="00922EE3">
        <w:rPr>
          <w:lang w:val="en-GB" w:eastAsia="fr-FR"/>
        </w:rPr>
        <w:t>15 days</w:t>
      </w:r>
    </w:p>
    <w:p w14:paraId="30667761" w14:textId="159621F9" w:rsidR="00681AB2" w:rsidRPr="00EA13DB" w:rsidRDefault="00681AB2" w:rsidP="00681AB2">
      <w:pPr>
        <w:pStyle w:val="CL1"/>
      </w:pPr>
      <w:r>
        <w:t>Submission of Manufacturer Incident Report</w:t>
      </w:r>
    </w:p>
    <w:p w14:paraId="1859BD7D" w14:textId="3DE795F8" w:rsidR="003F5221" w:rsidRDefault="003F5221" w:rsidP="006F72B6">
      <w:pPr>
        <w:pStyle w:val="Titre3"/>
        <w:rPr>
          <w:lang w:val="en-GB"/>
        </w:rPr>
      </w:pPr>
      <w:r>
        <w:rPr>
          <w:lang w:val="en-GB"/>
        </w:rPr>
        <w:t xml:space="preserve">Periodic Summary </w:t>
      </w:r>
      <w:r w:rsidR="00EA13DB">
        <w:rPr>
          <w:lang w:val="en-GB"/>
        </w:rPr>
        <w:t>R</w:t>
      </w:r>
      <w:r>
        <w:rPr>
          <w:lang w:val="en-GB"/>
        </w:rPr>
        <w:t>eporting</w:t>
      </w:r>
    </w:p>
    <w:p w14:paraId="24DBAE12" w14:textId="5A340164" w:rsidR="00876A2F" w:rsidRDefault="00876A2F" w:rsidP="0025224E">
      <w:pPr>
        <w:pStyle w:val="CL1"/>
      </w:pPr>
      <w:r>
        <w:t xml:space="preserve">Scope: </w:t>
      </w:r>
      <w:r w:rsidR="0025224E">
        <w:t>S</w:t>
      </w:r>
      <w:r w:rsidR="0025224E" w:rsidRPr="0025224E">
        <w:t>imilar serious incidents that occur with the same device or device type and for which the root cause has been identified or a field safety corrective action implemented or where the incidents are common and well documented,</w:t>
      </w:r>
    </w:p>
    <w:p w14:paraId="44806D29" w14:textId="4CD23B53" w:rsidR="003F5221" w:rsidRPr="003F5221" w:rsidRDefault="0025224E" w:rsidP="0025224E">
      <w:pPr>
        <w:pStyle w:val="CL1"/>
      </w:pPr>
      <w:r w:rsidRPr="0025224E">
        <w:t>on condition that the coordinating competent authority, in consultation with the competent authorities, has agreed with the manufacturer on the format, content and frequency of the periodic summary reporting</w:t>
      </w:r>
    </w:p>
    <w:p w14:paraId="061322A4" w14:textId="21320E42" w:rsidR="003265A4" w:rsidRPr="00E7520E" w:rsidRDefault="003265A4" w:rsidP="006F72B6">
      <w:pPr>
        <w:pStyle w:val="Titre3"/>
        <w:rPr>
          <w:lang w:val="en-GB"/>
        </w:rPr>
      </w:pPr>
      <w:r w:rsidRPr="00E7520E">
        <w:rPr>
          <w:lang w:val="en-GB"/>
        </w:rPr>
        <w:t>Reporting to LABO PHARMA</w:t>
      </w:r>
    </w:p>
    <w:p w14:paraId="17A65D4D" w14:textId="32BC479B" w:rsidR="00FB6554" w:rsidRDefault="00FB6554" w:rsidP="006F72B6">
      <w:pPr>
        <w:pStyle w:val="Titre2"/>
        <w:rPr>
          <w:lang w:val="en-GB"/>
        </w:rPr>
      </w:pPr>
      <w:bookmarkStart w:id="80" w:name="_Toc58427182"/>
      <w:r>
        <w:rPr>
          <w:lang w:val="en-GB"/>
        </w:rPr>
        <w:t>Trend Reporting</w:t>
      </w:r>
      <w:bookmarkEnd w:id="80"/>
    </w:p>
    <w:p w14:paraId="2BA51D88" w14:textId="7290A5A0" w:rsidR="00EE45F8" w:rsidRDefault="00EE45F8" w:rsidP="00EE45F8">
      <w:pPr>
        <w:pStyle w:val="CL1"/>
      </w:pPr>
      <w:r>
        <w:t xml:space="preserve">Scope of Trend Reporting: </w:t>
      </w:r>
      <w:r w:rsidRPr="00EE45F8">
        <w:t>any statistically significant increase in the frequency or severity of incidents that are not serious incidents or that are expected undesirable side effects that could have a significant impact on the benefit-risk analysis and which have led or may lead to risks to the health or safety of patients, users or other persons that are unacceptable when weighed against the intended benefits.</w:t>
      </w:r>
    </w:p>
    <w:p w14:paraId="7C13D541" w14:textId="6B0EA38C" w:rsidR="00FB6554" w:rsidRDefault="00DA0E0E" w:rsidP="00EE45F8">
      <w:pPr>
        <w:pStyle w:val="CL1"/>
      </w:pPr>
      <w:r w:rsidRPr="00DA0E0E">
        <w:t>methodology used for determining any statistically significant increase in the frequency or severity of such incidents</w:t>
      </w:r>
      <w:r>
        <w:t>?</w:t>
      </w:r>
    </w:p>
    <w:p w14:paraId="3DC5DF27" w14:textId="77777777" w:rsidR="00EE45F8" w:rsidRDefault="00EE45F8" w:rsidP="00EE45F8">
      <w:pPr>
        <w:pStyle w:val="CL1"/>
      </w:pPr>
    </w:p>
    <w:p w14:paraId="62A59682" w14:textId="77777777" w:rsidR="00DA0E0E" w:rsidRPr="00FB6554" w:rsidRDefault="00DA0E0E" w:rsidP="00FB6554">
      <w:pPr>
        <w:rPr>
          <w:lang w:val="en-GB" w:eastAsia="fr-FR"/>
        </w:rPr>
      </w:pPr>
    </w:p>
    <w:p w14:paraId="080CA4F3" w14:textId="057B78A4" w:rsidR="005B6569" w:rsidRDefault="005B6569" w:rsidP="006F72B6">
      <w:pPr>
        <w:pStyle w:val="Titre2"/>
        <w:rPr>
          <w:lang w:val="en-GB"/>
        </w:rPr>
      </w:pPr>
      <w:bookmarkStart w:id="81" w:name="_Toc58427183"/>
      <w:r w:rsidRPr="00E7520E">
        <w:rPr>
          <w:lang w:val="en-GB"/>
        </w:rPr>
        <w:t>Periodic reports (PSUR/P</w:t>
      </w:r>
      <w:r w:rsidR="00111D24">
        <w:rPr>
          <w:lang w:val="en-GB"/>
        </w:rPr>
        <w:t>MSR</w:t>
      </w:r>
      <w:r w:rsidRPr="00E7520E">
        <w:rPr>
          <w:lang w:val="en-GB"/>
        </w:rPr>
        <w:t>) Management</w:t>
      </w:r>
      <w:bookmarkEnd w:id="78"/>
      <w:bookmarkEnd w:id="79"/>
      <w:bookmarkEnd w:id="81"/>
    </w:p>
    <w:p w14:paraId="6CCFD409" w14:textId="35AEF213" w:rsidR="006F3FBD" w:rsidRDefault="0059146F" w:rsidP="000C7AEB">
      <w:pPr>
        <w:pStyle w:val="CL1"/>
      </w:pPr>
      <w:r>
        <w:t>PMSR class I</w:t>
      </w:r>
      <w:r w:rsidR="0042207D">
        <w:t xml:space="preserve"> (updated when necessary and available to </w:t>
      </w:r>
      <w:r w:rsidR="000C7AEB">
        <w:t xml:space="preserve">the competent authority </w:t>
      </w:r>
      <w:r w:rsidR="0042207D">
        <w:t>upon request)</w:t>
      </w:r>
    </w:p>
    <w:p w14:paraId="61BEFD16" w14:textId="77777777" w:rsidR="00E0405A" w:rsidRDefault="0059146F" w:rsidP="00E0405A">
      <w:pPr>
        <w:pStyle w:val="CL1"/>
      </w:pPr>
      <w:r>
        <w:t>PSUR</w:t>
      </w:r>
      <w:r w:rsidR="00E0405A">
        <w:t>:</w:t>
      </w:r>
      <w:r>
        <w:t xml:space="preserve"> </w:t>
      </w:r>
    </w:p>
    <w:p w14:paraId="01E4A8A6" w14:textId="412EB12C" w:rsidR="00E0405A" w:rsidRPr="00E0405A" w:rsidRDefault="0059146F" w:rsidP="00E0405A">
      <w:pPr>
        <w:pStyle w:val="CL2"/>
      </w:pPr>
      <w:r w:rsidRPr="00E0405A">
        <w:t>Class IIa</w:t>
      </w:r>
      <w:r w:rsidR="005D7822" w:rsidRPr="00E0405A">
        <w:t xml:space="preserve"> </w:t>
      </w:r>
      <w:r w:rsidR="00E0405A" w:rsidRPr="00E0405A">
        <w:t>(</w:t>
      </w:r>
      <w:r w:rsidR="00E0405A">
        <w:t xml:space="preserve">updated </w:t>
      </w:r>
      <w:r w:rsidR="005D7822" w:rsidRPr="00E0405A">
        <w:t>every 2 years)</w:t>
      </w:r>
      <w:r w:rsidRPr="00E0405A">
        <w:t>,</w:t>
      </w:r>
    </w:p>
    <w:p w14:paraId="3616D360" w14:textId="2E6FD27A" w:rsidR="0059146F" w:rsidRPr="00E0405A" w:rsidRDefault="00E0405A" w:rsidP="00E0405A">
      <w:pPr>
        <w:pStyle w:val="CL2"/>
      </w:pPr>
      <w:r w:rsidRPr="00E0405A">
        <w:lastRenderedPageBreak/>
        <w:t xml:space="preserve">Class </w:t>
      </w:r>
      <w:r w:rsidR="0059146F" w:rsidRPr="00E0405A">
        <w:t>IIb, III</w:t>
      </w:r>
      <w:r w:rsidRPr="00E0405A">
        <w:t xml:space="preserve"> (</w:t>
      </w:r>
      <w:r>
        <w:t xml:space="preserve">updated </w:t>
      </w:r>
      <w:r w:rsidRPr="00E0405A">
        <w:t>every year)</w:t>
      </w:r>
    </w:p>
    <w:p w14:paraId="6820B1FA" w14:textId="125B208B" w:rsidR="005B6569" w:rsidRPr="00E7520E" w:rsidRDefault="005B6569" w:rsidP="006F72B6">
      <w:pPr>
        <w:pStyle w:val="Titre3"/>
        <w:rPr>
          <w:lang w:val="en-GB"/>
        </w:rPr>
      </w:pPr>
      <w:bookmarkStart w:id="82" w:name="_Toc417051652"/>
      <w:bookmarkStart w:id="83" w:name="_Toc430615079"/>
      <w:r w:rsidRPr="00E7520E">
        <w:rPr>
          <w:lang w:val="en-GB"/>
        </w:rPr>
        <w:t>PSUR</w:t>
      </w:r>
      <w:r w:rsidR="000C7AEB">
        <w:rPr>
          <w:lang w:val="en-GB"/>
        </w:rPr>
        <w:t>/PMSR</w:t>
      </w:r>
      <w:r w:rsidR="005035C4">
        <w:rPr>
          <w:lang w:val="en-GB"/>
        </w:rPr>
        <w:t xml:space="preserve"> </w:t>
      </w:r>
      <w:r w:rsidRPr="00E7520E">
        <w:rPr>
          <w:lang w:val="en-GB"/>
        </w:rPr>
        <w:t>Schedule</w:t>
      </w:r>
      <w:bookmarkEnd w:id="82"/>
      <w:bookmarkEnd w:id="83"/>
    </w:p>
    <w:p w14:paraId="4958AA66" w14:textId="77777777" w:rsidR="005B6569" w:rsidRPr="00E7520E" w:rsidRDefault="005B6569" w:rsidP="006F72B6">
      <w:pPr>
        <w:pStyle w:val="CL10"/>
        <w:numPr>
          <w:ilvl w:val="0"/>
          <w:numId w:val="27"/>
        </w:numPr>
        <w:ind w:left="426" w:hanging="426"/>
        <w:rPr>
          <w:lang w:eastAsia="fr-FR"/>
        </w:rPr>
      </w:pPr>
      <w:r w:rsidRPr="00E7520E">
        <w:rPr>
          <w:lang w:eastAsia="fr-FR"/>
        </w:rPr>
        <w:t>PSUR schedule (DLP, deadline for submission) established and maintained</w:t>
      </w:r>
    </w:p>
    <w:p w14:paraId="0F0C9A60" w14:textId="0F6DC2D1" w:rsidR="005B6569" w:rsidRPr="00E7520E" w:rsidRDefault="005B6569" w:rsidP="006F72B6">
      <w:pPr>
        <w:pStyle w:val="Titre3"/>
        <w:rPr>
          <w:lang w:val="en-GB"/>
        </w:rPr>
      </w:pPr>
      <w:bookmarkStart w:id="84" w:name="_Toc417051653"/>
      <w:bookmarkStart w:id="85" w:name="_Toc430615080"/>
      <w:r w:rsidRPr="00E7520E">
        <w:rPr>
          <w:lang w:val="en-GB"/>
        </w:rPr>
        <w:t>PSUR</w:t>
      </w:r>
      <w:r w:rsidR="005035C4">
        <w:rPr>
          <w:lang w:val="en-GB"/>
        </w:rPr>
        <w:t xml:space="preserve">/PMSR </w:t>
      </w:r>
      <w:r w:rsidRPr="00E7520E">
        <w:rPr>
          <w:lang w:val="en-GB"/>
        </w:rPr>
        <w:t>preparation</w:t>
      </w:r>
      <w:bookmarkEnd w:id="84"/>
      <w:bookmarkEnd w:id="85"/>
    </w:p>
    <w:p w14:paraId="718B0966" w14:textId="4DC96C21" w:rsidR="005B6569" w:rsidRPr="00E7520E" w:rsidRDefault="005B6569" w:rsidP="006F72B6">
      <w:pPr>
        <w:pStyle w:val="CL10"/>
        <w:numPr>
          <w:ilvl w:val="0"/>
          <w:numId w:val="27"/>
        </w:numPr>
        <w:ind w:left="426" w:hanging="426"/>
      </w:pPr>
      <w:r w:rsidRPr="00E7520E">
        <w:t xml:space="preserve">Upon requests, </w:t>
      </w:r>
      <w:r w:rsidR="005E6E54" w:rsidRPr="00E7520E">
        <w:t>CSO</w:t>
      </w:r>
      <w:r w:rsidRPr="00E7520E">
        <w:t xml:space="preserve"> prepares the PSUR based on the information provided by </w:t>
      </w:r>
      <w:r w:rsidR="005E6E54" w:rsidRPr="00E7520E">
        <w:t>LABO PHARMA</w:t>
      </w:r>
      <w:r w:rsidRPr="00E7520E">
        <w:t xml:space="preserve"> and information available at </w:t>
      </w:r>
      <w:r w:rsidR="005E6E54" w:rsidRPr="00E7520E">
        <w:t>CSO</w:t>
      </w:r>
      <w:r w:rsidRPr="00E7520E">
        <w:t xml:space="preserve"> level.</w:t>
      </w:r>
    </w:p>
    <w:p w14:paraId="27E19432" w14:textId="5A162F39" w:rsidR="005B6569" w:rsidRPr="00E7520E" w:rsidRDefault="005B6569" w:rsidP="006F3FBD">
      <w:pPr>
        <w:pStyle w:val="CL10"/>
        <w:numPr>
          <w:ilvl w:val="0"/>
          <w:numId w:val="27"/>
        </w:numPr>
        <w:ind w:left="426" w:hanging="426"/>
      </w:pPr>
      <w:r w:rsidRPr="00E7520E">
        <w:t>The management of PSUR is described in the procedure xxx "xxx".</w:t>
      </w:r>
    </w:p>
    <w:p w14:paraId="13FF066D" w14:textId="580651C3" w:rsidR="005B6569" w:rsidRPr="00E7520E" w:rsidRDefault="005B6569" w:rsidP="006F72B6">
      <w:pPr>
        <w:pStyle w:val="CL10"/>
        <w:numPr>
          <w:ilvl w:val="0"/>
          <w:numId w:val="27"/>
        </w:numPr>
        <w:ind w:left="426" w:hanging="426"/>
      </w:pPr>
      <w:r w:rsidRPr="00E7520E">
        <w:t>Management of requests from Competent Authorities</w:t>
      </w:r>
    </w:p>
    <w:p w14:paraId="39A64948" w14:textId="08CBD9C3" w:rsidR="005B6569" w:rsidRPr="00E7520E" w:rsidRDefault="005B6569" w:rsidP="006F72B6">
      <w:pPr>
        <w:pStyle w:val="Titre3"/>
        <w:rPr>
          <w:lang w:val="en-GB"/>
        </w:rPr>
      </w:pPr>
      <w:bookmarkStart w:id="86" w:name="_Toc417051654"/>
      <w:bookmarkStart w:id="87" w:name="_Toc430615081"/>
      <w:r w:rsidRPr="00E7520E">
        <w:rPr>
          <w:lang w:val="en-GB"/>
        </w:rPr>
        <w:t>PSUR</w:t>
      </w:r>
      <w:r w:rsidR="005035C4">
        <w:rPr>
          <w:lang w:val="en-GB"/>
        </w:rPr>
        <w:t>/PMSR</w:t>
      </w:r>
      <w:r w:rsidRPr="00E7520E">
        <w:rPr>
          <w:lang w:val="en-GB"/>
        </w:rPr>
        <w:t xml:space="preserve"> submission</w:t>
      </w:r>
      <w:bookmarkEnd w:id="86"/>
      <w:bookmarkEnd w:id="87"/>
    </w:p>
    <w:p w14:paraId="3B562626" w14:textId="52980803" w:rsidR="005B6569" w:rsidRPr="00E7520E" w:rsidRDefault="005B6569" w:rsidP="006F72B6">
      <w:pPr>
        <w:pStyle w:val="CL10"/>
        <w:numPr>
          <w:ilvl w:val="0"/>
          <w:numId w:val="27"/>
        </w:numPr>
        <w:ind w:left="426" w:hanging="426"/>
        <w:rPr>
          <w:lang w:eastAsia="fr-FR"/>
        </w:rPr>
      </w:pPr>
      <w:r w:rsidRPr="00E7520E">
        <w:rPr>
          <w:lang w:eastAsia="fr-FR"/>
        </w:rPr>
        <w:t xml:space="preserve">By </w:t>
      </w:r>
      <w:r w:rsidR="005E6E54" w:rsidRPr="00E7520E">
        <w:rPr>
          <w:lang w:eastAsia="fr-FR"/>
        </w:rPr>
        <w:t>LABO PHARMA</w:t>
      </w:r>
    </w:p>
    <w:p w14:paraId="79297D8D" w14:textId="25783551" w:rsidR="003265A4" w:rsidRDefault="003265A4" w:rsidP="006F72B6">
      <w:pPr>
        <w:pStyle w:val="Titre3"/>
        <w:rPr>
          <w:lang w:val="en-GB"/>
        </w:rPr>
      </w:pPr>
      <w:r w:rsidRPr="00E7520E">
        <w:t xml:space="preserve">Reporting to </w:t>
      </w:r>
      <w:r w:rsidRPr="00E7520E">
        <w:rPr>
          <w:lang w:val="en-GB"/>
        </w:rPr>
        <w:t>LABO PHARMA</w:t>
      </w:r>
    </w:p>
    <w:p w14:paraId="55720CAA" w14:textId="039E7AFD" w:rsidR="00F11698" w:rsidRDefault="00F11698" w:rsidP="007346E2">
      <w:pPr>
        <w:pStyle w:val="Titre2"/>
        <w:rPr>
          <w:lang w:val="en-GB"/>
        </w:rPr>
      </w:pPr>
      <w:bookmarkStart w:id="88" w:name="_Toc58427184"/>
      <w:r>
        <w:rPr>
          <w:lang w:val="en-GB"/>
        </w:rPr>
        <w:t>Risk Management Plan</w:t>
      </w:r>
      <w:bookmarkEnd w:id="88"/>
    </w:p>
    <w:p w14:paraId="2F91A2F1" w14:textId="77777777" w:rsidR="00F11698" w:rsidRPr="00F11698" w:rsidRDefault="00F11698" w:rsidP="00F11698">
      <w:pPr>
        <w:rPr>
          <w:lang w:val="en-GB" w:eastAsia="fr-FR"/>
        </w:rPr>
      </w:pPr>
      <w:r w:rsidRPr="00F11698">
        <w:rPr>
          <w:lang w:val="en-GB" w:eastAsia="fr-FR"/>
        </w:rPr>
        <w:t>Manufacturers shall establish, implement, document and maintain a risk management system.</w:t>
      </w:r>
    </w:p>
    <w:p w14:paraId="7A14D6EE" w14:textId="1373D784" w:rsidR="00F11698" w:rsidRPr="00F11698" w:rsidRDefault="00F11698" w:rsidP="00F11698">
      <w:pPr>
        <w:rPr>
          <w:lang w:val="en-GB" w:eastAsia="fr-FR"/>
        </w:rPr>
      </w:pPr>
      <w:r w:rsidRPr="00F11698">
        <w:rPr>
          <w:lang w:val="en-GB" w:eastAsia="fr-FR"/>
        </w:rPr>
        <w:t>Risk management shall be understood as a continuous iterative process throughout the entire lifecycle of</w:t>
      </w:r>
      <w:r w:rsidR="00F723E9">
        <w:rPr>
          <w:lang w:val="en-GB" w:eastAsia="fr-FR"/>
        </w:rPr>
        <w:t xml:space="preserve"> </w:t>
      </w:r>
      <w:r w:rsidRPr="00F11698">
        <w:rPr>
          <w:lang w:val="en-GB" w:eastAsia="fr-FR"/>
        </w:rPr>
        <w:t>a device, requiring regular systematic updating. In carrying out risk management manufacturers shall:</w:t>
      </w:r>
    </w:p>
    <w:p w14:paraId="0C867003" w14:textId="177CF5A6" w:rsidR="00F11698" w:rsidRPr="00F11698" w:rsidRDefault="00F11698" w:rsidP="00F11698">
      <w:pPr>
        <w:rPr>
          <w:lang w:val="en-GB" w:eastAsia="fr-FR"/>
        </w:rPr>
      </w:pPr>
      <w:r w:rsidRPr="00F11698">
        <w:rPr>
          <w:lang w:val="en-GB" w:eastAsia="fr-FR"/>
        </w:rPr>
        <w:t>establish and document a risk management plan for each device;</w:t>
      </w:r>
    </w:p>
    <w:p w14:paraId="1C83D25F" w14:textId="2A7889B6" w:rsidR="00F11698" w:rsidRPr="00F11698" w:rsidRDefault="00F11698" w:rsidP="00F11698">
      <w:pPr>
        <w:rPr>
          <w:lang w:val="en-GB" w:eastAsia="fr-FR"/>
        </w:rPr>
      </w:pPr>
      <w:r w:rsidRPr="00F11698">
        <w:rPr>
          <w:lang w:val="en-GB" w:eastAsia="fr-FR"/>
        </w:rPr>
        <w:t>identify and analyse the known and foreseeable hazards associated with each device;</w:t>
      </w:r>
    </w:p>
    <w:p w14:paraId="5A88E7D8" w14:textId="14C798C4" w:rsidR="00F11698" w:rsidRPr="00F11698" w:rsidRDefault="00F11698" w:rsidP="00F11698">
      <w:pPr>
        <w:rPr>
          <w:lang w:val="en-GB" w:eastAsia="fr-FR"/>
        </w:rPr>
      </w:pPr>
      <w:r w:rsidRPr="00F11698">
        <w:rPr>
          <w:lang w:val="en-GB" w:eastAsia="fr-FR"/>
        </w:rPr>
        <w:t>estimate and evaluate the risks associated with, and occurring during, the intended use and during</w:t>
      </w:r>
      <w:r w:rsidR="008A1443">
        <w:rPr>
          <w:lang w:val="en-GB" w:eastAsia="fr-FR"/>
        </w:rPr>
        <w:t xml:space="preserve"> </w:t>
      </w:r>
      <w:r w:rsidRPr="00F11698">
        <w:rPr>
          <w:lang w:val="en-GB" w:eastAsia="fr-FR"/>
        </w:rPr>
        <w:t>reasonably foreseeable misuse;</w:t>
      </w:r>
    </w:p>
    <w:p w14:paraId="51332914" w14:textId="3641B5CE" w:rsidR="00F11698" w:rsidRPr="00F11698" w:rsidRDefault="00F11698" w:rsidP="00F11698">
      <w:pPr>
        <w:rPr>
          <w:lang w:val="en-GB" w:eastAsia="fr-FR"/>
        </w:rPr>
      </w:pPr>
      <w:r w:rsidRPr="00F11698">
        <w:rPr>
          <w:lang w:val="en-GB" w:eastAsia="fr-FR"/>
        </w:rPr>
        <w:t>eliminate or control the risks;</w:t>
      </w:r>
    </w:p>
    <w:p w14:paraId="2BD3C3C2" w14:textId="5DEF99DB" w:rsidR="00F11698" w:rsidRPr="00F11698" w:rsidRDefault="00F11698" w:rsidP="00F11698">
      <w:pPr>
        <w:rPr>
          <w:lang w:val="en-GB" w:eastAsia="fr-FR"/>
        </w:rPr>
      </w:pPr>
      <w:r w:rsidRPr="00F11698">
        <w:rPr>
          <w:lang w:val="en-GB" w:eastAsia="fr-FR"/>
        </w:rPr>
        <w:t>evaluate the impact of information from the production phase and, in particular, from the post-market</w:t>
      </w:r>
      <w:r w:rsidR="00367F69">
        <w:rPr>
          <w:lang w:val="en-GB" w:eastAsia="fr-FR"/>
        </w:rPr>
        <w:t xml:space="preserve"> </w:t>
      </w:r>
      <w:r w:rsidRPr="00F11698">
        <w:rPr>
          <w:lang w:val="en-GB" w:eastAsia="fr-FR"/>
        </w:rPr>
        <w:t>surveillance system, on hazards and the frequency of occurrence thereof, on estimates of their associated</w:t>
      </w:r>
      <w:r w:rsidR="00367F69">
        <w:rPr>
          <w:lang w:val="en-GB" w:eastAsia="fr-FR"/>
        </w:rPr>
        <w:t xml:space="preserve"> </w:t>
      </w:r>
      <w:r w:rsidRPr="00F11698">
        <w:rPr>
          <w:lang w:val="en-GB" w:eastAsia="fr-FR"/>
        </w:rPr>
        <w:t>risks, as well as on the overall risk, benefit-risk ratio and risk acceptability; and</w:t>
      </w:r>
    </w:p>
    <w:p w14:paraId="71E0DDB3" w14:textId="5E0ADA7F" w:rsidR="00F11698" w:rsidRPr="00F11698" w:rsidRDefault="00F11698" w:rsidP="00F11698">
      <w:pPr>
        <w:rPr>
          <w:lang w:val="en-GB" w:eastAsia="fr-FR"/>
        </w:rPr>
      </w:pPr>
      <w:r w:rsidRPr="00F11698">
        <w:rPr>
          <w:lang w:val="en-GB" w:eastAsia="fr-FR"/>
        </w:rPr>
        <w:t>based on the evaluation of the impact of the information, if necessary amend</w:t>
      </w:r>
      <w:r w:rsidR="008C7D0D">
        <w:rPr>
          <w:lang w:val="en-GB" w:eastAsia="fr-FR"/>
        </w:rPr>
        <w:t xml:space="preserve"> </w:t>
      </w:r>
      <w:r w:rsidRPr="00F11698">
        <w:rPr>
          <w:lang w:val="en-GB" w:eastAsia="fr-FR"/>
        </w:rPr>
        <w:t>control measures in line with the requirements of Section 4.</w:t>
      </w:r>
    </w:p>
    <w:p w14:paraId="0FA23640" w14:textId="7CF17067" w:rsidR="007346E2" w:rsidRDefault="00727A52" w:rsidP="007346E2">
      <w:pPr>
        <w:pStyle w:val="Titre2"/>
        <w:rPr>
          <w:lang w:val="en-GB"/>
        </w:rPr>
      </w:pPr>
      <w:bookmarkStart w:id="89" w:name="_Toc58427185"/>
      <w:r>
        <w:rPr>
          <w:lang w:val="en-GB"/>
        </w:rPr>
        <w:t>PMCF</w:t>
      </w:r>
      <w:bookmarkEnd w:id="89"/>
    </w:p>
    <w:p w14:paraId="47DDE419" w14:textId="1820FC81" w:rsidR="00727A52" w:rsidRDefault="00E732B7" w:rsidP="00CD2DF0">
      <w:pPr>
        <w:pStyle w:val="CL1"/>
      </w:pPr>
      <w:r>
        <w:t>The argument why PMCF is not required.</w:t>
      </w:r>
    </w:p>
    <w:p w14:paraId="76DBD8F6" w14:textId="4D436C62" w:rsidR="00CD2DF0" w:rsidRDefault="00CD2DF0" w:rsidP="00CD2DF0">
      <w:pPr>
        <w:pStyle w:val="CL1"/>
      </w:pPr>
      <w:r>
        <w:t>If PMCF is required</w:t>
      </w:r>
      <w:r w:rsidR="00B50E66">
        <w:t>, a PMCF plan should be in place and that includes at least the following</w:t>
      </w:r>
      <w:r>
        <w:t>:</w:t>
      </w:r>
    </w:p>
    <w:p w14:paraId="4ECA3589" w14:textId="1BA40391" w:rsidR="00CD2DF0" w:rsidRPr="00AF64D8" w:rsidRDefault="00CD2DF0" w:rsidP="00350246">
      <w:pPr>
        <w:pStyle w:val="Paragraphedeliste"/>
        <w:numPr>
          <w:ilvl w:val="0"/>
          <w:numId w:val="31"/>
        </w:numPr>
        <w:rPr>
          <w:lang w:val="en-GB" w:eastAsia="fr-FR"/>
        </w:rPr>
      </w:pPr>
      <w:r w:rsidRPr="00AF64D8">
        <w:rPr>
          <w:lang w:val="en-GB" w:eastAsia="fr-FR"/>
        </w:rPr>
        <w:t>the general methods and procedures of the PMCF to be applied, such as gathering of clinical experience gained, feedback from users, screening of scientific literature and of other sources of clinical data;</w:t>
      </w:r>
    </w:p>
    <w:p w14:paraId="3E74B2E8" w14:textId="10931FB5" w:rsidR="00CD2DF0" w:rsidRPr="00AF64D8" w:rsidRDefault="00CD2DF0" w:rsidP="00350246">
      <w:pPr>
        <w:pStyle w:val="Paragraphedeliste"/>
        <w:numPr>
          <w:ilvl w:val="0"/>
          <w:numId w:val="31"/>
        </w:numPr>
        <w:rPr>
          <w:lang w:val="en-GB" w:eastAsia="fr-FR"/>
        </w:rPr>
      </w:pPr>
      <w:r w:rsidRPr="00AF64D8">
        <w:rPr>
          <w:lang w:val="en-GB" w:eastAsia="fr-FR"/>
        </w:rPr>
        <w:t>the specific methods and procedures of PMCF to be applied, such as evaluation of suitable registers or PMCF studies;</w:t>
      </w:r>
    </w:p>
    <w:p w14:paraId="1E004041" w14:textId="5B3C8309" w:rsidR="00CD2DF0" w:rsidRPr="00AF64D8" w:rsidRDefault="00CD2DF0" w:rsidP="00350246">
      <w:pPr>
        <w:pStyle w:val="Paragraphedeliste"/>
        <w:numPr>
          <w:ilvl w:val="0"/>
          <w:numId w:val="31"/>
        </w:numPr>
        <w:rPr>
          <w:lang w:val="en-GB" w:eastAsia="fr-FR"/>
        </w:rPr>
      </w:pPr>
      <w:r w:rsidRPr="00AF64D8">
        <w:rPr>
          <w:lang w:val="en-GB" w:eastAsia="fr-FR"/>
        </w:rPr>
        <w:t>a rationale for the appropriateness of the methods and procedures;</w:t>
      </w:r>
    </w:p>
    <w:p w14:paraId="0AADCC84" w14:textId="1EC2CE4F" w:rsidR="00CD2DF0" w:rsidRPr="00AF64D8" w:rsidRDefault="00CD2DF0" w:rsidP="00350246">
      <w:pPr>
        <w:pStyle w:val="Paragraphedeliste"/>
        <w:numPr>
          <w:ilvl w:val="0"/>
          <w:numId w:val="31"/>
        </w:numPr>
        <w:rPr>
          <w:lang w:val="en-GB" w:eastAsia="fr-FR"/>
        </w:rPr>
      </w:pPr>
      <w:r w:rsidRPr="00AF64D8">
        <w:rPr>
          <w:lang w:val="en-GB" w:eastAsia="fr-FR"/>
        </w:rPr>
        <w:lastRenderedPageBreak/>
        <w:t>a reference to the relevant parts of the clinical evaluation report and to the risk management;</w:t>
      </w:r>
    </w:p>
    <w:p w14:paraId="488BA1B2" w14:textId="4D36E4E2" w:rsidR="00CD2DF0" w:rsidRPr="00AF64D8" w:rsidRDefault="00CD2DF0" w:rsidP="00350246">
      <w:pPr>
        <w:pStyle w:val="Paragraphedeliste"/>
        <w:numPr>
          <w:ilvl w:val="0"/>
          <w:numId w:val="31"/>
        </w:numPr>
        <w:rPr>
          <w:lang w:val="en-GB" w:eastAsia="fr-FR"/>
        </w:rPr>
      </w:pPr>
      <w:r w:rsidRPr="00AF64D8">
        <w:rPr>
          <w:lang w:val="en-GB" w:eastAsia="fr-FR"/>
        </w:rPr>
        <w:t>the specific objectives to be addressed by the PMCF;</w:t>
      </w:r>
    </w:p>
    <w:p w14:paraId="2FC6F6EB" w14:textId="5B8A4DF1" w:rsidR="00CD2DF0" w:rsidRPr="00AF64D8" w:rsidRDefault="00CD2DF0" w:rsidP="00350246">
      <w:pPr>
        <w:pStyle w:val="Paragraphedeliste"/>
        <w:numPr>
          <w:ilvl w:val="0"/>
          <w:numId w:val="31"/>
        </w:numPr>
        <w:rPr>
          <w:lang w:val="en-GB" w:eastAsia="fr-FR"/>
        </w:rPr>
      </w:pPr>
      <w:r w:rsidRPr="00AF64D8">
        <w:rPr>
          <w:lang w:val="en-GB" w:eastAsia="fr-FR"/>
        </w:rPr>
        <w:t>an evaluation of the clinical data relating to equivalent or similar devices;</w:t>
      </w:r>
    </w:p>
    <w:p w14:paraId="7EFB5342" w14:textId="56FBA279" w:rsidR="00CD2DF0" w:rsidRPr="00AF64D8" w:rsidRDefault="00CD2DF0" w:rsidP="00350246">
      <w:pPr>
        <w:pStyle w:val="Paragraphedeliste"/>
        <w:numPr>
          <w:ilvl w:val="0"/>
          <w:numId w:val="31"/>
        </w:numPr>
        <w:rPr>
          <w:lang w:val="en-GB" w:eastAsia="fr-FR"/>
        </w:rPr>
      </w:pPr>
      <w:r w:rsidRPr="00AF64D8">
        <w:rPr>
          <w:lang w:val="en-GB" w:eastAsia="fr-FR"/>
        </w:rPr>
        <w:t>reference to any relevant CS, harmonised standards when used by the manufacturer, and relevant guidance on PMCF; and</w:t>
      </w:r>
    </w:p>
    <w:p w14:paraId="44839A8F" w14:textId="31CD889B" w:rsidR="00E732B7" w:rsidRPr="00AF64D8" w:rsidRDefault="00CD2DF0" w:rsidP="00350246">
      <w:pPr>
        <w:pStyle w:val="Paragraphedeliste"/>
        <w:numPr>
          <w:ilvl w:val="0"/>
          <w:numId w:val="31"/>
        </w:numPr>
        <w:rPr>
          <w:lang w:val="en-GB" w:eastAsia="fr-FR"/>
        </w:rPr>
      </w:pPr>
      <w:r w:rsidRPr="00AF64D8">
        <w:rPr>
          <w:lang w:val="en-GB" w:eastAsia="fr-FR"/>
        </w:rPr>
        <w:t>a detailed and adequately justified time schedule for PMCF activities (e.g. analysis of PMCF data and reporting) to be undertaken by the manufacturer.</w:t>
      </w:r>
    </w:p>
    <w:p w14:paraId="7743B9BC" w14:textId="77777777" w:rsidR="00C66C50" w:rsidRPr="000167A6" w:rsidRDefault="00C66C50" w:rsidP="00C66C50">
      <w:pPr>
        <w:pStyle w:val="Titre1"/>
        <w:tabs>
          <w:tab w:val="left" w:pos="567"/>
        </w:tabs>
        <w:spacing w:line="260" w:lineRule="exact"/>
        <w:rPr>
          <w:lang w:val="en-US"/>
        </w:rPr>
      </w:pPr>
      <w:bookmarkStart w:id="90" w:name="_Toc58427186"/>
      <w:bookmarkStart w:id="91" w:name="_Toc531878038"/>
      <w:r w:rsidRPr="000167A6">
        <w:rPr>
          <w:lang w:val="en-US"/>
        </w:rPr>
        <w:t>Version history of the audit report</w:t>
      </w:r>
      <w:bookmarkEnd w:id="90"/>
    </w:p>
    <w:tbl>
      <w:tblPr>
        <w:tblStyle w:val="Grilledutableau"/>
        <w:tblW w:w="0" w:type="auto"/>
        <w:tblLook w:val="04A0" w:firstRow="1" w:lastRow="0" w:firstColumn="1" w:lastColumn="0" w:noHBand="0" w:noVBand="1"/>
      </w:tblPr>
      <w:tblGrid>
        <w:gridCol w:w="1129"/>
        <w:gridCol w:w="993"/>
        <w:gridCol w:w="4955"/>
      </w:tblGrid>
      <w:tr w:rsidR="00C66C50" w:rsidRPr="00C95F99" w14:paraId="7A230ED9" w14:textId="77777777" w:rsidTr="001E5155">
        <w:trPr>
          <w:tblHeader/>
        </w:trPr>
        <w:tc>
          <w:tcPr>
            <w:tcW w:w="1129" w:type="dxa"/>
          </w:tcPr>
          <w:p w14:paraId="7C395668" w14:textId="77777777" w:rsidR="00C66C50" w:rsidRPr="00C95F99" w:rsidRDefault="00C66C50" w:rsidP="001E5155">
            <w:pPr>
              <w:jc w:val="center"/>
              <w:rPr>
                <w:b/>
                <w:lang w:eastAsia="fr-FR"/>
              </w:rPr>
            </w:pPr>
            <w:r w:rsidRPr="00C95F99">
              <w:rPr>
                <w:b/>
                <w:lang w:eastAsia="fr-FR"/>
              </w:rPr>
              <w:t>Version</w:t>
            </w:r>
          </w:p>
        </w:tc>
        <w:tc>
          <w:tcPr>
            <w:tcW w:w="993" w:type="dxa"/>
          </w:tcPr>
          <w:p w14:paraId="3EB4D063" w14:textId="77777777" w:rsidR="00C66C50" w:rsidRPr="00C95F99" w:rsidRDefault="00C66C50" w:rsidP="001E5155">
            <w:pPr>
              <w:jc w:val="center"/>
              <w:rPr>
                <w:b/>
                <w:lang w:eastAsia="fr-FR"/>
              </w:rPr>
            </w:pPr>
            <w:r>
              <w:rPr>
                <w:b/>
                <w:lang w:eastAsia="fr-FR"/>
              </w:rPr>
              <w:t>Date</w:t>
            </w:r>
          </w:p>
        </w:tc>
        <w:tc>
          <w:tcPr>
            <w:tcW w:w="4955" w:type="dxa"/>
          </w:tcPr>
          <w:p w14:paraId="39AB4281" w14:textId="77777777" w:rsidR="00C66C50" w:rsidRPr="00C95F99" w:rsidRDefault="00C66C50" w:rsidP="001E5155">
            <w:pPr>
              <w:jc w:val="center"/>
              <w:rPr>
                <w:b/>
                <w:lang w:eastAsia="fr-FR"/>
              </w:rPr>
            </w:pPr>
            <w:r>
              <w:rPr>
                <w:b/>
                <w:lang w:eastAsia="fr-FR"/>
              </w:rPr>
              <w:t>Comments</w:t>
            </w:r>
          </w:p>
        </w:tc>
      </w:tr>
      <w:tr w:rsidR="00C66C50" w:rsidRPr="00AF64D8" w14:paraId="11A0F921" w14:textId="77777777" w:rsidTr="001E5155">
        <w:tc>
          <w:tcPr>
            <w:tcW w:w="1129" w:type="dxa"/>
          </w:tcPr>
          <w:p w14:paraId="2DFD9FAE" w14:textId="77777777" w:rsidR="00C66C50" w:rsidRDefault="00C66C50" w:rsidP="001E5155">
            <w:pPr>
              <w:jc w:val="center"/>
              <w:rPr>
                <w:lang w:eastAsia="fr-FR"/>
              </w:rPr>
            </w:pPr>
            <w:r>
              <w:rPr>
                <w:lang w:eastAsia="fr-FR"/>
              </w:rPr>
              <w:t>V0.1</w:t>
            </w:r>
          </w:p>
        </w:tc>
        <w:tc>
          <w:tcPr>
            <w:tcW w:w="993" w:type="dxa"/>
          </w:tcPr>
          <w:p w14:paraId="75E3B1FF" w14:textId="77777777" w:rsidR="00C66C50" w:rsidRDefault="00C66C50" w:rsidP="001E5155">
            <w:pPr>
              <w:rPr>
                <w:lang w:eastAsia="fr-FR"/>
              </w:rPr>
            </w:pPr>
          </w:p>
        </w:tc>
        <w:tc>
          <w:tcPr>
            <w:tcW w:w="4955" w:type="dxa"/>
          </w:tcPr>
          <w:p w14:paraId="3B307108" w14:textId="77777777" w:rsidR="00C66C50" w:rsidRDefault="00C66C50" w:rsidP="001E5155">
            <w:pPr>
              <w:rPr>
                <w:lang w:eastAsia="fr-FR"/>
              </w:rPr>
            </w:pPr>
            <w:r>
              <w:rPr>
                <w:lang w:eastAsia="fr-FR"/>
              </w:rPr>
              <w:t>Livraison de la version préliminaire pour relecture du commanditaire de l'audit</w:t>
            </w:r>
          </w:p>
          <w:p w14:paraId="4C6D213D" w14:textId="77777777" w:rsidR="00C66C50" w:rsidRPr="000167A6" w:rsidRDefault="00C66C50" w:rsidP="001E5155">
            <w:pPr>
              <w:rPr>
                <w:lang w:val="en-US" w:eastAsia="fr-FR"/>
              </w:rPr>
            </w:pPr>
            <w:r w:rsidRPr="000167A6">
              <w:rPr>
                <w:lang w:val="en-US" w:eastAsia="fr-FR"/>
              </w:rPr>
              <w:t>Delivery of the draft version for review by the audit sponsor</w:t>
            </w:r>
          </w:p>
        </w:tc>
      </w:tr>
    </w:tbl>
    <w:p w14:paraId="6FBBCB58" w14:textId="77777777" w:rsidR="00C66C50" w:rsidRPr="000C69D0" w:rsidRDefault="00C66C50" w:rsidP="00C66C50">
      <w:pPr>
        <w:pStyle w:val="Titre1"/>
        <w:ind w:left="432" w:hanging="432"/>
        <w:rPr>
          <w:lang w:val="en-US"/>
        </w:rPr>
      </w:pPr>
      <w:bookmarkStart w:id="92" w:name="_Toc58427187"/>
      <w:r w:rsidRPr="000C69D0">
        <w:rPr>
          <w:lang w:val="en-US"/>
        </w:rPr>
        <w:t>Auditor's resume</w:t>
      </w:r>
      <w:bookmarkEnd w:id="91"/>
      <w:bookmarkEnd w:id="92"/>
    </w:p>
    <w:p w14:paraId="40D24A17" w14:textId="77777777" w:rsidR="001C3558" w:rsidRPr="00E7520E" w:rsidRDefault="001C3558" w:rsidP="006009B2">
      <w:pPr>
        <w:rPr>
          <w:lang w:val="en-GB" w:eastAsia="fr-FR"/>
        </w:rPr>
      </w:pPr>
    </w:p>
    <w:p w14:paraId="792311AE" w14:textId="77777777" w:rsidR="006009B2" w:rsidRPr="00E7520E" w:rsidRDefault="006009B2" w:rsidP="006009B2">
      <w:pPr>
        <w:rPr>
          <w:lang w:val="en-GB" w:eastAsia="fr-FR"/>
        </w:rPr>
      </w:pPr>
    </w:p>
    <w:p w14:paraId="068BD771" w14:textId="77777777" w:rsidR="006009B2" w:rsidRPr="00E7520E" w:rsidRDefault="006009B2" w:rsidP="006009B2">
      <w:pPr>
        <w:rPr>
          <w:lang w:val="en-GB" w:eastAsia="fr-FR"/>
        </w:rPr>
        <w:sectPr w:rsidR="006009B2" w:rsidRPr="00E7520E" w:rsidSect="00931493">
          <w:footerReference w:type="first" r:id="rId18"/>
          <w:endnotePr>
            <w:numFmt w:val="decimal"/>
          </w:endnotePr>
          <w:pgSz w:w="11907" w:h="16840" w:code="9"/>
          <w:pgMar w:top="1418" w:right="851" w:bottom="851" w:left="3686" w:header="284" w:footer="414" w:gutter="0"/>
          <w:cols w:space="720"/>
          <w:titlePg/>
        </w:sectPr>
      </w:pPr>
    </w:p>
    <w:p w14:paraId="516A4788" w14:textId="14CFE4DE" w:rsidR="006009B2" w:rsidRPr="00E7520E" w:rsidRDefault="006009B2" w:rsidP="006009B2">
      <w:pPr>
        <w:rPr>
          <w:lang w:val="en-GB" w:eastAsia="fr-FR"/>
        </w:rPr>
      </w:pPr>
    </w:p>
    <w:p w14:paraId="13CDB60B" w14:textId="77777777" w:rsidR="00AF5353" w:rsidRPr="00E7520E" w:rsidRDefault="00AF5353" w:rsidP="00AF5353">
      <w:pPr>
        <w:rPr>
          <w:lang w:val="en-GB" w:eastAsia="fr-FR"/>
        </w:rPr>
      </w:pPr>
    </w:p>
    <w:p w14:paraId="73020B76" w14:textId="3202D074" w:rsidR="005F5B20" w:rsidRPr="009D0A7E" w:rsidRDefault="005F5B20" w:rsidP="00362716">
      <w:pPr>
        <w:jc w:val="center"/>
        <w:rPr>
          <w:lang w:val="en-GB"/>
        </w:rPr>
      </w:pPr>
      <w:bookmarkStart w:id="93" w:name="_Toc220466604"/>
      <w:bookmarkEnd w:id="0"/>
      <w:bookmarkEnd w:id="1"/>
      <w:bookmarkEnd w:id="2"/>
      <w:bookmarkEnd w:id="3"/>
      <w:bookmarkEnd w:id="4"/>
      <w:bookmarkEnd w:id="5"/>
      <w:bookmarkEnd w:id="6"/>
      <w:bookmarkEnd w:id="30"/>
      <w:r w:rsidRPr="00E7520E">
        <w:rPr>
          <w:lang w:val="en-GB"/>
        </w:rPr>
        <w:t>_____</w:t>
      </w:r>
      <w:bookmarkEnd w:id="15"/>
      <w:bookmarkEnd w:id="93"/>
    </w:p>
    <w:sectPr w:rsidR="005F5B20" w:rsidRPr="009D0A7E" w:rsidSect="00DA07DF">
      <w:footerReference w:type="first" r:id="rId19"/>
      <w:endnotePr>
        <w:numFmt w:val="decimal"/>
      </w:endnotePr>
      <w:pgSz w:w="11907" w:h="16840" w:code="9"/>
      <w:pgMar w:top="1418" w:right="851" w:bottom="851" w:left="3686" w:header="284" w:footer="41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C3304" w14:textId="77777777" w:rsidR="00D47507" w:rsidRDefault="00D47507">
      <w:r>
        <w:separator/>
      </w:r>
    </w:p>
  </w:endnote>
  <w:endnote w:type="continuationSeparator" w:id="0">
    <w:p w14:paraId="6F9951CD" w14:textId="77777777" w:rsidR="00D47507" w:rsidRDefault="00D47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00000001"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panose1 w:val="00000000000000000000"/>
    <w:charset w:val="00"/>
    <w:family w:val="swiss"/>
    <w:notTrueType/>
    <w:pitch w:val="variable"/>
    <w:sig w:usb0="800000AF" w:usb1="4000204A" w:usb2="00000000" w:usb3="00000000" w:csb0="00000001" w:csb1="00000000"/>
  </w:font>
  <w:font w:name="Times New (W1)">
    <w:panose1 w:val="00000000000000000000"/>
    <w:charset w:val="00"/>
    <w:family w:val="roman"/>
    <w:notTrueType/>
    <w:pitch w:val="variable"/>
    <w:sig w:usb0="00000003" w:usb1="00000000" w:usb2="00000000" w:usb3="00000000" w:csb0="00000001"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2D593" w14:textId="77777777" w:rsidR="0098629A" w:rsidRDefault="0098629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20B7E" w14:textId="357EDFD1" w:rsidR="0080566F" w:rsidRPr="005E6E54" w:rsidRDefault="0080566F">
    <w:pPr>
      <w:pStyle w:val="Pieddepage"/>
      <w:rPr>
        <w:rFonts w:cstheme="minorHAnsi"/>
        <w:szCs w:val="16"/>
        <w:lang w:val="en-GB"/>
      </w:rPr>
    </w:pPr>
    <w:r w:rsidRPr="005E6E54">
      <w:rPr>
        <w:rFonts w:cstheme="minorHAnsi"/>
        <w:szCs w:val="16"/>
        <w:lang w:val="en-GB"/>
      </w:rPr>
      <w:t xml:space="preserve">Sunnikan Consulting / </w:t>
    </w:r>
    <w:r w:rsidRPr="005E6E54">
      <w:rPr>
        <w:rFonts w:cstheme="minorHAnsi"/>
      </w:rPr>
      <w:fldChar w:fldCharType="begin"/>
    </w:r>
    <w:r w:rsidRPr="005E6E54">
      <w:rPr>
        <w:rFonts w:cstheme="minorHAnsi"/>
        <w:lang w:val="en-GB"/>
      </w:rPr>
      <w:instrText xml:space="preserve"> FILENAME   \* MERGEFORMAT </w:instrText>
    </w:r>
    <w:r w:rsidRPr="005E6E54">
      <w:rPr>
        <w:rFonts w:cstheme="minorHAnsi"/>
      </w:rPr>
      <w:fldChar w:fldCharType="separate"/>
    </w:r>
    <w:r w:rsidR="007D55BF" w:rsidRPr="007D55BF">
      <w:rPr>
        <w:rFonts w:cstheme="minorHAnsi"/>
        <w:szCs w:val="16"/>
        <w:lang w:val="en-GB"/>
      </w:rPr>
      <w:t>A_MV_System_CSO_CL_En</w:t>
    </w:r>
    <w:r w:rsidR="007D55BF">
      <w:rPr>
        <w:rFonts w:cstheme="minorHAnsi"/>
        <w:lang w:val="en-GB"/>
      </w:rPr>
      <w:t>.docx</w:t>
    </w:r>
    <w:r w:rsidRPr="005E6E54">
      <w:rPr>
        <w:rFonts w:cstheme="minorHAnsi"/>
        <w:szCs w:val="16"/>
      </w:rPr>
      <w:fldChar w:fldCharType="end"/>
    </w:r>
    <w:r w:rsidRPr="005E6E54">
      <w:rPr>
        <w:rFonts w:cstheme="minorHAnsi"/>
        <w:szCs w:val="16"/>
        <w:lang w:val="en-GB"/>
      </w:rPr>
      <w:t xml:space="preserve"> / Page </w:t>
    </w:r>
    <w:r w:rsidRPr="005E6E54">
      <w:rPr>
        <w:rFonts w:cstheme="minorHAnsi"/>
        <w:szCs w:val="16"/>
      </w:rPr>
      <w:fldChar w:fldCharType="begin"/>
    </w:r>
    <w:r w:rsidRPr="005E6E54">
      <w:rPr>
        <w:rFonts w:cstheme="minorHAnsi"/>
        <w:szCs w:val="16"/>
        <w:lang w:val="en-GB"/>
      </w:rPr>
      <w:instrText xml:space="preserve"> PAGE   \* MERGEFORMAT </w:instrText>
    </w:r>
    <w:r w:rsidRPr="005E6E54">
      <w:rPr>
        <w:rFonts w:cstheme="minorHAnsi"/>
        <w:szCs w:val="16"/>
      </w:rPr>
      <w:fldChar w:fldCharType="separate"/>
    </w:r>
    <w:r>
      <w:rPr>
        <w:rFonts w:cstheme="minorHAnsi"/>
        <w:szCs w:val="16"/>
        <w:lang w:val="en-GB"/>
      </w:rPr>
      <w:t>14</w:t>
    </w:r>
    <w:r w:rsidRPr="005E6E54">
      <w:rPr>
        <w:rFonts w:cstheme="minorHAnsi"/>
        <w:szCs w:val="16"/>
      </w:rPr>
      <w:fldChar w:fldCharType="end"/>
    </w:r>
    <w:r w:rsidRPr="005E6E54">
      <w:rPr>
        <w:rFonts w:cstheme="minorHAnsi"/>
        <w:szCs w:val="16"/>
        <w:lang w:val="en-GB"/>
      </w:rPr>
      <w:t>/</w:t>
    </w:r>
    <w:r w:rsidRPr="005E6E54">
      <w:rPr>
        <w:rFonts w:cstheme="minorHAnsi"/>
      </w:rPr>
      <w:fldChar w:fldCharType="begin"/>
    </w:r>
    <w:r w:rsidRPr="005E6E54">
      <w:rPr>
        <w:rFonts w:cstheme="minorHAnsi"/>
        <w:lang w:val="en-GB"/>
      </w:rPr>
      <w:instrText xml:space="preserve"> NUMPAGES   \* MERGEFORMAT </w:instrText>
    </w:r>
    <w:r w:rsidRPr="005E6E54">
      <w:rPr>
        <w:rFonts w:cstheme="minorHAnsi"/>
      </w:rPr>
      <w:fldChar w:fldCharType="separate"/>
    </w:r>
    <w:r w:rsidRPr="00794B07">
      <w:rPr>
        <w:rFonts w:cstheme="minorHAnsi"/>
        <w:szCs w:val="16"/>
        <w:lang w:val="en-GB"/>
      </w:rPr>
      <w:t>14</w:t>
    </w:r>
    <w:r w:rsidRPr="005E6E54">
      <w:rPr>
        <w:rFonts w:cstheme="minorHAnsi"/>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2" w:type="dxa"/>
      <w:tblInd w:w="-2552" w:type="dxa"/>
      <w:tblLook w:val="04A0" w:firstRow="1" w:lastRow="0" w:firstColumn="1" w:lastColumn="0" w:noHBand="0" w:noVBand="1"/>
    </w:tblPr>
    <w:tblGrid>
      <w:gridCol w:w="3912"/>
      <w:gridCol w:w="2609"/>
      <w:gridCol w:w="3261"/>
    </w:tblGrid>
    <w:tr w:rsidR="0080566F" w:rsidRPr="00280D4A" w14:paraId="73020B89" w14:textId="77777777" w:rsidTr="005943D1">
      <w:tc>
        <w:tcPr>
          <w:tcW w:w="3912" w:type="dxa"/>
          <w:shd w:val="clear" w:color="auto" w:fill="auto"/>
        </w:tcPr>
        <w:p w14:paraId="61D3DF32" w14:textId="77777777" w:rsidR="0080566F" w:rsidRDefault="0080566F" w:rsidP="005943D1">
          <w:pPr>
            <w:spacing w:before="0"/>
            <w:rPr>
              <w:color w:val="1188CA"/>
              <w:sz w:val="17"/>
              <w:szCs w:val="17"/>
            </w:rPr>
          </w:pPr>
          <w:r>
            <w:rPr>
              <w:color w:val="1188CA"/>
              <w:sz w:val="17"/>
              <w:szCs w:val="17"/>
            </w:rPr>
            <w:t>Sunnikan Consulting</w:t>
          </w:r>
        </w:p>
        <w:p w14:paraId="18266143" w14:textId="77777777" w:rsidR="0080566F" w:rsidRDefault="0080566F" w:rsidP="005943D1">
          <w:pPr>
            <w:spacing w:before="0"/>
            <w:rPr>
              <w:color w:val="1188CA"/>
              <w:sz w:val="17"/>
              <w:szCs w:val="17"/>
            </w:rPr>
          </w:pPr>
          <w:r>
            <w:rPr>
              <w:color w:val="1188CA"/>
              <w:sz w:val="17"/>
              <w:szCs w:val="17"/>
            </w:rPr>
            <w:t>229-231 rue La Fontaine</w:t>
          </w:r>
        </w:p>
        <w:p w14:paraId="73020B82" w14:textId="136E0C47" w:rsidR="0080566F" w:rsidRPr="00280D4A" w:rsidRDefault="0080566F" w:rsidP="005943D1">
          <w:pPr>
            <w:spacing w:before="0"/>
            <w:rPr>
              <w:color w:val="1188CA"/>
              <w:sz w:val="17"/>
              <w:szCs w:val="17"/>
            </w:rPr>
          </w:pPr>
          <w:r>
            <w:rPr>
              <w:color w:val="1188CA"/>
              <w:sz w:val="17"/>
              <w:szCs w:val="17"/>
            </w:rPr>
            <w:t>94120 Fontenay-sous-bois, France</w:t>
          </w:r>
        </w:p>
      </w:tc>
      <w:tc>
        <w:tcPr>
          <w:tcW w:w="2609" w:type="dxa"/>
          <w:shd w:val="clear" w:color="auto" w:fill="auto"/>
        </w:tcPr>
        <w:p w14:paraId="5E60287F" w14:textId="77777777" w:rsidR="0080566F" w:rsidRDefault="0080566F" w:rsidP="005943D1">
          <w:pPr>
            <w:spacing w:before="0"/>
            <w:rPr>
              <w:color w:val="1188CA"/>
              <w:sz w:val="17"/>
              <w:szCs w:val="17"/>
            </w:rPr>
          </w:pPr>
          <w:r>
            <w:rPr>
              <w:color w:val="1188CA"/>
              <w:sz w:val="17"/>
              <w:szCs w:val="17"/>
            </w:rPr>
            <w:t>+33 (0)1 55 97 13 13</w:t>
          </w:r>
        </w:p>
        <w:p w14:paraId="29FE6914" w14:textId="77777777" w:rsidR="0080566F" w:rsidRDefault="0080566F" w:rsidP="005943D1">
          <w:pPr>
            <w:spacing w:before="0"/>
            <w:rPr>
              <w:color w:val="1188CA"/>
              <w:sz w:val="17"/>
              <w:szCs w:val="17"/>
            </w:rPr>
          </w:pPr>
          <w:r>
            <w:rPr>
              <w:color w:val="1188CA"/>
              <w:sz w:val="17"/>
              <w:szCs w:val="17"/>
            </w:rPr>
            <w:t>contact@sunnikan.com</w:t>
          </w:r>
        </w:p>
        <w:p w14:paraId="73020B85" w14:textId="2011EF0C" w:rsidR="0080566F" w:rsidRPr="00280D4A" w:rsidRDefault="0080566F" w:rsidP="005943D1">
          <w:pPr>
            <w:spacing w:before="0"/>
            <w:rPr>
              <w:color w:val="1188CA"/>
              <w:sz w:val="17"/>
              <w:szCs w:val="17"/>
            </w:rPr>
          </w:pPr>
          <w:r>
            <w:rPr>
              <w:color w:val="1188CA"/>
              <w:sz w:val="17"/>
              <w:szCs w:val="17"/>
            </w:rPr>
            <w:t>www.sunnikan.com</w:t>
          </w:r>
        </w:p>
      </w:tc>
      <w:tc>
        <w:tcPr>
          <w:tcW w:w="3261" w:type="dxa"/>
          <w:shd w:val="clear" w:color="auto" w:fill="auto"/>
        </w:tcPr>
        <w:p w14:paraId="546ADB0D" w14:textId="77777777" w:rsidR="0080566F" w:rsidRDefault="0080566F" w:rsidP="005943D1">
          <w:pPr>
            <w:spacing w:before="0"/>
            <w:rPr>
              <w:color w:val="1188CA"/>
              <w:sz w:val="17"/>
              <w:szCs w:val="17"/>
            </w:rPr>
          </w:pPr>
          <w:r>
            <w:rPr>
              <w:color w:val="1188CA"/>
              <w:sz w:val="17"/>
              <w:szCs w:val="17"/>
            </w:rPr>
            <w:t>Sunnikan Consulting</w:t>
          </w:r>
        </w:p>
        <w:p w14:paraId="22625160" w14:textId="5BA37C6E" w:rsidR="0080566F" w:rsidRDefault="0080566F" w:rsidP="005943D1">
          <w:pPr>
            <w:spacing w:before="0"/>
            <w:rPr>
              <w:color w:val="1188CA"/>
              <w:sz w:val="17"/>
              <w:szCs w:val="17"/>
            </w:rPr>
          </w:pPr>
          <w:r>
            <w:rPr>
              <w:color w:val="1188CA"/>
              <w:sz w:val="17"/>
              <w:szCs w:val="17"/>
            </w:rPr>
            <w:t>SA</w:t>
          </w:r>
          <w:r w:rsidR="0098629A">
            <w:rPr>
              <w:color w:val="1188CA"/>
              <w:sz w:val="17"/>
              <w:szCs w:val="17"/>
            </w:rPr>
            <w:t>S</w:t>
          </w:r>
          <w:r>
            <w:rPr>
              <w:color w:val="1188CA"/>
              <w:sz w:val="17"/>
              <w:szCs w:val="17"/>
            </w:rPr>
            <w:t xml:space="preserve"> au capital de 100 000 €</w:t>
          </w:r>
        </w:p>
        <w:p w14:paraId="73020B88" w14:textId="30D88693" w:rsidR="0080566F" w:rsidRPr="00280D4A" w:rsidRDefault="0080566F" w:rsidP="005943D1">
          <w:pPr>
            <w:spacing w:before="0"/>
            <w:rPr>
              <w:color w:val="1188CA"/>
              <w:sz w:val="17"/>
              <w:szCs w:val="17"/>
            </w:rPr>
          </w:pPr>
          <w:r>
            <w:rPr>
              <w:color w:val="1188CA"/>
              <w:sz w:val="17"/>
              <w:szCs w:val="17"/>
            </w:rPr>
            <w:t>RCS Créteil B 409 032 240 APE 7490B</w:t>
          </w:r>
        </w:p>
      </w:tc>
    </w:tr>
  </w:tbl>
  <w:p w14:paraId="73020B8A" w14:textId="3ABD4590" w:rsidR="0080566F" w:rsidRPr="005B6569" w:rsidRDefault="0080566F" w:rsidP="00E06F9C">
    <w:pPr>
      <w:pStyle w:val="Pieddepage"/>
      <w:rPr>
        <w:lang w:val="en-GB"/>
      </w:rPr>
    </w:pPr>
    <w:r w:rsidRPr="006870AC">
      <w:rPr>
        <w:lang w:val="en-GB"/>
      </w:rPr>
      <w:t xml:space="preserve">Sunnikan Consulting / </w:t>
    </w:r>
    <w:r>
      <w:fldChar w:fldCharType="begin"/>
    </w:r>
    <w:r w:rsidRPr="005B6569">
      <w:rPr>
        <w:lang w:val="en-GB"/>
      </w:rPr>
      <w:instrText xml:space="preserve"> FILENAME   \* MERGEFORMAT </w:instrText>
    </w:r>
    <w:r>
      <w:fldChar w:fldCharType="separate"/>
    </w:r>
    <w:r w:rsidR="007D55BF">
      <w:rPr>
        <w:lang w:val="en-GB"/>
      </w:rPr>
      <w:t>A_MV_System_CSO_CL_En.docx</w:t>
    </w:r>
    <w:r>
      <w:fldChar w:fldCharType="end"/>
    </w:r>
    <w:r w:rsidRPr="005B6569">
      <w:rPr>
        <w:lang w:val="en-GB"/>
      </w:rPr>
      <w:t xml:space="preserve"> / Page </w:t>
    </w:r>
    <w:r w:rsidRPr="00FC4C03">
      <w:fldChar w:fldCharType="begin"/>
    </w:r>
    <w:r w:rsidRPr="005B6569">
      <w:rPr>
        <w:lang w:val="en-GB"/>
      </w:rPr>
      <w:instrText xml:space="preserve"> PAGE   \* MERGEFORMAT </w:instrText>
    </w:r>
    <w:r w:rsidRPr="00FC4C03">
      <w:fldChar w:fldCharType="separate"/>
    </w:r>
    <w:r>
      <w:rPr>
        <w:lang w:val="en-GB"/>
      </w:rPr>
      <w:t>1</w:t>
    </w:r>
    <w:r w:rsidRPr="00FC4C03">
      <w:fldChar w:fldCharType="end"/>
    </w:r>
    <w:r w:rsidRPr="005B6569">
      <w:rPr>
        <w:lang w:val="en-GB"/>
      </w:rPr>
      <w:t>/</w:t>
    </w:r>
    <w:r>
      <w:fldChar w:fldCharType="begin"/>
    </w:r>
    <w:r w:rsidRPr="005B6569">
      <w:rPr>
        <w:lang w:val="en-GB"/>
      </w:rPr>
      <w:instrText xml:space="preserve"> NUMPAGES   \* MERGEFORMAT </w:instrText>
    </w:r>
    <w:r>
      <w:fldChar w:fldCharType="separate"/>
    </w:r>
    <w:r>
      <w:rPr>
        <w:lang w:val="en-GB"/>
      </w:rPr>
      <w:t>14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98CAB" w14:textId="2A96FCC2" w:rsidR="006F72B6" w:rsidRPr="005B6569" w:rsidRDefault="006F72B6" w:rsidP="00E06F9C">
    <w:pPr>
      <w:pStyle w:val="Pieddepage"/>
      <w:rPr>
        <w:lang w:val="en-GB"/>
      </w:rPr>
    </w:pPr>
    <w:r w:rsidRPr="005E6E54">
      <w:rPr>
        <w:lang w:val="en-GB"/>
      </w:rPr>
      <w:t xml:space="preserve">Sunnikan Consulting / </w:t>
    </w:r>
    <w:r>
      <w:fldChar w:fldCharType="begin"/>
    </w:r>
    <w:r w:rsidRPr="005B6569">
      <w:rPr>
        <w:lang w:val="en-GB"/>
      </w:rPr>
      <w:instrText xml:space="preserve"> FILENAME   \* MERGEFORMAT </w:instrText>
    </w:r>
    <w:r>
      <w:fldChar w:fldCharType="separate"/>
    </w:r>
    <w:r w:rsidR="007D55BF">
      <w:rPr>
        <w:lang w:val="en-GB"/>
      </w:rPr>
      <w:t>A_MV_System_CSO_CL_En.docx</w:t>
    </w:r>
    <w:r>
      <w:fldChar w:fldCharType="end"/>
    </w:r>
    <w:r w:rsidRPr="005B6569">
      <w:rPr>
        <w:lang w:val="en-GB"/>
      </w:rPr>
      <w:t xml:space="preserve"> / Page </w:t>
    </w:r>
    <w:r w:rsidRPr="00FC4C03">
      <w:fldChar w:fldCharType="begin"/>
    </w:r>
    <w:r w:rsidRPr="005B6569">
      <w:rPr>
        <w:lang w:val="en-GB"/>
      </w:rPr>
      <w:instrText xml:space="preserve"> PAGE   \* MERGEFORMAT </w:instrText>
    </w:r>
    <w:r w:rsidRPr="00FC4C03">
      <w:fldChar w:fldCharType="separate"/>
    </w:r>
    <w:r>
      <w:rPr>
        <w:lang w:val="en-GB"/>
      </w:rPr>
      <w:t>2</w:t>
    </w:r>
    <w:r w:rsidRPr="00FC4C03">
      <w:fldChar w:fldCharType="end"/>
    </w:r>
    <w:r w:rsidRPr="005B6569">
      <w:rPr>
        <w:lang w:val="en-GB"/>
      </w:rPr>
      <w:t>/</w:t>
    </w:r>
    <w:r>
      <w:fldChar w:fldCharType="begin"/>
    </w:r>
    <w:r w:rsidRPr="005B6569">
      <w:rPr>
        <w:lang w:val="en-GB"/>
      </w:rPr>
      <w:instrText xml:space="preserve"> NUMPAGES   \* MERGEFORMAT </w:instrText>
    </w:r>
    <w:r>
      <w:fldChar w:fldCharType="separate"/>
    </w:r>
    <w:r>
      <w:rPr>
        <w:lang w:val="en-GB"/>
      </w:rPr>
      <w:t>17</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15E13" w14:textId="56B39657" w:rsidR="0080566F" w:rsidRPr="005B6569" w:rsidRDefault="0080566F" w:rsidP="00E06F9C">
    <w:pPr>
      <w:pStyle w:val="Pieddepage"/>
      <w:rPr>
        <w:lang w:val="en-GB"/>
      </w:rPr>
    </w:pPr>
    <w:r w:rsidRPr="005E6E54">
      <w:rPr>
        <w:lang w:val="en-GB"/>
      </w:rPr>
      <w:t xml:space="preserve">Sunnikan Consulting / </w:t>
    </w:r>
    <w:r>
      <w:fldChar w:fldCharType="begin"/>
    </w:r>
    <w:r w:rsidRPr="005B6569">
      <w:rPr>
        <w:lang w:val="en-GB"/>
      </w:rPr>
      <w:instrText xml:space="preserve"> FILENAME   \* MERGEFORMAT </w:instrText>
    </w:r>
    <w:r>
      <w:fldChar w:fldCharType="separate"/>
    </w:r>
    <w:r w:rsidRPr="005B6569">
      <w:rPr>
        <w:lang w:val="en-GB"/>
      </w:rPr>
      <w:t>A_PV_System_CSO_CL_En.docx</w:t>
    </w:r>
    <w:r>
      <w:fldChar w:fldCharType="end"/>
    </w:r>
    <w:r w:rsidRPr="005B6569">
      <w:rPr>
        <w:lang w:val="en-GB"/>
      </w:rPr>
      <w:t xml:space="preserve"> / Page </w:t>
    </w:r>
    <w:r w:rsidRPr="00FC4C03">
      <w:fldChar w:fldCharType="begin"/>
    </w:r>
    <w:r w:rsidRPr="005B6569">
      <w:rPr>
        <w:lang w:val="en-GB"/>
      </w:rPr>
      <w:instrText xml:space="preserve"> PAGE   \* MERGEFORMAT </w:instrText>
    </w:r>
    <w:r w:rsidRPr="00FC4C03">
      <w:fldChar w:fldCharType="separate"/>
    </w:r>
    <w:r>
      <w:rPr>
        <w:lang w:val="en-GB"/>
      </w:rPr>
      <w:t>6</w:t>
    </w:r>
    <w:r w:rsidRPr="00FC4C03">
      <w:fldChar w:fldCharType="end"/>
    </w:r>
    <w:r w:rsidRPr="005B6569">
      <w:rPr>
        <w:lang w:val="en-GB"/>
      </w:rPr>
      <w:t>/</w:t>
    </w:r>
    <w:r>
      <w:fldChar w:fldCharType="begin"/>
    </w:r>
    <w:r w:rsidRPr="005B6569">
      <w:rPr>
        <w:lang w:val="en-GB"/>
      </w:rPr>
      <w:instrText xml:space="preserve"> NUMPAGES   \* MERGEFORMAT </w:instrText>
    </w:r>
    <w:r>
      <w:fldChar w:fldCharType="separate"/>
    </w:r>
    <w:r>
      <w:rPr>
        <w:lang w:val="en-GB"/>
      </w:rPr>
      <w:t>14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A3366" w14:textId="55B6E9D3" w:rsidR="0080566F" w:rsidRPr="005E6E54" w:rsidRDefault="0080566F" w:rsidP="002C041B">
    <w:pPr>
      <w:pStyle w:val="Pieddepage"/>
      <w:rPr>
        <w:rFonts w:cstheme="minorHAnsi"/>
        <w:szCs w:val="16"/>
        <w:lang w:val="en-GB"/>
      </w:rPr>
    </w:pPr>
    <w:r w:rsidRPr="005E6E54">
      <w:rPr>
        <w:rFonts w:cstheme="minorHAnsi"/>
        <w:szCs w:val="16"/>
        <w:lang w:val="en-GB"/>
      </w:rPr>
      <w:t xml:space="preserve">Sunnikan Consulting / </w:t>
    </w:r>
    <w:r w:rsidRPr="005E6E54">
      <w:rPr>
        <w:rFonts w:cstheme="minorHAnsi"/>
      </w:rPr>
      <w:fldChar w:fldCharType="begin"/>
    </w:r>
    <w:r w:rsidRPr="005E6E54">
      <w:rPr>
        <w:rFonts w:cstheme="minorHAnsi"/>
        <w:lang w:val="en-GB"/>
      </w:rPr>
      <w:instrText xml:space="preserve"> FILENAME   \* MERGEFORMAT </w:instrText>
    </w:r>
    <w:r w:rsidRPr="005E6E54">
      <w:rPr>
        <w:rFonts w:cstheme="minorHAnsi"/>
      </w:rPr>
      <w:fldChar w:fldCharType="separate"/>
    </w:r>
    <w:r w:rsidRPr="005E6E54">
      <w:rPr>
        <w:rFonts w:cstheme="minorHAnsi"/>
        <w:szCs w:val="16"/>
        <w:lang w:val="en-GB"/>
      </w:rPr>
      <w:t>A_PV_System_CSO_CL_En</w:t>
    </w:r>
    <w:r w:rsidRPr="005E6E54">
      <w:rPr>
        <w:rFonts w:cstheme="minorHAnsi"/>
        <w:lang w:val="en-GB"/>
      </w:rPr>
      <w:t>.docx</w:t>
    </w:r>
    <w:r w:rsidRPr="005E6E54">
      <w:rPr>
        <w:rFonts w:cstheme="minorHAnsi"/>
        <w:szCs w:val="16"/>
      </w:rPr>
      <w:fldChar w:fldCharType="end"/>
    </w:r>
    <w:r w:rsidRPr="005E6E54">
      <w:rPr>
        <w:rFonts w:cstheme="minorHAnsi"/>
        <w:szCs w:val="16"/>
        <w:lang w:val="en-GB"/>
      </w:rPr>
      <w:t xml:space="preserve"> / Page </w:t>
    </w:r>
    <w:r w:rsidRPr="005E6E54">
      <w:rPr>
        <w:rFonts w:cstheme="minorHAnsi"/>
        <w:szCs w:val="16"/>
      </w:rPr>
      <w:fldChar w:fldCharType="begin"/>
    </w:r>
    <w:r w:rsidRPr="005E6E54">
      <w:rPr>
        <w:rFonts w:cstheme="minorHAnsi"/>
        <w:szCs w:val="16"/>
        <w:lang w:val="en-GB"/>
      </w:rPr>
      <w:instrText xml:space="preserve"> PAGE   \* MERGEFORMAT </w:instrText>
    </w:r>
    <w:r w:rsidRPr="005E6E54">
      <w:rPr>
        <w:rFonts w:cstheme="minorHAnsi"/>
        <w:szCs w:val="16"/>
      </w:rPr>
      <w:fldChar w:fldCharType="separate"/>
    </w:r>
    <w:r>
      <w:rPr>
        <w:rFonts w:cstheme="minorHAnsi"/>
        <w:szCs w:val="16"/>
        <w:lang w:val="en-GB"/>
      </w:rPr>
      <w:t>14</w:t>
    </w:r>
    <w:r w:rsidRPr="005E6E54">
      <w:rPr>
        <w:rFonts w:cstheme="minorHAnsi"/>
        <w:szCs w:val="16"/>
      </w:rPr>
      <w:fldChar w:fldCharType="end"/>
    </w:r>
    <w:r w:rsidRPr="005E6E54">
      <w:rPr>
        <w:rFonts w:cstheme="minorHAnsi"/>
        <w:szCs w:val="16"/>
        <w:lang w:val="en-GB"/>
      </w:rPr>
      <w:t>/</w:t>
    </w:r>
    <w:r w:rsidRPr="005E6E54">
      <w:rPr>
        <w:rFonts w:cstheme="minorHAnsi"/>
      </w:rPr>
      <w:fldChar w:fldCharType="begin"/>
    </w:r>
    <w:r w:rsidRPr="005E6E54">
      <w:rPr>
        <w:rFonts w:cstheme="minorHAnsi"/>
        <w:lang w:val="en-GB"/>
      </w:rPr>
      <w:instrText xml:space="preserve"> NUMPAGES   \* MERGEFORMAT </w:instrText>
    </w:r>
    <w:r w:rsidRPr="005E6E54">
      <w:rPr>
        <w:rFonts w:cstheme="minorHAnsi"/>
      </w:rPr>
      <w:fldChar w:fldCharType="separate"/>
    </w:r>
    <w:r w:rsidRPr="00DA07DF">
      <w:rPr>
        <w:rFonts w:cstheme="minorHAnsi"/>
        <w:szCs w:val="16"/>
        <w:lang w:val="en-GB"/>
      </w:rPr>
      <w:t>14</w:t>
    </w:r>
    <w:r w:rsidRPr="005E6E54">
      <w:rPr>
        <w:rFonts w:cstheme="minorHAnsi"/>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A7979" w14:textId="77777777" w:rsidR="00D47507" w:rsidRDefault="00D47507">
      <w:r>
        <w:separator/>
      </w:r>
    </w:p>
  </w:footnote>
  <w:footnote w:type="continuationSeparator" w:id="0">
    <w:p w14:paraId="66F67D05" w14:textId="77777777" w:rsidR="00D47507" w:rsidRDefault="00D475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389AA" w14:textId="77777777" w:rsidR="0098629A" w:rsidRDefault="0098629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20B7C" w14:textId="0A5ADD96" w:rsidR="0080566F" w:rsidRDefault="0080566F">
    <w:pPr>
      <w:pStyle w:val="En-tte"/>
    </w:pPr>
    <w:r>
      <w:rPr>
        <w:noProof/>
        <w:lang w:eastAsia="fr-FR"/>
      </w:rPr>
      <w:drawing>
        <wp:anchor distT="0" distB="0" distL="114300" distR="114300" simplePos="0" relativeHeight="251659264" behindDoc="0" locked="0" layoutInCell="1" allowOverlap="1" wp14:anchorId="06FF75EE" wp14:editId="6D1B7392">
          <wp:simplePos x="0" y="0"/>
          <wp:positionH relativeFrom="column">
            <wp:posOffset>-1199460</wp:posOffset>
          </wp:positionH>
          <wp:positionV relativeFrom="paragraph">
            <wp:posOffset>226115</wp:posOffset>
          </wp:positionV>
          <wp:extent cx="1437005" cy="326390"/>
          <wp:effectExtent l="0" t="0" r="0" b="0"/>
          <wp:wrapSquare wrapText="bothSides"/>
          <wp:docPr id="1" name="Image 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7005" cy="3263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20B7F" w14:textId="77777777" w:rsidR="0080566F" w:rsidRDefault="0080566F" w:rsidP="003A5460">
    <w:pPr>
      <w:pStyle w:val="En-tte"/>
    </w:pPr>
    <w:r>
      <w:rPr>
        <w:noProof/>
        <w:lang w:eastAsia="fr-FR"/>
      </w:rPr>
      <w:drawing>
        <wp:anchor distT="0" distB="0" distL="114300" distR="114300" simplePos="0" relativeHeight="251657216" behindDoc="0" locked="0" layoutInCell="1" allowOverlap="1" wp14:anchorId="73020B8D" wp14:editId="73020B8E">
          <wp:simplePos x="0" y="0"/>
          <wp:positionH relativeFrom="column">
            <wp:posOffset>-1282065</wp:posOffset>
          </wp:positionH>
          <wp:positionV relativeFrom="paragraph">
            <wp:posOffset>285115</wp:posOffset>
          </wp:positionV>
          <wp:extent cx="1437005" cy="326390"/>
          <wp:effectExtent l="0" t="0" r="0" b="0"/>
          <wp:wrapSquare wrapText="bothSides"/>
          <wp:docPr id="2" name="Image 2"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7005" cy="3263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4" type="#_x0000_t75" style="width:78.55pt;height:73.1pt" o:bullet="t">
        <v:imagedata r:id="rId1" o:title="SC_puce"/>
      </v:shape>
    </w:pict>
  </w:numPicBullet>
  <w:abstractNum w:abstractNumId="0" w15:restartNumberingAfterBreak="0">
    <w:nsid w:val="FFFFFF7C"/>
    <w:multiLevelType w:val="singleLevel"/>
    <w:tmpl w:val="4D342E5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8D22FBB6"/>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C136BBDA"/>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A04E744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E1A4035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E89BF4"/>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D0715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1C042D2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F26548"/>
    <w:lvl w:ilvl="0">
      <w:numFmt w:val="decimal"/>
      <w:pStyle w:val="B2"/>
      <w:lvlText w:val="*"/>
      <w:lvlJc w:val="left"/>
    </w:lvl>
  </w:abstractNum>
  <w:abstractNum w:abstractNumId="11" w15:restartNumberingAfterBreak="0">
    <w:nsid w:val="0140161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3364CF3"/>
    <w:multiLevelType w:val="hybridMultilevel"/>
    <w:tmpl w:val="9C2CB4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4" w15:restartNumberingAfterBreak="0">
    <w:nsid w:val="06B336AD"/>
    <w:multiLevelType w:val="singleLevel"/>
    <w:tmpl w:val="DF4C1A2C"/>
    <w:lvl w:ilvl="0">
      <w:start w:val="1"/>
      <w:numFmt w:val="bullet"/>
      <w:pStyle w:val="B2tab"/>
      <w:lvlText w:val="­"/>
      <w:lvlJc w:val="left"/>
      <w:pPr>
        <w:tabs>
          <w:tab w:val="num" w:pos="927"/>
        </w:tabs>
        <w:ind w:left="340" w:firstLine="227"/>
      </w:pPr>
      <w:rPr>
        <w:rFonts w:ascii="Times New Roman" w:hAnsi="Times New Roman" w:hint="default"/>
      </w:rPr>
    </w:lvl>
  </w:abstractNum>
  <w:abstractNum w:abstractNumId="15" w15:restartNumberingAfterBreak="0">
    <w:nsid w:val="0B351A86"/>
    <w:multiLevelType w:val="hybridMultilevel"/>
    <w:tmpl w:val="45A65012"/>
    <w:lvl w:ilvl="0" w:tplc="57E45544">
      <w:start w:val="1"/>
      <w:numFmt w:val="bullet"/>
      <w:pStyle w:val="B1tab"/>
      <w:lvlText w:val="•"/>
      <w:lvlJc w:val="left"/>
      <w:pPr>
        <w:tabs>
          <w:tab w:val="num" w:pos="397"/>
        </w:tabs>
        <w:ind w:left="397" w:hanging="284"/>
      </w:pPr>
      <w:rPr>
        <w:rFonts w:ascii="Times New Roman" w:hAnsi="Times New Roman" w:cs="Times New Roman" w:hint="default"/>
      </w:rPr>
    </w:lvl>
    <w:lvl w:ilvl="1" w:tplc="787CB1EA">
      <w:start w:val="1"/>
      <w:numFmt w:val="bullet"/>
      <w:lvlText w:val="­"/>
      <w:lvlJc w:val="left"/>
      <w:pPr>
        <w:tabs>
          <w:tab w:val="num" w:pos="1364"/>
        </w:tabs>
        <w:ind w:left="1364" w:hanging="284"/>
      </w:pPr>
      <w:rPr>
        <w:rFonts w:ascii="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2253669"/>
    <w:multiLevelType w:val="hybridMultilevel"/>
    <w:tmpl w:val="27A0734C"/>
    <w:lvl w:ilvl="0" w:tplc="BCEE7692">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A087D6" w:tentative="1">
      <w:start w:val="1"/>
      <w:numFmt w:val="bullet"/>
      <w:lvlText w:val="o"/>
      <w:lvlJc w:val="left"/>
      <w:pPr>
        <w:tabs>
          <w:tab w:val="num" w:pos="1440"/>
        </w:tabs>
        <w:ind w:left="1440" w:hanging="360"/>
      </w:pPr>
      <w:rPr>
        <w:rFonts w:ascii="Courier New" w:hAnsi="Courier New" w:cs="Courier New" w:hint="default"/>
      </w:rPr>
    </w:lvl>
    <w:lvl w:ilvl="2" w:tplc="C29C6D44" w:tentative="1">
      <w:start w:val="1"/>
      <w:numFmt w:val="bullet"/>
      <w:lvlText w:val=""/>
      <w:lvlJc w:val="left"/>
      <w:pPr>
        <w:tabs>
          <w:tab w:val="num" w:pos="2160"/>
        </w:tabs>
        <w:ind w:left="2160" w:hanging="360"/>
      </w:pPr>
      <w:rPr>
        <w:rFonts w:ascii="Wingdings" w:hAnsi="Wingdings" w:hint="default"/>
      </w:rPr>
    </w:lvl>
    <w:lvl w:ilvl="3" w:tplc="64EC4A00" w:tentative="1">
      <w:start w:val="1"/>
      <w:numFmt w:val="bullet"/>
      <w:lvlText w:val=""/>
      <w:lvlJc w:val="left"/>
      <w:pPr>
        <w:tabs>
          <w:tab w:val="num" w:pos="2880"/>
        </w:tabs>
        <w:ind w:left="2880" w:hanging="360"/>
      </w:pPr>
      <w:rPr>
        <w:rFonts w:ascii="Symbol" w:hAnsi="Symbol" w:hint="default"/>
      </w:rPr>
    </w:lvl>
    <w:lvl w:ilvl="4" w:tplc="3C54B896" w:tentative="1">
      <w:start w:val="1"/>
      <w:numFmt w:val="bullet"/>
      <w:lvlText w:val="o"/>
      <w:lvlJc w:val="left"/>
      <w:pPr>
        <w:tabs>
          <w:tab w:val="num" w:pos="3600"/>
        </w:tabs>
        <w:ind w:left="3600" w:hanging="360"/>
      </w:pPr>
      <w:rPr>
        <w:rFonts w:ascii="Courier New" w:hAnsi="Courier New" w:cs="Courier New" w:hint="default"/>
      </w:rPr>
    </w:lvl>
    <w:lvl w:ilvl="5" w:tplc="C8248906" w:tentative="1">
      <w:start w:val="1"/>
      <w:numFmt w:val="bullet"/>
      <w:lvlText w:val=""/>
      <w:lvlJc w:val="left"/>
      <w:pPr>
        <w:tabs>
          <w:tab w:val="num" w:pos="4320"/>
        </w:tabs>
        <w:ind w:left="4320" w:hanging="360"/>
      </w:pPr>
      <w:rPr>
        <w:rFonts w:ascii="Wingdings" w:hAnsi="Wingdings" w:hint="default"/>
      </w:rPr>
    </w:lvl>
    <w:lvl w:ilvl="6" w:tplc="27EAB54A" w:tentative="1">
      <w:start w:val="1"/>
      <w:numFmt w:val="bullet"/>
      <w:lvlText w:val=""/>
      <w:lvlJc w:val="left"/>
      <w:pPr>
        <w:tabs>
          <w:tab w:val="num" w:pos="5040"/>
        </w:tabs>
        <w:ind w:left="5040" w:hanging="360"/>
      </w:pPr>
      <w:rPr>
        <w:rFonts w:ascii="Symbol" w:hAnsi="Symbol" w:hint="default"/>
      </w:rPr>
    </w:lvl>
    <w:lvl w:ilvl="7" w:tplc="6E1A40DE" w:tentative="1">
      <w:start w:val="1"/>
      <w:numFmt w:val="bullet"/>
      <w:lvlText w:val="o"/>
      <w:lvlJc w:val="left"/>
      <w:pPr>
        <w:tabs>
          <w:tab w:val="num" w:pos="5760"/>
        </w:tabs>
        <w:ind w:left="5760" w:hanging="360"/>
      </w:pPr>
      <w:rPr>
        <w:rFonts w:ascii="Courier New" w:hAnsi="Courier New" w:cs="Courier New" w:hint="default"/>
      </w:rPr>
    </w:lvl>
    <w:lvl w:ilvl="8" w:tplc="1ADE2DB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7FF485A"/>
    <w:multiLevelType w:val="hybridMultilevel"/>
    <w:tmpl w:val="F40AD2D6"/>
    <w:lvl w:ilvl="0" w:tplc="040C0001">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D43EFE">
      <w:start w:val="1"/>
      <w:numFmt w:val="bullet"/>
      <w:lvlText w:val=""/>
      <w:lvlJc w:val="left"/>
      <w:pPr>
        <w:tabs>
          <w:tab w:val="num" w:pos="1440"/>
        </w:tabs>
        <w:ind w:left="1440" w:hanging="360"/>
      </w:pPr>
      <w:rPr>
        <w:rFonts w:ascii="Symbol" w:hAnsi="Symbol" w:hint="default"/>
        <w:color w:val="99CC00"/>
        <w:u w:val="none"/>
      </w:rPr>
    </w:lvl>
    <w:lvl w:ilvl="2" w:tplc="040C0001">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C59322E"/>
    <w:multiLevelType w:val="hybridMultilevel"/>
    <w:tmpl w:val="931AC468"/>
    <w:lvl w:ilvl="0" w:tplc="C680C7E2">
      <w:start w:val="1"/>
      <w:numFmt w:val="decimal"/>
      <w:pStyle w:val="Liste1"/>
      <w:lvlText w:val="%1."/>
      <w:lvlJc w:val="left"/>
      <w:pPr>
        <w:tabs>
          <w:tab w:val="num" w:pos="720"/>
        </w:tabs>
        <w:ind w:left="720" w:hanging="360"/>
      </w:pPr>
    </w:lvl>
    <w:lvl w:ilvl="1" w:tplc="C44296CA" w:tentative="1">
      <w:start w:val="1"/>
      <w:numFmt w:val="lowerLetter"/>
      <w:lvlText w:val="%2."/>
      <w:lvlJc w:val="left"/>
      <w:pPr>
        <w:tabs>
          <w:tab w:val="num" w:pos="1440"/>
        </w:tabs>
        <w:ind w:left="1440" w:hanging="360"/>
      </w:pPr>
    </w:lvl>
    <w:lvl w:ilvl="2" w:tplc="4E14CE36" w:tentative="1">
      <w:start w:val="1"/>
      <w:numFmt w:val="lowerRoman"/>
      <w:lvlText w:val="%3."/>
      <w:lvlJc w:val="right"/>
      <w:pPr>
        <w:tabs>
          <w:tab w:val="num" w:pos="2160"/>
        </w:tabs>
        <w:ind w:left="2160" w:hanging="180"/>
      </w:pPr>
    </w:lvl>
    <w:lvl w:ilvl="3" w:tplc="A2D2CC7C" w:tentative="1">
      <w:start w:val="1"/>
      <w:numFmt w:val="decimal"/>
      <w:lvlText w:val="%4."/>
      <w:lvlJc w:val="left"/>
      <w:pPr>
        <w:tabs>
          <w:tab w:val="num" w:pos="2880"/>
        </w:tabs>
        <w:ind w:left="2880" w:hanging="360"/>
      </w:pPr>
    </w:lvl>
    <w:lvl w:ilvl="4" w:tplc="46221894" w:tentative="1">
      <w:start w:val="1"/>
      <w:numFmt w:val="lowerLetter"/>
      <w:lvlText w:val="%5."/>
      <w:lvlJc w:val="left"/>
      <w:pPr>
        <w:tabs>
          <w:tab w:val="num" w:pos="3600"/>
        </w:tabs>
        <w:ind w:left="3600" w:hanging="360"/>
      </w:pPr>
    </w:lvl>
    <w:lvl w:ilvl="5" w:tplc="69AEC87E" w:tentative="1">
      <w:start w:val="1"/>
      <w:numFmt w:val="lowerRoman"/>
      <w:lvlText w:val="%6."/>
      <w:lvlJc w:val="right"/>
      <w:pPr>
        <w:tabs>
          <w:tab w:val="num" w:pos="4320"/>
        </w:tabs>
        <w:ind w:left="4320" w:hanging="180"/>
      </w:pPr>
    </w:lvl>
    <w:lvl w:ilvl="6" w:tplc="3676BEE6" w:tentative="1">
      <w:start w:val="1"/>
      <w:numFmt w:val="decimal"/>
      <w:lvlText w:val="%7."/>
      <w:lvlJc w:val="left"/>
      <w:pPr>
        <w:tabs>
          <w:tab w:val="num" w:pos="5040"/>
        </w:tabs>
        <w:ind w:left="5040" w:hanging="360"/>
      </w:pPr>
    </w:lvl>
    <w:lvl w:ilvl="7" w:tplc="00E48876" w:tentative="1">
      <w:start w:val="1"/>
      <w:numFmt w:val="lowerLetter"/>
      <w:lvlText w:val="%8."/>
      <w:lvlJc w:val="left"/>
      <w:pPr>
        <w:tabs>
          <w:tab w:val="num" w:pos="5760"/>
        </w:tabs>
        <w:ind w:left="5760" w:hanging="360"/>
      </w:pPr>
    </w:lvl>
    <w:lvl w:ilvl="8" w:tplc="92B0ED60" w:tentative="1">
      <w:start w:val="1"/>
      <w:numFmt w:val="lowerRoman"/>
      <w:lvlText w:val="%9."/>
      <w:lvlJc w:val="right"/>
      <w:pPr>
        <w:tabs>
          <w:tab w:val="num" w:pos="6480"/>
        </w:tabs>
        <w:ind w:left="6480" w:hanging="180"/>
      </w:pPr>
    </w:lvl>
  </w:abstractNum>
  <w:abstractNum w:abstractNumId="20" w15:restartNumberingAfterBreak="0">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49C43924"/>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A50165F"/>
    <w:multiLevelType w:val="hybridMultilevel"/>
    <w:tmpl w:val="4D4238D8"/>
    <w:lvl w:ilvl="0" w:tplc="9DE83D28">
      <w:start w:val="1"/>
      <w:numFmt w:val="bullet"/>
      <w:pStyle w:val="B1jaune"/>
      <w:lvlText w:val=""/>
      <w:lvlJc w:val="left"/>
      <w:pPr>
        <w:ind w:left="1080" w:hanging="360"/>
      </w:pPr>
      <w:rPr>
        <w:rFonts w:ascii="Symbol" w:hAnsi="Symbol" w:hint="default"/>
      </w:rPr>
    </w:lvl>
    <w:lvl w:ilvl="1" w:tplc="B25CE0DE">
      <w:start w:val="1"/>
      <w:numFmt w:val="bullet"/>
      <w:lvlText w:val="o"/>
      <w:lvlJc w:val="left"/>
      <w:pPr>
        <w:ind w:left="1800" w:hanging="360"/>
      </w:pPr>
      <w:rPr>
        <w:rFonts w:ascii="Courier New" w:hAnsi="Courier New" w:cs="Courier New" w:hint="default"/>
      </w:rPr>
    </w:lvl>
    <w:lvl w:ilvl="2" w:tplc="404AD052" w:tentative="1">
      <w:start w:val="1"/>
      <w:numFmt w:val="bullet"/>
      <w:lvlText w:val=""/>
      <w:lvlJc w:val="left"/>
      <w:pPr>
        <w:ind w:left="2520" w:hanging="360"/>
      </w:pPr>
      <w:rPr>
        <w:rFonts w:ascii="Wingdings" w:hAnsi="Wingdings" w:hint="default"/>
      </w:rPr>
    </w:lvl>
    <w:lvl w:ilvl="3" w:tplc="80163A80" w:tentative="1">
      <w:start w:val="1"/>
      <w:numFmt w:val="bullet"/>
      <w:lvlText w:val=""/>
      <w:lvlJc w:val="left"/>
      <w:pPr>
        <w:ind w:left="3240" w:hanging="360"/>
      </w:pPr>
      <w:rPr>
        <w:rFonts w:ascii="Symbol" w:hAnsi="Symbol" w:hint="default"/>
      </w:rPr>
    </w:lvl>
    <w:lvl w:ilvl="4" w:tplc="BF7ECA6A" w:tentative="1">
      <w:start w:val="1"/>
      <w:numFmt w:val="bullet"/>
      <w:lvlText w:val="o"/>
      <w:lvlJc w:val="left"/>
      <w:pPr>
        <w:ind w:left="3960" w:hanging="360"/>
      </w:pPr>
      <w:rPr>
        <w:rFonts w:ascii="Courier New" w:hAnsi="Courier New" w:cs="Courier New" w:hint="default"/>
      </w:rPr>
    </w:lvl>
    <w:lvl w:ilvl="5" w:tplc="FA1E17B2" w:tentative="1">
      <w:start w:val="1"/>
      <w:numFmt w:val="bullet"/>
      <w:lvlText w:val=""/>
      <w:lvlJc w:val="left"/>
      <w:pPr>
        <w:ind w:left="4680" w:hanging="360"/>
      </w:pPr>
      <w:rPr>
        <w:rFonts w:ascii="Wingdings" w:hAnsi="Wingdings" w:hint="default"/>
      </w:rPr>
    </w:lvl>
    <w:lvl w:ilvl="6" w:tplc="65248AF0" w:tentative="1">
      <w:start w:val="1"/>
      <w:numFmt w:val="bullet"/>
      <w:lvlText w:val=""/>
      <w:lvlJc w:val="left"/>
      <w:pPr>
        <w:ind w:left="5400" w:hanging="360"/>
      </w:pPr>
      <w:rPr>
        <w:rFonts w:ascii="Symbol" w:hAnsi="Symbol" w:hint="default"/>
      </w:rPr>
    </w:lvl>
    <w:lvl w:ilvl="7" w:tplc="96FCE73C" w:tentative="1">
      <w:start w:val="1"/>
      <w:numFmt w:val="bullet"/>
      <w:lvlText w:val="o"/>
      <w:lvlJc w:val="left"/>
      <w:pPr>
        <w:ind w:left="6120" w:hanging="360"/>
      </w:pPr>
      <w:rPr>
        <w:rFonts w:ascii="Courier New" w:hAnsi="Courier New" w:cs="Courier New" w:hint="default"/>
      </w:rPr>
    </w:lvl>
    <w:lvl w:ilvl="8" w:tplc="76A07792" w:tentative="1">
      <w:start w:val="1"/>
      <w:numFmt w:val="bullet"/>
      <w:lvlText w:val=""/>
      <w:lvlJc w:val="left"/>
      <w:pPr>
        <w:ind w:left="6840" w:hanging="360"/>
      </w:pPr>
      <w:rPr>
        <w:rFonts w:ascii="Wingdings" w:hAnsi="Wingdings" w:hint="default"/>
      </w:rPr>
    </w:lvl>
  </w:abstractNum>
  <w:abstractNum w:abstractNumId="24" w15:restartNumberingAfterBreak="0">
    <w:nsid w:val="4C017A0D"/>
    <w:multiLevelType w:val="hybridMultilevel"/>
    <w:tmpl w:val="3C0E4E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E5063E8"/>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2FA6BD3"/>
    <w:multiLevelType w:val="hybridMultilevel"/>
    <w:tmpl w:val="C4047A9E"/>
    <w:lvl w:ilvl="0" w:tplc="815C31E2">
      <w:start w:val="1"/>
      <w:numFmt w:val="bullet"/>
      <w:pStyle w:val="CL1"/>
      <w:lvlText w:val="o"/>
      <w:lvlJc w:val="left"/>
      <w:pPr>
        <w:ind w:left="518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3481CB3"/>
    <w:multiLevelType w:val="hybridMultilevel"/>
    <w:tmpl w:val="4BE2AB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4BF2EEF"/>
    <w:multiLevelType w:val="hybridMultilevel"/>
    <w:tmpl w:val="C0D42848"/>
    <w:lvl w:ilvl="0" w:tplc="690A0A8A">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1140"/>
        </w:tabs>
        <w:ind w:left="1140" w:hanging="360"/>
      </w:pPr>
      <w:rPr>
        <w:rFonts w:ascii="Wingdings" w:hAnsi="Wingdings" w:hint="default"/>
      </w:rPr>
    </w:lvl>
    <w:lvl w:ilvl="3" w:tplc="040C0001" w:tentative="1">
      <w:start w:val="1"/>
      <w:numFmt w:val="bullet"/>
      <w:lvlText w:val=""/>
      <w:lvlJc w:val="left"/>
      <w:pPr>
        <w:tabs>
          <w:tab w:val="num" w:pos="1860"/>
        </w:tabs>
        <w:ind w:left="1860" w:hanging="360"/>
      </w:pPr>
      <w:rPr>
        <w:rFonts w:ascii="Symbol" w:hAnsi="Symbol" w:hint="default"/>
      </w:rPr>
    </w:lvl>
    <w:lvl w:ilvl="4" w:tplc="040C0003" w:tentative="1">
      <w:start w:val="1"/>
      <w:numFmt w:val="bullet"/>
      <w:lvlText w:val="o"/>
      <w:lvlJc w:val="left"/>
      <w:pPr>
        <w:tabs>
          <w:tab w:val="num" w:pos="2580"/>
        </w:tabs>
        <w:ind w:left="2580" w:hanging="360"/>
      </w:pPr>
      <w:rPr>
        <w:rFonts w:ascii="Courier New" w:hAnsi="Courier New" w:cs="Courier New" w:hint="default"/>
      </w:rPr>
    </w:lvl>
    <w:lvl w:ilvl="5" w:tplc="040C0005" w:tentative="1">
      <w:start w:val="1"/>
      <w:numFmt w:val="bullet"/>
      <w:lvlText w:val=""/>
      <w:lvlJc w:val="left"/>
      <w:pPr>
        <w:tabs>
          <w:tab w:val="num" w:pos="3300"/>
        </w:tabs>
        <w:ind w:left="3300" w:hanging="360"/>
      </w:pPr>
      <w:rPr>
        <w:rFonts w:ascii="Wingdings" w:hAnsi="Wingdings" w:hint="default"/>
      </w:rPr>
    </w:lvl>
    <w:lvl w:ilvl="6" w:tplc="040C0001" w:tentative="1">
      <w:start w:val="1"/>
      <w:numFmt w:val="bullet"/>
      <w:lvlText w:val=""/>
      <w:lvlJc w:val="left"/>
      <w:pPr>
        <w:tabs>
          <w:tab w:val="num" w:pos="4020"/>
        </w:tabs>
        <w:ind w:left="4020" w:hanging="360"/>
      </w:pPr>
      <w:rPr>
        <w:rFonts w:ascii="Symbol" w:hAnsi="Symbol" w:hint="default"/>
      </w:rPr>
    </w:lvl>
    <w:lvl w:ilvl="7" w:tplc="040C0003" w:tentative="1">
      <w:start w:val="1"/>
      <w:numFmt w:val="bullet"/>
      <w:lvlText w:val="o"/>
      <w:lvlJc w:val="left"/>
      <w:pPr>
        <w:tabs>
          <w:tab w:val="num" w:pos="4740"/>
        </w:tabs>
        <w:ind w:left="4740" w:hanging="360"/>
      </w:pPr>
      <w:rPr>
        <w:rFonts w:ascii="Courier New" w:hAnsi="Courier New" w:cs="Courier New" w:hint="default"/>
      </w:rPr>
    </w:lvl>
    <w:lvl w:ilvl="8" w:tplc="040C0005" w:tentative="1">
      <w:start w:val="1"/>
      <w:numFmt w:val="bullet"/>
      <w:lvlText w:val=""/>
      <w:lvlJc w:val="left"/>
      <w:pPr>
        <w:tabs>
          <w:tab w:val="num" w:pos="5460"/>
        </w:tabs>
        <w:ind w:left="5460" w:hanging="360"/>
      </w:pPr>
      <w:rPr>
        <w:rFonts w:ascii="Wingdings" w:hAnsi="Wingdings" w:hint="default"/>
      </w:rPr>
    </w:lvl>
  </w:abstractNum>
  <w:abstractNum w:abstractNumId="29"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710A63"/>
    <w:multiLevelType w:val="multilevel"/>
    <w:tmpl w:val="BB7AEFFC"/>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16"/>
  </w:num>
  <w:num w:numId="2">
    <w:abstractNumId w:val="19"/>
  </w:num>
  <w:num w:numId="3">
    <w:abstractNumId w:val="28"/>
  </w:num>
  <w:num w:numId="4">
    <w:abstractNumId w:val="23"/>
  </w:num>
  <w:num w:numId="5">
    <w:abstractNumId w:val="17"/>
  </w:num>
  <w:num w:numId="6">
    <w:abstractNumId w:val="18"/>
  </w:num>
  <w:num w:numId="7">
    <w:abstractNumId w:val="7"/>
  </w:num>
  <w:num w:numId="8">
    <w:abstractNumId w:val="29"/>
  </w:num>
  <w:num w:numId="9">
    <w:abstractNumId w:val="30"/>
  </w:num>
  <w:num w:numId="10">
    <w:abstractNumId w:val="21"/>
  </w:num>
  <w:num w:numId="11">
    <w:abstractNumId w:val="22"/>
  </w:num>
  <w:num w:numId="12">
    <w:abstractNumId w:val="25"/>
  </w:num>
  <w:num w:numId="13">
    <w:abstractNumId w:val="11"/>
  </w:num>
  <w:num w:numId="14">
    <w:abstractNumId w:val="8"/>
  </w:num>
  <w:num w:numId="15">
    <w:abstractNumId w:val="3"/>
  </w:num>
  <w:num w:numId="16">
    <w:abstractNumId w:val="2"/>
  </w:num>
  <w:num w:numId="17">
    <w:abstractNumId w:val="1"/>
  </w:num>
  <w:num w:numId="18">
    <w:abstractNumId w:val="0"/>
  </w:num>
  <w:num w:numId="19">
    <w:abstractNumId w:val="6"/>
  </w:num>
  <w:num w:numId="20">
    <w:abstractNumId w:val="5"/>
  </w:num>
  <w:num w:numId="21">
    <w:abstractNumId w:val="4"/>
  </w:num>
  <w:num w:numId="22">
    <w:abstractNumId w:val="9"/>
  </w:num>
  <w:num w:numId="23">
    <w:abstractNumId w:val="20"/>
  </w:num>
  <w:num w:numId="24">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5">
    <w:abstractNumId w:val="13"/>
  </w:num>
  <w:num w:numId="26">
    <w:abstractNumId w:val="30"/>
  </w:num>
  <w:num w:numId="27">
    <w:abstractNumId w:val="26"/>
  </w:num>
  <w:num w:numId="28">
    <w:abstractNumId w:val="14"/>
  </w:num>
  <w:num w:numId="29">
    <w:abstractNumId w:val="15"/>
  </w:num>
  <w:num w:numId="30">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num>
  <w:num w:numId="32">
    <w:abstractNumId w:val="12"/>
  </w:num>
  <w:num w:numId="33">
    <w:abstractNumId w:val="2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1637"/>
    <w:rsid w:val="00012243"/>
    <w:rsid w:val="00013323"/>
    <w:rsid w:val="00020832"/>
    <w:rsid w:val="00022638"/>
    <w:rsid w:val="00030CF2"/>
    <w:rsid w:val="00031F10"/>
    <w:rsid w:val="00032088"/>
    <w:rsid w:val="00035B47"/>
    <w:rsid w:val="00036BB2"/>
    <w:rsid w:val="00040EC2"/>
    <w:rsid w:val="000508BC"/>
    <w:rsid w:val="0005400F"/>
    <w:rsid w:val="00054C48"/>
    <w:rsid w:val="00054CC5"/>
    <w:rsid w:val="00062BFB"/>
    <w:rsid w:val="00066A69"/>
    <w:rsid w:val="000703C4"/>
    <w:rsid w:val="00073F14"/>
    <w:rsid w:val="000820D3"/>
    <w:rsid w:val="00095087"/>
    <w:rsid w:val="000950D8"/>
    <w:rsid w:val="00097DED"/>
    <w:rsid w:val="000A07D7"/>
    <w:rsid w:val="000A1A60"/>
    <w:rsid w:val="000A5C2E"/>
    <w:rsid w:val="000A735D"/>
    <w:rsid w:val="000A7DCA"/>
    <w:rsid w:val="000B3C50"/>
    <w:rsid w:val="000C1C3B"/>
    <w:rsid w:val="000C3135"/>
    <w:rsid w:val="000C6D04"/>
    <w:rsid w:val="000C72AA"/>
    <w:rsid w:val="000C7AEB"/>
    <w:rsid w:val="000D1C6A"/>
    <w:rsid w:val="000D5892"/>
    <w:rsid w:val="000D5998"/>
    <w:rsid w:val="000E4A11"/>
    <w:rsid w:val="000E61DB"/>
    <w:rsid w:val="000E6268"/>
    <w:rsid w:val="000E7F89"/>
    <w:rsid w:val="000F0B6E"/>
    <w:rsid w:val="000F270E"/>
    <w:rsid w:val="001024C3"/>
    <w:rsid w:val="001029C8"/>
    <w:rsid w:val="00104F49"/>
    <w:rsid w:val="0011060C"/>
    <w:rsid w:val="001108B3"/>
    <w:rsid w:val="00111D24"/>
    <w:rsid w:val="00113D6E"/>
    <w:rsid w:val="00116AD5"/>
    <w:rsid w:val="00116DE8"/>
    <w:rsid w:val="00125675"/>
    <w:rsid w:val="00134022"/>
    <w:rsid w:val="00134495"/>
    <w:rsid w:val="00142B0E"/>
    <w:rsid w:val="001513A4"/>
    <w:rsid w:val="00157D97"/>
    <w:rsid w:val="00160931"/>
    <w:rsid w:val="001650AB"/>
    <w:rsid w:val="00166D44"/>
    <w:rsid w:val="001749C0"/>
    <w:rsid w:val="001762E1"/>
    <w:rsid w:val="00180A7D"/>
    <w:rsid w:val="00181E90"/>
    <w:rsid w:val="00190C3D"/>
    <w:rsid w:val="00193B51"/>
    <w:rsid w:val="00197EC7"/>
    <w:rsid w:val="001A0909"/>
    <w:rsid w:val="001A1DA1"/>
    <w:rsid w:val="001A4541"/>
    <w:rsid w:val="001B3C6C"/>
    <w:rsid w:val="001B58C1"/>
    <w:rsid w:val="001C3558"/>
    <w:rsid w:val="001C5735"/>
    <w:rsid w:val="001C5A50"/>
    <w:rsid w:val="001C5DFB"/>
    <w:rsid w:val="001D6A54"/>
    <w:rsid w:val="001E1F42"/>
    <w:rsid w:val="001E74D1"/>
    <w:rsid w:val="001F1A4B"/>
    <w:rsid w:val="001F1F0D"/>
    <w:rsid w:val="001F2219"/>
    <w:rsid w:val="001F4E11"/>
    <w:rsid w:val="00200ED8"/>
    <w:rsid w:val="00201C42"/>
    <w:rsid w:val="00204207"/>
    <w:rsid w:val="00206CE4"/>
    <w:rsid w:val="00207839"/>
    <w:rsid w:val="002127A7"/>
    <w:rsid w:val="002159A4"/>
    <w:rsid w:val="00215BAA"/>
    <w:rsid w:val="002228E1"/>
    <w:rsid w:val="00224EFB"/>
    <w:rsid w:val="0023388B"/>
    <w:rsid w:val="00237DF7"/>
    <w:rsid w:val="00244F10"/>
    <w:rsid w:val="0025075C"/>
    <w:rsid w:val="00251004"/>
    <w:rsid w:val="0025224E"/>
    <w:rsid w:val="00253167"/>
    <w:rsid w:val="00261099"/>
    <w:rsid w:val="002618D1"/>
    <w:rsid w:val="002635E3"/>
    <w:rsid w:val="002667AF"/>
    <w:rsid w:val="00277F6A"/>
    <w:rsid w:val="0028565C"/>
    <w:rsid w:val="00286E40"/>
    <w:rsid w:val="00291975"/>
    <w:rsid w:val="002930E5"/>
    <w:rsid w:val="00293234"/>
    <w:rsid w:val="002A0A81"/>
    <w:rsid w:val="002A1591"/>
    <w:rsid w:val="002A1E64"/>
    <w:rsid w:val="002A38AA"/>
    <w:rsid w:val="002A5A36"/>
    <w:rsid w:val="002A5CDC"/>
    <w:rsid w:val="002A6CE9"/>
    <w:rsid w:val="002B640C"/>
    <w:rsid w:val="002C041B"/>
    <w:rsid w:val="002C06C3"/>
    <w:rsid w:val="002C3B3E"/>
    <w:rsid w:val="002E0069"/>
    <w:rsid w:val="002E139A"/>
    <w:rsid w:val="002E475F"/>
    <w:rsid w:val="002F3868"/>
    <w:rsid w:val="002F3EB3"/>
    <w:rsid w:val="002F49F0"/>
    <w:rsid w:val="00305B49"/>
    <w:rsid w:val="0031254F"/>
    <w:rsid w:val="003178DE"/>
    <w:rsid w:val="00323DAE"/>
    <w:rsid w:val="00324111"/>
    <w:rsid w:val="003245E0"/>
    <w:rsid w:val="0032499E"/>
    <w:rsid w:val="003265A4"/>
    <w:rsid w:val="00332D2C"/>
    <w:rsid w:val="003336D0"/>
    <w:rsid w:val="003354FF"/>
    <w:rsid w:val="0033558C"/>
    <w:rsid w:val="0034590E"/>
    <w:rsid w:val="00347E10"/>
    <w:rsid w:val="00350246"/>
    <w:rsid w:val="00351DAB"/>
    <w:rsid w:val="0035328F"/>
    <w:rsid w:val="003537A8"/>
    <w:rsid w:val="00361EED"/>
    <w:rsid w:val="00362716"/>
    <w:rsid w:val="00367A92"/>
    <w:rsid w:val="00367F69"/>
    <w:rsid w:val="0037133D"/>
    <w:rsid w:val="00374E51"/>
    <w:rsid w:val="003829FA"/>
    <w:rsid w:val="0038508F"/>
    <w:rsid w:val="00386080"/>
    <w:rsid w:val="00387FE0"/>
    <w:rsid w:val="00391158"/>
    <w:rsid w:val="00391CCA"/>
    <w:rsid w:val="00392185"/>
    <w:rsid w:val="003A0E51"/>
    <w:rsid w:val="003A10F8"/>
    <w:rsid w:val="003A2B17"/>
    <w:rsid w:val="003A5460"/>
    <w:rsid w:val="003B0F04"/>
    <w:rsid w:val="003B0F27"/>
    <w:rsid w:val="003B3255"/>
    <w:rsid w:val="003B72E8"/>
    <w:rsid w:val="003B7A29"/>
    <w:rsid w:val="003C1F3B"/>
    <w:rsid w:val="003C42BE"/>
    <w:rsid w:val="003C575B"/>
    <w:rsid w:val="003C5F3B"/>
    <w:rsid w:val="003C634F"/>
    <w:rsid w:val="003C7A72"/>
    <w:rsid w:val="003D111A"/>
    <w:rsid w:val="003D58E3"/>
    <w:rsid w:val="003D69CC"/>
    <w:rsid w:val="003D7866"/>
    <w:rsid w:val="003E0808"/>
    <w:rsid w:val="003E675A"/>
    <w:rsid w:val="003E67FF"/>
    <w:rsid w:val="003E72E5"/>
    <w:rsid w:val="003F5221"/>
    <w:rsid w:val="00400617"/>
    <w:rsid w:val="00402354"/>
    <w:rsid w:val="004063CC"/>
    <w:rsid w:val="00407555"/>
    <w:rsid w:val="00411FA3"/>
    <w:rsid w:val="004127B7"/>
    <w:rsid w:val="00413712"/>
    <w:rsid w:val="004157B7"/>
    <w:rsid w:val="004179FC"/>
    <w:rsid w:val="0042207D"/>
    <w:rsid w:val="00433951"/>
    <w:rsid w:val="00440166"/>
    <w:rsid w:val="00447A68"/>
    <w:rsid w:val="00450B16"/>
    <w:rsid w:val="004540B0"/>
    <w:rsid w:val="004567BD"/>
    <w:rsid w:val="00460309"/>
    <w:rsid w:val="00461925"/>
    <w:rsid w:val="0046248C"/>
    <w:rsid w:val="00472477"/>
    <w:rsid w:val="0047377A"/>
    <w:rsid w:val="00474387"/>
    <w:rsid w:val="00474E8F"/>
    <w:rsid w:val="00477F77"/>
    <w:rsid w:val="004854F8"/>
    <w:rsid w:val="00492917"/>
    <w:rsid w:val="00496D47"/>
    <w:rsid w:val="004A6489"/>
    <w:rsid w:val="004B3CF6"/>
    <w:rsid w:val="004C20E3"/>
    <w:rsid w:val="004C2AA9"/>
    <w:rsid w:val="004C3877"/>
    <w:rsid w:val="004C3E05"/>
    <w:rsid w:val="004C4D18"/>
    <w:rsid w:val="004C572B"/>
    <w:rsid w:val="004D0B92"/>
    <w:rsid w:val="004D155F"/>
    <w:rsid w:val="004D3202"/>
    <w:rsid w:val="004D765B"/>
    <w:rsid w:val="004D7E8F"/>
    <w:rsid w:val="004E32CC"/>
    <w:rsid w:val="004E7956"/>
    <w:rsid w:val="004F1048"/>
    <w:rsid w:val="004F3524"/>
    <w:rsid w:val="004F4F13"/>
    <w:rsid w:val="00503225"/>
    <w:rsid w:val="005033D4"/>
    <w:rsid w:val="005035C4"/>
    <w:rsid w:val="005061AB"/>
    <w:rsid w:val="00506EF3"/>
    <w:rsid w:val="00507794"/>
    <w:rsid w:val="00507FE0"/>
    <w:rsid w:val="005104DC"/>
    <w:rsid w:val="00512617"/>
    <w:rsid w:val="0051533E"/>
    <w:rsid w:val="00522F44"/>
    <w:rsid w:val="005235C7"/>
    <w:rsid w:val="00525FE2"/>
    <w:rsid w:val="005273E3"/>
    <w:rsid w:val="0053086A"/>
    <w:rsid w:val="00531113"/>
    <w:rsid w:val="00533078"/>
    <w:rsid w:val="0053322C"/>
    <w:rsid w:val="00537030"/>
    <w:rsid w:val="00543A0F"/>
    <w:rsid w:val="00554A0F"/>
    <w:rsid w:val="00557267"/>
    <w:rsid w:val="00557C7E"/>
    <w:rsid w:val="00564500"/>
    <w:rsid w:val="0056450A"/>
    <w:rsid w:val="005657FE"/>
    <w:rsid w:val="00565C0F"/>
    <w:rsid w:val="00565E20"/>
    <w:rsid w:val="00566A7C"/>
    <w:rsid w:val="00571C9C"/>
    <w:rsid w:val="00571D1C"/>
    <w:rsid w:val="00577A48"/>
    <w:rsid w:val="00582AE9"/>
    <w:rsid w:val="00586C03"/>
    <w:rsid w:val="0059146F"/>
    <w:rsid w:val="005943D1"/>
    <w:rsid w:val="00594485"/>
    <w:rsid w:val="00595523"/>
    <w:rsid w:val="005A1443"/>
    <w:rsid w:val="005A574B"/>
    <w:rsid w:val="005A77F7"/>
    <w:rsid w:val="005B1506"/>
    <w:rsid w:val="005B3E90"/>
    <w:rsid w:val="005B6569"/>
    <w:rsid w:val="005B6777"/>
    <w:rsid w:val="005D062C"/>
    <w:rsid w:val="005D2156"/>
    <w:rsid w:val="005D34E8"/>
    <w:rsid w:val="005D630F"/>
    <w:rsid w:val="005D7822"/>
    <w:rsid w:val="005D7A8F"/>
    <w:rsid w:val="005E0F03"/>
    <w:rsid w:val="005E3E8E"/>
    <w:rsid w:val="005E62C4"/>
    <w:rsid w:val="005E6E54"/>
    <w:rsid w:val="005F5B20"/>
    <w:rsid w:val="005F6B6E"/>
    <w:rsid w:val="005F702E"/>
    <w:rsid w:val="006009B2"/>
    <w:rsid w:val="0060165B"/>
    <w:rsid w:val="00610A82"/>
    <w:rsid w:val="00616B6C"/>
    <w:rsid w:val="00616EFE"/>
    <w:rsid w:val="006228E9"/>
    <w:rsid w:val="00624864"/>
    <w:rsid w:val="00626DFA"/>
    <w:rsid w:val="00633101"/>
    <w:rsid w:val="00641A29"/>
    <w:rsid w:val="00642B41"/>
    <w:rsid w:val="00647C56"/>
    <w:rsid w:val="00651082"/>
    <w:rsid w:val="006511DF"/>
    <w:rsid w:val="0065533D"/>
    <w:rsid w:val="0066443C"/>
    <w:rsid w:val="00667253"/>
    <w:rsid w:val="006706B6"/>
    <w:rsid w:val="006732A0"/>
    <w:rsid w:val="00676465"/>
    <w:rsid w:val="00681AB2"/>
    <w:rsid w:val="0068225A"/>
    <w:rsid w:val="006870AC"/>
    <w:rsid w:val="00687954"/>
    <w:rsid w:val="00692B55"/>
    <w:rsid w:val="006934CF"/>
    <w:rsid w:val="0069351A"/>
    <w:rsid w:val="00695085"/>
    <w:rsid w:val="0069709E"/>
    <w:rsid w:val="006A3342"/>
    <w:rsid w:val="006A4832"/>
    <w:rsid w:val="006A7228"/>
    <w:rsid w:val="006B15C2"/>
    <w:rsid w:val="006B3397"/>
    <w:rsid w:val="006B583C"/>
    <w:rsid w:val="006B5A6E"/>
    <w:rsid w:val="006C63CE"/>
    <w:rsid w:val="006C7DA1"/>
    <w:rsid w:val="006D4D8F"/>
    <w:rsid w:val="006E171A"/>
    <w:rsid w:val="006E2616"/>
    <w:rsid w:val="006E39FE"/>
    <w:rsid w:val="006E447F"/>
    <w:rsid w:val="006F14B7"/>
    <w:rsid w:val="006F3FBD"/>
    <w:rsid w:val="006F41C6"/>
    <w:rsid w:val="006F68F3"/>
    <w:rsid w:val="006F72B6"/>
    <w:rsid w:val="00702603"/>
    <w:rsid w:val="007055C2"/>
    <w:rsid w:val="007060BC"/>
    <w:rsid w:val="0070736E"/>
    <w:rsid w:val="00711A45"/>
    <w:rsid w:val="00711ACD"/>
    <w:rsid w:val="0071743A"/>
    <w:rsid w:val="007207E1"/>
    <w:rsid w:val="0072201C"/>
    <w:rsid w:val="007231BC"/>
    <w:rsid w:val="00724805"/>
    <w:rsid w:val="00724BFA"/>
    <w:rsid w:val="00727A52"/>
    <w:rsid w:val="00732B5E"/>
    <w:rsid w:val="0073325A"/>
    <w:rsid w:val="007346E2"/>
    <w:rsid w:val="00742413"/>
    <w:rsid w:val="007506CE"/>
    <w:rsid w:val="00755BBA"/>
    <w:rsid w:val="007573B2"/>
    <w:rsid w:val="00757941"/>
    <w:rsid w:val="00762CF6"/>
    <w:rsid w:val="00765B6B"/>
    <w:rsid w:val="00767A1F"/>
    <w:rsid w:val="00767CE4"/>
    <w:rsid w:val="0077422C"/>
    <w:rsid w:val="00775D4E"/>
    <w:rsid w:val="007767D1"/>
    <w:rsid w:val="00776929"/>
    <w:rsid w:val="007824C8"/>
    <w:rsid w:val="007850B2"/>
    <w:rsid w:val="00786076"/>
    <w:rsid w:val="00786318"/>
    <w:rsid w:val="00791AEE"/>
    <w:rsid w:val="00791B7B"/>
    <w:rsid w:val="0079337B"/>
    <w:rsid w:val="00794B07"/>
    <w:rsid w:val="0079686C"/>
    <w:rsid w:val="007A69B3"/>
    <w:rsid w:val="007A7205"/>
    <w:rsid w:val="007B0ADD"/>
    <w:rsid w:val="007B32D1"/>
    <w:rsid w:val="007B5455"/>
    <w:rsid w:val="007B5BCD"/>
    <w:rsid w:val="007C272C"/>
    <w:rsid w:val="007C2920"/>
    <w:rsid w:val="007C3BA9"/>
    <w:rsid w:val="007C46FA"/>
    <w:rsid w:val="007C6463"/>
    <w:rsid w:val="007C66EC"/>
    <w:rsid w:val="007D1366"/>
    <w:rsid w:val="007D143F"/>
    <w:rsid w:val="007D33DE"/>
    <w:rsid w:val="007D55BF"/>
    <w:rsid w:val="007D6B3C"/>
    <w:rsid w:val="007E3660"/>
    <w:rsid w:val="007E4DF6"/>
    <w:rsid w:val="007E7E6B"/>
    <w:rsid w:val="007F29BD"/>
    <w:rsid w:val="00801C7A"/>
    <w:rsid w:val="0080566F"/>
    <w:rsid w:val="0080600C"/>
    <w:rsid w:val="00807F20"/>
    <w:rsid w:val="008155EF"/>
    <w:rsid w:val="00825B9E"/>
    <w:rsid w:val="00833FD3"/>
    <w:rsid w:val="00835921"/>
    <w:rsid w:val="00835E5F"/>
    <w:rsid w:val="00840F8F"/>
    <w:rsid w:val="00843469"/>
    <w:rsid w:val="00845534"/>
    <w:rsid w:val="00847A99"/>
    <w:rsid w:val="008538E5"/>
    <w:rsid w:val="00871AB6"/>
    <w:rsid w:val="00876A2F"/>
    <w:rsid w:val="008809B1"/>
    <w:rsid w:val="00881A8B"/>
    <w:rsid w:val="00891D44"/>
    <w:rsid w:val="00895898"/>
    <w:rsid w:val="00895A3C"/>
    <w:rsid w:val="00897F22"/>
    <w:rsid w:val="008A1443"/>
    <w:rsid w:val="008A1C1C"/>
    <w:rsid w:val="008A5ED0"/>
    <w:rsid w:val="008B68AB"/>
    <w:rsid w:val="008B7D48"/>
    <w:rsid w:val="008C008C"/>
    <w:rsid w:val="008C0E83"/>
    <w:rsid w:val="008C33C0"/>
    <w:rsid w:val="008C7D0D"/>
    <w:rsid w:val="008D4378"/>
    <w:rsid w:val="008D6A74"/>
    <w:rsid w:val="008E02E5"/>
    <w:rsid w:val="008E4848"/>
    <w:rsid w:val="008E676E"/>
    <w:rsid w:val="008E74BB"/>
    <w:rsid w:val="00902234"/>
    <w:rsid w:val="009026CA"/>
    <w:rsid w:val="009065CD"/>
    <w:rsid w:val="00911712"/>
    <w:rsid w:val="00911B0E"/>
    <w:rsid w:val="00912028"/>
    <w:rsid w:val="009146C3"/>
    <w:rsid w:val="00915AB5"/>
    <w:rsid w:val="0091617E"/>
    <w:rsid w:val="0091774A"/>
    <w:rsid w:val="00917874"/>
    <w:rsid w:val="00922EE3"/>
    <w:rsid w:val="00923852"/>
    <w:rsid w:val="00923951"/>
    <w:rsid w:val="00927FCD"/>
    <w:rsid w:val="00931493"/>
    <w:rsid w:val="00931A20"/>
    <w:rsid w:val="00933DFC"/>
    <w:rsid w:val="0093797E"/>
    <w:rsid w:val="00937EBB"/>
    <w:rsid w:val="00940D9C"/>
    <w:rsid w:val="009440E4"/>
    <w:rsid w:val="00944B41"/>
    <w:rsid w:val="00946A76"/>
    <w:rsid w:val="0095059F"/>
    <w:rsid w:val="00950D60"/>
    <w:rsid w:val="009515BF"/>
    <w:rsid w:val="00954C95"/>
    <w:rsid w:val="009609C8"/>
    <w:rsid w:val="00965BE1"/>
    <w:rsid w:val="00965DE3"/>
    <w:rsid w:val="00965EF0"/>
    <w:rsid w:val="00966A25"/>
    <w:rsid w:val="00966E72"/>
    <w:rsid w:val="009714BC"/>
    <w:rsid w:val="009718C2"/>
    <w:rsid w:val="009725D5"/>
    <w:rsid w:val="00974E72"/>
    <w:rsid w:val="009754D8"/>
    <w:rsid w:val="00977F8E"/>
    <w:rsid w:val="00982BC3"/>
    <w:rsid w:val="00985894"/>
    <w:rsid w:val="0098590C"/>
    <w:rsid w:val="0098629A"/>
    <w:rsid w:val="0099113D"/>
    <w:rsid w:val="00993FE8"/>
    <w:rsid w:val="009A170E"/>
    <w:rsid w:val="009A1BDB"/>
    <w:rsid w:val="009A6D5E"/>
    <w:rsid w:val="009A6FA2"/>
    <w:rsid w:val="009B0490"/>
    <w:rsid w:val="009B3843"/>
    <w:rsid w:val="009B45D9"/>
    <w:rsid w:val="009B74CD"/>
    <w:rsid w:val="009B78D7"/>
    <w:rsid w:val="009C30A8"/>
    <w:rsid w:val="009C3376"/>
    <w:rsid w:val="009D0698"/>
    <w:rsid w:val="009D06F2"/>
    <w:rsid w:val="009D0A7E"/>
    <w:rsid w:val="009D5478"/>
    <w:rsid w:val="009F5E62"/>
    <w:rsid w:val="009F6EC1"/>
    <w:rsid w:val="00A03707"/>
    <w:rsid w:val="00A04199"/>
    <w:rsid w:val="00A078A5"/>
    <w:rsid w:val="00A13F67"/>
    <w:rsid w:val="00A13F7F"/>
    <w:rsid w:val="00A20D0B"/>
    <w:rsid w:val="00A25131"/>
    <w:rsid w:val="00A251C5"/>
    <w:rsid w:val="00A25CB6"/>
    <w:rsid w:val="00A302A2"/>
    <w:rsid w:val="00A32A32"/>
    <w:rsid w:val="00A3338A"/>
    <w:rsid w:val="00A4361A"/>
    <w:rsid w:val="00A45216"/>
    <w:rsid w:val="00A523A6"/>
    <w:rsid w:val="00A5782C"/>
    <w:rsid w:val="00A61841"/>
    <w:rsid w:val="00A62C5B"/>
    <w:rsid w:val="00A65D27"/>
    <w:rsid w:val="00A678CD"/>
    <w:rsid w:val="00A74582"/>
    <w:rsid w:val="00A8065C"/>
    <w:rsid w:val="00A80A7D"/>
    <w:rsid w:val="00A8770A"/>
    <w:rsid w:val="00A90CC7"/>
    <w:rsid w:val="00A9216B"/>
    <w:rsid w:val="00A96464"/>
    <w:rsid w:val="00AA0503"/>
    <w:rsid w:val="00AA7248"/>
    <w:rsid w:val="00AB13DE"/>
    <w:rsid w:val="00AB3D14"/>
    <w:rsid w:val="00AB5F1C"/>
    <w:rsid w:val="00AC288F"/>
    <w:rsid w:val="00AC2C49"/>
    <w:rsid w:val="00AC2D92"/>
    <w:rsid w:val="00AC3DB7"/>
    <w:rsid w:val="00AC3E43"/>
    <w:rsid w:val="00AC5FB2"/>
    <w:rsid w:val="00AD1D6A"/>
    <w:rsid w:val="00AD2FA7"/>
    <w:rsid w:val="00AD2FE4"/>
    <w:rsid w:val="00AD573E"/>
    <w:rsid w:val="00AD581C"/>
    <w:rsid w:val="00AD76B7"/>
    <w:rsid w:val="00AE0182"/>
    <w:rsid w:val="00AE66C3"/>
    <w:rsid w:val="00AE7806"/>
    <w:rsid w:val="00AF00CF"/>
    <w:rsid w:val="00AF0776"/>
    <w:rsid w:val="00AF4ABA"/>
    <w:rsid w:val="00AF5353"/>
    <w:rsid w:val="00AF64D8"/>
    <w:rsid w:val="00AF7104"/>
    <w:rsid w:val="00B01B7B"/>
    <w:rsid w:val="00B021B8"/>
    <w:rsid w:val="00B024FE"/>
    <w:rsid w:val="00B07657"/>
    <w:rsid w:val="00B07725"/>
    <w:rsid w:val="00B101CC"/>
    <w:rsid w:val="00B12B25"/>
    <w:rsid w:val="00B1474E"/>
    <w:rsid w:val="00B203B8"/>
    <w:rsid w:val="00B204B6"/>
    <w:rsid w:val="00B22B8B"/>
    <w:rsid w:val="00B25961"/>
    <w:rsid w:val="00B27C86"/>
    <w:rsid w:val="00B3071F"/>
    <w:rsid w:val="00B31D4C"/>
    <w:rsid w:val="00B33047"/>
    <w:rsid w:val="00B4005C"/>
    <w:rsid w:val="00B40EE1"/>
    <w:rsid w:val="00B415F8"/>
    <w:rsid w:val="00B44D98"/>
    <w:rsid w:val="00B45A4C"/>
    <w:rsid w:val="00B50E66"/>
    <w:rsid w:val="00B50F33"/>
    <w:rsid w:val="00B522C9"/>
    <w:rsid w:val="00B53B70"/>
    <w:rsid w:val="00B5655A"/>
    <w:rsid w:val="00B57BE0"/>
    <w:rsid w:val="00B61BE2"/>
    <w:rsid w:val="00B62D7F"/>
    <w:rsid w:val="00B658C3"/>
    <w:rsid w:val="00B70CAF"/>
    <w:rsid w:val="00B70D52"/>
    <w:rsid w:val="00B70E85"/>
    <w:rsid w:val="00B7275F"/>
    <w:rsid w:val="00B74111"/>
    <w:rsid w:val="00B76254"/>
    <w:rsid w:val="00B82A34"/>
    <w:rsid w:val="00B85501"/>
    <w:rsid w:val="00B9149D"/>
    <w:rsid w:val="00B91D84"/>
    <w:rsid w:val="00BB2060"/>
    <w:rsid w:val="00BB3CD3"/>
    <w:rsid w:val="00BB52B1"/>
    <w:rsid w:val="00BC0060"/>
    <w:rsid w:val="00BC025E"/>
    <w:rsid w:val="00BC1CB0"/>
    <w:rsid w:val="00BD0211"/>
    <w:rsid w:val="00BD14BB"/>
    <w:rsid w:val="00BD277E"/>
    <w:rsid w:val="00BE3F1A"/>
    <w:rsid w:val="00BF4D53"/>
    <w:rsid w:val="00BF6050"/>
    <w:rsid w:val="00BF6D7C"/>
    <w:rsid w:val="00BF77A4"/>
    <w:rsid w:val="00BF786E"/>
    <w:rsid w:val="00C03456"/>
    <w:rsid w:val="00C12963"/>
    <w:rsid w:val="00C134E1"/>
    <w:rsid w:val="00C24062"/>
    <w:rsid w:val="00C254A4"/>
    <w:rsid w:val="00C270A4"/>
    <w:rsid w:val="00C323FC"/>
    <w:rsid w:val="00C36481"/>
    <w:rsid w:val="00C3677D"/>
    <w:rsid w:val="00C41D26"/>
    <w:rsid w:val="00C425D2"/>
    <w:rsid w:val="00C45BAD"/>
    <w:rsid w:val="00C467D0"/>
    <w:rsid w:val="00C503CB"/>
    <w:rsid w:val="00C52717"/>
    <w:rsid w:val="00C53D06"/>
    <w:rsid w:val="00C55564"/>
    <w:rsid w:val="00C5615D"/>
    <w:rsid w:val="00C61E79"/>
    <w:rsid w:val="00C63648"/>
    <w:rsid w:val="00C66C50"/>
    <w:rsid w:val="00C67A38"/>
    <w:rsid w:val="00C71EFD"/>
    <w:rsid w:val="00C73DEB"/>
    <w:rsid w:val="00C7407F"/>
    <w:rsid w:val="00C82EF0"/>
    <w:rsid w:val="00C841F1"/>
    <w:rsid w:val="00C851E9"/>
    <w:rsid w:val="00C91878"/>
    <w:rsid w:val="00C95D7D"/>
    <w:rsid w:val="00C97601"/>
    <w:rsid w:val="00CA62AD"/>
    <w:rsid w:val="00CA6EB1"/>
    <w:rsid w:val="00CB1ADE"/>
    <w:rsid w:val="00CD0063"/>
    <w:rsid w:val="00CD1137"/>
    <w:rsid w:val="00CD2DF0"/>
    <w:rsid w:val="00CD3030"/>
    <w:rsid w:val="00CD45F4"/>
    <w:rsid w:val="00CD53B7"/>
    <w:rsid w:val="00CD5956"/>
    <w:rsid w:val="00CD6D27"/>
    <w:rsid w:val="00CD7D11"/>
    <w:rsid w:val="00CE4B2A"/>
    <w:rsid w:val="00CE61E8"/>
    <w:rsid w:val="00D00778"/>
    <w:rsid w:val="00D04138"/>
    <w:rsid w:val="00D05674"/>
    <w:rsid w:val="00D06110"/>
    <w:rsid w:val="00D24D81"/>
    <w:rsid w:val="00D25370"/>
    <w:rsid w:val="00D355D4"/>
    <w:rsid w:val="00D41893"/>
    <w:rsid w:val="00D419C5"/>
    <w:rsid w:val="00D47507"/>
    <w:rsid w:val="00D52A55"/>
    <w:rsid w:val="00D53516"/>
    <w:rsid w:val="00D53FD1"/>
    <w:rsid w:val="00D553BC"/>
    <w:rsid w:val="00D60981"/>
    <w:rsid w:val="00D61905"/>
    <w:rsid w:val="00D6662E"/>
    <w:rsid w:val="00D808F2"/>
    <w:rsid w:val="00D814AE"/>
    <w:rsid w:val="00D90276"/>
    <w:rsid w:val="00D909DF"/>
    <w:rsid w:val="00DA07DF"/>
    <w:rsid w:val="00DA09B5"/>
    <w:rsid w:val="00DA0BB7"/>
    <w:rsid w:val="00DA0E0E"/>
    <w:rsid w:val="00DA25A5"/>
    <w:rsid w:val="00DB06AD"/>
    <w:rsid w:val="00DB07B4"/>
    <w:rsid w:val="00DC1BBA"/>
    <w:rsid w:val="00DC5422"/>
    <w:rsid w:val="00DC70C9"/>
    <w:rsid w:val="00DD2C0B"/>
    <w:rsid w:val="00DD4C55"/>
    <w:rsid w:val="00DD6517"/>
    <w:rsid w:val="00DE0DE2"/>
    <w:rsid w:val="00DF361D"/>
    <w:rsid w:val="00DF70D2"/>
    <w:rsid w:val="00E0405A"/>
    <w:rsid w:val="00E06F9C"/>
    <w:rsid w:val="00E11588"/>
    <w:rsid w:val="00E2426C"/>
    <w:rsid w:val="00E339E0"/>
    <w:rsid w:val="00E35830"/>
    <w:rsid w:val="00E3604A"/>
    <w:rsid w:val="00E375E8"/>
    <w:rsid w:val="00E42AA4"/>
    <w:rsid w:val="00E447F2"/>
    <w:rsid w:val="00E518E8"/>
    <w:rsid w:val="00E53881"/>
    <w:rsid w:val="00E541B7"/>
    <w:rsid w:val="00E548E2"/>
    <w:rsid w:val="00E54AAC"/>
    <w:rsid w:val="00E57ED6"/>
    <w:rsid w:val="00E67833"/>
    <w:rsid w:val="00E7258B"/>
    <w:rsid w:val="00E732B7"/>
    <w:rsid w:val="00E746CF"/>
    <w:rsid w:val="00E74809"/>
    <w:rsid w:val="00E7520E"/>
    <w:rsid w:val="00E75E4D"/>
    <w:rsid w:val="00E80D74"/>
    <w:rsid w:val="00E81FA1"/>
    <w:rsid w:val="00E827E4"/>
    <w:rsid w:val="00E83C84"/>
    <w:rsid w:val="00E843FA"/>
    <w:rsid w:val="00E84A64"/>
    <w:rsid w:val="00E84ECE"/>
    <w:rsid w:val="00E90536"/>
    <w:rsid w:val="00E91490"/>
    <w:rsid w:val="00E91D65"/>
    <w:rsid w:val="00E94955"/>
    <w:rsid w:val="00E95EBE"/>
    <w:rsid w:val="00EA13DB"/>
    <w:rsid w:val="00EA3870"/>
    <w:rsid w:val="00EA3B65"/>
    <w:rsid w:val="00EA517E"/>
    <w:rsid w:val="00EA58D7"/>
    <w:rsid w:val="00EB41E6"/>
    <w:rsid w:val="00EB579C"/>
    <w:rsid w:val="00EC6187"/>
    <w:rsid w:val="00ED1B98"/>
    <w:rsid w:val="00ED59CF"/>
    <w:rsid w:val="00ED6579"/>
    <w:rsid w:val="00ED76F1"/>
    <w:rsid w:val="00EE31EC"/>
    <w:rsid w:val="00EE45F8"/>
    <w:rsid w:val="00EE4640"/>
    <w:rsid w:val="00EF275E"/>
    <w:rsid w:val="00EF2B50"/>
    <w:rsid w:val="00EF6840"/>
    <w:rsid w:val="00F05119"/>
    <w:rsid w:val="00F07D6A"/>
    <w:rsid w:val="00F11698"/>
    <w:rsid w:val="00F26800"/>
    <w:rsid w:val="00F31D01"/>
    <w:rsid w:val="00F3303F"/>
    <w:rsid w:val="00F3542C"/>
    <w:rsid w:val="00F37CCF"/>
    <w:rsid w:val="00F4460E"/>
    <w:rsid w:val="00F44F43"/>
    <w:rsid w:val="00F45C40"/>
    <w:rsid w:val="00F46FC1"/>
    <w:rsid w:val="00F50967"/>
    <w:rsid w:val="00F53344"/>
    <w:rsid w:val="00F53E32"/>
    <w:rsid w:val="00F5600A"/>
    <w:rsid w:val="00F67F1A"/>
    <w:rsid w:val="00F67F7C"/>
    <w:rsid w:val="00F70610"/>
    <w:rsid w:val="00F723E9"/>
    <w:rsid w:val="00F73963"/>
    <w:rsid w:val="00F74001"/>
    <w:rsid w:val="00F77992"/>
    <w:rsid w:val="00F976E6"/>
    <w:rsid w:val="00FA13CB"/>
    <w:rsid w:val="00FA35C7"/>
    <w:rsid w:val="00FA5AFA"/>
    <w:rsid w:val="00FA5D71"/>
    <w:rsid w:val="00FB025B"/>
    <w:rsid w:val="00FB6554"/>
    <w:rsid w:val="00FB6C1D"/>
    <w:rsid w:val="00FC1244"/>
    <w:rsid w:val="00FC72F0"/>
    <w:rsid w:val="00FE71FF"/>
    <w:rsid w:val="00FF5843"/>
    <w:rsid w:val="00FF5E83"/>
    <w:rsid w:val="00FF7399"/>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020984"/>
  <w15:docId w15:val="{D3DCC39C-5B1C-4491-92F8-B3CDE737F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72B6"/>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392185"/>
    <w:pPr>
      <w:keepNext/>
      <w:numPr>
        <w:numId w:val="26"/>
      </w:numPr>
      <w:spacing w:before="480" w:after="240"/>
      <w:ind w:left="567" w:hanging="567"/>
      <w:outlineLvl w:val="0"/>
    </w:pPr>
    <w:rPr>
      <w:rFonts w:ascii="Calibri" w:hAnsi="Calibri" w:cs="Arial"/>
      <w:b/>
      <w:bCs/>
      <w:kern w:val="32"/>
      <w:szCs w:val="32"/>
      <w:lang w:eastAsia="fr-FR"/>
    </w:rPr>
  </w:style>
  <w:style w:type="paragraph" w:styleId="Titre2">
    <w:name w:val="heading 2"/>
    <w:basedOn w:val="Titre1"/>
    <w:next w:val="Normal"/>
    <w:link w:val="Titre2Car"/>
    <w:qFormat/>
    <w:rsid w:val="00392185"/>
    <w:pPr>
      <w:numPr>
        <w:ilvl w:val="1"/>
      </w:numPr>
      <w:spacing w:before="360" w:after="120"/>
      <w:ind w:left="1418" w:hanging="851"/>
      <w:outlineLvl w:val="1"/>
    </w:pPr>
    <w:rPr>
      <w:bCs w:val="0"/>
      <w:iCs/>
      <w:szCs w:val="28"/>
    </w:rPr>
  </w:style>
  <w:style w:type="paragraph" w:styleId="Titre3">
    <w:name w:val="heading 3"/>
    <w:basedOn w:val="Titre2"/>
    <w:next w:val="Normal"/>
    <w:link w:val="Titre3Car"/>
    <w:qFormat/>
    <w:rsid w:val="00392185"/>
    <w:pPr>
      <w:numPr>
        <w:ilvl w:val="2"/>
      </w:numPr>
      <w:spacing w:after="240"/>
      <w:ind w:left="2269" w:hanging="851"/>
      <w:outlineLvl w:val="2"/>
    </w:pPr>
    <w:rPr>
      <w:iCs w:val="0"/>
      <w:szCs w:val="20"/>
    </w:rPr>
  </w:style>
  <w:style w:type="paragraph" w:styleId="Titre4">
    <w:name w:val="heading 4"/>
    <w:basedOn w:val="Normal"/>
    <w:next w:val="Normal"/>
    <w:link w:val="Titre4Car"/>
    <w:rsid w:val="00392185"/>
    <w:pPr>
      <w:keepNext/>
      <w:numPr>
        <w:ilvl w:val="3"/>
        <w:numId w:val="26"/>
      </w:numPr>
      <w:outlineLvl w:val="3"/>
    </w:pPr>
    <w:rPr>
      <w:rFonts w:ascii="ITC Franklin Gothic Book" w:hAnsi="ITC Franklin Gothic Book"/>
      <w:b/>
      <w:bCs/>
      <w:sz w:val="28"/>
      <w:szCs w:val="28"/>
    </w:rPr>
  </w:style>
  <w:style w:type="paragraph" w:styleId="Titre5">
    <w:name w:val="heading 5"/>
    <w:basedOn w:val="Normal"/>
    <w:next w:val="Normal"/>
    <w:link w:val="Titre5Car"/>
    <w:rsid w:val="00392185"/>
    <w:pPr>
      <w:numPr>
        <w:ilvl w:val="4"/>
        <w:numId w:val="26"/>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392185"/>
    <w:pPr>
      <w:numPr>
        <w:ilvl w:val="5"/>
        <w:numId w:val="26"/>
      </w:numPr>
      <w:outlineLvl w:val="5"/>
    </w:pPr>
    <w:rPr>
      <w:rFonts w:ascii="ITC Franklin Gothic Book" w:hAnsi="ITC Franklin Gothic Book"/>
      <w:b/>
      <w:bCs/>
      <w:sz w:val="22"/>
      <w:szCs w:val="22"/>
    </w:rPr>
  </w:style>
  <w:style w:type="paragraph" w:styleId="Titre7">
    <w:name w:val="heading 7"/>
    <w:basedOn w:val="Normal"/>
    <w:next w:val="Normal"/>
    <w:link w:val="Titre7Car"/>
    <w:rsid w:val="00392185"/>
    <w:pPr>
      <w:numPr>
        <w:ilvl w:val="6"/>
        <w:numId w:val="26"/>
      </w:numPr>
      <w:outlineLvl w:val="6"/>
    </w:pPr>
    <w:rPr>
      <w:rFonts w:ascii="ITC Franklin Gothic Book" w:hAnsi="ITC Franklin Gothic Book"/>
    </w:rPr>
  </w:style>
  <w:style w:type="paragraph" w:styleId="Titre8">
    <w:name w:val="heading 8"/>
    <w:basedOn w:val="Normal"/>
    <w:next w:val="Normal"/>
    <w:link w:val="Titre8Car"/>
    <w:rsid w:val="00392185"/>
    <w:pPr>
      <w:numPr>
        <w:ilvl w:val="7"/>
        <w:numId w:val="26"/>
      </w:numPr>
      <w:outlineLvl w:val="7"/>
    </w:pPr>
    <w:rPr>
      <w:rFonts w:ascii="ITC Franklin Gothic Book" w:hAnsi="ITC Franklin Gothic Book"/>
      <w:i/>
      <w:iCs/>
    </w:rPr>
  </w:style>
  <w:style w:type="paragraph" w:styleId="Titre9">
    <w:name w:val="heading 9"/>
    <w:basedOn w:val="Normal"/>
    <w:next w:val="Normal"/>
    <w:link w:val="Titre9Car"/>
    <w:rsid w:val="00392185"/>
    <w:pPr>
      <w:numPr>
        <w:ilvl w:val="8"/>
        <w:numId w:val="26"/>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basedOn w:val="Normal"/>
    <w:link w:val="PieddepageCar"/>
    <w:unhideWhenUsed/>
    <w:rsid w:val="00392185"/>
    <w:pPr>
      <w:spacing w:before="0"/>
      <w:ind w:left="-1701"/>
      <w:jc w:val="right"/>
    </w:pPr>
    <w:rPr>
      <w:noProof/>
      <w:sz w:val="16"/>
      <w:lang w:eastAsia="fr-FR"/>
    </w:rPr>
  </w:style>
  <w:style w:type="paragraph" w:customStyle="1" w:styleId="B1">
    <w:name w:val="B1"/>
    <w:basedOn w:val="Listepuces"/>
    <w:link w:val="B1Car"/>
    <w:qFormat/>
    <w:rsid w:val="00392185"/>
    <w:pPr>
      <w:numPr>
        <w:numId w:val="23"/>
      </w:numPr>
      <w:tabs>
        <w:tab w:val="left" w:pos="284"/>
      </w:tabs>
      <w:spacing w:before="60" w:after="60"/>
    </w:pPr>
  </w:style>
  <w:style w:type="paragraph" w:customStyle="1" w:styleId="B2">
    <w:name w:val="B2"/>
    <w:basedOn w:val="B1"/>
    <w:link w:val="B2Car"/>
    <w:qFormat/>
    <w:rsid w:val="00392185"/>
    <w:pPr>
      <w:numPr>
        <w:numId w:val="24"/>
      </w:numPr>
      <w:spacing w:after="0"/>
    </w:pPr>
  </w:style>
  <w:style w:type="paragraph" w:customStyle="1" w:styleId="B3">
    <w:name w:val="B3"/>
    <w:basedOn w:val="B2"/>
    <w:link w:val="B3Car"/>
    <w:qFormat/>
    <w:rsid w:val="00392185"/>
    <w:pPr>
      <w:numPr>
        <w:numId w:val="25"/>
      </w:numPr>
      <w:adjustRightInd w:val="0"/>
      <w:textAlignment w:val="baseline"/>
    </w:pPr>
  </w:style>
  <w:style w:type="paragraph" w:styleId="Titre">
    <w:name w:val="Title"/>
    <w:basedOn w:val="Normal"/>
    <w:next w:val="Normal"/>
    <w:link w:val="TitreCar"/>
    <w:qFormat/>
    <w:rsid w:val="00392185"/>
    <w:pPr>
      <w:spacing w:before="240" w:after="60"/>
      <w:jc w:val="center"/>
    </w:pPr>
    <w:rPr>
      <w:rFonts w:ascii="Calibri" w:hAnsi="Calibri"/>
      <w:b/>
      <w:kern w:val="28"/>
      <w:sz w:val="32"/>
    </w:rPr>
  </w:style>
  <w:style w:type="paragraph" w:styleId="Textedebulles">
    <w:name w:val="Balloon Text"/>
    <w:basedOn w:val="Normal"/>
    <w:link w:val="TextedebullesCar"/>
    <w:uiPriority w:val="99"/>
    <w:unhideWhenUsed/>
    <w:rsid w:val="00392185"/>
    <w:pPr>
      <w:spacing w:before="0"/>
    </w:pPr>
    <w:rPr>
      <w:rFonts w:ascii="Tahoma" w:hAnsi="Tahoma" w:cs="Tahoma"/>
      <w:sz w:val="16"/>
      <w:szCs w:val="16"/>
    </w:rPr>
  </w:style>
  <w:style w:type="paragraph" w:styleId="Commentaire">
    <w:name w:val="annotation text"/>
    <w:basedOn w:val="Normal"/>
    <w:link w:val="CommentaireCar"/>
    <w:uiPriority w:val="99"/>
    <w:semiHidden/>
    <w:unhideWhenUsed/>
    <w:rsid w:val="00392185"/>
    <w:rPr>
      <w:szCs w:val="20"/>
    </w:rPr>
  </w:style>
  <w:style w:type="paragraph" w:styleId="En-tte">
    <w:name w:val="header"/>
    <w:basedOn w:val="Normal"/>
    <w:link w:val="En-tteCar"/>
    <w:uiPriority w:val="99"/>
    <w:unhideWhenUsed/>
    <w:rsid w:val="00392185"/>
    <w:pPr>
      <w:tabs>
        <w:tab w:val="center" w:pos="4536"/>
        <w:tab w:val="right" w:pos="9072"/>
      </w:tabs>
      <w:spacing w:before="0"/>
      <w:ind w:left="-1701"/>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B40EE1"/>
    <w:rPr>
      <w:rFonts w:asciiTheme="minorHAnsi" w:hAnsiTheme="minorHAnsi"/>
      <w:color w:val="auto"/>
      <w:sz w:val="20"/>
      <w:u w:val="singl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basedOn w:val="Normal"/>
    <w:next w:val="Normal"/>
    <w:autoRedefine/>
    <w:uiPriority w:val="39"/>
    <w:rsid w:val="002A1E64"/>
    <w:pPr>
      <w:tabs>
        <w:tab w:val="left" w:pos="360"/>
        <w:tab w:val="right" w:leader="dot" w:pos="7088"/>
      </w:tabs>
      <w:spacing w:before="60"/>
    </w:pPr>
    <w:rPr>
      <w:noProof/>
      <w:lang w:val="en-US"/>
    </w:rPr>
  </w:style>
  <w:style w:type="paragraph" w:styleId="TM2">
    <w:name w:val="toc 2"/>
    <w:basedOn w:val="Normal"/>
    <w:next w:val="Normal"/>
    <w:uiPriority w:val="39"/>
    <w:rsid w:val="00B3071F"/>
    <w:pPr>
      <w:tabs>
        <w:tab w:val="left" w:pos="720"/>
        <w:tab w:val="right" w:leader="dot" w:pos="7088"/>
      </w:tabs>
      <w:spacing w:before="0"/>
      <w:ind w:left="181"/>
    </w:pPr>
    <w:rPr>
      <w:i/>
      <w:iCs/>
      <w:noProof/>
      <w:szCs w:val="20"/>
    </w:rPr>
  </w:style>
  <w:style w:type="paragraph" w:styleId="TM3">
    <w:name w:val="toc 3"/>
    <w:basedOn w:val="Normal"/>
    <w:next w:val="Normal"/>
    <w:uiPriority w:val="39"/>
    <w:rsid w:val="00392185"/>
    <w:pPr>
      <w:tabs>
        <w:tab w:val="left" w:pos="1080"/>
        <w:tab w:val="right" w:leader="dot" w:pos="7927"/>
      </w:tabs>
      <w:spacing w:before="0"/>
      <w:ind w:left="360"/>
    </w:pPr>
    <w:rPr>
      <w:i/>
      <w:noProof/>
      <w:szCs w:val="20"/>
    </w:rPr>
  </w:style>
  <w:style w:type="paragraph" w:styleId="TM4">
    <w:name w:val="toc 4"/>
    <w:basedOn w:val="Normal"/>
    <w:next w:val="Normal"/>
    <w:semiHidden/>
    <w:rsid w:val="00392185"/>
    <w:pPr>
      <w:spacing w:before="0"/>
      <w:ind w:left="540"/>
      <w:jc w:val="left"/>
    </w:pPr>
    <w:rPr>
      <w:rFonts w:ascii="Times New Roman" w:hAnsi="Times New Roman"/>
      <w:szCs w:val="20"/>
    </w:rPr>
  </w:style>
  <w:style w:type="paragraph" w:styleId="TM5">
    <w:name w:val="toc 5"/>
    <w:basedOn w:val="Normal"/>
    <w:next w:val="Normal"/>
    <w:semiHidden/>
    <w:rsid w:val="00392185"/>
    <w:pPr>
      <w:spacing w:before="0"/>
      <w:ind w:left="720"/>
      <w:jc w:val="left"/>
    </w:pPr>
    <w:rPr>
      <w:rFonts w:ascii="Times New Roman" w:hAnsi="Times New Roman"/>
      <w:szCs w:val="20"/>
    </w:rPr>
  </w:style>
  <w:style w:type="paragraph" w:styleId="TM6">
    <w:name w:val="toc 6"/>
    <w:basedOn w:val="Normal"/>
    <w:next w:val="Normal"/>
    <w:semiHidden/>
    <w:rsid w:val="00392185"/>
    <w:pPr>
      <w:spacing w:before="0"/>
      <w:ind w:left="900"/>
      <w:jc w:val="left"/>
    </w:pPr>
    <w:rPr>
      <w:rFonts w:ascii="Times New Roman" w:hAnsi="Times New Roman"/>
      <w:szCs w:val="20"/>
    </w:rPr>
  </w:style>
  <w:style w:type="paragraph" w:styleId="TM7">
    <w:name w:val="toc 7"/>
    <w:basedOn w:val="Normal"/>
    <w:next w:val="Normal"/>
    <w:semiHidden/>
    <w:rsid w:val="00392185"/>
    <w:pPr>
      <w:spacing w:before="0"/>
      <w:ind w:left="1080"/>
      <w:jc w:val="left"/>
    </w:pPr>
    <w:rPr>
      <w:rFonts w:ascii="Times New Roman" w:hAnsi="Times New Roman"/>
      <w:szCs w:val="20"/>
    </w:rPr>
  </w:style>
  <w:style w:type="paragraph" w:styleId="TM8">
    <w:name w:val="toc 8"/>
    <w:basedOn w:val="Normal"/>
    <w:next w:val="Normal"/>
    <w:semiHidden/>
    <w:rsid w:val="00392185"/>
    <w:pPr>
      <w:spacing w:before="0"/>
      <w:ind w:left="1260"/>
      <w:jc w:val="left"/>
    </w:pPr>
    <w:rPr>
      <w:rFonts w:ascii="Times New Roman" w:hAnsi="Times New Roman"/>
      <w:szCs w:val="20"/>
    </w:rPr>
  </w:style>
  <w:style w:type="paragraph" w:customStyle="1" w:styleId="Version2">
    <w:name w:val="Version2"/>
    <w:basedOn w:val="Normal"/>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Cs w:val="20"/>
    </w:rPr>
  </w:style>
  <w:style w:type="paragraph" w:styleId="Corpsdetexte">
    <w:name w:val="Body Text"/>
    <w:basedOn w:val="Normal"/>
    <w:link w:val="CorpsdetexteCar"/>
    <w:uiPriority w:val="99"/>
    <w:unhideWhenUsed/>
    <w:rsid w:val="00392185"/>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styleId="TM9">
    <w:name w:val="toc 9"/>
    <w:basedOn w:val="Normal"/>
    <w:next w:val="Normal"/>
    <w:rsid w:val="003D7866"/>
    <w:pPr>
      <w:spacing w:before="0"/>
      <w:ind w:left="1440"/>
      <w:jc w:val="left"/>
    </w:pPr>
    <w:rPr>
      <w:rFonts w:ascii="Times New Roman" w:hAnsi="Times New Roman"/>
      <w:szCs w:val="20"/>
    </w:rPr>
  </w:style>
  <w:style w:type="paragraph" w:customStyle="1" w:styleId="Version">
    <w:name w:val="Version"/>
    <w:basedOn w:val="Normal"/>
    <w:rsid w:val="00392185"/>
    <w:pPr>
      <w:jc w:val="right"/>
    </w:pPr>
    <w:rPr>
      <w:i/>
      <w:caps/>
      <w:noProof/>
      <w:sz w:val="14"/>
      <w:szCs w:val="14"/>
      <w:lang w:val="en-GB"/>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rPr>
      <w:lang w:val="en-GB"/>
    </w:rPr>
  </w:style>
  <w:style w:type="paragraph" w:customStyle="1" w:styleId="TM90">
    <w:name w:val="TM9"/>
    <w:basedOn w:val="TM1"/>
    <w:pPr>
      <w:tabs>
        <w:tab w:val="left" w:pos="400"/>
        <w:tab w:val="right" w:leader="dot" w:pos="9912"/>
      </w:tabs>
    </w:pPr>
    <w:rPr>
      <w:bCs/>
      <w:caps/>
      <w:smallCaps/>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uiPriority w:val="99"/>
    <w:semiHidden/>
    <w:rsid w:val="00392185"/>
    <w:rPr>
      <w:rFonts w:asciiTheme="minorHAnsi" w:hAnsiTheme="minorHAnsi"/>
      <w:lang w:eastAsia="en-US"/>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392185"/>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392185"/>
    <w:rPr>
      <w:rFonts w:asciiTheme="minorHAnsi" w:hAnsiTheme="minorHAnsi"/>
      <w:szCs w:val="24"/>
      <w:lang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3"/>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4"/>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Cs w:val="20"/>
    </w:rPr>
  </w:style>
  <w:style w:type="paragraph" w:customStyle="1" w:styleId="lienPV">
    <w:name w:val="lien (PV)"/>
    <w:basedOn w:val="Normal"/>
    <w:rsid w:val="003D7866"/>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3D7866"/>
    <w:pPr>
      <w:numPr>
        <w:numId w:val="5"/>
      </w:numPr>
      <w:jc w:val="left"/>
    </w:pPr>
  </w:style>
  <w:style w:type="paragraph" w:customStyle="1" w:styleId="LienSeV">
    <w:name w:val="Lien SeV"/>
    <w:basedOn w:val="B1SUNeVeille"/>
    <w:rsid w:val="003D7866"/>
    <w:pPr>
      <w:numPr>
        <w:numId w:val="6"/>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392185"/>
    <w:pPr>
      <w:numPr>
        <w:numId w:val="22"/>
      </w:numPr>
      <w:contextualSpacing/>
    </w:pPr>
  </w:style>
  <w:style w:type="paragraph" w:styleId="Listepuces2">
    <w:name w:val="List Bullet 2"/>
    <w:aliases w:val="Liste à puces B2"/>
    <w:basedOn w:val="Normal"/>
    <w:rsid w:val="003D7866"/>
    <w:pPr>
      <w:numPr>
        <w:numId w:val="7"/>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basedOn w:val="Policepardfaut"/>
    <w:uiPriority w:val="99"/>
    <w:unhideWhenUsed/>
    <w:rsid w:val="00392185"/>
    <w:rPr>
      <w:sz w:val="16"/>
      <w:szCs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Web">
    <w:name w:val="Normal (Web)"/>
    <w:basedOn w:val="Normal"/>
    <w:uiPriority w:val="99"/>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392185"/>
    <w:rPr>
      <w:b/>
      <w:bCs/>
    </w:rPr>
  </w:style>
  <w:style w:type="character" w:customStyle="1" w:styleId="ObjetducommentaireCar">
    <w:name w:val="Objet du commentaire Car"/>
    <w:basedOn w:val="CommentaireCar"/>
    <w:link w:val="Objetducommentaire"/>
    <w:uiPriority w:val="99"/>
    <w:rsid w:val="00392185"/>
    <w:rPr>
      <w:rFonts w:asciiTheme="minorHAnsi" w:hAnsiTheme="minorHAnsi"/>
      <w:b/>
      <w:bCs/>
      <w:lang w:eastAsia="en-US"/>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link w:val="ParagraphedelisteCar"/>
    <w:uiPriority w:val="34"/>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8"/>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10"/>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autoRedefine/>
    <w:qFormat/>
    <w:rsid w:val="000A735D"/>
    <w:rPr>
      <w:szCs w:val="20"/>
    </w:rPr>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character" w:customStyle="1" w:styleId="B2Car">
    <w:name w:val="B2 Car"/>
    <w:basedOn w:val="B1Car"/>
    <w:link w:val="B2"/>
    <w:rsid w:val="00392185"/>
    <w:rPr>
      <w:rFonts w:asciiTheme="minorHAnsi" w:hAnsiTheme="minorHAnsi"/>
      <w:szCs w:val="24"/>
      <w:lang w:eastAsia="en-US"/>
    </w:rPr>
  </w:style>
  <w:style w:type="paragraph" w:customStyle="1" w:styleId="Check-list">
    <w:name w:val="Check-list"/>
    <w:basedOn w:val="Normal"/>
    <w:rsid w:val="008D4378"/>
    <w:pPr>
      <w:spacing w:before="60"/>
    </w:pPr>
    <w:rPr>
      <w:lang w:val="en-GB"/>
    </w:rPr>
  </w:style>
  <w:style w:type="numbering" w:styleId="111111">
    <w:name w:val="Outline List 2"/>
    <w:basedOn w:val="Aucuneliste"/>
    <w:rsid w:val="00582AE9"/>
    <w:pPr>
      <w:numPr>
        <w:numId w:val="11"/>
      </w:numPr>
    </w:pPr>
  </w:style>
  <w:style w:type="numbering" w:styleId="1ai">
    <w:name w:val="Outline List 1"/>
    <w:basedOn w:val="Aucuneliste"/>
    <w:rsid w:val="00582AE9"/>
    <w:pPr>
      <w:numPr>
        <w:numId w:val="12"/>
      </w:numPr>
    </w:pPr>
  </w:style>
  <w:style w:type="character" w:styleId="AcronymeHTML">
    <w:name w:val="HTML Acronym"/>
    <w:rsid w:val="00582AE9"/>
  </w:style>
  <w:style w:type="paragraph" w:styleId="AdresseHTML">
    <w:name w:val="HTML Address"/>
    <w:basedOn w:val="Normal"/>
    <w:link w:val="AdresseHTMLCar"/>
    <w:rsid w:val="00582AE9"/>
    <w:rPr>
      <w:i/>
      <w:iCs/>
    </w:rPr>
  </w:style>
  <w:style w:type="character" w:customStyle="1" w:styleId="AdresseHTMLCar">
    <w:name w:val="Adresse HTML Car"/>
    <w:link w:val="AdresseHTML"/>
    <w:rsid w:val="00582AE9"/>
    <w:rPr>
      <w:rFonts w:ascii="ITC Franklin Gothic Book" w:hAnsi="ITC Franklin Gothic Book"/>
      <w:i/>
      <w:iCs/>
      <w:sz w:val="18"/>
      <w:szCs w:val="24"/>
      <w:lang w:eastAsia="en-US"/>
    </w:rPr>
  </w:style>
  <w:style w:type="character" w:styleId="Appeldenotedefin">
    <w:name w:val="endnote reference"/>
    <w:rsid w:val="00582AE9"/>
    <w:rPr>
      <w:vertAlign w:val="superscript"/>
    </w:rPr>
  </w:style>
  <w:style w:type="numbering" w:styleId="ArticleSection">
    <w:name w:val="Outline List 3"/>
    <w:basedOn w:val="Aucuneliste"/>
    <w:rsid w:val="00582AE9"/>
    <w:pPr>
      <w:numPr>
        <w:numId w:val="13"/>
      </w:numPr>
    </w:pPr>
  </w:style>
  <w:style w:type="paragraph" w:styleId="Bibliographie">
    <w:name w:val="Bibliography"/>
    <w:basedOn w:val="Normal"/>
    <w:next w:val="Normal"/>
    <w:uiPriority w:val="37"/>
    <w:semiHidden/>
    <w:unhideWhenUsed/>
    <w:rsid w:val="00582AE9"/>
  </w:style>
  <w:style w:type="paragraph" w:styleId="Citation">
    <w:name w:val="Quote"/>
    <w:basedOn w:val="Normal"/>
    <w:next w:val="Normal"/>
    <w:link w:val="CitationCar"/>
    <w:uiPriority w:val="29"/>
    <w:rsid w:val="00392185"/>
    <w:rPr>
      <w:i/>
      <w:iCs/>
      <w:color w:val="000000" w:themeColor="text1"/>
    </w:rPr>
  </w:style>
  <w:style w:type="character" w:customStyle="1" w:styleId="CitationCar">
    <w:name w:val="Citation Car"/>
    <w:basedOn w:val="Policepardfaut"/>
    <w:link w:val="Citation"/>
    <w:uiPriority w:val="29"/>
    <w:rsid w:val="00392185"/>
    <w:rPr>
      <w:rFonts w:asciiTheme="minorHAnsi" w:hAnsiTheme="minorHAnsi"/>
      <w:i/>
      <w:iCs/>
      <w:color w:val="000000" w:themeColor="text1"/>
      <w:szCs w:val="24"/>
      <w:lang w:eastAsia="en-US"/>
    </w:rPr>
  </w:style>
  <w:style w:type="character" w:styleId="CitationHTML">
    <w:name w:val="HTML Cite"/>
    <w:rsid w:val="00582AE9"/>
    <w:rPr>
      <w:i/>
      <w:iCs/>
    </w:rPr>
  </w:style>
  <w:style w:type="paragraph" w:styleId="Citationintense">
    <w:name w:val="Intense Quote"/>
    <w:basedOn w:val="Normal"/>
    <w:next w:val="Normal"/>
    <w:link w:val="CitationintenseCar"/>
    <w:uiPriority w:val="30"/>
    <w:qFormat/>
    <w:rsid w:val="00582AE9"/>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582AE9"/>
    <w:rPr>
      <w:rFonts w:ascii="ITC Franklin Gothic Book" w:hAnsi="ITC Franklin Gothic Book"/>
      <w:b/>
      <w:bCs/>
      <w:i/>
      <w:iCs/>
      <w:color w:val="4F81BD"/>
      <w:sz w:val="18"/>
      <w:szCs w:val="24"/>
      <w:lang w:eastAsia="en-US"/>
    </w:rPr>
  </w:style>
  <w:style w:type="character" w:styleId="ClavierHTML">
    <w:name w:val="HTML Keyboard"/>
    <w:rsid w:val="00582AE9"/>
    <w:rPr>
      <w:rFonts w:ascii="Courier New" w:hAnsi="Courier New" w:cs="Courier New"/>
      <w:sz w:val="20"/>
      <w:szCs w:val="20"/>
    </w:rPr>
  </w:style>
  <w:style w:type="character" w:styleId="CodeHTML">
    <w:name w:val="HTML Code"/>
    <w:rsid w:val="00582AE9"/>
    <w:rPr>
      <w:rFonts w:ascii="Courier New" w:hAnsi="Courier New" w:cs="Courier New"/>
      <w:sz w:val="20"/>
      <w:szCs w:val="20"/>
    </w:rPr>
  </w:style>
  <w:style w:type="table" w:styleId="Colonnesdetableau1">
    <w:name w:val="Table Columns 1"/>
    <w:basedOn w:val="TableauNormal"/>
    <w:rsid w:val="00582AE9"/>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582AE9"/>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582AE9"/>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582AE9"/>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582AE9"/>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582AE9"/>
    <w:pPr>
      <w:spacing w:after="120"/>
    </w:pPr>
    <w:rPr>
      <w:sz w:val="16"/>
      <w:szCs w:val="16"/>
    </w:rPr>
  </w:style>
  <w:style w:type="character" w:customStyle="1" w:styleId="Corpsdetexte3Car">
    <w:name w:val="Corps de texte 3 Car"/>
    <w:link w:val="Corpsdetexte3"/>
    <w:rsid w:val="00582AE9"/>
    <w:rPr>
      <w:rFonts w:ascii="ITC Franklin Gothic Book" w:hAnsi="ITC Franklin Gothic Book"/>
      <w:sz w:val="16"/>
      <w:szCs w:val="16"/>
      <w:lang w:eastAsia="en-US"/>
    </w:rPr>
  </w:style>
  <w:style w:type="paragraph" w:styleId="Date">
    <w:name w:val="Date"/>
    <w:basedOn w:val="Normal"/>
    <w:next w:val="Normal"/>
    <w:link w:val="DateCar"/>
    <w:rsid w:val="00582AE9"/>
  </w:style>
  <w:style w:type="character" w:customStyle="1" w:styleId="DateCar">
    <w:name w:val="Date Car"/>
    <w:link w:val="Date"/>
    <w:rsid w:val="00582AE9"/>
    <w:rPr>
      <w:rFonts w:ascii="ITC Franklin Gothic Book" w:hAnsi="ITC Franklin Gothic Book"/>
      <w:sz w:val="18"/>
      <w:szCs w:val="24"/>
      <w:lang w:eastAsia="en-US"/>
    </w:rPr>
  </w:style>
  <w:style w:type="character" w:styleId="DfinitionHTML">
    <w:name w:val="HTML Definition"/>
    <w:rsid w:val="00582AE9"/>
    <w:rPr>
      <w:i/>
      <w:iCs/>
    </w:rPr>
  </w:style>
  <w:style w:type="table" w:styleId="Effetsdetableau3D1">
    <w:name w:val="Table 3D effects 1"/>
    <w:basedOn w:val="TableauNormal"/>
    <w:rsid w:val="00582AE9"/>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582AE9"/>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582AE9"/>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582AE9"/>
    <w:rPr>
      <w:b/>
      <w:bCs/>
      <w:i/>
      <w:iCs/>
      <w:color w:val="4F81BD"/>
    </w:rPr>
  </w:style>
  <w:style w:type="character" w:styleId="Accentuationlgre">
    <w:name w:val="Subtle Emphasis"/>
    <w:uiPriority w:val="19"/>
    <w:qFormat/>
    <w:rsid w:val="00582AE9"/>
    <w:rPr>
      <w:i/>
      <w:iCs/>
      <w:color w:val="808080"/>
    </w:rPr>
  </w:style>
  <w:style w:type="paragraph" w:styleId="En-ttedemessage">
    <w:name w:val="Message Header"/>
    <w:basedOn w:val="Normal"/>
    <w:link w:val="En-ttedemessageCar"/>
    <w:rsid w:val="00582AE9"/>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582AE9"/>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582AE9"/>
    <w:pPr>
      <w:numPr>
        <w:numId w:val="0"/>
      </w:numPr>
      <w:spacing w:before="240" w:after="60"/>
      <w:outlineLvl w:val="9"/>
    </w:pPr>
    <w:rPr>
      <w:rFonts w:ascii="Cambria" w:hAnsi="Cambria" w:cs="Times New Roman"/>
      <w:sz w:val="32"/>
      <w:lang w:eastAsia="en-US"/>
    </w:rPr>
  </w:style>
  <w:style w:type="character" w:styleId="ExempleHTML">
    <w:name w:val="HTML Sample"/>
    <w:rsid w:val="00582AE9"/>
    <w:rPr>
      <w:rFonts w:ascii="Courier New" w:hAnsi="Courier New" w:cs="Courier New"/>
    </w:rPr>
  </w:style>
  <w:style w:type="paragraph" w:styleId="Formuledepolitesse">
    <w:name w:val="Closing"/>
    <w:basedOn w:val="Normal"/>
    <w:link w:val="FormuledepolitesseCar"/>
    <w:rsid w:val="00582AE9"/>
    <w:pPr>
      <w:ind w:left="4252"/>
    </w:pPr>
  </w:style>
  <w:style w:type="character" w:customStyle="1" w:styleId="FormuledepolitesseCar">
    <w:name w:val="Formule de politesse Car"/>
    <w:link w:val="Formuledepolitesse"/>
    <w:rsid w:val="00582AE9"/>
    <w:rPr>
      <w:rFonts w:ascii="ITC Franklin Gothic Book" w:hAnsi="ITC Franklin Gothic Book"/>
      <w:sz w:val="18"/>
      <w:szCs w:val="24"/>
      <w:lang w:eastAsia="en-US"/>
    </w:rPr>
  </w:style>
  <w:style w:type="table" w:styleId="Grilleclaire">
    <w:name w:val="Light Grid"/>
    <w:basedOn w:val="TableauNormal"/>
    <w:uiPriority w:val="62"/>
    <w:rsid w:val="00582AE9"/>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582AE9"/>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582AE9"/>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582AE9"/>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582AE9"/>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582AE9"/>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582AE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582AE9"/>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582AE9"/>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582AE9"/>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582AE9"/>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582AE9"/>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582AE9"/>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582AE9"/>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582AE9"/>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582AE9"/>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582AE9"/>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582AE9"/>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582AE9"/>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582AE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582AE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582AE9"/>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582AE9"/>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582AE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582AE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582AE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582AE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582AE9"/>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582AE9"/>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582AE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582AE9"/>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582AE9"/>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582AE9"/>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582AE9"/>
    <w:pPr>
      <w:ind w:left="566" w:hanging="283"/>
      <w:contextualSpacing/>
    </w:pPr>
  </w:style>
  <w:style w:type="paragraph" w:styleId="Liste3">
    <w:name w:val="List 3"/>
    <w:basedOn w:val="Normal"/>
    <w:rsid w:val="00582AE9"/>
    <w:pPr>
      <w:ind w:left="849" w:hanging="283"/>
      <w:contextualSpacing/>
    </w:pPr>
  </w:style>
  <w:style w:type="paragraph" w:styleId="Liste4">
    <w:name w:val="List 4"/>
    <w:basedOn w:val="Normal"/>
    <w:rsid w:val="00582AE9"/>
    <w:pPr>
      <w:ind w:left="1132" w:hanging="283"/>
      <w:contextualSpacing/>
    </w:pPr>
  </w:style>
  <w:style w:type="paragraph" w:styleId="Liste5">
    <w:name w:val="List 5"/>
    <w:basedOn w:val="Normal"/>
    <w:rsid w:val="00582AE9"/>
    <w:pPr>
      <w:ind w:left="1415" w:hanging="283"/>
      <w:contextualSpacing/>
    </w:pPr>
  </w:style>
  <w:style w:type="paragraph" w:styleId="Listenumros">
    <w:name w:val="List Number"/>
    <w:basedOn w:val="Normal"/>
    <w:rsid w:val="00582AE9"/>
    <w:pPr>
      <w:numPr>
        <w:numId w:val="14"/>
      </w:numPr>
      <w:contextualSpacing/>
    </w:pPr>
  </w:style>
  <w:style w:type="paragraph" w:styleId="Listenumros2">
    <w:name w:val="List Number 2"/>
    <w:basedOn w:val="Normal"/>
    <w:rsid w:val="00582AE9"/>
    <w:pPr>
      <w:numPr>
        <w:numId w:val="15"/>
      </w:numPr>
      <w:contextualSpacing/>
    </w:pPr>
  </w:style>
  <w:style w:type="paragraph" w:styleId="Listenumros3">
    <w:name w:val="List Number 3"/>
    <w:basedOn w:val="Normal"/>
    <w:rsid w:val="00582AE9"/>
    <w:pPr>
      <w:numPr>
        <w:numId w:val="16"/>
      </w:numPr>
      <w:contextualSpacing/>
    </w:pPr>
  </w:style>
  <w:style w:type="paragraph" w:styleId="Listenumros4">
    <w:name w:val="List Number 4"/>
    <w:basedOn w:val="Normal"/>
    <w:rsid w:val="00582AE9"/>
    <w:pPr>
      <w:numPr>
        <w:numId w:val="17"/>
      </w:numPr>
      <w:contextualSpacing/>
    </w:pPr>
  </w:style>
  <w:style w:type="paragraph" w:styleId="Listenumros5">
    <w:name w:val="List Number 5"/>
    <w:basedOn w:val="Normal"/>
    <w:rsid w:val="00582AE9"/>
    <w:pPr>
      <w:numPr>
        <w:numId w:val="18"/>
      </w:numPr>
      <w:contextualSpacing/>
    </w:pPr>
  </w:style>
  <w:style w:type="paragraph" w:styleId="Listepuces3">
    <w:name w:val="List Bullet 3"/>
    <w:basedOn w:val="Normal"/>
    <w:rsid w:val="00582AE9"/>
    <w:pPr>
      <w:numPr>
        <w:numId w:val="19"/>
      </w:numPr>
      <w:contextualSpacing/>
    </w:pPr>
  </w:style>
  <w:style w:type="paragraph" w:styleId="Listepuces4">
    <w:name w:val="List Bullet 4"/>
    <w:basedOn w:val="Normal"/>
    <w:rsid w:val="00582AE9"/>
    <w:pPr>
      <w:numPr>
        <w:numId w:val="20"/>
      </w:numPr>
      <w:contextualSpacing/>
    </w:pPr>
  </w:style>
  <w:style w:type="paragraph" w:styleId="Listepuces5">
    <w:name w:val="List Bullet 5"/>
    <w:basedOn w:val="Normal"/>
    <w:rsid w:val="00582AE9"/>
    <w:pPr>
      <w:numPr>
        <w:numId w:val="21"/>
      </w:numPr>
      <w:contextualSpacing/>
    </w:pPr>
  </w:style>
  <w:style w:type="table" w:styleId="Listeclaire">
    <w:name w:val="Light List"/>
    <w:basedOn w:val="TableauNormal"/>
    <w:uiPriority w:val="61"/>
    <w:rsid w:val="00582AE9"/>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582AE9"/>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582AE9"/>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582AE9"/>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582AE9"/>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582AE9"/>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582AE9"/>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582AE9"/>
    <w:pPr>
      <w:spacing w:after="120"/>
      <w:ind w:left="283"/>
      <w:contextualSpacing/>
    </w:pPr>
  </w:style>
  <w:style w:type="paragraph" w:styleId="Listecontinue3">
    <w:name w:val="List Continue 3"/>
    <w:basedOn w:val="Normal"/>
    <w:rsid w:val="00582AE9"/>
    <w:pPr>
      <w:spacing w:after="120"/>
      <w:ind w:left="849"/>
      <w:contextualSpacing/>
    </w:pPr>
  </w:style>
  <w:style w:type="paragraph" w:styleId="Listecontinue4">
    <w:name w:val="List Continue 4"/>
    <w:basedOn w:val="Normal"/>
    <w:rsid w:val="00582AE9"/>
    <w:pPr>
      <w:spacing w:after="120"/>
      <w:ind w:left="1132"/>
      <w:contextualSpacing/>
    </w:pPr>
  </w:style>
  <w:style w:type="table" w:styleId="Listecouleur">
    <w:name w:val="Colorful List"/>
    <w:basedOn w:val="TableauNormal"/>
    <w:uiPriority w:val="72"/>
    <w:rsid w:val="00582AE9"/>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582AE9"/>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582AE9"/>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582AE9"/>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582AE9"/>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582AE9"/>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582AE9"/>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582AE9"/>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582AE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582AE9"/>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582AE9"/>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582AE9"/>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582AE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582AE9"/>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582AE9"/>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582AE9"/>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582AE9"/>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582AE9"/>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582AE9"/>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582AE9"/>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582AE9"/>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582AE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582AE9"/>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582AE9"/>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582AE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582AE9"/>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582AE9"/>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582AE9"/>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582AE9"/>
    <w:rPr>
      <w:rFonts w:ascii="Courier New" w:hAnsi="Courier New" w:cs="Courier New"/>
      <w:sz w:val="20"/>
      <w:szCs w:val="20"/>
    </w:rPr>
  </w:style>
  <w:style w:type="table" w:styleId="Ombrageclair">
    <w:name w:val="Light Shading"/>
    <w:basedOn w:val="TableauNormal"/>
    <w:uiPriority w:val="60"/>
    <w:rsid w:val="00582AE9"/>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582AE9"/>
    <w:rPr>
      <w:rFonts w:ascii="Courier New" w:hAnsi="Courier New" w:cs="Courier New"/>
      <w:szCs w:val="20"/>
    </w:rPr>
  </w:style>
  <w:style w:type="character" w:customStyle="1" w:styleId="PrformatHTMLCar">
    <w:name w:val="Préformaté HTML Car"/>
    <w:link w:val="PrformatHTML"/>
    <w:rsid w:val="00582AE9"/>
    <w:rPr>
      <w:rFonts w:ascii="Courier New" w:hAnsi="Courier New" w:cs="Courier New"/>
      <w:lang w:eastAsia="en-US"/>
    </w:rPr>
  </w:style>
  <w:style w:type="character" w:styleId="Rfrenceintense">
    <w:name w:val="Intense Reference"/>
    <w:uiPriority w:val="32"/>
    <w:qFormat/>
    <w:rsid w:val="00582AE9"/>
    <w:rPr>
      <w:b/>
      <w:bCs/>
      <w:smallCaps/>
      <w:color w:val="C0504D"/>
      <w:spacing w:val="5"/>
      <w:u w:val="single"/>
    </w:rPr>
  </w:style>
  <w:style w:type="character" w:styleId="Rfrencelgre">
    <w:name w:val="Subtle Reference"/>
    <w:uiPriority w:val="31"/>
    <w:qFormat/>
    <w:rsid w:val="00582AE9"/>
    <w:rPr>
      <w:smallCaps/>
      <w:color w:val="C0504D"/>
      <w:u w:val="single"/>
    </w:rPr>
  </w:style>
  <w:style w:type="paragraph" w:styleId="Retrait1religne">
    <w:name w:val="Body Text First Indent"/>
    <w:basedOn w:val="Corpsdetexte"/>
    <w:link w:val="Retrait1religneCar"/>
    <w:rsid w:val="00582AE9"/>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392185"/>
    <w:rPr>
      <w:rFonts w:asciiTheme="minorHAnsi" w:hAnsiTheme="minorHAnsi"/>
      <w:szCs w:val="24"/>
      <w:lang w:eastAsia="en-US"/>
    </w:rPr>
  </w:style>
  <w:style w:type="character" w:customStyle="1" w:styleId="Retrait1religneCar">
    <w:name w:val="Retrait 1re ligne Car"/>
    <w:link w:val="Retrait1religne"/>
    <w:rsid w:val="00582AE9"/>
    <w:rPr>
      <w:rFonts w:ascii="ITC Franklin Gothic Book" w:hAnsi="ITC Franklin Gothic Book"/>
      <w:sz w:val="18"/>
      <w:szCs w:val="24"/>
      <w:lang w:eastAsia="en-US"/>
    </w:rPr>
  </w:style>
  <w:style w:type="paragraph" w:styleId="Retraitcorpsdetexte">
    <w:name w:val="Body Text Indent"/>
    <w:basedOn w:val="Normal"/>
    <w:link w:val="RetraitcorpsdetexteCar"/>
    <w:rsid w:val="00582AE9"/>
    <w:pPr>
      <w:spacing w:after="120"/>
      <w:ind w:left="283"/>
    </w:pPr>
  </w:style>
  <w:style w:type="character" w:customStyle="1" w:styleId="RetraitcorpsdetexteCar">
    <w:name w:val="Retrait corps de texte Car"/>
    <w:link w:val="Retraitcorpsdetexte"/>
    <w:rsid w:val="00582AE9"/>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582AE9"/>
    <w:pPr>
      <w:ind w:firstLine="210"/>
    </w:pPr>
  </w:style>
  <w:style w:type="character" w:customStyle="1" w:styleId="Retraitcorpset1religCar">
    <w:name w:val="Retrait corps et 1re lig. Car"/>
    <w:basedOn w:val="RetraitcorpsdetexteCar"/>
    <w:link w:val="Retraitcorpset1relig"/>
    <w:rsid w:val="00582AE9"/>
    <w:rPr>
      <w:rFonts w:ascii="ITC Franklin Gothic Book" w:hAnsi="ITC Franklin Gothic Book"/>
      <w:sz w:val="18"/>
      <w:szCs w:val="24"/>
      <w:lang w:eastAsia="en-US"/>
    </w:rPr>
  </w:style>
  <w:style w:type="paragraph" w:styleId="Salutations">
    <w:name w:val="Salutation"/>
    <w:basedOn w:val="Normal"/>
    <w:next w:val="Normal"/>
    <w:link w:val="SalutationsCar"/>
    <w:rsid w:val="00582AE9"/>
  </w:style>
  <w:style w:type="character" w:customStyle="1" w:styleId="SalutationsCar">
    <w:name w:val="Salutations Car"/>
    <w:link w:val="Salutations"/>
    <w:rsid w:val="00582AE9"/>
    <w:rPr>
      <w:rFonts w:ascii="ITC Franklin Gothic Book" w:hAnsi="ITC Franklin Gothic Book"/>
      <w:sz w:val="18"/>
      <w:szCs w:val="24"/>
      <w:lang w:eastAsia="en-US"/>
    </w:rPr>
  </w:style>
  <w:style w:type="paragraph" w:styleId="Sansinterligne">
    <w:name w:val="No Spacing"/>
    <w:uiPriority w:val="1"/>
    <w:qFormat/>
    <w:rsid w:val="00582AE9"/>
    <w:pPr>
      <w:jc w:val="both"/>
    </w:pPr>
    <w:rPr>
      <w:rFonts w:ascii="ITC Franklin Gothic Book" w:hAnsi="ITC Franklin Gothic Book"/>
      <w:sz w:val="18"/>
      <w:szCs w:val="24"/>
      <w:lang w:eastAsia="en-US"/>
    </w:rPr>
  </w:style>
  <w:style w:type="paragraph" w:styleId="Signature">
    <w:name w:val="Signature"/>
    <w:basedOn w:val="Normal"/>
    <w:link w:val="SignatureCar"/>
    <w:rsid w:val="00582AE9"/>
    <w:pPr>
      <w:ind w:left="4252"/>
    </w:pPr>
  </w:style>
  <w:style w:type="character" w:customStyle="1" w:styleId="SignatureCar">
    <w:name w:val="Signature Car"/>
    <w:link w:val="Signature"/>
    <w:rsid w:val="00582AE9"/>
    <w:rPr>
      <w:rFonts w:ascii="ITC Franklin Gothic Book" w:hAnsi="ITC Franklin Gothic Book"/>
      <w:sz w:val="18"/>
      <w:szCs w:val="24"/>
      <w:lang w:eastAsia="en-US"/>
    </w:rPr>
  </w:style>
  <w:style w:type="paragraph" w:styleId="Signaturelectronique">
    <w:name w:val="E-mail Signature"/>
    <w:basedOn w:val="Normal"/>
    <w:link w:val="SignaturelectroniqueCar"/>
    <w:rsid w:val="00582AE9"/>
  </w:style>
  <w:style w:type="character" w:customStyle="1" w:styleId="SignaturelectroniqueCar">
    <w:name w:val="Signature électronique Car"/>
    <w:link w:val="Signaturelectronique"/>
    <w:rsid w:val="00582AE9"/>
    <w:rPr>
      <w:rFonts w:ascii="ITC Franklin Gothic Book" w:hAnsi="ITC Franklin Gothic Book"/>
      <w:sz w:val="18"/>
      <w:szCs w:val="24"/>
      <w:lang w:eastAsia="en-US"/>
    </w:rPr>
  </w:style>
  <w:style w:type="paragraph" w:styleId="Sous-titre">
    <w:name w:val="Subtitle"/>
    <w:basedOn w:val="Normal"/>
    <w:next w:val="Normal"/>
    <w:link w:val="Sous-titreCar"/>
    <w:uiPriority w:val="11"/>
    <w:qFormat/>
    <w:rsid w:val="00392185"/>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392185"/>
    <w:rPr>
      <w:rFonts w:ascii="Calibri" w:hAnsi="Calibri"/>
      <w:sz w:val="22"/>
      <w:szCs w:val="24"/>
      <w:lang w:eastAsia="en-US"/>
    </w:rPr>
  </w:style>
  <w:style w:type="table" w:styleId="Tableauclassique1">
    <w:name w:val="Table Classic 1"/>
    <w:basedOn w:val="TableauNormal"/>
    <w:rsid w:val="00582AE9"/>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582AE9"/>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582AE9"/>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582AE9"/>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582AE9"/>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582AE9"/>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582AE9"/>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582AE9"/>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582AE9"/>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582AE9"/>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582AE9"/>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582AE9"/>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582AE9"/>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582AE9"/>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582AE9"/>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582AE9"/>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582AE9"/>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582AE9"/>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582AE9"/>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582AE9"/>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582AE9"/>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582AE9"/>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582AE9"/>
    <w:rPr>
      <w:color w:val="808080"/>
    </w:rPr>
  </w:style>
  <w:style w:type="table" w:styleId="Thmedutableau">
    <w:name w:val="Table Theme"/>
    <w:basedOn w:val="TableauNormal"/>
    <w:rsid w:val="00582AE9"/>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582AE9"/>
  </w:style>
  <w:style w:type="character" w:customStyle="1" w:styleId="TitredenoteCar">
    <w:name w:val="Titre de note Car"/>
    <w:link w:val="Titredenote"/>
    <w:rsid w:val="00582AE9"/>
    <w:rPr>
      <w:rFonts w:ascii="ITC Franklin Gothic Book" w:hAnsi="ITC Franklin Gothic Book"/>
      <w:sz w:val="18"/>
      <w:szCs w:val="24"/>
      <w:lang w:eastAsia="en-US"/>
    </w:rPr>
  </w:style>
  <w:style w:type="character" w:styleId="Titredulivre">
    <w:name w:val="Book Title"/>
    <w:uiPriority w:val="33"/>
    <w:qFormat/>
    <w:rsid w:val="00582AE9"/>
    <w:rPr>
      <w:b/>
      <w:bCs/>
      <w:smallCaps/>
      <w:spacing w:val="5"/>
    </w:rPr>
  </w:style>
  <w:style w:type="table" w:styleId="Trameclaire-Accent1">
    <w:name w:val="Light Shading Accent 1"/>
    <w:basedOn w:val="TableauNormal"/>
    <w:uiPriority w:val="60"/>
    <w:rsid w:val="00582AE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582AE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582AE9"/>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582AE9"/>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582AE9"/>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582AE9"/>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582AE9"/>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582AE9"/>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582AE9"/>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582AE9"/>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582AE9"/>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582AE9"/>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582AE9"/>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582AE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82AE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82AE9"/>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82AE9"/>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82AE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82AE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82AE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582AE9"/>
    <w:rPr>
      <w:i/>
      <w:iCs/>
    </w:rPr>
  </w:style>
  <w:style w:type="paragraph" w:customStyle="1" w:styleId="StyleTM1">
    <w:name w:val="Style TM 1"/>
    <w:aliases w:val="TM 1 SeV + Gauche :  1 cm Suspendu : 1 cm Avant : 6 pt..."/>
    <w:basedOn w:val="TM1"/>
    <w:autoRedefine/>
    <w:rsid w:val="00AD76B7"/>
    <w:pPr>
      <w:tabs>
        <w:tab w:val="left" w:pos="1701"/>
        <w:tab w:val="right" w:pos="7370"/>
      </w:tabs>
    </w:pPr>
  </w:style>
  <w:style w:type="paragraph" w:customStyle="1" w:styleId="bcp">
    <w:name w:val="bcp"/>
    <w:rsid w:val="00D6662E"/>
    <w:pPr>
      <w:keepNext/>
      <w:tabs>
        <w:tab w:val="left" w:pos="2268"/>
      </w:tabs>
      <w:spacing w:before="240" w:after="60" w:line="260" w:lineRule="exact"/>
      <w:ind w:left="2268" w:hanging="1134"/>
      <w:jc w:val="both"/>
      <w:outlineLvl w:val="2"/>
    </w:pPr>
    <w:rPr>
      <w:rFonts w:ascii="ITC Franklin Gothic Book" w:hAnsi="ITC Franklin Gothic Book" w:cs="Arial"/>
      <w:b/>
      <w:iCs/>
      <w:sz w:val="18"/>
      <w:lang w:val="en-GB"/>
    </w:rPr>
  </w:style>
  <w:style w:type="character" w:customStyle="1" w:styleId="B3Car">
    <w:name w:val="B3 Car"/>
    <w:basedOn w:val="B2Car"/>
    <w:link w:val="B3"/>
    <w:rsid w:val="00392185"/>
    <w:rPr>
      <w:rFonts w:asciiTheme="minorHAnsi" w:hAnsiTheme="minorHAnsi"/>
      <w:szCs w:val="24"/>
      <w:lang w:eastAsia="en-US"/>
    </w:rPr>
  </w:style>
  <w:style w:type="character" w:customStyle="1" w:styleId="En-tteCar">
    <w:name w:val="En-tête Car"/>
    <w:basedOn w:val="Policepardfaut"/>
    <w:link w:val="En-tte"/>
    <w:uiPriority w:val="99"/>
    <w:rsid w:val="00392185"/>
    <w:rPr>
      <w:rFonts w:asciiTheme="minorHAnsi" w:hAnsiTheme="minorHAnsi"/>
      <w:szCs w:val="24"/>
      <w:lang w:eastAsia="en-US"/>
    </w:rPr>
  </w:style>
  <w:style w:type="character" w:customStyle="1" w:styleId="PieddepageCar">
    <w:name w:val="Pied de page Car"/>
    <w:basedOn w:val="Policepardfaut"/>
    <w:link w:val="Pieddepage"/>
    <w:rsid w:val="00392185"/>
    <w:rPr>
      <w:rFonts w:asciiTheme="minorHAnsi" w:hAnsiTheme="minorHAnsi"/>
      <w:noProof/>
      <w:sz w:val="16"/>
      <w:szCs w:val="24"/>
    </w:rPr>
  </w:style>
  <w:style w:type="paragraph" w:customStyle="1" w:styleId="Pieddepremirepage">
    <w:name w:val="Pied de première page"/>
    <w:basedOn w:val="Pieddepage"/>
    <w:link w:val="PieddepremirepageCar"/>
    <w:rsid w:val="00392185"/>
    <w:pPr>
      <w:jc w:val="left"/>
    </w:pPr>
    <w:rPr>
      <w:color w:val="1188CA"/>
      <w:szCs w:val="17"/>
    </w:rPr>
  </w:style>
  <w:style w:type="character" w:customStyle="1" w:styleId="PieddepremirepageCar">
    <w:name w:val="Pied de première page Car"/>
    <w:basedOn w:val="PieddepageCar"/>
    <w:link w:val="Pieddepremirepage"/>
    <w:rsid w:val="00392185"/>
    <w:rPr>
      <w:rFonts w:asciiTheme="minorHAnsi" w:hAnsiTheme="minorHAnsi"/>
      <w:noProof/>
      <w:color w:val="1188CA"/>
      <w:sz w:val="16"/>
      <w:szCs w:val="17"/>
    </w:rPr>
  </w:style>
  <w:style w:type="paragraph" w:customStyle="1" w:styleId="Pieddepremirepage-tableau">
    <w:name w:val="Pied de première page - tableau"/>
    <w:basedOn w:val="Normal"/>
    <w:rsid w:val="00392185"/>
    <w:pPr>
      <w:spacing w:before="0"/>
      <w:ind w:left="57"/>
    </w:pPr>
    <w:rPr>
      <w:color w:val="1188CA"/>
      <w:sz w:val="17"/>
      <w:szCs w:val="17"/>
    </w:rPr>
  </w:style>
  <w:style w:type="character" w:customStyle="1" w:styleId="TextedebullesCar">
    <w:name w:val="Texte de bulles Car"/>
    <w:basedOn w:val="Policepardfaut"/>
    <w:link w:val="Textedebulles"/>
    <w:uiPriority w:val="99"/>
    <w:rsid w:val="00392185"/>
    <w:rPr>
      <w:rFonts w:ascii="Tahoma" w:hAnsi="Tahoma" w:cs="Tahoma"/>
      <w:sz w:val="16"/>
      <w:szCs w:val="16"/>
      <w:lang w:eastAsia="en-US"/>
    </w:rPr>
  </w:style>
  <w:style w:type="character" w:customStyle="1" w:styleId="TitreCar">
    <w:name w:val="Titre Car"/>
    <w:basedOn w:val="Policepardfaut"/>
    <w:link w:val="Titre"/>
    <w:rsid w:val="00392185"/>
    <w:rPr>
      <w:rFonts w:ascii="Calibri" w:hAnsi="Calibri"/>
      <w:b/>
      <w:kern w:val="28"/>
      <w:sz w:val="32"/>
      <w:szCs w:val="24"/>
      <w:lang w:eastAsia="en-US"/>
    </w:rPr>
  </w:style>
  <w:style w:type="character" w:customStyle="1" w:styleId="Titre1Car">
    <w:name w:val="Titre 1 Car"/>
    <w:basedOn w:val="Policepardfaut"/>
    <w:link w:val="Titre1"/>
    <w:rsid w:val="00392185"/>
    <w:rPr>
      <w:rFonts w:ascii="Calibri" w:hAnsi="Calibri" w:cs="Arial"/>
      <w:b/>
      <w:bCs/>
      <w:kern w:val="32"/>
      <w:szCs w:val="32"/>
    </w:rPr>
  </w:style>
  <w:style w:type="character" w:customStyle="1" w:styleId="Titre2Car">
    <w:name w:val="Titre 2 Car"/>
    <w:basedOn w:val="Policepardfaut"/>
    <w:link w:val="Titre2"/>
    <w:rsid w:val="00392185"/>
    <w:rPr>
      <w:rFonts w:ascii="Calibri" w:hAnsi="Calibri" w:cs="Arial"/>
      <w:b/>
      <w:iCs/>
      <w:kern w:val="32"/>
      <w:szCs w:val="28"/>
    </w:rPr>
  </w:style>
  <w:style w:type="character" w:customStyle="1" w:styleId="Titre3Car">
    <w:name w:val="Titre 3 Car"/>
    <w:basedOn w:val="Policepardfaut"/>
    <w:link w:val="Titre3"/>
    <w:rsid w:val="00392185"/>
    <w:rPr>
      <w:rFonts w:ascii="Calibri" w:hAnsi="Calibri" w:cs="Arial"/>
      <w:b/>
      <w:kern w:val="32"/>
    </w:rPr>
  </w:style>
  <w:style w:type="character" w:customStyle="1" w:styleId="Titre4Car">
    <w:name w:val="Titre 4 Car"/>
    <w:basedOn w:val="Policepardfaut"/>
    <w:link w:val="Titre4"/>
    <w:rsid w:val="00392185"/>
    <w:rPr>
      <w:rFonts w:ascii="ITC Franklin Gothic Book" w:hAnsi="ITC Franklin Gothic Book"/>
      <w:b/>
      <w:bCs/>
      <w:sz w:val="28"/>
      <w:szCs w:val="28"/>
      <w:lang w:eastAsia="en-US"/>
    </w:rPr>
  </w:style>
  <w:style w:type="character" w:customStyle="1" w:styleId="Titre5Car">
    <w:name w:val="Titre 5 Car"/>
    <w:basedOn w:val="Policepardfaut"/>
    <w:link w:val="Titre5"/>
    <w:rsid w:val="00392185"/>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392185"/>
    <w:rPr>
      <w:rFonts w:ascii="ITC Franklin Gothic Book" w:hAnsi="ITC Franklin Gothic Book"/>
      <w:b/>
      <w:bCs/>
      <w:sz w:val="22"/>
      <w:szCs w:val="22"/>
      <w:lang w:eastAsia="en-US"/>
    </w:rPr>
  </w:style>
  <w:style w:type="character" w:customStyle="1" w:styleId="Titre7Car">
    <w:name w:val="Titre 7 Car"/>
    <w:basedOn w:val="Policepardfaut"/>
    <w:link w:val="Titre7"/>
    <w:rsid w:val="00392185"/>
    <w:rPr>
      <w:rFonts w:ascii="ITC Franklin Gothic Book" w:hAnsi="ITC Franklin Gothic Book"/>
      <w:szCs w:val="24"/>
      <w:lang w:eastAsia="en-US"/>
    </w:rPr>
  </w:style>
  <w:style w:type="character" w:customStyle="1" w:styleId="Titre8Car">
    <w:name w:val="Titre 8 Car"/>
    <w:basedOn w:val="Policepardfaut"/>
    <w:link w:val="Titre8"/>
    <w:rsid w:val="00392185"/>
    <w:rPr>
      <w:rFonts w:ascii="ITC Franklin Gothic Book" w:hAnsi="ITC Franklin Gothic Book"/>
      <w:i/>
      <w:iCs/>
      <w:szCs w:val="24"/>
      <w:lang w:eastAsia="en-US"/>
    </w:rPr>
  </w:style>
  <w:style w:type="character" w:customStyle="1" w:styleId="Titre9Car">
    <w:name w:val="Titre 9 Car"/>
    <w:basedOn w:val="Policepardfaut"/>
    <w:link w:val="Titre9"/>
    <w:rsid w:val="00392185"/>
    <w:rPr>
      <w:rFonts w:ascii="Arial" w:hAnsi="Arial" w:cs="Arial"/>
      <w:sz w:val="22"/>
      <w:szCs w:val="22"/>
      <w:lang w:eastAsia="en-US"/>
    </w:rPr>
  </w:style>
  <w:style w:type="paragraph" w:customStyle="1" w:styleId="CL1">
    <w:name w:val="CL1"/>
    <w:basedOn w:val="CL10"/>
    <w:link w:val="CL1Car"/>
    <w:qFormat/>
    <w:rsid w:val="00A25131"/>
    <w:pPr>
      <w:numPr>
        <w:numId w:val="27"/>
      </w:numPr>
      <w:ind w:left="426" w:hanging="426"/>
    </w:pPr>
    <w:rPr>
      <w:lang w:eastAsia="fr-FR"/>
    </w:rPr>
  </w:style>
  <w:style w:type="character" w:customStyle="1" w:styleId="ParagraphedelisteCar">
    <w:name w:val="Paragraphe de liste Car"/>
    <w:basedOn w:val="Policepardfaut"/>
    <w:link w:val="Paragraphedeliste"/>
    <w:uiPriority w:val="34"/>
    <w:rsid w:val="006009B2"/>
    <w:rPr>
      <w:rFonts w:asciiTheme="minorHAnsi" w:hAnsiTheme="minorHAnsi"/>
      <w:szCs w:val="24"/>
      <w:lang w:eastAsia="en-US"/>
    </w:rPr>
  </w:style>
  <w:style w:type="character" w:customStyle="1" w:styleId="CL1Car">
    <w:name w:val="CL1 Car"/>
    <w:basedOn w:val="ParagraphedelisteCar"/>
    <w:link w:val="CL1"/>
    <w:rsid w:val="00A25131"/>
    <w:rPr>
      <w:rFonts w:asciiTheme="minorHAnsi" w:hAnsiTheme="minorHAnsi"/>
      <w:szCs w:val="22"/>
      <w:lang w:val="en-GB" w:eastAsia="en-US"/>
    </w:rPr>
  </w:style>
  <w:style w:type="paragraph" w:customStyle="1" w:styleId="CL10">
    <w:name w:val="CL 1"/>
    <w:basedOn w:val="Paragraphedeliste"/>
    <w:link w:val="CL1Car0"/>
    <w:qFormat/>
    <w:rsid w:val="00944B41"/>
    <w:pPr>
      <w:tabs>
        <w:tab w:val="left" w:pos="426"/>
      </w:tabs>
      <w:spacing w:after="120"/>
      <w:ind w:left="426" w:hanging="426"/>
    </w:pPr>
    <w:rPr>
      <w:szCs w:val="22"/>
      <w:lang w:val="en-GB"/>
    </w:rPr>
  </w:style>
  <w:style w:type="paragraph" w:customStyle="1" w:styleId="CL2">
    <w:name w:val="CL 2"/>
    <w:basedOn w:val="Paragraphedeliste"/>
    <w:link w:val="CL2Car"/>
    <w:qFormat/>
    <w:rsid w:val="00944B41"/>
    <w:pPr>
      <w:tabs>
        <w:tab w:val="left" w:pos="709"/>
      </w:tabs>
      <w:spacing w:after="120"/>
      <w:ind w:left="709" w:hanging="283"/>
    </w:pPr>
    <w:rPr>
      <w:szCs w:val="22"/>
      <w:lang w:val="en-GB"/>
    </w:rPr>
  </w:style>
  <w:style w:type="character" w:customStyle="1" w:styleId="CL1Car0">
    <w:name w:val="CL 1 Car"/>
    <w:basedOn w:val="ParagraphedelisteCar"/>
    <w:link w:val="CL10"/>
    <w:rsid w:val="00944B41"/>
    <w:rPr>
      <w:rFonts w:asciiTheme="minorHAnsi" w:hAnsiTheme="minorHAnsi"/>
      <w:szCs w:val="22"/>
      <w:lang w:val="en-GB" w:eastAsia="en-US"/>
    </w:rPr>
  </w:style>
  <w:style w:type="character" w:customStyle="1" w:styleId="CL2Car">
    <w:name w:val="CL 2 Car"/>
    <w:basedOn w:val="ParagraphedelisteCar"/>
    <w:link w:val="CL2"/>
    <w:rsid w:val="00EE4640"/>
    <w:rPr>
      <w:rFonts w:asciiTheme="minorHAnsi" w:hAnsiTheme="minorHAnsi"/>
      <w:szCs w:val="22"/>
      <w:lang w:val="en-GB" w:eastAsia="en-US"/>
    </w:rPr>
  </w:style>
  <w:style w:type="paragraph" w:customStyle="1" w:styleId="B1tab">
    <w:name w:val="B1 tab"/>
    <w:basedOn w:val="B1"/>
    <w:link w:val="B1tabCar"/>
    <w:qFormat/>
    <w:rsid w:val="006F72B6"/>
    <w:pPr>
      <w:numPr>
        <w:numId w:val="29"/>
      </w:numPr>
      <w:tabs>
        <w:tab w:val="clear" w:pos="284"/>
      </w:tabs>
      <w:spacing w:after="0"/>
      <w:contextualSpacing w:val="0"/>
    </w:pPr>
    <w:rPr>
      <w:lang w:val="en-GB"/>
    </w:rPr>
  </w:style>
  <w:style w:type="character" w:customStyle="1" w:styleId="B1tabCar">
    <w:name w:val="B1 tab Car"/>
    <w:basedOn w:val="B1Car"/>
    <w:link w:val="B1tab"/>
    <w:rsid w:val="006F72B6"/>
    <w:rPr>
      <w:rFonts w:asciiTheme="minorHAnsi" w:hAnsiTheme="minorHAnsi"/>
      <w:szCs w:val="24"/>
      <w:lang w:val="en-GB" w:eastAsia="en-US"/>
    </w:rPr>
  </w:style>
  <w:style w:type="paragraph" w:customStyle="1" w:styleId="B2tab">
    <w:name w:val="B2 tab"/>
    <w:basedOn w:val="Normal"/>
    <w:link w:val="B2tabCar"/>
    <w:qFormat/>
    <w:rsid w:val="006F72B6"/>
    <w:pPr>
      <w:numPr>
        <w:numId w:val="28"/>
      </w:numPr>
      <w:tabs>
        <w:tab w:val="clear" w:pos="927"/>
        <w:tab w:val="num" w:pos="635"/>
        <w:tab w:val="left" w:pos="1134"/>
        <w:tab w:val="num" w:pos="1492"/>
      </w:tabs>
      <w:spacing w:before="60"/>
      <w:ind w:left="635" w:hanging="283"/>
    </w:pPr>
    <w:rPr>
      <w:szCs w:val="18"/>
      <w:lang w:val="en-GB"/>
    </w:rPr>
  </w:style>
  <w:style w:type="character" w:customStyle="1" w:styleId="B2tabCar">
    <w:name w:val="B2 tab Car"/>
    <w:basedOn w:val="Policepardfaut"/>
    <w:link w:val="B2tab"/>
    <w:rsid w:val="006F72B6"/>
    <w:rPr>
      <w:rFonts w:asciiTheme="minorHAnsi" w:hAnsiTheme="minorHAnsi"/>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337998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0F7587BB67094D9C74FD8D36C8E9C3" ma:contentTypeVersion="13" ma:contentTypeDescription="Crée un document." ma:contentTypeScope="" ma:versionID="83e42c21eb14a07020291caf0739d002">
  <xsd:schema xmlns:xsd="http://www.w3.org/2001/XMLSchema" xmlns:xs="http://www.w3.org/2001/XMLSchema" xmlns:p="http://schemas.microsoft.com/office/2006/metadata/properties" xmlns:ns3="1e5f2c5a-23da-43e9-960c-0c8014c196db" xmlns:ns4="85b16061-ff79-4ade-9b9c-034159e67a3a" targetNamespace="http://schemas.microsoft.com/office/2006/metadata/properties" ma:root="true" ma:fieldsID="e9c0078867477f5d2c0413cf2c3fe16f" ns3:_="" ns4:_="">
    <xsd:import namespace="1e5f2c5a-23da-43e9-960c-0c8014c196db"/>
    <xsd:import namespace="85b16061-ff79-4ade-9b9c-034159e67a3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f2c5a-23da-43e9-960c-0c8014c196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b16061-ff79-4ade-9b9c-034159e67a3a"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SharingHintHash" ma:index="12"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F350D26-15B9-4C37-B31D-B2A6DA7331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f2c5a-23da-43e9-960c-0c8014c196db"/>
    <ds:schemaRef ds:uri="85b16061-ff79-4ade-9b9c-034159e67a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647830-526B-4775-810B-D46F8F8FF6D8}">
  <ds:schemaRefs>
    <ds:schemaRef ds:uri="http://schemas.microsoft.com/sharepoint/v3/contenttype/forms"/>
  </ds:schemaRefs>
</ds:datastoreItem>
</file>

<file path=customXml/itemProps3.xml><?xml version="1.0" encoding="utf-8"?>
<ds:datastoreItem xmlns:ds="http://schemas.openxmlformats.org/officeDocument/2006/customXml" ds:itemID="{7699F3A9-954A-4372-ABE7-5F9CE93F0A4F}">
  <ds:schemaRefs>
    <ds:schemaRef ds:uri="http://schemas.openxmlformats.org/officeDocument/2006/bibliography"/>
  </ds:schemaRefs>
</ds:datastoreItem>
</file>

<file path=customXml/itemProps4.xml><?xml version="1.0" encoding="utf-8"?>
<ds:datastoreItem xmlns:ds="http://schemas.openxmlformats.org/officeDocument/2006/customXml" ds:itemID="{12870266-603E-4CA3-8561-6AA92C7C739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4542</Words>
  <Characters>26658</Characters>
  <Application>Microsoft Office Word</Application>
  <DocSecurity>0</DocSecurity>
  <Lines>222</Lines>
  <Paragraphs>62</Paragraphs>
  <ScaleCrop>false</ScaleCrop>
  <HeadingPairs>
    <vt:vector size="2" baseType="variant">
      <vt:variant>
        <vt:lpstr>Titre</vt:lpstr>
      </vt:variant>
      <vt:variant>
        <vt:i4>1</vt:i4>
      </vt:variant>
    </vt:vector>
  </HeadingPairs>
  <TitlesOfParts>
    <vt:vector size="1" baseType="lpstr">
      <vt:lpstr/>
    </vt:vector>
  </TitlesOfParts>
  <Company>Client</Company>
  <LinksUpToDate>false</LinksUpToDate>
  <CharactersWithSpaces>31138</CharactersWithSpaces>
  <SharedDoc>false</SharedDoc>
  <HLinks>
    <vt:vector size="252" baseType="variant">
      <vt:variant>
        <vt:i4>4522002</vt:i4>
      </vt:variant>
      <vt:variant>
        <vt:i4>249</vt:i4>
      </vt:variant>
      <vt:variant>
        <vt:i4>0</vt:i4>
      </vt:variant>
      <vt:variant>
        <vt:i4>5</vt:i4>
      </vt:variant>
      <vt:variant>
        <vt:lpwstr>http://intranet.sunnikan.com/Reglementation/France/CNOP_Referentiel_Evaluation_PUI_200904.pdf</vt:lpwstr>
      </vt:variant>
      <vt:variant>
        <vt:lpwstr/>
      </vt:variant>
      <vt:variant>
        <vt:i4>1769529</vt:i4>
      </vt:variant>
      <vt:variant>
        <vt:i4>242</vt:i4>
      </vt:variant>
      <vt:variant>
        <vt:i4>0</vt:i4>
      </vt:variant>
      <vt:variant>
        <vt:i4>5</vt:i4>
      </vt:variant>
      <vt:variant>
        <vt:lpwstr/>
      </vt:variant>
      <vt:variant>
        <vt:lpwstr>_Toc328748618</vt:lpwstr>
      </vt:variant>
      <vt:variant>
        <vt:i4>1769529</vt:i4>
      </vt:variant>
      <vt:variant>
        <vt:i4>236</vt:i4>
      </vt:variant>
      <vt:variant>
        <vt:i4>0</vt:i4>
      </vt:variant>
      <vt:variant>
        <vt:i4>5</vt:i4>
      </vt:variant>
      <vt:variant>
        <vt:lpwstr/>
      </vt:variant>
      <vt:variant>
        <vt:lpwstr>_Toc328748617</vt:lpwstr>
      </vt:variant>
      <vt:variant>
        <vt:i4>1769529</vt:i4>
      </vt:variant>
      <vt:variant>
        <vt:i4>230</vt:i4>
      </vt:variant>
      <vt:variant>
        <vt:i4>0</vt:i4>
      </vt:variant>
      <vt:variant>
        <vt:i4>5</vt:i4>
      </vt:variant>
      <vt:variant>
        <vt:lpwstr/>
      </vt:variant>
      <vt:variant>
        <vt:lpwstr>_Toc328748616</vt:lpwstr>
      </vt:variant>
      <vt:variant>
        <vt:i4>1769529</vt:i4>
      </vt:variant>
      <vt:variant>
        <vt:i4>224</vt:i4>
      </vt:variant>
      <vt:variant>
        <vt:i4>0</vt:i4>
      </vt:variant>
      <vt:variant>
        <vt:i4>5</vt:i4>
      </vt:variant>
      <vt:variant>
        <vt:lpwstr/>
      </vt:variant>
      <vt:variant>
        <vt:lpwstr>_Toc328748615</vt:lpwstr>
      </vt:variant>
      <vt:variant>
        <vt:i4>1769529</vt:i4>
      </vt:variant>
      <vt:variant>
        <vt:i4>218</vt:i4>
      </vt:variant>
      <vt:variant>
        <vt:i4>0</vt:i4>
      </vt:variant>
      <vt:variant>
        <vt:i4>5</vt:i4>
      </vt:variant>
      <vt:variant>
        <vt:lpwstr/>
      </vt:variant>
      <vt:variant>
        <vt:lpwstr>_Toc328748614</vt:lpwstr>
      </vt:variant>
      <vt:variant>
        <vt:i4>1769529</vt:i4>
      </vt:variant>
      <vt:variant>
        <vt:i4>212</vt:i4>
      </vt:variant>
      <vt:variant>
        <vt:i4>0</vt:i4>
      </vt:variant>
      <vt:variant>
        <vt:i4>5</vt:i4>
      </vt:variant>
      <vt:variant>
        <vt:lpwstr/>
      </vt:variant>
      <vt:variant>
        <vt:lpwstr>_Toc328748613</vt:lpwstr>
      </vt:variant>
      <vt:variant>
        <vt:i4>1769529</vt:i4>
      </vt:variant>
      <vt:variant>
        <vt:i4>206</vt:i4>
      </vt:variant>
      <vt:variant>
        <vt:i4>0</vt:i4>
      </vt:variant>
      <vt:variant>
        <vt:i4>5</vt:i4>
      </vt:variant>
      <vt:variant>
        <vt:lpwstr/>
      </vt:variant>
      <vt:variant>
        <vt:lpwstr>_Toc328748612</vt:lpwstr>
      </vt:variant>
      <vt:variant>
        <vt:i4>1769529</vt:i4>
      </vt:variant>
      <vt:variant>
        <vt:i4>200</vt:i4>
      </vt:variant>
      <vt:variant>
        <vt:i4>0</vt:i4>
      </vt:variant>
      <vt:variant>
        <vt:i4>5</vt:i4>
      </vt:variant>
      <vt:variant>
        <vt:lpwstr/>
      </vt:variant>
      <vt:variant>
        <vt:lpwstr>_Toc328748611</vt:lpwstr>
      </vt:variant>
      <vt:variant>
        <vt:i4>1769529</vt:i4>
      </vt:variant>
      <vt:variant>
        <vt:i4>194</vt:i4>
      </vt:variant>
      <vt:variant>
        <vt:i4>0</vt:i4>
      </vt:variant>
      <vt:variant>
        <vt:i4>5</vt:i4>
      </vt:variant>
      <vt:variant>
        <vt:lpwstr/>
      </vt:variant>
      <vt:variant>
        <vt:lpwstr>_Toc328748610</vt:lpwstr>
      </vt:variant>
      <vt:variant>
        <vt:i4>1703993</vt:i4>
      </vt:variant>
      <vt:variant>
        <vt:i4>188</vt:i4>
      </vt:variant>
      <vt:variant>
        <vt:i4>0</vt:i4>
      </vt:variant>
      <vt:variant>
        <vt:i4>5</vt:i4>
      </vt:variant>
      <vt:variant>
        <vt:lpwstr/>
      </vt:variant>
      <vt:variant>
        <vt:lpwstr>_Toc328748609</vt:lpwstr>
      </vt:variant>
      <vt:variant>
        <vt:i4>1703993</vt:i4>
      </vt:variant>
      <vt:variant>
        <vt:i4>182</vt:i4>
      </vt:variant>
      <vt:variant>
        <vt:i4>0</vt:i4>
      </vt:variant>
      <vt:variant>
        <vt:i4>5</vt:i4>
      </vt:variant>
      <vt:variant>
        <vt:lpwstr/>
      </vt:variant>
      <vt:variant>
        <vt:lpwstr>_Toc328748608</vt:lpwstr>
      </vt:variant>
      <vt:variant>
        <vt:i4>1703993</vt:i4>
      </vt:variant>
      <vt:variant>
        <vt:i4>176</vt:i4>
      </vt:variant>
      <vt:variant>
        <vt:i4>0</vt:i4>
      </vt:variant>
      <vt:variant>
        <vt:i4>5</vt:i4>
      </vt:variant>
      <vt:variant>
        <vt:lpwstr/>
      </vt:variant>
      <vt:variant>
        <vt:lpwstr>_Toc328748607</vt:lpwstr>
      </vt:variant>
      <vt:variant>
        <vt:i4>1703993</vt:i4>
      </vt:variant>
      <vt:variant>
        <vt:i4>170</vt:i4>
      </vt:variant>
      <vt:variant>
        <vt:i4>0</vt:i4>
      </vt:variant>
      <vt:variant>
        <vt:i4>5</vt:i4>
      </vt:variant>
      <vt:variant>
        <vt:lpwstr/>
      </vt:variant>
      <vt:variant>
        <vt:lpwstr>_Toc328748606</vt:lpwstr>
      </vt:variant>
      <vt:variant>
        <vt:i4>1703993</vt:i4>
      </vt:variant>
      <vt:variant>
        <vt:i4>164</vt:i4>
      </vt:variant>
      <vt:variant>
        <vt:i4>0</vt:i4>
      </vt:variant>
      <vt:variant>
        <vt:i4>5</vt:i4>
      </vt:variant>
      <vt:variant>
        <vt:lpwstr/>
      </vt:variant>
      <vt:variant>
        <vt:lpwstr>_Toc328748605</vt:lpwstr>
      </vt:variant>
      <vt:variant>
        <vt:i4>1703993</vt:i4>
      </vt:variant>
      <vt:variant>
        <vt:i4>158</vt:i4>
      </vt:variant>
      <vt:variant>
        <vt:i4>0</vt:i4>
      </vt:variant>
      <vt:variant>
        <vt:i4>5</vt:i4>
      </vt:variant>
      <vt:variant>
        <vt:lpwstr/>
      </vt:variant>
      <vt:variant>
        <vt:lpwstr>_Toc328748604</vt:lpwstr>
      </vt:variant>
      <vt:variant>
        <vt:i4>1703993</vt:i4>
      </vt:variant>
      <vt:variant>
        <vt:i4>152</vt:i4>
      </vt:variant>
      <vt:variant>
        <vt:i4>0</vt:i4>
      </vt:variant>
      <vt:variant>
        <vt:i4>5</vt:i4>
      </vt:variant>
      <vt:variant>
        <vt:lpwstr/>
      </vt:variant>
      <vt:variant>
        <vt:lpwstr>_Toc328748603</vt:lpwstr>
      </vt:variant>
      <vt:variant>
        <vt:i4>1703993</vt:i4>
      </vt:variant>
      <vt:variant>
        <vt:i4>146</vt:i4>
      </vt:variant>
      <vt:variant>
        <vt:i4>0</vt:i4>
      </vt:variant>
      <vt:variant>
        <vt:i4>5</vt:i4>
      </vt:variant>
      <vt:variant>
        <vt:lpwstr/>
      </vt:variant>
      <vt:variant>
        <vt:lpwstr>_Toc328748602</vt:lpwstr>
      </vt:variant>
      <vt:variant>
        <vt:i4>1703993</vt:i4>
      </vt:variant>
      <vt:variant>
        <vt:i4>140</vt:i4>
      </vt:variant>
      <vt:variant>
        <vt:i4>0</vt:i4>
      </vt:variant>
      <vt:variant>
        <vt:i4>5</vt:i4>
      </vt:variant>
      <vt:variant>
        <vt:lpwstr/>
      </vt:variant>
      <vt:variant>
        <vt:lpwstr>_Toc328748601</vt:lpwstr>
      </vt:variant>
      <vt:variant>
        <vt:i4>1703993</vt:i4>
      </vt:variant>
      <vt:variant>
        <vt:i4>134</vt:i4>
      </vt:variant>
      <vt:variant>
        <vt:i4>0</vt:i4>
      </vt:variant>
      <vt:variant>
        <vt:i4>5</vt:i4>
      </vt:variant>
      <vt:variant>
        <vt:lpwstr/>
      </vt:variant>
      <vt:variant>
        <vt:lpwstr>_Toc328748600</vt:lpwstr>
      </vt:variant>
      <vt:variant>
        <vt:i4>1245242</vt:i4>
      </vt:variant>
      <vt:variant>
        <vt:i4>128</vt:i4>
      </vt:variant>
      <vt:variant>
        <vt:i4>0</vt:i4>
      </vt:variant>
      <vt:variant>
        <vt:i4>5</vt:i4>
      </vt:variant>
      <vt:variant>
        <vt:lpwstr/>
      </vt:variant>
      <vt:variant>
        <vt:lpwstr>_Toc328748599</vt:lpwstr>
      </vt:variant>
      <vt:variant>
        <vt:i4>1245242</vt:i4>
      </vt:variant>
      <vt:variant>
        <vt:i4>122</vt:i4>
      </vt:variant>
      <vt:variant>
        <vt:i4>0</vt:i4>
      </vt:variant>
      <vt:variant>
        <vt:i4>5</vt:i4>
      </vt:variant>
      <vt:variant>
        <vt:lpwstr/>
      </vt:variant>
      <vt:variant>
        <vt:lpwstr>_Toc328748598</vt:lpwstr>
      </vt:variant>
      <vt:variant>
        <vt:i4>1245242</vt:i4>
      </vt:variant>
      <vt:variant>
        <vt:i4>116</vt:i4>
      </vt:variant>
      <vt:variant>
        <vt:i4>0</vt:i4>
      </vt:variant>
      <vt:variant>
        <vt:i4>5</vt:i4>
      </vt:variant>
      <vt:variant>
        <vt:lpwstr/>
      </vt:variant>
      <vt:variant>
        <vt:lpwstr>_Toc328748597</vt:lpwstr>
      </vt:variant>
      <vt:variant>
        <vt:i4>1245242</vt:i4>
      </vt:variant>
      <vt:variant>
        <vt:i4>110</vt:i4>
      </vt:variant>
      <vt:variant>
        <vt:i4>0</vt:i4>
      </vt:variant>
      <vt:variant>
        <vt:i4>5</vt:i4>
      </vt:variant>
      <vt:variant>
        <vt:lpwstr/>
      </vt:variant>
      <vt:variant>
        <vt:lpwstr>_Toc328748596</vt:lpwstr>
      </vt:variant>
      <vt:variant>
        <vt:i4>1245242</vt:i4>
      </vt:variant>
      <vt:variant>
        <vt:i4>104</vt:i4>
      </vt:variant>
      <vt:variant>
        <vt:i4>0</vt:i4>
      </vt:variant>
      <vt:variant>
        <vt:i4>5</vt:i4>
      </vt:variant>
      <vt:variant>
        <vt:lpwstr/>
      </vt:variant>
      <vt:variant>
        <vt:lpwstr>_Toc328748595</vt:lpwstr>
      </vt:variant>
      <vt:variant>
        <vt:i4>1245242</vt:i4>
      </vt:variant>
      <vt:variant>
        <vt:i4>98</vt:i4>
      </vt:variant>
      <vt:variant>
        <vt:i4>0</vt:i4>
      </vt:variant>
      <vt:variant>
        <vt:i4>5</vt:i4>
      </vt:variant>
      <vt:variant>
        <vt:lpwstr/>
      </vt:variant>
      <vt:variant>
        <vt:lpwstr>_Toc328748594</vt:lpwstr>
      </vt:variant>
      <vt:variant>
        <vt:i4>1245242</vt:i4>
      </vt:variant>
      <vt:variant>
        <vt:i4>92</vt:i4>
      </vt:variant>
      <vt:variant>
        <vt:i4>0</vt:i4>
      </vt:variant>
      <vt:variant>
        <vt:i4>5</vt:i4>
      </vt:variant>
      <vt:variant>
        <vt:lpwstr/>
      </vt:variant>
      <vt:variant>
        <vt:lpwstr>_Toc328748593</vt:lpwstr>
      </vt:variant>
      <vt:variant>
        <vt:i4>1245242</vt:i4>
      </vt:variant>
      <vt:variant>
        <vt:i4>86</vt:i4>
      </vt:variant>
      <vt:variant>
        <vt:i4>0</vt:i4>
      </vt:variant>
      <vt:variant>
        <vt:i4>5</vt:i4>
      </vt:variant>
      <vt:variant>
        <vt:lpwstr/>
      </vt:variant>
      <vt:variant>
        <vt:lpwstr>_Toc328748592</vt:lpwstr>
      </vt:variant>
      <vt:variant>
        <vt:i4>1245242</vt:i4>
      </vt:variant>
      <vt:variant>
        <vt:i4>80</vt:i4>
      </vt:variant>
      <vt:variant>
        <vt:i4>0</vt:i4>
      </vt:variant>
      <vt:variant>
        <vt:i4>5</vt:i4>
      </vt:variant>
      <vt:variant>
        <vt:lpwstr/>
      </vt:variant>
      <vt:variant>
        <vt:lpwstr>_Toc328748591</vt:lpwstr>
      </vt:variant>
      <vt:variant>
        <vt:i4>1245242</vt:i4>
      </vt:variant>
      <vt:variant>
        <vt:i4>74</vt:i4>
      </vt:variant>
      <vt:variant>
        <vt:i4>0</vt:i4>
      </vt:variant>
      <vt:variant>
        <vt:i4>5</vt:i4>
      </vt:variant>
      <vt:variant>
        <vt:lpwstr/>
      </vt:variant>
      <vt:variant>
        <vt:lpwstr>_Toc328748590</vt:lpwstr>
      </vt:variant>
      <vt:variant>
        <vt:i4>1179706</vt:i4>
      </vt:variant>
      <vt:variant>
        <vt:i4>68</vt:i4>
      </vt:variant>
      <vt:variant>
        <vt:i4>0</vt:i4>
      </vt:variant>
      <vt:variant>
        <vt:i4>5</vt:i4>
      </vt:variant>
      <vt:variant>
        <vt:lpwstr/>
      </vt:variant>
      <vt:variant>
        <vt:lpwstr>_Toc328748589</vt:lpwstr>
      </vt:variant>
      <vt:variant>
        <vt:i4>1179706</vt:i4>
      </vt:variant>
      <vt:variant>
        <vt:i4>62</vt:i4>
      </vt:variant>
      <vt:variant>
        <vt:i4>0</vt:i4>
      </vt:variant>
      <vt:variant>
        <vt:i4>5</vt:i4>
      </vt:variant>
      <vt:variant>
        <vt:lpwstr/>
      </vt:variant>
      <vt:variant>
        <vt:lpwstr>_Toc328748588</vt:lpwstr>
      </vt:variant>
      <vt:variant>
        <vt:i4>1179706</vt:i4>
      </vt:variant>
      <vt:variant>
        <vt:i4>56</vt:i4>
      </vt:variant>
      <vt:variant>
        <vt:i4>0</vt:i4>
      </vt:variant>
      <vt:variant>
        <vt:i4>5</vt:i4>
      </vt:variant>
      <vt:variant>
        <vt:lpwstr/>
      </vt:variant>
      <vt:variant>
        <vt:lpwstr>_Toc328748587</vt:lpwstr>
      </vt:variant>
      <vt:variant>
        <vt:i4>1179706</vt:i4>
      </vt:variant>
      <vt:variant>
        <vt:i4>50</vt:i4>
      </vt:variant>
      <vt:variant>
        <vt:i4>0</vt:i4>
      </vt:variant>
      <vt:variant>
        <vt:i4>5</vt:i4>
      </vt:variant>
      <vt:variant>
        <vt:lpwstr/>
      </vt:variant>
      <vt:variant>
        <vt:lpwstr>_Toc328748586</vt:lpwstr>
      </vt:variant>
      <vt:variant>
        <vt:i4>1179706</vt:i4>
      </vt:variant>
      <vt:variant>
        <vt:i4>44</vt:i4>
      </vt:variant>
      <vt:variant>
        <vt:i4>0</vt:i4>
      </vt:variant>
      <vt:variant>
        <vt:i4>5</vt:i4>
      </vt:variant>
      <vt:variant>
        <vt:lpwstr/>
      </vt:variant>
      <vt:variant>
        <vt:lpwstr>_Toc328748585</vt:lpwstr>
      </vt:variant>
      <vt:variant>
        <vt:i4>1179706</vt:i4>
      </vt:variant>
      <vt:variant>
        <vt:i4>38</vt:i4>
      </vt:variant>
      <vt:variant>
        <vt:i4>0</vt:i4>
      </vt:variant>
      <vt:variant>
        <vt:i4>5</vt:i4>
      </vt:variant>
      <vt:variant>
        <vt:lpwstr/>
      </vt:variant>
      <vt:variant>
        <vt:lpwstr>_Toc328748584</vt:lpwstr>
      </vt:variant>
      <vt:variant>
        <vt:i4>1179706</vt:i4>
      </vt:variant>
      <vt:variant>
        <vt:i4>32</vt:i4>
      </vt:variant>
      <vt:variant>
        <vt:i4>0</vt:i4>
      </vt:variant>
      <vt:variant>
        <vt:i4>5</vt:i4>
      </vt:variant>
      <vt:variant>
        <vt:lpwstr/>
      </vt:variant>
      <vt:variant>
        <vt:lpwstr>_Toc328748583</vt:lpwstr>
      </vt:variant>
      <vt:variant>
        <vt:i4>1179706</vt:i4>
      </vt:variant>
      <vt:variant>
        <vt:i4>26</vt:i4>
      </vt:variant>
      <vt:variant>
        <vt:i4>0</vt:i4>
      </vt:variant>
      <vt:variant>
        <vt:i4>5</vt:i4>
      </vt:variant>
      <vt:variant>
        <vt:lpwstr/>
      </vt:variant>
      <vt:variant>
        <vt:lpwstr>_Toc328748582</vt:lpwstr>
      </vt:variant>
      <vt:variant>
        <vt:i4>1179706</vt:i4>
      </vt:variant>
      <vt:variant>
        <vt:i4>20</vt:i4>
      </vt:variant>
      <vt:variant>
        <vt:i4>0</vt:i4>
      </vt:variant>
      <vt:variant>
        <vt:i4>5</vt:i4>
      </vt:variant>
      <vt:variant>
        <vt:lpwstr/>
      </vt:variant>
      <vt:variant>
        <vt:lpwstr>_Toc328748581</vt:lpwstr>
      </vt:variant>
      <vt:variant>
        <vt:i4>1179706</vt:i4>
      </vt:variant>
      <vt:variant>
        <vt:i4>14</vt:i4>
      </vt:variant>
      <vt:variant>
        <vt:i4>0</vt:i4>
      </vt:variant>
      <vt:variant>
        <vt:i4>5</vt:i4>
      </vt:variant>
      <vt:variant>
        <vt:lpwstr/>
      </vt:variant>
      <vt:variant>
        <vt:lpwstr>_Toc328748580</vt:lpwstr>
      </vt:variant>
      <vt:variant>
        <vt:i4>1900602</vt:i4>
      </vt:variant>
      <vt:variant>
        <vt:i4>8</vt:i4>
      </vt:variant>
      <vt:variant>
        <vt:i4>0</vt:i4>
      </vt:variant>
      <vt:variant>
        <vt:i4>5</vt:i4>
      </vt:variant>
      <vt:variant>
        <vt:lpwstr/>
      </vt:variant>
      <vt:variant>
        <vt:lpwstr>_Toc328748579</vt:lpwstr>
      </vt:variant>
      <vt:variant>
        <vt:i4>1900602</vt:i4>
      </vt:variant>
      <vt:variant>
        <vt:i4>2</vt:i4>
      </vt:variant>
      <vt:variant>
        <vt:i4>0</vt:i4>
      </vt:variant>
      <vt:variant>
        <vt:i4>5</vt:i4>
      </vt:variant>
      <vt:variant>
        <vt:lpwstr/>
      </vt:variant>
      <vt:variant>
        <vt:lpwstr>_Toc328748578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Sunnikan Consulting</dc:creator>
  <cp:keywords/>
  <dc:description/>
  <cp:lastModifiedBy>Soazic BARON</cp:lastModifiedBy>
  <cp:revision>88</cp:revision>
  <cp:lastPrinted>2008-11-20T14:46:00Z</cp:lastPrinted>
  <dcterms:created xsi:type="dcterms:W3CDTF">2020-12-09T09:18:00Z</dcterms:created>
  <dcterms:modified xsi:type="dcterms:W3CDTF">2022-08-05T09:00:00Z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0x0101005D0F7587BB67094D9C74FD8D36C8E9C3</vt:lpwstr>
  </property>
</Properties>
</file>