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0D894" w14:textId="77777777" w:rsidR="00AA20AE" w:rsidRPr="008B1417" w:rsidRDefault="00AA20AE" w:rsidP="00C058F2">
      <w:pPr>
        <w:pStyle w:val="Titre"/>
        <w:rPr>
          <w:rFonts w:asciiTheme="minorHAnsi" w:hAnsiTheme="minorHAnsi" w:cstheme="minorHAnsi"/>
        </w:rPr>
      </w:pPr>
      <w:r w:rsidRPr="008B1417">
        <w:rPr>
          <w:rFonts w:asciiTheme="minorHAnsi" w:hAnsiTheme="minorHAnsi" w:cstheme="minorHAnsi"/>
        </w:rPr>
        <w:t xml:space="preserve">Agenda d'audit </w:t>
      </w:r>
      <w:r w:rsidR="007631C1" w:rsidRPr="008B1417">
        <w:rPr>
          <w:rFonts w:asciiTheme="minorHAnsi" w:hAnsiTheme="minorHAnsi" w:cstheme="minorHAnsi"/>
        </w:rPr>
        <w:t>de validation de systèmes informatisés</w:t>
      </w:r>
      <w:r w:rsidR="007631C1" w:rsidRPr="008B1417">
        <w:rPr>
          <w:rFonts w:asciiTheme="minorHAnsi" w:hAnsiTheme="minorHAnsi" w:cstheme="minorHAnsi"/>
        </w:rPr>
        <w:br/>
      </w:r>
      <w:r w:rsidRPr="008B1417">
        <w:rPr>
          <w:rFonts w:asciiTheme="minorHAnsi" w:hAnsiTheme="minorHAnsi" w:cstheme="minorHAnsi"/>
        </w:rPr>
        <w:t xml:space="preserve">de la société </w:t>
      </w:r>
      <w:r w:rsidR="002D01BD" w:rsidRPr="008B1417">
        <w:rPr>
          <w:rFonts w:asciiTheme="minorHAnsi" w:hAnsiTheme="minorHAnsi" w:cstheme="minorHAnsi"/>
        </w:rPr>
        <w:fldChar w:fldCharType="begin"/>
      </w:r>
      <w:r w:rsidR="002D01BD" w:rsidRPr="008B1417">
        <w:rPr>
          <w:rFonts w:asciiTheme="minorHAnsi" w:hAnsiTheme="minorHAnsi" w:cstheme="minorHAnsi"/>
        </w:rPr>
        <w:instrText xml:space="preserve"> DOCPROPERTY  Company  \* MERGEFORMAT </w:instrText>
      </w:r>
      <w:r w:rsidR="002D01BD" w:rsidRPr="008B1417">
        <w:rPr>
          <w:rFonts w:asciiTheme="minorHAnsi" w:hAnsiTheme="minorHAnsi" w:cstheme="minorHAnsi"/>
        </w:rPr>
        <w:fldChar w:fldCharType="separate"/>
      </w:r>
      <w:r w:rsidR="007631C1" w:rsidRPr="008B1417">
        <w:rPr>
          <w:rFonts w:asciiTheme="minorHAnsi" w:hAnsiTheme="minorHAnsi" w:cstheme="minorHAnsi"/>
        </w:rPr>
        <w:t>LABO PHARMA</w:t>
      </w:r>
      <w:r w:rsidR="002D01BD" w:rsidRPr="008B1417">
        <w:rPr>
          <w:rFonts w:asciiTheme="minorHAnsi" w:hAnsiTheme="minorHAnsi" w:cstheme="minorHAnsi"/>
        </w:rPr>
        <w:fldChar w:fldCharType="end"/>
      </w:r>
    </w:p>
    <w:p w14:paraId="6D20D895" w14:textId="292118B5" w:rsidR="00551572" w:rsidRPr="008B1417" w:rsidRDefault="00551572" w:rsidP="00551572">
      <w:pPr>
        <w:pStyle w:val="Version"/>
        <w:outlineLvl w:val="0"/>
        <w:rPr>
          <w:rFonts w:asciiTheme="minorHAnsi" w:hAnsiTheme="minorHAnsi" w:cstheme="minorHAnsi"/>
          <w:sz w:val="22"/>
          <w:szCs w:val="22"/>
        </w:rPr>
      </w:pPr>
      <w:r w:rsidRPr="008B1417">
        <w:rPr>
          <w:rFonts w:asciiTheme="minorHAnsi" w:hAnsiTheme="minorHAnsi" w:cstheme="minorHAnsi"/>
          <w:sz w:val="22"/>
          <w:szCs w:val="22"/>
        </w:rPr>
        <w:t xml:space="preserve">Version 1.0 du </w:t>
      </w:r>
      <w:r w:rsidRPr="008B1417">
        <w:rPr>
          <w:rFonts w:asciiTheme="minorHAnsi" w:hAnsiTheme="minorHAnsi" w:cstheme="minorHAnsi"/>
          <w:sz w:val="22"/>
          <w:szCs w:val="22"/>
        </w:rPr>
        <w:fldChar w:fldCharType="begin"/>
      </w:r>
      <w:r w:rsidRPr="008B1417">
        <w:rPr>
          <w:rFonts w:asciiTheme="minorHAnsi" w:hAnsiTheme="minorHAnsi" w:cstheme="minorHAnsi"/>
          <w:sz w:val="22"/>
          <w:szCs w:val="22"/>
        </w:rPr>
        <w:instrText xml:space="preserve"> TIME \@ "d MMMM yyyy" </w:instrText>
      </w:r>
      <w:r w:rsidRPr="008B1417">
        <w:rPr>
          <w:rFonts w:asciiTheme="minorHAnsi" w:hAnsiTheme="minorHAnsi" w:cstheme="minorHAnsi"/>
          <w:sz w:val="22"/>
          <w:szCs w:val="22"/>
        </w:rPr>
        <w:fldChar w:fldCharType="separate"/>
      </w:r>
      <w:r w:rsidR="004C2264">
        <w:rPr>
          <w:rFonts w:asciiTheme="minorHAnsi" w:hAnsiTheme="minorHAnsi" w:cstheme="minorHAnsi"/>
          <w:noProof/>
          <w:sz w:val="22"/>
          <w:szCs w:val="22"/>
        </w:rPr>
        <w:t>5 août 2022</w:t>
      </w:r>
      <w:r w:rsidRPr="008B1417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D20D896" w14:textId="77777777" w:rsidR="00AA20AE" w:rsidRPr="008B1417" w:rsidRDefault="00AA20AE" w:rsidP="00551572">
      <w:pPr>
        <w:rPr>
          <w:rFonts w:asciiTheme="minorHAnsi" w:hAnsiTheme="minorHAnsi" w:cstheme="minorHAnsi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</w:tblGrid>
      <w:tr w:rsidR="00AA20AE" w:rsidRPr="008B1417" w14:paraId="6D20D899" w14:textId="77777777" w:rsidTr="00881051">
        <w:tc>
          <w:tcPr>
            <w:tcW w:w="2660" w:type="dxa"/>
          </w:tcPr>
          <w:p w14:paraId="6D20D897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Demandé par</w:t>
            </w:r>
          </w:p>
        </w:tc>
        <w:tc>
          <w:tcPr>
            <w:tcW w:w="5103" w:type="dxa"/>
          </w:tcPr>
          <w:p w14:paraId="6D20D898" w14:textId="6AFD56B6" w:rsidR="00AA20AE" w:rsidRPr="008B1417" w:rsidRDefault="00270868" w:rsidP="00881051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 xml:space="preserve">, </w:t>
            </w:r>
            <w:r w:rsidR="002D01BD" w:rsidRPr="008B1417">
              <w:rPr>
                <w:rFonts w:asciiTheme="minorHAnsi" w:hAnsiTheme="minorHAnsi" w:cstheme="minorHAnsi"/>
              </w:rPr>
              <w:fldChar w:fldCharType="begin"/>
            </w:r>
            <w:r w:rsidR="002D01BD" w:rsidRPr="008B1417">
              <w:rPr>
                <w:rFonts w:asciiTheme="minorHAnsi" w:hAnsiTheme="minorHAnsi" w:cstheme="minorHAnsi"/>
              </w:rPr>
              <w:instrText xml:space="preserve"> DOCPROPERTY  Company  \* MERGEFORMAT </w:instrText>
            </w:r>
            <w:r w:rsidR="002D01BD" w:rsidRPr="008B1417">
              <w:rPr>
                <w:rFonts w:asciiTheme="minorHAnsi" w:hAnsiTheme="minorHAnsi" w:cstheme="minorHAnsi"/>
              </w:rPr>
              <w:fldChar w:fldCharType="separate"/>
            </w:r>
            <w:r w:rsidR="007631C1" w:rsidRPr="008B1417">
              <w:rPr>
                <w:rFonts w:asciiTheme="minorHAnsi" w:hAnsiTheme="minorHAnsi" w:cstheme="minorHAnsi"/>
              </w:rPr>
              <w:t>LABO PHARMA</w:t>
            </w:r>
            <w:r w:rsidR="002D01BD" w:rsidRPr="008B14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A20AE" w:rsidRPr="008B1417" w14:paraId="6D20D8A1" w14:textId="77777777" w:rsidTr="00881051">
        <w:tc>
          <w:tcPr>
            <w:tcW w:w="2660" w:type="dxa"/>
          </w:tcPr>
          <w:p w14:paraId="6D20D89A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Objectifs de l'audit</w:t>
            </w:r>
          </w:p>
        </w:tc>
        <w:tc>
          <w:tcPr>
            <w:tcW w:w="5103" w:type="dxa"/>
          </w:tcPr>
          <w:p w14:paraId="6D20D89B" w14:textId="77777777" w:rsidR="00AA20AE" w:rsidRPr="008B1417" w:rsidRDefault="006F528B" w:rsidP="00C058F2">
            <w:pPr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Évaluer :</w:t>
            </w:r>
          </w:p>
          <w:p w14:paraId="6D20D89C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proofErr w:type="gramStart"/>
            <w:r w:rsidRPr="008B1417">
              <w:rPr>
                <w:rFonts w:asciiTheme="minorHAnsi" w:hAnsiTheme="minorHAnsi" w:cstheme="minorHAnsi"/>
              </w:rPr>
              <w:t>l'organisation</w:t>
            </w:r>
            <w:proofErr w:type="gramEnd"/>
            <w:r w:rsidRPr="008B1417">
              <w:rPr>
                <w:rFonts w:asciiTheme="minorHAnsi" w:hAnsiTheme="minorHAnsi" w:cstheme="minorHAnsi"/>
              </w:rPr>
              <w:t xml:space="preserve"> et la documentation relative à la qualification du personnel de </w:t>
            </w:r>
            <w:r w:rsidR="002D01BD" w:rsidRPr="008B1417">
              <w:rPr>
                <w:rFonts w:asciiTheme="minorHAnsi" w:hAnsiTheme="minorHAnsi" w:cstheme="minorHAnsi"/>
              </w:rPr>
              <w:fldChar w:fldCharType="begin"/>
            </w:r>
            <w:r w:rsidR="002D01BD" w:rsidRPr="008B1417">
              <w:rPr>
                <w:rFonts w:asciiTheme="minorHAnsi" w:hAnsiTheme="minorHAnsi" w:cstheme="minorHAnsi"/>
              </w:rPr>
              <w:instrText xml:space="preserve"> DOCPROPERTY  Company  \* MERGEFORMAT </w:instrText>
            </w:r>
            <w:r w:rsidR="002D01BD" w:rsidRPr="008B1417">
              <w:rPr>
                <w:rFonts w:asciiTheme="minorHAnsi" w:hAnsiTheme="minorHAnsi" w:cstheme="minorHAnsi"/>
              </w:rPr>
              <w:fldChar w:fldCharType="separate"/>
            </w:r>
            <w:r w:rsidRPr="008B1417">
              <w:rPr>
                <w:rFonts w:asciiTheme="minorHAnsi" w:hAnsiTheme="minorHAnsi" w:cstheme="minorHAnsi"/>
              </w:rPr>
              <w:t>LABO PHARMA</w:t>
            </w:r>
            <w:r w:rsidR="002D01BD" w:rsidRPr="008B1417">
              <w:rPr>
                <w:rFonts w:asciiTheme="minorHAnsi" w:hAnsiTheme="minorHAnsi" w:cstheme="minorHAnsi"/>
              </w:rPr>
              <w:fldChar w:fldCharType="end"/>
            </w:r>
            <w:r w:rsidRPr="008B1417">
              <w:rPr>
                <w:rFonts w:asciiTheme="minorHAnsi" w:hAnsiTheme="minorHAnsi" w:cstheme="minorHAnsi"/>
              </w:rPr>
              <w:t>,</w:t>
            </w:r>
          </w:p>
          <w:p w14:paraId="6D20D89D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le système qualité et la documentation relatifs à la démarche de validation,</w:t>
            </w:r>
          </w:p>
          <w:p w14:paraId="6D20D89E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les équipements informatiques et la documentation relative à ces équipements,</w:t>
            </w:r>
          </w:p>
          <w:p w14:paraId="6D20D89F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la documentation relative à la sécurité, incluant la sécurité des locaux et des systèmes informatisés.</w:t>
            </w:r>
          </w:p>
          <w:p w14:paraId="6D20D8A0" w14:textId="77777777" w:rsidR="006F528B" w:rsidRPr="008B1417" w:rsidRDefault="006F528B" w:rsidP="00881051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</w:tr>
      <w:tr w:rsidR="00AA20AE" w:rsidRPr="008B1417" w14:paraId="6D20D8A4" w14:textId="77777777" w:rsidTr="00881051">
        <w:tc>
          <w:tcPr>
            <w:tcW w:w="2660" w:type="dxa"/>
          </w:tcPr>
          <w:p w14:paraId="6D20D8A2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Dates de l'audit</w:t>
            </w:r>
          </w:p>
        </w:tc>
        <w:tc>
          <w:tcPr>
            <w:tcW w:w="5103" w:type="dxa"/>
          </w:tcPr>
          <w:p w14:paraId="6D20D8A3" w14:textId="77777777" w:rsidR="00AA20AE" w:rsidRPr="008B1417" w:rsidRDefault="00AA20AE" w:rsidP="00881051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</w:rPr>
            </w:pPr>
          </w:p>
        </w:tc>
      </w:tr>
      <w:tr w:rsidR="00AA20AE" w:rsidRPr="008B1417" w14:paraId="6D20D8A8" w14:textId="77777777" w:rsidTr="00881051">
        <w:tc>
          <w:tcPr>
            <w:tcW w:w="2660" w:type="dxa"/>
          </w:tcPr>
          <w:p w14:paraId="6D20D8A5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Équipe d'audit</w:t>
            </w:r>
          </w:p>
        </w:tc>
        <w:tc>
          <w:tcPr>
            <w:tcW w:w="5103" w:type="dxa"/>
            <w:vAlign w:val="center"/>
          </w:tcPr>
          <w:p w14:paraId="6D20D8A6" w14:textId="77777777" w:rsidR="00AA20AE" w:rsidRPr="008B1417" w:rsidRDefault="007631C1" w:rsidP="00881051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Prénom Nom</w:t>
            </w:r>
            <w:r w:rsidR="00AA20AE" w:rsidRPr="008B1417">
              <w:rPr>
                <w:rFonts w:asciiTheme="minorHAnsi" w:hAnsiTheme="minorHAnsi" w:cstheme="minorHAnsi"/>
              </w:rPr>
              <w:t>,</w:t>
            </w:r>
            <w:r w:rsidRPr="008B1417">
              <w:rPr>
                <w:rFonts w:asciiTheme="minorHAnsi" w:hAnsiTheme="minorHAnsi" w:cstheme="minorHAnsi"/>
              </w:rPr>
              <w:t xml:space="preserve"> Auditeur Principal,</w:t>
            </w:r>
            <w:r w:rsidR="00AA20AE" w:rsidRPr="008B1417">
              <w:rPr>
                <w:rFonts w:asciiTheme="minorHAnsi" w:hAnsiTheme="minorHAnsi" w:cstheme="minorHAnsi"/>
              </w:rPr>
              <w:t xml:space="preserve"> SUNNIKAN Consulting</w:t>
            </w:r>
          </w:p>
          <w:p w14:paraId="6D20D8A7" w14:textId="77777777" w:rsidR="00AA20AE" w:rsidRPr="008B1417" w:rsidRDefault="007631C1" w:rsidP="00881051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Prénom Nom, Auditeur</w:t>
            </w:r>
            <w:r w:rsidR="00AA20AE" w:rsidRPr="008B1417">
              <w:rPr>
                <w:rFonts w:asciiTheme="minorHAnsi" w:hAnsiTheme="minorHAnsi" w:cstheme="minorHAnsi"/>
              </w:rPr>
              <w:t>, SUNNIKAN Consulting</w:t>
            </w:r>
          </w:p>
        </w:tc>
      </w:tr>
      <w:tr w:rsidR="00AA20AE" w:rsidRPr="008B1417" w14:paraId="6D20D8AB" w14:textId="77777777" w:rsidTr="00881051">
        <w:tc>
          <w:tcPr>
            <w:tcW w:w="2660" w:type="dxa"/>
          </w:tcPr>
          <w:p w14:paraId="6D20D8A9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Lieu de l'audit</w:t>
            </w:r>
          </w:p>
        </w:tc>
        <w:tc>
          <w:tcPr>
            <w:tcW w:w="5103" w:type="dxa"/>
            <w:vAlign w:val="center"/>
          </w:tcPr>
          <w:p w14:paraId="6D20D8AA" w14:textId="77777777" w:rsidR="00AA20AE" w:rsidRPr="008B1417" w:rsidRDefault="00AA20AE" w:rsidP="00881051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7631C1" w:rsidRPr="008B1417" w14:paraId="6D20D8AE" w14:textId="77777777" w:rsidTr="00881051">
        <w:tc>
          <w:tcPr>
            <w:tcW w:w="2660" w:type="dxa"/>
          </w:tcPr>
          <w:p w14:paraId="6D20D8AC" w14:textId="77777777" w:rsidR="007631C1" w:rsidRPr="008B1417" w:rsidRDefault="007631C1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Date et horaires</w:t>
            </w:r>
          </w:p>
        </w:tc>
        <w:tc>
          <w:tcPr>
            <w:tcW w:w="5103" w:type="dxa"/>
            <w:vAlign w:val="center"/>
          </w:tcPr>
          <w:p w14:paraId="6D20D8AD" w14:textId="77777777" w:rsidR="007631C1" w:rsidRPr="008B1417" w:rsidRDefault="007631C1" w:rsidP="00881051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AA20AE" w:rsidRPr="008B1417" w14:paraId="6D20D8B4" w14:textId="77777777" w:rsidTr="00881051">
        <w:tc>
          <w:tcPr>
            <w:tcW w:w="2660" w:type="dxa"/>
          </w:tcPr>
          <w:p w14:paraId="6D20D8AF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Principaux processus audités</w:t>
            </w:r>
          </w:p>
        </w:tc>
        <w:tc>
          <w:tcPr>
            <w:tcW w:w="5103" w:type="dxa"/>
          </w:tcPr>
          <w:p w14:paraId="6D20D8B0" w14:textId="77777777" w:rsidR="00B0514A" w:rsidRPr="008B1417" w:rsidRDefault="00B0514A" w:rsidP="00B0514A">
            <w:pPr>
              <w:rPr>
                <w:rFonts w:asciiTheme="minorHAnsi" w:hAnsiTheme="minorHAnsi" w:cstheme="minorHAnsi"/>
                <w:i/>
              </w:rPr>
            </w:pPr>
            <w:r w:rsidRPr="008B1417">
              <w:rPr>
                <w:rFonts w:asciiTheme="minorHAnsi" w:hAnsiTheme="minorHAnsi" w:cstheme="minorHAnsi"/>
                <w:i/>
              </w:rPr>
              <w:t>[</w:t>
            </w:r>
            <w:proofErr w:type="spellStart"/>
            <w:r w:rsidRPr="008B1417">
              <w:rPr>
                <w:rFonts w:asciiTheme="minorHAnsi" w:hAnsiTheme="minorHAnsi" w:cstheme="minorHAnsi"/>
                <w:i/>
              </w:rPr>
              <w:t>A</w:t>
            </w:r>
            <w:proofErr w:type="spellEnd"/>
            <w:r w:rsidRPr="008B1417">
              <w:rPr>
                <w:rFonts w:asciiTheme="minorHAnsi" w:hAnsiTheme="minorHAnsi" w:cstheme="minorHAnsi"/>
                <w:i/>
              </w:rPr>
              <w:t xml:space="preserve"> adapter en fonction de l'audit]</w:t>
            </w:r>
          </w:p>
          <w:p w14:paraId="6D20D8B1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Processus de réalisation</w:t>
            </w:r>
          </w:p>
          <w:p w14:paraId="6D20D8B2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Processus de validation</w:t>
            </w:r>
          </w:p>
          <w:p w14:paraId="6D20D8B3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Processus de maintenance et d'évolution</w:t>
            </w:r>
          </w:p>
        </w:tc>
      </w:tr>
      <w:tr w:rsidR="00AA20AE" w:rsidRPr="008B1417" w14:paraId="6D20D8BD" w14:textId="77777777" w:rsidTr="00881051">
        <w:tc>
          <w:tcPr>
            <w:tcW w:w="2660" w:type="dxa"/>
          </w:tcPr>
          <w:p w14:paraId="6D20D8B5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Principaux référentiels de l'audit</w:t>
            </w:r>
          </w:p>
        </w:tc>
        <w:tc>
          <w:tcPr>
            <w:tcW w:w="5103" w:type="dxa"/>
          </w:tcPr>
          <w:p w14:paraId="6D20D8B6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Décision du 24 novembre 2006 fixant les règles de bonnes pratiques cliniques pour les recherches biomédicales portant sur des médicaments à usage humain – France,</w:t>
            </w:r>
          </w:p>
          <w:p w14:paraId="6D20D8B7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  <w:lang w:val="en-GB"/>
              </w:rPr>
            </w:pPr>
            <w:r w:rsidRPr="008B1417">
              <w:rPr>
                <w:rFonts w:asciiTheme="minorHAnsi" w:hAnsiTheme="minorHAnsi" w:cstheme="minorHAnsi"/>
                <w:lang w:val="en-GB"/>
              </w:rPr>
              <w:t>Note for guidance on Good Clinical Practice, CPMP/ICH/135/95, E6, post-Step 4, September 1997,</w:t>
            </w:r>
          </w:p>
          <w:p w14:paraId="6D20D8B8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 xml:space="preserve">Décision du 5 janvier 2006 portant homologation d'une </w:t>
            </w:r>
            <w:r w:rsidRPr="008B1417">
              <w:rPr>
                <w:rFonts w:asciiTheme="minorHAnsi" w:hAnsiTheme="minorHAnsi" w:cstheme="minorHAnsi"/>
                <w:bCs/>
              </w:rPr>
              <w:t>méthodologie de référence</w:t>
            </w:r>
            <w:r w:rsidRPr="008B1417">
              <w:rPr>
                <w:rFonts w:asciiTheme="minorHAnsi" w:hAnsiTheme="minorHAnsi" w:cstheme="minorHAnsi"/>
              </w:rPr>
              <w:t xml:space="preserve"> pour les traitements de données personnelles opérés dans le cadre des recherches biomédicales (méthodologie de référence MR-001), CNIL,</w:t>
            </w:r>
          </w:p>
          <w:p w14:paraId="6D20D8B9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  <w:lang w:val="en-GB"/>
              </w:rPr>
            </w:pPr>
            <w:r w:rsidRPr="008B1417">
              <w:rPr>
                <w:rFonts w:asciiTheme="minorHAnsi" w:hAnsiTheme="minorHAnsi" w:cstheme="minorHAnsi"/>
                <w:lang w:val="en-GB"/>
              </w:rPr>
              <w:t xml:space="preserve">GAMP </w:t>
            </w:r>
            <w:smartTag w:uri="urn:schemas-microsoft-com:office:smarttags" w:element="metricconverter">
              <w:smartTagPr>
                <w:attr w:name="ProductID" w:val="5, A"/>
              </w:smartTagPr>
              <w:r w:rsidRPr="008B1417">
                <w:rPr>
                  <w:rFonts w:asciiTheme="minorHAnsi" w:hAnsiTheme="minorHAnsi" w:cstheme="minorHAnsi"/>
                  <w:lang w:val="en-GB"/>
                </w:rPr>
                <w:t>5, A</w:t>
              </w:r>
            </w:smartTag>
            <w:r w:rsidRPr="008B1417">
              <w:rPr>
                <w:rFonts w:asciiTheme="minorHAnsi" w:hAnsiTheme="minorHAnsi" w:cstheme="minorHAnsi"/>
                <w:lang w:val="en-GB"/>
              </w:rPr>
              <w:t xml:space="preserve"> Risk-Based Approach to Compliant </w:t>
            </w:r>
            <w:proofErr w:type="spellStart"/>
            <w:r w:rsidRPr="008B1417">
              <w:rPr>
                <w:rFonts w:asciiTheme="minorHAnsi" w:hAnsiTheme="minorHAnsi" w:cstheme="minorHAnsi"/>
                <w:lang w:val="en-GB"/>
              </w:rPr>
              <w:t>GxP</w:t>
            </w:r>
            <w:proofErr w:type="spellEnd"/>
            <w:r w:rsidRPr="008B1417">
              <w:rPr>
                <w:rFonts w:asciiTheme="minorHAnsi" w:hAnsiTheme="minorHAnsi" w:cstheme="minorHAnsi"/>
                <w:lang w:val="en-GB"/>
              </w:rPr>
              <w:t xml:space="preserve"> Computerized Systems, ISPE, 2008,</w:t>
            </w:r>
          </w:p>
          <w:p w14:paraId="6D20D8BA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  <w:lang w:val="en-GB"/>
              </w:rPr>
            </w:pPr>
            <w:r w:rsidRPr="008B1417">
              <w:rPr>
                <w:rFonts w:asciiTheme="minorHAnsi" w:hAnsiTheme="minorHAnsi" w:cstheme="minorHAnsi"/>
                <w:lang w:val="en-GB"/>
              </w:rPr>
              <w:t>Computer systems validation in Clinical Research: a practical guide, edition 2, February 2004, ACDM/PSI Working Party,</w:t>
            </w:r>
          </w:p>
          <w:p w14:paraId="6D20D8BB" w14:textId="77777777" w:rsidR="006F528B" w:rsidRPr="008B1417" w:rsidRDefault="006F528B" w:rsidP="0088105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Norme ISO 27002:2005, Technologies de l'information - Techniques de sécurité - Code de bonne pratique pour la gestion de la sécurité de l'information.</w:t>
            </w:r>
          </w:p>
          <w:p w14:paraId="6D20D8BC" w14:textId="77777777" w:rsidR="00AA20AE" w:rsidRPr="008B1417" w:rsidRDefault="00AA20AE" w:rsidP="00881051">
            <w:pPr>
              <w:pStyle w:val="B1"/>
              <w:numPr>
                <w:ilvl w:val="0"/>
                <w:numId w:val="0"/>
              </w:numPr>
              <w:spacing w:after="120"/>
              <w:ind w:left="113"/>
              <w:jc w:val="left"/>
              <w:rPr>
                <w:rFonts w:asciiTheme="minorHAnsi" w:hAnsiTheme="minorHAnsi" w:cstheme="minorHAnsi"/>
              </w:rPr>
            </w:pPr>
          </w:p>
        </w:tc>
      </w:tr>
      <w:tr w:rsidR="00AA20AE" w:rsidRPr="008B1417" w14:paraId="6D20D8C9" w14:textId="77777777" w:rsidTr="00881051">
        <w:tc>
          <w:tcPr>
            <w:tcW w:w="2660" w:type="dxa"/>
          </w:tcPr>
          <w:p w14:paraId="6D20D8BE" w14:textId="77777777" w:rsidR="00AA20AE" w:rsidRPr="008B1417" w:rsidRDefault="00AA20AE" w:rsidP="000D092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Agenda</w:t>
            </w:r>
            <w:r w:rsidR="000D092F" w:rsidRPr="008B1417">
              <w:rPr>
                <w:rFonts w:asciiTheme="minorHAnsi" w:hAnsiTheme="minorHAnsi" w:cstheme="minorHAnsi"/>
              </w:rPr>
              <w:t xml:space="preserve"> [</w:t>
            </w:r>
            <w:r w:rsidR="000D092F" w:rsidRPr="008B1417">
              <w:rPr>
                <w:rFonts w:asciiTheme="minorHAnsi" w:hAnsiTheme="minorHAnsi" w:cstheme="minorHAnsi"/>
                <w:i/>
              </w:rPr>
              <w:t>sur 1 journée</w:t>
            </w:r>
            <w:r w:rsidR="000D092F" w:rsidRPr="008B1417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5103" w:type="dxa"/>
          </w:tcPr>
          <w:p w14:paraId="6D20D8BF" w14:textId="77777777" w:rsidR="00AA20AE" w:rsidRPr="008B1417" w:rsidRDefault="00695890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0</w:t>
            </w:r>
            <w:r w:rsidR="007631C1" w:rsidRPr="008B1417">
              <w:rPr>
                <w:rFonts w:asciiTheme="minorHAnsi" w:hAnsiTheme="minorHAnsi" w:cstheme="minorHAnsi"/>
              </w:rPr>
              <w:t>9</w:t>
            </w:r>
            <w:r w:rsidR="00AA20AE" w:rsidRPr="008B1417">
              <w:rPr>
                <w:rFonts w:asciiTheme="minorHAnsi" w:hAnsiTheme="minorHAnsi" w:cstheme="minorHAnsi"/>
              </w:rPr>
              <w:t xml:space="preserve">h00 - </w:t>
            </w:r>
            <w:r w:rsidRPr="008B1417">
              <w:rPr>
                <w:rFonts w:asciiTheme="minorHAnsi" w:hAnsiTheme="minorHAnsi" w:cstheme="minorHAnsi"/>
              </w:rPr>
              <w:t>0</w:t>
            </w:r>
            <w:r w:rsidR="007631C1" w:rsidRPr="008B1417">
              <w:rPr>
                <w:rFonts w:asciiTheme="minorHAnsi" w:hAnsiTheme="minorHAnsi" w:cstheme="minorHAnsi"/>
              </w:rPr>
              <w:t>9</w:t>
            </w:r>
            <w:r w:rsidR="00AA20AE" w:rsidRPr="008B1417">
              <w:rPr>
                <w:rFonts w:asciiTheme="minorHAnsi" w:hAnsiTheme="minorHAnsi" w:cstheme="minorHAnsi"/>
              </w:rPr>
              <w:t>h30</w:t>
            </w:r>
            <w:r w:rsidR="00AA20AE" w:rsidRPr="008B1417">
              <w:rPr>
                <w:rFonts w:asciiTheme="minorHAnsi" w:hAnsiTheme="minorHAnsi" w:cstheme="minorHAnsi"/>
              </w:rPr>
              <w:tab/>
              <w:t>Réunion d'ouverture, présentation de l'organisation</w:t>
            </w:r>
          </w:p>
          <w:p w14:paraId="6D20D8C0" w14:textId="77777777" w:rsidR="00AA20AE" w:rsidRPr="008B1417" w:rsidRDefault="00695890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lastRenderedPageBreak/>
              <w:t>0</w:t>
            </w:r>
            <w:r w:rsidR="007631C1" w:rsidRPr="008B1417">
              <w:rPr>
                <w:rFonts w:asciiTheme="minorHAnsi" w:hAnsiTheme="minorHAnsi" w:cstheme="minorHAnsi"/>
              </w:rPr>
              <w:t>9</w:t>
            </w:r>
            <w:r w:rsidR="00AA20AE" w:rsidRPr="008B1417">
              <w:rPr>
                <w:rFonts w:asciiTheme="minorHAnsi" w:hAnsiTheme="minorHAnsi" w:cstheme="minorHAnsi"/>
              </w:rPr>
              <w:t>h3</w:t>
            </w:r>
            <w:r w:rsidR="007631C1" w:rsidRPr="008B1417">
              <w:rPr>
                <w:rFonts w:asciiTheme="minorHAnsi" w:hAnsiTheme="minorHAnsi" w:cstheme="minorHAnsi"/>
              </w:rPr>
              <w:t xml:space="preserve">0 - </w:t>
            </w:r>
            <w:r w:rsidRPr="008B1417">
              <w:rPr>
                <w:rFonts w:asciiTheme="minorHAnsi" w:hAnsiTheme="minorHAnsi" w:cstheme="minorHAnsi"/>
              </w:rPr>
              <w:t>0</w:t>
            </w:r>
            <w:r w:rsidR="007631C1" w:rsidRPr="008B1417">
              <w:rPr>
                <w:rFonts w:asciiTheme="minorHAnsi" w:hAnsiTheme="minorHAnsi" w:cstheme="minorHAnsi"/>
              </w:rPr>
              <w:t>9</w:t>
            </w:r>
            <w:r w:rsidR="00AA20AE" w:rsidRPr="008B1417">
              <w:rPr>
                <w:rFonts w:asciiTheme="minorHAnsi" w:hAnsiTheme="minorHAnsi" w:cstheme="minorHAnsi"/>
              </w:rPr>
              <w:t>h45</w:t>
            </w:r>
            <w:r w:rsidR="00AA20AE" w:rsidRPr="008B1417">
              <w:rPr>
                <w:rFonts w:asciiTheme="minorHAnsi" w:hAnsiTheme="minorHAnsi" w:cstheme="minorHAnsi"/>
              </w:rPr>
              <w:tab/>
              <w:t>Visite des locaux</w:t>
            </w:r>
          </w:p>
          <w:p w14:paraId="6D20D8C1" w14:textId="77777777" w:rsidR="00AA20AE" w:rsidRPr="008B1417" w:rsidRDefault="00695890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0</w:t>
            </w:r>
            <w:r w:rsidR="007631C1" w:rsidRPr="008B1417">
              <w:rPr>
                <w:rFonts w:asciiTheme="minorHAnsi" w:hAnsiTheme="minorHAnsi" w:cstheme="minorHAnsi"/>
              </w:rPr>
              <w:t>9</w:t>
            </w:r>
            <w:r w:rsidR="00AA20AE" w:rsidRPr="008B1417">
              <w:rPr>
                <w:rFonts w:asciiTheme="minorHAnsi" w:hAnsiTheme="minorHAnsi" w:cstheme="minorHAnsi"/>
              </w:rPr>
              <w:t>h45 - 1</w:t>
            </w:r>
            <w:r w:rsidR="007631C1" w:rsidRPr="008B1417">
              <w:rPr>
                <w:rFonts w:asciiTheme="minorHAnsi" w:hAnsiTheme="minorHAnsi" w:cstheme="minorHAnsi"/>
              </w:rPr>
              <w:t>1</w:t>
            </w:r>
            <w:r w:rsidR="00AA20AE" w:rsidRPr="008B1417">
              <w:rPr>
                <w:rFonts w:asciiTheme="minorHAnsi" w:hAnsiTheme="minorHAnsi" w:cstheme="minorHAnsi"/>
              </w:rPr>
              <w:t>h30</w:t>
            </w:r>
            <w:r w:rsidR="00AA20AE" w:rsidRPr="008B1417">
              <w:rPr>
                <w:rFonts w:asciiTheme="minorHAnsi" w:hAnsiTheme="minorHAnsi" w:cstheme="minorHAnsi"/>
              </w:rPr>
              <w:tab/>
              <w:t xml:space="preserve">Qualification du personnel, Procédures </w:t>
            </w:r>
            <w:r w:rsidR="007631C1" w:rsidRPr="008B1417">
              <w:rPr>
                <w:rFonts w:asciiTheme="minorHAnsi" w:hAnsiTheme="minorHAnsi" w:cstheme="minorHAnsi"/>
              </w:rPr>
              <w:t>Assurance Qualité</w:t>
            </w:r>
          </w:p>
          <w:p w14:paraId="6D20D8C2" w14:textId="77777777" w:rsidR="007631C1" w:rsidRPr="008B1417" w:rsidRDefault="007631C1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11h30 – 12h30</w:t>
            </w:r>
            <w:r w:rsidRPr="008B1417">
              <w:rPr>
                <w:rFonts w:asciiTheme="minorHAnsi" w:hAnsiTheme="minorHAnsi" w:cstheme="minorHAnsi"/>
              </w:rPr>
              <w:tab/>
              <w:t>Procédures de "support"</w:t>
            </w:r>
          </w:p>
          <w:p w14:paraId="6D20D8C3" w14:textId="77777777" w:rsidR="00AA20AE" w:rsidRPr="008B1417" w:rsidRDefault="00AA20AE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smartTag w:uri="urn:schemas-microsoft-com:office:smarttags" w:element="time">
              <w:smartTagPr>
                <w:attr w:name="Hour" w:val="12"/>
                <w:attr w:name="Minute" w:val="30"/>
              </w:smartTagPr>
              <w:r w:rsidRPr="008B1417">
                <w:rPr>
                  <w:rFonts w:asciiTheme="minorHAnsi" w:hAnsiTheme="minorHAnsi" w:cstheme="minorHAnsi"/>
                </w:rPr>
                <w:t>12h30</w:t>
              </w:r>
            </w:smartTag>
            <w:r w:rsidRPr="008B1417">
              <w:rPr>
                <w:rFonts w:asciiTheme="minorHAnsi" w:hAnsiTheme="minorHAnsi" w:cstheme="minorHAnsi"/>
              </w:rPr>
              <w:t xml:space="preserve"> - 13h30</w:t>
            </w:r>
            <w:r w:rsidRPr="008B1417">
              <w:rPr>
                <w:rFonts w:asciiTheme="minorHAnsi" w:hAnsiTheme="minorHAnsi" w:cstheme="minorHAnsi"/>
              </w:rPr>
              <w:tab/>
              <w:t>Pause</w:t>
            </w:r>
          </w:p>
          <w:p w14:paraId="6D20D8C4" w14:textId="77777777" w:rsidR="00AA20AE" w:rsidRPr="008B1417" w:rsidRDefault="00AA20AE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smartTag w:uri="urn:schemas-microsoft-com:office:smarttags" w:element="time">
              <w:smartTagPr>
                <w:attr w:name="Hour" w:val="13"/>
                <w:attr w:name="Minute" w:val="30"/>
              </w:smartTagPr>
              <w:r w:rsidRPr="008B1417">
                <w:rPr>
                  <w:rFonts w:asciiTheme="minorHAnsi" w:hAnsiTheme="minorHAnsi" w:cstheme="minorHAnsi"/>
                </w:rPr>
                <w:t>13h30</w:t>
              </w:r>
            </w:smartTag>
            <w:r w:rsidRPr="008B1417">
              <w:rPr>
                <w:rFonts w:asciiTheme="minorHAnsi" w:hAnsiTheme="minorHAnsi" w:cstheme="minorHAnsi"/>
              </w:rPr>
              <w:t xml:space="preserve"> - </w:t>
            </w:r>
            <w:r w:rsidR="007631C1" w:rsidRPr="008B1417">
              <w:rPr>
                <w:rFonts w:asciiTheme="minorHAnsi" w:hAnsiTheme="minorHAnsi" w:cstheme="minorHAnsi"/>
              </w:rPr>
              <w:t>15</w:t>
            </w:r>
            <w:r w:rsidRPr="008B1417">
              <w:rPr>
                <w:rFonts w:asciiTheme="minorHAnsi" w:hAnsiTheme="minorHAnsi" w:cstheme="minorHAnsi"/>
              </w:rPr>
              <w:t>h00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7631C1" w:rsidRPr="008B1417">
              <w:rPr>
                <w:rFonts w:asciiTheme="minorHAnsi" w:hAnsiTheme="minorHAnsi" w:cstheme="minorHAnsi"/>
              </w:rPr>
              <w:t>Procédures de validation</w:t>
            </w:r>
          </w:p>
          <w:p w14:paraId="6D20D8C5" w14:textId="77777777" w:rsidR="007631C1" w:rsidRPr="008B1417" w:rsidRDefault="007631C1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 xml:space="preserve">15h00 </w:t>
            </w:r>
            <w:r w:rsidR="00E76182" w:rsidRPr="008B1417">
              <w:rPr>
                <w:rFonts w:asciiTheme="minorHAnsi" w:hAnsiTheme="minorHAnsi" w:cstheme="minorHAnsi"/>
              </w:rPr>
              <w:t>–</w:t>
            </w:r>
            <w:r w:rsidRPr="008B1417">
              <w:rPr>
                <w:rFonts w:asciiTheme="minorHAnsi" w:hAnsiTheme="minorHAnsi" w:cstheme="minorHAnsi"/>
              </w:rPr>
              <w:t xml:space="preserve"> </w:t>
            </w:r>
            <w:r w:rsidR="00E76182" w:rsidRPr="008B1417">
              <w:rPr>
                <w:rFonts w:asciiTheme="minorHAnsi" w:hAnsiTheme="minorHAnsi" w:cstheme="minorHAnsi"/>
              </w:rPr>
              <w:t>17h00</w:t>
            </w:r>
            <w:r w:rsidR="00E76182" w:rsidRPr="008B1417">
              <w:rPr>
                <w:rFonts w:asciiTheme="minorHAnsi" w:hAnsiTheme="minorHAnsi" w:cstheme="minorHAnsi"/>
              </w:rPr>
              <w:tab/>
              <w:t>Dossier de validation</w:t>
            </w:r>
          </w:p>
          <w:p w14:paraId="6D20D8C6" w14:textId="77777777" w:rsidR="00E76182" w:rsidRPr="008B1417" w:rsidRDefault="00E76182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17h00 – 17h30</w:t>
            </w:r>
            <w:r w:rsidRPr="008B1417">
              <w:rPr>
                <w:rFonts w:asciiTheme="minorHAnsi" w:hAnsiTheme="minorHAnsi" w:cstheme="minorHAnsi"/>
              </w:rPr>
              <w:tab/>
              <w:t>Préparation de la réunion de clôture</w:t>
            </w:r>
          </w:p>
          <w:p w14:paraId="6D20D8C7" w14:textId="77777777" w:rsidR="00E76182" w:rsidRPr="008B1417" w:rsidRDefault="00E76182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17h30 – 18h00</w:t>
            </w:r>
            <w:r w:rsidRPr="008B1417">
              <w:rPr>
                <w:rFonts w:asciiTheme="minorHAnsi" w:hAnsiTheme="minorHAnsi" w:cstheme="minorHAnsi"/>
              </w:rPr>
              <w:tab/>
              <w:t>Réunion de clôture</w:t>
            </w:r>
          </w:p>
          <w:p w14:paraId="6D20D8C8" w14:textId="77777777" w:rsidR="00AA20AE" w:rsidRPr="008B1417" w:rsidRDefault="00AA20AE" w:rsidP="000D092F">
            <w:pPr>
              <w:pStyle w:val="B2"/>
              <w:numPr>
                <w:ilvl w:val="0"/>
                <w:numId w:val="0"/>
              </w:numPr>
              <w:tabs>
                <w:tab w:val="clear" w:pos="1134"/>
                <w:tab w:val="left" w:pos="2033"/>
              </w:tabs>
              <w:jc w:val="left"/>
              <w:rPr>
                <w:rFonts w:asciiTheme="minorHAnsi" w:hAnsiTheme="minorHAnsi" w:cstheme="minorHAnsi"/>
              </w:rPr>
            </w:pPr>
          </w:p>
        </w:tc>
      </w:tr>
      <w:tr w:rsidR="000D092F" w:rsidRPr="008B1417" w14:paraId="6D20D8DB" w14:textId="77777777" w:rsidTr="000D092F">
        <w:tc>
          <w:tcPr>
            <w:tcW w:w="2660" w:type="dxa"/>
          </w:tcPr>
          <w:p w14:paraId="6D20D8CA" w14:textId="77777777" w:rsidR="000D092F" w:rsidRPr="008B1417" w:rsidRDefault="000D092F" w:rsidP="000D092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lastRenderedPageBreak/>
              <w:t>Agenda [</w:t>
            </w:r>
            <w:r w:rsidRPr="008B1417">
              <w:rPr>
                <w:rFonts w:asciiTheme="minorHAnsi" w:hAnsiTheme="minorHAnsi" w:cstheme="minorHAnsi"/>
                <w:i/>
              </w:rPr>
              <w:t>sur 2 journées</w:t>
            </w:r>
            <w:r w:rsidRPr="008B1417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5103" w:type="dxa"/>
          </w:tcPr>
          <w:p w14:paraId="6D20D8CB" w14:textId="77777777" w:rsidR="00CF7767" w:rsidRPr="008B1417" w:rsidRDefault="00CF7767" w:rsidP="00CF7767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8B1417">
              <w:rPr>
                <w:rFonts w:asciiTheme="minorHAnsi" w:hAnsiTheme="minorHAnsi" w:cstheme="minorHAnsi"/>
                <w:b/>
              </w:rPr>
              <w:t>Journée 1</w:t>
            </w:r>
          </w:p>
          <w:p w14:paraId="6D20D8CC" w14:textId="77777777" w:rsidR="000D092F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0</w:t>
            </w:r>
            <w:r w:rsidR="000D092F" w:rsidRPr="008B1417">
              <w:rPr>
                <w:rFonts w:asciiTheme="minorHAnsi" w:hAnsiTheme="minorHAnsi" w:cstheme="minorHAnsi"/>
              </w:rPr>
              <w:t xml:space="preserve">9h00 - </w:t>
            </w:r>
            <w:r w:rsidRPr="008B1417">
              <w:rPr>
                <w:rFonts w:asciiTheme="minorHAnsi" w:hAnsiTheme="minorHAnsi" w:cstheme="minorHAnsi"/>
              </w:rPr>
              <w:t>0</w:t>
            </w:r>
            <w:r w:rsidR="000D092F" w:rsidRPr="008B1417">
              <w:rPr>
                <w:rFonts w:asciiTheme="minorHAnsi" w:hAnsiTheme="minorHAnsi" w:cstheme="minorHAnsi"/>
              </w:rPr>
              <w:t>9h30</w:t>
            </w:r>
            <w:r w:rsidR="000D092F" w:rsidRPr="008B1417">
              <w:rPr>
                <w:rFonts w:asciiTheme="minorHAnsi" w:hAnsiTheme="minorHAnsi" w:cstheme="minorHAnsi"/>
              </w:rPr>
              <w:tab/>
              <w:t>Réunion d'ouverture, présentation de la société</w:t>
            </w:r>
          </w:p>
          <w:p w14:paraId="6D20D8CD" w14:textId="77777777" w:rsidR="000D092F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0</w:t>
            </w:r>
            <w:r w:rsidR="000D092F" w:rsidRPr="008B1417">
              <w:rPr>
                <w:rFonts w:asciiTheme="minorHAnsi" w:hAnsiTheme="minorHAnsi" w:cstheme="minorHAnsi"/>
              </w:rPr>
              <w:t>9h30 - 10h00</w:t>
            </w:r>
            <w:r w:rsidR="000D092F" w:rsidRPr="008B1417">
              <w:rPr>
                <w:rFonts w:asciiTheme="minorHAnsi" w:hAnsiTheme="minorHAnsi" w:cstheme="minorHAnsi"/>
              </w:rPr>
              <w:tab/>
              <w:t>Présentation de l'organisation</w:t>
            </w:r>
          </w:p>
          <w:p w14:paraId="6D20D8CE" w14:textId="77777777" w:rsidR="000D092F" w:rsidRPr="008B1417" w:rsidRDefault="000D092F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10h00 – 11h00</w:t>
            </w:r>
            <w:r w:rsidRPr="008B1417">
              <w:rPr>
                <w:rFonts w:asciiTheme="minorHAnsi" w:hAnsiTheme="minorHAnsi" w:cstheme="minorHAnsi"/>
              </w:rPr>
              <w:tab/>
              <w:t>Visite des locaux</w:t>
            </w:r>
          </w:p>
          <w:p w14:paraId="6D20D8CF" w14:textId="77777777" w:rsidR="000D092F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11h00</w:t>
            </w:r>
            <w:r w:rsidR="000D092F" w:rsidRPr="008B1417">
              <w:rPr>
                <w:rFonts w:asciiTheme="minorHAnsi" w:hAnsiTheme="minorHAnsi" w:cstheme="minorHAnsi"/>
              </w:rPr>
              <w:t xml:space="preserve"> - 1</w:t>
            </w:r>
            <w:r w:rsidRPr="008B1417">
              <w:rPr>
                <w:rFonts w:asciiTheme="minorHAnsi" w:hAnsiTheme="minorHAnsi" w:cstheme="minorHAnsi"/>
              </w:rPr>
              <w:t>3</w:t>
            </w:r>
            <w:r w:rsidR="000D092F" w:rsidRPr="008B1417">
              <w:rPr>
                <w:rFonts w:asciiTheme="minorHAnsi" w:hAnsiTheme="minorHAnsi" w:cstheme="minorHAnsi"/>
              </w:rPr>
              <w:t>h</w:t>
            </w:r>
            <w:r w:rsidRPr="008B1417">
              <w:rPr>
                <w:rFonts w:asciiTheme="minorHAnsi" w:hAnsiTheme="minorHAnsi" w:cstheme="minorHAnsi"/>
              </w:rPr>
              <w:t>0</w:t>
            </w:r>
            <w:r w:rsidR="000D092F" w:rsidRPr="008B1417">
              <w:rPr>
                <w:rFonts w:asciiTheme="minorHAnsi" w:hAnsiTheme="minorHAnsi" w:cstheme="minorHAnsi"/>
              </w:rPr>
              <w:t>0</w:t>
            </w:r>
            <w:r w:rsidR="000D092F" w:rsidRPr="008B1417">
              <w:rPr>
                <w:rFonts w:asciiTheme="minorHAnsi" w:hAnsiTheme="minorHAnsi" w:cstheme="minorHAnsi"/>
              </w:rPr>
              <w:tab/>
              <w:t>Qualification du personnel, Procédures Assurance Qualité</w:t>
            </w:r>
          </w:p>
          <w:p w14:paraId="6D20D8D0" w14:textId="77777777" w:rsidR="000D092F" w:rsidRPr="008B1417" w:rsidRDefault="000D092F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</w:t>
            </w:r>
            <w:r w:rsidR="00CF7767" w:rsidRPr="008B1417">
              <w:rPr>
                <w:rFonts w:asciiTheme="minorHAnsi" w:hAnsiTheme="minorHAnsi" w:cstheme="minorHAnsi"/>
              </w:rPr>
              <w:t>3</w:t>
            </w:r>
            <w:r w:rsidRPr="008B1417">
              <w:rPr>
                <w:rFonts w:asciiTheme="minorHAnsi" w:hAnsiTheme="minorHAnsi" w:cstheme="minorHAnsi"/>
              </w:rPr>
              <w:t>h</w:t>
            </w:r>
            <w:r w:rsidR="00CF7767" w:rsidRPr="008B1417">
              <w:rPr>
                <w:rFonts w:asciiTheme="minorHAnsi" w:hAnsiTheme="minorHAnsi" w:cstheme="minorHAnsi"/>
              </w:rPr>
              <w:t>0</w:t>
            </w:r>
            <w:r w:rsidRPr="008B1417">
              <w:rPr>
                <w:rFonts w:asciiTheme="minorHAnsi" w:hAnsiTheme="minorHAnsi" w:cstheme="minorHAnsi"/>
              </w:rPr>
              <w:t>0 - 1</w:t>
            </w:r>
            <w:r w:rsidR="00CF7767" w:rsidRPr="008B1417">
              <w:rPr>
                <w:rFonts w:asciiTheme="minorHAnsi" w:hAnsiTheme="minorHAnsi" w:cstheme="minorHAnsi"/>
              </w:rPr>
              <w:t>4h0</w:t>
            </w:r>
            <w:r w:rsidRPr="008B1417">
              <w:rPr>
                <w:rFonts w:asciiTheme="minorHAnsi" w:hAnsiTheme="minorHAnsi" w:cstheme="minorHAnsi"/>
              </w:rPr>
              <w:t>0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D162F2" w:rsidRPr="008B1417">
              <w:rPr>
                <w:rFonts w:asciiTheme="minorHAnsi" w:hAnsiTheme="minorHAnsi" w:cstheme="minorHAnsi"/>
              </w:rPr>
              <w:t>Déjeuner</w:t>
            </w:r>
          </w:p>
          <w:p w14:paraId="6D20D8D1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14h00 – 1</w:t>
            </w:r>
            <w:r w:rsidR="00922794" w:rsidRPr="008B1417">
              <w:rPr>
                <w:rFonts w:asciiTheme="minorHAnsi" w:hAnsiTheme="minorHAnsi" w:cstheme="minorHAnsi"/>
              </w:rPr>
              <w:t>5</w:t>
            </w:r>
            <w:r w:rsidRPr="008B1417">
              <w:rPr>
                <w:rFonts w:asciiTheme="minorHAnsi" w:hAnsiTheme="minorHAnsi" w:cstheme="minorHAnsi"/>
              </w:rPr>
              <w:t>h00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C71D17" w:rsidRPr="008B1417">
              <w:rPr>
                <w:rFonts w:asciiTheme="minorHAnsi" w:hAnsiTheme="minorHAnsi" w:cstheme="minorHAnsi"/>
              </w:rPr>
              <w:t>Présentation du progiciel</w:t>
            </w:r>
          </w:p>
          <w:p w14:paraId="6D20D8D2" w14:textId="77777777" w:rsidR="00922794" w:rsidRPr="008B1417" w:rsidRDefault="00922794" w:rsidP="00922794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15h00 - 16h00</w:t>
            </w:r>
            <w:r w:rsidRPr="008B1417">
              <w:rPr>
                <w:rFonts w:asciiTheme="minorHAnsi" w:hAnsiTheme="minorHAnsi" w:cstheme="minorHAnsi"/>
              </w:rPr>
              <w:tab/>
              <w:t>Procédures de "support"</w:t>
            </w:r>
          </w:p>
          <w:p w14:paraId="6D20D8D3" w14:textId="77777777" w:rsidR="000D092F" w:rsidRPr="008B1417" w:rsidRDefault="000D092F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</w:t>
            </w:r>
            <w:r w:rsidR="00CF7767" w:rsidRPr="008B1417">
              <w:rPr>
                <w:rFonts w:asciiTheme="minorHAnsi" w:hAnsiTheme="minorHAnsi" w:cstheme="minorHAnsi"/>
              </w:rPr>
              <w:t>6</w:t>
            </w:r>
            <w:r w:rsidRPr="008B1417">
              <w:rPr>
                <w:rFonts w:asciiTheme="minorHAnsi" w:hAnsiTheme="minorHAnsi" w:cstheme="minorHAnsi"/>
              </w:rPr>
              <w:t>h</w:t>
            </w:r>
            <w:r w:rsidR="00CF7767" w:rsidRPr="008B1417">
              <w:rPr>
                <w:rFonts w:asciiTheme="minorHAnsi" w:hAnsiTheme="minorHAnsi" w:cstheme="minorHAnsi"/>
              </w:rPr>
              <w:t>0</w:t>
            </w:r>
            <w:r w:rsidRPr="008B1417">
              <w:rPr>
                <w:rFonts w:asciiTheme="minorHAnsi" w:hAnsiTheme="minorHAnsi" w:cstheme="minorHAnsi"/>
              </w:rPr>
              <w:t>0 - 1</w:t>
            </w:r>
            <w:r w:rsidR="00CF7767" w:rsidRPr="008B1417">
              <w:rPr>
                <w:rFonts w:asciiTheme="minorHAnsi" w:hAnsiTheme="minorHAnsi" w:cstheme="minorHAnsi"/>
              </w:rPr>
              <w:t>8</w:t>
            </w:r>
            <w:r w:rsidRPr="008B1417">
              <w:rPr>
                <w:rFonts w:asciiTheme="minorHAnsi" w:hAnsiTheme="minorHAnsi" w:cstheme="minorHAnsi"/>
              </w:rPr>
              <w:t>h00</w:t>
            </w:r>
            <w:r w:rsidRPr="008B1417">
              <w:rPr>
                <w:rFonts w:asciiTheme="minorHAnsi" w:hAnsiTheme="minorHAnsi" w:cstheme="minorHAnsi"/>
              </w:rPr>
              <w:tab/>
              <w:t>Procédures de validation</w:t>
            </w:r>
          </w:p>
          <w:p w14:paraId="6D20D8D4" w14:textId="77777777" w:rsidR="00CF7767" w:rsidRPr="008B1417" w:rsidRDefault="00CF7767" w:rsidP="00CF7767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8B1417">
              <w:rPr>
                <w:rFonts w:asciiTheme="minorHAnsi" w:hAnsiTheme="minorHAnsi" w:cstheme="minorHAnsi"/>
                <w:b/>
              </w:rPr>
              <w:t>Journée 2</w:t>
            </w:r>
          </w:p>
          <w:p w14:paraId="6D20D8D5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 xml:space="preserve">09h00 - </w:t>
            </w:r>
            <w:r w:rsidR="00922794" w:rsidRPr="008B1417">
              <w:rPr>
                <w:rFonts w:asciiTheme="minorHAnsi" w:hAnsiTheme="minorHAnsi" w:cstheme="minorHAnsi"/>
              </w:rPr>
              <w:t>1</w:t>
            </w:r>
            <w:r w:rsidR="00C71D17" w:rsidRPr="008B1417">
              <w:rPr>
                <w:rFonts w:asciiTheme="minorHAnsi" w:hAnsiTheme="minorHAnsi" w:cstheme="minorHAnsi"/>
              </w:rPr>
              <w:t>2</w:t>
            </w:r>
            <w:r w:rsidRPr="008B1417">
              <w:rPr>
                <w:rFonts w:asciiTheme="minorHAnsi" w:hAnsiTheme="minorHAnsi" w:cstheme="minorHAnsi"/>
              </w:rPr>
              <w:t>h</w:t>
            </w:r>
            <w:r w:rsidR="00C71D17" w:rsidRPr="008B1417">
              <w:rPr>
                <w:rFonts w:asciiTheme="minorHAnsi" w:hAnsiTheme="minorHAnsi" w:cstheme="minorHAnsi"/>
              </w:rPr>
              <w:t>3</w:t>
            </w:r>
            <w:r w:rsidR="00922794" w:rsidRPr="008B1417">
              <w:rPr>
                <w:rFonts w:asciiTheme="minorHAnsi" w:hAnsiTheme="minorHAnsi" w:cstheme="minorHAnsi"/>
              </w:rPr>
              <w:t>0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922794" w:rsidRPr="008B1417">
              <w:rPr>
                <w:rFonts w:asciiTheme="minorHAnsi" w:hAnsiTheme="minorHAnsi" w:cstheme="minorHAnsi"/>
              </w:rPr>
              <w:t>Procédures de développem</w:t>
            </w:r>
            <w:r w:rsidR="00C71D17" w:rsidRPr="008B1417">
              <w:rPr>
                <w:rFonts w:asciiTheme="minorHAnsi" w:hAnsiTheme="minorHAnsi" w:cstheme="minorHAnsi"/>
              </w:rPr>
              <w:t>ent et application au progiciel (incluant la gestion des modifications)</w:t>
            </w:r>
          </w:p>
          <w:p w14:paraId="6D20D8D6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12h30 - 13h30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D162F2" w:rsidRPr="008B1417">
              <w:rPr>
                <w:rFonts w:asciiTheme="minorHAnsi" w:hAnsiTheme="minorHAnsi" w:cstheme="minorHAnsi"/>
              </w:rPr>
              <w:t>Déjeuner</w:t>
            </w:r>
          </w:p>
          <w:p w14:paraId="6D20D8D7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smartTag w:uri="urn:schemas-microsoft-com:office:smarttags" w:element="time">
              <w:smartTagPr>
                <w:attr w:name="Hour" w:val="13"/>
                <w:attr w:name="Minute" w:val="30"/>
              </w:smartTagPr>
              <w:r w:rsidRPr="008B1417">
                <w:rPr>
                  <w:rFonts w:asciiTheme="minorHAnsi" w:hAnsiTheme="minorHAnsi" w:cstheme="minorHAnsi"/>
                </w:rPr>
                <w:t>13h30</w:t>
              </w:r>
            </w:smartTag>
            <w:r w:rsidRPr="008B1417">
              <w:rPr>
                <w:rFonts w:asciiTheme="minorHAnsi" w:hAnsiTheme="minorHAnsi" w:cstheme="minorHAnsi"/>
              </w:rPr>
              <w:t xml:space="preserve"> - 1</w:t>
            </w:r>
            <w:r w:rsidR="00C71D17" w:rsidRPr="008B1417">
              <w:rPr>
                <w:rFonts w:asciiTheme="minorHAnsi" w:hAnsiTheme="minorHAnsi" w:cstheme="minorHAnsi"/>
              </w:rPr>
              <w:t>6</w:t>
            </w:r>
            <w:r w:rsidRPr="008B1417">
              <w:rPr>
                <w:rFonts w:asciiTheme="minorHAnsi" w:hAnsiTheme="minorHAnsi" w:cstheme="minorHAnsi"/>
              </w:rPr>
              <w:t>h</w:t>
            </w:r>
            <w:r w:rsidR="00C71D17" w:rsidRPr="008B1417">
              <w:rPr>
                <w:rFonts w:asciiTheme="minorHAnsi" w:hAnsiTheme="minorHAnsi" w:cstheme="minorHAnsi"/>
              </w:rPr>
              <w:t>45</w:t>
            </w:r>
            <w:r w:rsidRPr="008B1417">
              <w:rPr>
                <w:rFonts w:asciiTheme="minorHAnsi" w:hAnsiTheme="minorHAnsi" w:cstheme="minorHAnsi"/>
              </w:rPr>
              <w:tab/>
            </w:r>
            <w:r w:rsidR="00C71D17" w:rsidRPr="008B1417">
              <w:rPr>
                <w:rFonts w:asciiTheme="minorHAnsi" w:hAnsiTheme="minorHAnsi" w:cstheme="minorHAnsi"/>
              </w:rPr>
              <w:t>Gestions des instances client (incluant la gestion de la relation client et des modifications)</w:t>
            </w:r>
          </w:p>
          <w:p w14:paraId="6D20D8D8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</w:t>
            </w:r>
            <w:r w:rsidR="00695890" w:rsidRPr="008B1417">
              <w:rPr>
                <w:rFonts w:asciiTheme="minorHAnsi" w:hAnsiTheme="minorHAnsi" w:cstheme="minorHAnsi"/>
              </w:rPr>
              <w:t>6</w:t>
            </w:r>
            <w:r w:rsidRPr="008B1417">
              <w:rPr>
                <w:rFonts w:asciiTheme="minorHAnsi" w:hAnsiTheme="minorHAnsi" w:cstheme="minorHAnsi"/>
              </w:rPr>
              <w:t>h</w:t>
            </w:r>
            <w:r w:rsidR="00695890" w:rsidRPr="008B1417">
              <w:rPr>
                <w:rFonts w:asciiTheme="minorHAnsi" w:hAnsiTheme="minorHAnsi" w:cstheme="minorHAnsi"/>
              </w:rPr>
              <w:t>45</w:t>
            </w:r>
            <w:r w:rsidRPr="008B1417">
              <w:rPr>
                <w:rFonts w:asciiTheme="minorHAnsi" w:hAnsiTheme="minorHAnsi" w:cstheme="minorHAnsi"/>
              </w:rPr>
              <w:t xml:space="preserve"> – 17h</w:t>
            </w:r>
            <w:r w:rsidR="00695890" w:rsidRPr="008B1417">
              <w:rPr>
                <w:rFonts w:asciiTheme="minorHAnsi" w:hAnsiTheme="minorHAnsi" w:cstheme="minorHAnsi"/>
              </w:rPr>
              <w:t>15</w:t>
            </w:r>
            <w:r w:rsidRPr="008B1417">
              <w:rPr>
                <w:rFonts w:asciiTheme="minorHAnsi" w:hAnsiTheme="minorHAnsi" w:cstheme="minorHAnsi"/>
              </w:rPr>
              <w:tab/>
              <w:t>Préparation de la réunion de clôture</w:t>
            </w:r>
          </w:p>
          <w:p w14:paraId="6D20D8D9" w14:textId="77777777" w:rsidR="00CF7767" w:rsidRPr="008B1417" w:rsidRDefault="00CF7767" w:rsidP="00CF7767">
            <w:pPr>
              <w:pStyle w:val="B1"/>
              <w:tabs>
                <w:tab w:val="clear" w:pos="397"/>
                <w:tab w:val="num" w:pos="317"/>
                <w:tab w:val="left" w:pos="1876"/>
              </w:tabs>
              <w:ind w:left="1876" w:hanging="1763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17h</w:t>
            </w:r>
            <w:r w:rsidR="00695890" w:rsidRPr="008B1417">
              <w:rPr>
                <w:rFonts w:asciiTheme="minorHAnsi" w:hAnsiTheme="minorHAnsi" w:cstheme="minorHAnsi"/>
              </w:rPr>
              <w:t>15</w:t>
            </w:r>
            <w:r w:rsidRPr="008B1417">
              <w:rPr>
                <w:rFonts w:asciiTheme="minorHAnsi" w:hAnsiTheme="minorHAnsi" w:cstheme="minorHAnsi"/>
              </w:rPr>
              <w:t xml:space="preserve"> – 18h00</w:t>
            </w:r>
            <w:r w:rsidRPr="008B1417">
              <w:rPr>
                <w:rFonts w:asciiTheme="minorHAnsi" w:hAnsiTheme="minorHAnsi" w:cstheme="minorHAnsi"/>
              </w:rPr>
              <w:tab/>
              <w:t>Réunion de clôture</w:t>
            </w:r>
          </w:p>
          <w:p w14:paraId="2FFAD110" w14:textId="77777777" w:rsidR="000D092F" w:rsidRPr="008B1417" w:rsidRDefault="000D092F" w:rsidP="000D092F">
            <w:pPr>
              <w:pStyle w:val="B2"/>
              <w:numPr>
                <w:ilvl w:val="0"/>
                <w:numId w:val="0"/>
              </w:numPr>
              <w:tabs>
                <w:tab w:val="left" w:pos="2018"/>
              </w:tabs>
              <w:jc w:val="left"/>
              <w:rPr>
                <w:rFonts w:asciiTheme="minorHAnsi" w:hAnsiTheme="minorHAnsi" w:cstheme="minorHAnsi"/>
              </w:rPr>
            </w:pPr>
          </w:p>
          <w:p w14:paraId="4433193F" w14:textId="77777777" w:rsidR="002D01BD" w:rsidRPr="008B1417" w:rsidRDefault="002D01BD" w:rsidP="002D01BD">
            <w:pPr>
              <w:rPr>
                <w:rFonts w:asciiTheme="minorHAnsi" w:hAnsiTheme="minorHAnsi" w:cstheme="minorHAnsi"/>
                <w:i/>
              </w:rPr>
            </w:pPr>
            <w:r w:rsidRPr="008B1417">
              <w:rPr>
                <w:rFonts w:asciiTheme="minorHAnsi" w:hAnsiTheme="minorHAnsi" w:cstheme="minorHAnsi"/>
                <w:i/>
              </w:rPr>
              <w:t>L'agenda est flexible et sera revu en réunion d'ouverture pour l'adapter aux disponibilités des intervenants.</w:t>
            </w:r>
          </w:p>
          <w:p w14:paraId="6D20D8DA" w14:textId="775C55D5" w:rsidR="002D01BD" w:rsidRPr="008B1417" w:rsidRDefault="002D01BD" w:rsidP="002D01BD">
            <w:pPr>
              <w:pStyle w:val="B2"/>
              <w:numPr>
                <w:ilvl w:val="0"/>
                <w:numId w:val="0"/>
              </w:numPr>
              <w:tabs>
                <w:tab w:val="left" w:pos="2018"/>
              </w:tabs>
              <w:jc w:val="left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  <w:i/>
              </w:rPr>
              <w:t>L'agenda pourra également être modifié par l'Auditeur en cours d'audit en fonction du déroulement de l'audit.</w:t>
            </w:r>
          </w:p>
        </w:tc>
      </w:tr>
      <w:tr w:rsidR="00AA20AE" w:rsidRPr="008B1417" w14:paraId="6D20D8DF" w14:textId="77777777" w:rsidTr="00881051">
        <w:tc>
          <w:tcPr>
            <w:tcW w:w="2660" w:type="dxa"/>
          </w:tcPr>
          <w:p w14:paraId="6D20D8DC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Personnes à rencontrer</w:t>
            </w:r>
          </w:p>
        </w:tc>
        <w:tc>
          <w:tcPr>
            <w:tcW w:w="5103" w:type="dxa"/>
          </w:tcPr>
          <w:p w14:paraId="6D20D8DD" w14:textId="77777777" w:rsidR="00AA20AE" w:rsidRPr="008B1417" w:rsidRDefault="00AA20AE" w:rsidP="00881051">
            <w:pPr>
              <w:spacing w:before="120" w:after="120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Personnes impliquées pour chacun des thèmes de l'audit (</w:t>
            </w:r>
            <w:proofErr w:type="spellStart"/>
            <w:r w:rsidRPr="008B1417">
              <w:rPr>
                <w:rFonts w:asciiTheme="minorHAnsi" w:hAnsiTheme="minorHAnsi" w:cstheme="minorHAnsi"/>
              </w:rPr>
              <w:t>A</w:t>
            </w:r>
            <w:proofErr w:type="spellEnd"/>
            <w:r w:rsidRPr="008B1417">
              <w:rPr>
                <w:rFonts w:asciiTheme="minorHAnsi" w:hAnsiTheme="minorHAnsi" w:cstheme="minorHAnsi"/>
              </w:rPr>
              <w:t xml:space="preserve"> déterminer) :</w:t>
            </w:r>
          </w:p>
          <w:p w14:paraId="6D20D8DE" w14:textId="77777777" w:rsidR="00AA20AE" w:rsidRPr="008B1417" w:rsidRDefault="00AA20AE" w:rsidP="00881051">
            <w:pPr>
              <w:spacing w:before="120" w:after="120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Direction, Manager Qualité, Chef de Projet, Responsable de la validation</w:t>
            </w:r>
          </w:p>
        </w:tc>
      </w:tr>
      <w:tr w:rsidR="00AA20AE" w:rsidRPr="008B1417" w14:paraId="6D20D8E4" w14:textId="77777777" w:rsidTr="00881051">
        <w:tc>
          <w:tcPr>
            <w:tcW w:w="2660" w:type="dxa"/>
          </w:tcPr>
          <w:p w14:paraId="6D20D8E0" w14:textId="77777777" w:rsidR="00AA20AE" w:rsidRPr="008B1417" w:rsidRDefault="00AA20AE" w:rsidP="0088105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Principaux documents consultables</w:t>
            </w:r>
          </w:p>
        </w:tc>
        <w:tc>
          <w:tcPr>
            <w:tcW w:w="5103" w:type="dxa"/>
          </w:tcPr>
          <w:p w14:paraId="6D20D8E1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Définitions de Fonction</w:t>
            </w:r>
          </w:p>
          <w:p w14:paraId="6D20D8E2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Procédures Opératoires Standard et leurs annexes</w:t>
            </w:r>
          </w:p>
          <w:p w14:paraId="6D20D8E3" w14:textId="77777777" w:rsidR="00AA20AE" w:rsidRPr="008B1417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B1417">
              <w:rPr>
                <w:rFonts w:asciiTheme="minorHAnsi" w:hAnsiTheme="minorHAnsi" w:cstheme="minorHAnsi"/>
              </w:rPr>
              <w:t>Documents de validation des systèmes informatisés…</w:t>
            </w:r>
          </w:p>
        </w:tc>
      </w:tr>
    </w:tbl>
    <w:p w14:paraId="6D20D8E5" w14:textId="77777777" w:rsidR="00AA20AE" w:rsidRPr="008B1417" w:rsidRDefault="00AA20AE" w:rsidP="00AA20AE">
      <w:pPr>
        <w:spacing w:before="0"/>
        <w:jc w:val="center"/>
        <w:rPr>
          <w:rFonts w:asciiTheme="minorHAnsi" w:hAnsiTheme="minorHAnsi" w:cstheme="minorHAnsi"/>
          <w:sz w:val="4"/>
          <w:szCs w:val="4"/>
        </w:rPr>
      </w:pPr>
    </w:p>
    <w:p w14:paraId="7C2CF2D3" w14:textId="77777777" w:rsidR="002D01BD" w:rsidRPr="008B1417" w:rsidRDefault="002D01BD" w:rsidP="002D01BD">
      <w:pPr>
        <w:rPr>
          <w:rFonts w:asciiTheme="minorHAnsi" w:hAnsiTheme="minorHAnsi" w:cstheme="minorHAnsi"/>
          <w:i/>
        </w:rPr>
      </w:pPr>
      <w:bookmarkStart w:id="0" w:name="_Hlk26267425"/>
      <w:r w:rsidRPr="008B1417">
        <w:rPr>
          <w:rFonts w:asciiTheme="minorHAnsi" w:hAnsiTheme="minorHAnsi" w:cstheme="minorHAnsi"/>
          <w:i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636C9118" w14:textId="77777777" w:rsidR="002D01BD" w:rsidRPr="008B1417" w:rsidRDefault="002D01BD" w:rsidP="002D01BD">
      <w:pPr>
        <w:rPr>
          <w:rFonts w:asciiTheme="minorHAnsi" w:hAnsiTheme="minorHAnsi" w:cstheme="minorHAnsi"/>
          <w:i/>
        </w:rPr>
      </w:pPr>
      <w:r w:rsidRPr="008B1417">
        <w:rPr>
          <w:rFonts w:asciiTheme="minorHAnsi" w:hAnsiTheme="minorHAnsi" w:cstheme="minorHAnsi"/>
          <w:i/>
        </w:rPr>
        <w:t>Les auditeurs ne sont pas autorisés à signer un Accord de confidentialité.</w:t>
      </w:r>
      <w:bookmarkEnd w:id="0"/>
    </w:p>
    <w:p w14:paraId="3B886F91" w14:textId="77777777" w:rsidR="002D01BD" w:rsidRPr="008B1417" w:rsidRDefault="002D01BD" w:rsidP="002D01BD">
      <w:pPr>
        <w:rPr>
          <w:rFonts w:asciiTheme="minorHAnsi" w:hAnsiTheme="minorHAnsi" w:cstheme="minorHAnsi"/>
        </w:rPr>
      </w:pPr>
    </w:p>
    <w:p w14:paraId="6D20D8E6" w14:textId="639A8FB8" w:rsidR="00975E5D" w:rsidRPr="008B1417" w:rsidRDefault="00201C0F" w:rsidP="00201C0F">
      <w:pPr>
        <w:jc w:val="center"/>
        <w:rPr>
          <w:rFonts w:asciiTheme="minorHAnsi" w:hAnsiTheme="minorHAnsi" w:cstheme="minorHAnsi"/>
        </w:rPr>
      </w:pPr>
      <w:r w:rsidRPr="008B1417">
        <w:rPr>
          <w:rFonts w:asciiTheme="minorHAnsi" w:hAnsiTheme="minorHAnsi" w:cstheme="minorHAnsi"/>
        </w:rPr>
        <w:t>_____</w:t>
      </w:r>
    </w:p>
    <w:sectPr w:rsidR="00975E5D" w:rsidRPr="008B1417" w:rsidSect="0030377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851" w:bottom="851" w:left="3686" w:header="284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0D8E9" w14:textId="77777777" w:rsidR="00270868" w:rsidRDefault="00270868">
      <w:r>
        <w:separator/>
      </w:r>
    </w:p>
  </w:endnote>
  <w:endnote w:type="continuationSeparator" w:id="0">
    <w:p w14:paraId="6D20D8EA" w14:textId="77777777" w:rsidR="00270868" w:rsidRDefault="0027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D8EE" w14:textId="4800E8E1" w:rsidR="00270868" w:rsidRPr="00393544" w:rsidRDefault="00270868" w:rsidP="00393544">
    <w:pPr>
      <w:spacing w:before="60"/>
      <w:jc w:val="right"/>
      <w:rPr>
        <w:sz w:val="16"/>
      </w:rPr>
    </w:pPr>
    <w:r w:rsidRPr="00426A48">
      <w:rPr>
        <w:sz w:val="16"/>
      </w:rPr>
      <w:fldChar w:fldCharType="begin"/>
    </w:r>
    <w:r w:rsidRPr="00426A48">
      <w:rPr>
        <w:sz w:val="16"/>
      </w:rPr>
      <w:instrText xml:space="preserve"> FILENAME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A_VSI_Agenda_Fr.docx</w:t>
    </w:r>
    <w:r w:rsidRPr="00426A48">
      <w:rPr>
        <w:sz w:val="16"/>
      </w:rPr>
      <w:fldChar w:fldCharType="end"/>
    </w:r>
    <w:r w:rsidRPr="00426A48">
      <w:rPr>
        <w:sz w:val="16"/>
      </w:rPr>
      <w:t xml:space="preserve"> / Page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PAGE   \* MERGEFORMAT </w:instrText>
    </w:r>
    <w:r w:rsidRPr="00426A48">
      <w:rPr>
        <w:sz w:val="16"/>
      </w:rPr>
      <w:fldChar w:fldCharType="separate"/>
    </w:r>
    <w:r w:rsidR="003A2CFE">
      <w:rPr>
        <w:noProof/>
        <w:sz w:val="16"/>
      </w:rPr>
      <w:t>2</w:t>
    </w:r>
    <w:r w:rsidRPr="00426A48">
      <w:rPr>
        <w:sz w:val="16"/>
      </w:rPr>
      <w:fldChar w:fldCharType="end"/>
    </w:r>
    <w:r w:rsidRPr="00426A48">
      <w:rPr>
        <w:sz w:val="16"/>
      </w:rPr>
      <w:t>/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NUMPAGES   \* MERGEFORMAT </w:instrText>
    </w:r>
    <w:r w:rsidRPr="00426A48">
      <w:rPr>
        <w:sz w:val="16"/>
      </w:rPr>
      <w:fldChar w:fldCharType="separate"/>
    </w:r>
    <w:r w:rsidR="003A2CFE">
      <w:rPr>
        <w:noProof/>
        <w:sz w:val="16"/>
      </w:rPr>
      <w:t>2</w:t>
    </w:r>
    <w:r w:rsidRPr="00426A48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270868" w:rsidRPr="00F22B15" w14:paraId="0F092106" w14:textId="77777777" w:rsidTr="00F22B15">
      <w:tc>
        <w:tcPr>
          <w:tcW w:w="3119" w:type="dxa"/>
          <w:hideMark/>
        </w:tcPr>
        <w:p w14:paraId="13228CA4" w14:textId="77777777" w:rsidR="00270868" w:rsidRPr="00F22B15" w:rsidRDefault="00270868" w:rsidP="00F22B15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Sunnikan Consulting</w:t>
          </w:r>
        </w:p>
        <w:p w14:paraId="2F7A1951" w14:textId="451F59D4" w:rsidR="00270868" w:rsidRPr="00F22B15" w:rsidRDefault="00270868" w:rsidP="00F22B15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231 rue La Fontaine</w:t>
          </w: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 xml:space="preserve">94120 </w:t>
          </w:r>
          <w:r w:rsidR="008B1417"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Fontenay-sous-Bois</w:t>
          </w: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, France</w:t>
          </w:r>
        </w:p>
      </w:tc>
      <w:tc>
        <w:tcPr>
          <w:tcW w:w="2609" w:type="dxa"/>
          <w:hideMark/>
        </w:tcPr>
        <w:p w14:paraId="7A29F291" w14:textId="77777777" w:rsidR="00270868" w:rsidRPr="00F22B15" w:rsidRDefault="00270868" w:rsidP="00F22B15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+33 (0)1 55 97 13 13</w:t>
          </w:r>
        </w:p>
        <w:p w14:paraId="364BA315" w14:textId="77777777" w:rsidR="00270868" w:rsidRPr="00F22B15" w:rsidRDefault="00270868" w:rsidP="00F22B15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contact@sunnikan.com</w:t>
          </w: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>www.sunnikan.com</w:t>
          </w:r>
        </w:p>
      </w:tc>
      <w:tc>
        <w:tcPr>
          <w:tcW w:w="3261" w:type="dxa"/>
          <w:hideMark/>
        </w:tcPr>
        <w:p w14:paraId="0EBC2098" w14:textId="77777777" w:rsidR="00270868" w:rsidRPr="00F22B15" w:rsidRDefault="00270868" w:rsidP="00F22B15">
          <w:pPr>
            <w:spacing w:before="0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Sunnikan Consulting</w:t>
          </w:r>
        </w:p>
        <w:p w14:paraId="623B1107" w14:textId="68C7EDA6" w:rsidR="00270868" w:rsidRPr="00F22B15" w:rsidRDefault="00270868" w:rsidP="00F22B15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  <w:lang w:eastAsia="en-US"/>
            </w:rPr>
          </w:pP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>SA</w:t>
          </w:r>
          <w:r w:rsidR="004C2264">
            <w:rPr>
              <w:rFonts w:ascii="Calibri" w:hAnsi="Calibri"/>
              <w:color w:val="1188CA"/>
              <w:sz w:val="17"/>
              <w:szCs w:val="17"/>
              <w:lang w:eastAsia="en-US"/>
            </w:rPr>
            <w:t>S</w:t>
          </w: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t xml:space="preserve"> au capital de 100 000 €</w:t>
          </w:r>
          <w:r w:rsidRPr="00F22B15">
            <w:rPr>
              <w:rFonts w:ascii="Calibri" w:hAnsi="Calibri"/>
              <w:color w:val="1188CA"/>
              <w:sz w:val="17"/>
              <w:szCs w:val="17"/>
              <w:lang w:eastAsia="en-US"/>
            </w:rPr>
            <w:br/>
            <w:t>RCS Créteil B 409 032 240 APE 7490B</w:t>
          </w:r>
        </w:p>
      </w:tc>
    </w:tr>
  </w:tbl>
  <w:p w14:paraId="6D20D8FB" w14:textId="0D4048D1" w:rsidR="00270868" w:rsidRPr="00452430" w:rsidRDefault="00270868" w:rsidP="00452430">
    <w:pPr>
      <w:spacing w:before="60"/>
      <w:jc w:val="right"/>
      <w:rPr>
        <w:sz w:val="16"/>
      </w:rPr>
    </w:pPr>
    <w:r w:rsidRPr="00426A48">
      <w:rPr>
        <w:sz w:val="16"/>
      </w:rPr>
      <w:fldChar w:fldCharType="begin"/>
    </w:r>
    <w:r w:rsidRPr="00426A48">
      <w:rPr>
        <w:sz w:val="16"/>
      </w:rPr>
      <w:instrText xml:space="preserve"> FILENAME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A_VSI_Agenda_Fr.docx</w:t>
    </w:r>
    <w:r w:rsidRPr="00426A48">
      <w:rPr>
        <w:sz w:val="16"/>
      </w:rPr>
      <w:fldChar w:fldCharType="end"/>
    </w:r>
    <w:r w:rsidRPr="00426A48">
      <w:rPr>
        <w:sz w:val="16"/>
      </w:rPr>
      <w:t xml:space="preserve"> / Page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PAGE   \* MERGEFORMAT </w:instrText>
    </w:r>
    <w:r w:rsidRPr="00426A48">
      <w:rPr>
        <w:sz w:val="16"/>
      </w:rPr>
      <w:fldChar w:fldCharType="separate"/>
    </w:r>
    <w:r w:rsidR="003A2CFE">
      <w:rPr>
        <w:noProof/>
        <w:sz w:val="16"/>
      </w:rPr>
      <w:t>1</w:t>
    </w:r>
    <w:r w:rsidRPr="00426A48">
      <w:rPr>
        <w:sz w:val="16"/>
      </w:rPr>
      <w:fldChar w:fldCharType="end"/>
    </w:r>
    <w:r w:rsidRPr="00426A48">
      <w:rPr>
        <w:sz w:val="16"/>
      </w:rPr>
      <w:t>/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NUMPAGES   \* MERGEFORMAT </w:instrText>
    </w:r>
    <w:r w:rsidRPr="00426A48">
      <w:rPr>
        <w:sz w:val="16"/>
      </w:rPr>
      <w:fldChar w:fldCharType="separate"/>
    </w:r>
    <w:r w:rsidR="003A2CFE">
      <w:rPr>
        <w:noProof/>
        <w:sz w:val="16"/>
      </w:rPr>
      <w:t>2</w:t>
    </w:r>
    <w:r w:rsidRPr="00426A4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0D8E7" w14:textId="77777777" w:rsidR="00270868" w:rsidRDefault="00270868">
      <w:r>
        <w:separator/>
      </w:r>
    </w:p>
  </w:footnote>
  <w:footnote w:type="continuationSeparator" w:id="0">
    <w:p w14:paraId="6D20D8E8" w14:textId="77777777" w:rsidR="00270868" w:rsidRDefault="00270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D8EC" w14:textId="77777777" w:rsidR="00270868" w:rsidRDefault="00270868" w:rsidP="00393544">
    <w:pPr>
      <w:spacing w:before="240"/>
      <w:ind w:left="-2268"/>
      <w:jc w:val="left"/>
    </w:pPr>
    <w:r>
      <w:rPr>
        <w:noProof/>
      </w:rPr>
      <w:drawing>
        <wp:inline distT="0" distB="0" distL="0" distR="0" wp14:anchorId="6D20D8FC" wp14:editId="6D20D8FD">
          <wp:extent cx="1552575" cy="438150"/>
          <wp:effectExtent l="0" t="0" r="0" b="0"/>
          <wp:docPr id="3" name="Image 3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D8EF" w14:textId="77777777" w:rsidR="00270868" w:rsidRPr="00452430" w:rsidRDefault="00270868" w:rsidP="00452430">
    <w:pPr>
      <w:pStyle w:val="En-tte"/>
      <w:spacing w:before="240"/>
      <w:ind w:left="-2268"/>
    </w:pPr>
    <w:r>
      <w:rPr>
        <w:noProof/>
      </w:rPr>
      <w:drawing>
        <wp:inline distT="0" distB="0" distL="0" distR="0" wp14:anchorId="6D20D8FE" wp14:editId="6D20D8FF">
          <wp:extent cx="1552575" cy="438150"/>
          <wp:effectExtent l="0" t="0" r="0" b="0"/>
          <wp:docPr id="4" name="Image 4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2E585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6CF8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22CFE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C94B20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14EE07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94CE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C8FC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47947B6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5494948"/>
    <w:multiLevelType w:val="hybridMultilevel"/>
    <w:tmpl w:val="29B444B8"/>
    <w:lvl w:ilvl="0" w:tplc="47C6FB7A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5AE2EC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B6196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A7977B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4BF2EEF"/>
    <w:multiLevelType w:val="hybridMultilevel"/>
    <w:tmpl w:val="7CC4C9C6"/>
    <w:lvl w:ilvl="0" w:tplc="E55A421A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2"/>
  </w:num>
  <w:num w:numId="4">
    <w:abstractNumId w:val="10"/>
  </w:num>
  <w:num w:numId="5">
    <w:abstractNumId w:val="25"/>
  </w:num>
  <w:num w:numId="6">
    <w:abstractNumId w:val="27"/>
  </w:num>
  <w:num w:numId="7">
    <w:abstractNumId w:val="7"/>
  </w:num>
  <w:num w:numId="8">
    <w:abstractNumId w:val="9"/>
  </w:num>
  <w:num w:numId="9">
    <w:abstractNumId w:val="19"/>
  </w:num>
  <w:num w:numId="10">
    <w:abstractNumId w:val="18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26"/>
  </w:num>
  <w:num w:numId="16">
    <w:abstractNumId w:val="23"/>
  </w:num>
  <w:num w:numId="17">
    <w:abstractNumId w:val="11"/>
  </w:num>
  <w:num w:numId="18">
    <w:abstractNumId w:val="20"/>
  </w:num>
  <w:num w:numId="19">
    <w:abstractNumId w:val="24"/>
  </w:num>
  <w:num w:numId="20">
    <w:abstractNumId w:val="21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15"/>
  </w:num>
  <w:num w:numId="30">
    <w:abstractNumId w:val="15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047C8"/>
    <w:rsid w:val="00020C9F"/>
    <w:rsid w:val="00024735"/>
    <w:rsid w:val="0006408A"/>
    <w:rsid w:val="00064AF5"/>
    <w:rsid w:val="00081DDE"/>
    <w:rsid w:val="00094D8A"/>
    <w:rsid w:val="000D092F"/>
    <w:rsid w:val="000E334A"/>
    <w:rsid w:val="00124760"/>
    <w:rsid w:val="0016202D"/>
    <w:rsid w:val="00162AB1"/>
    <w:rsid w:val="001634E6"/>
    <w:rsid w:val="001742A1"/>
    <w:rsid w:val="001A0607"/>
    <w:rsid w:val="001A0B09"/>
    <w:rsid w:val="001D40F6"/>
    <w:rsid w:val="001D755A"/>
    <w:rsid w:val="00201C0F"/>
    <w:rsid w:val="00215C6C"/>
    <w:rsid w:val="00270868"/>
    <w:rsid w:val="002C41C2"/>
    <w:rsid w:val="002D01BD"/>
    <w:rsid w:val="002E7597"/>
    <w:rsid w:val="002F5C18"/>
    <w:rsid w:val="00303774"/>
    <w:rsid w:val="00315122"/>
    <w:rsid w:val="00333FC4"/>
    <w:rsid w:val="00354576"/>
    <w:rsid w:val="0037291B"/>
    <w:rsid w:val="003779C2"/>
    <w:rsid w:val="003810D9"/>
    <w:rsid w:val="00393544"/>
    <w:rsid w:val="003A2CFE"/>
    <w:rsid w:val="003A2F6D"/>
    <w:rsid w:val="003B7ACA"/>
    <w:rsid w:val="003D1248"/>
    <w:rsid w:val="0044126B"/>
    <w:rsid w:val="00452430"/>
    <w:rsid w:val="004A43AD"/>
    <w:rsid w:val="004B682D"/>
    <w:rsid w:val="004C2264"/>
    <w:rsid w:val="004D039A"/>
    <w:rsid w:val="004D142C"/>
    <w:rsid w:val="004D439A"/>
    <w:rsid w:val="00520028"/>
    <w:rsid w:val="00551572"/>
    <w:rsid w:val="00573137"/>
    <w:rsid w:val="005B26A6"/>
    <w:rsid w:val="005F5E99"/>
    <w:rsid w:val="00647A9C"/>
    <w:rsid w:val="006529C1"/>
    <w:rsid w:val="006571FA"/>
    <w:rsid w:val="00676347"/>
    <w:rsid w:val="00685817"/>
    <w:rsid w:val="006927AA"/>
    <w:rsid w:val="00692C48"/>
    <w:rsid w:val="00695890"/>
    <w:rsid w:val="006F528B"/>
    <w:rsid w:val="00713CFB"/>
    <w:rsid w:val="007402BA"/>
    <w:rsid w:val="007455A0"/>
    <w:rsid w:val="007631C1"/>
    <w:rsid w:val="007717FF"/>
    <w:rsid w:val="007A59A7"/>
    <w:rsid w:val="007B3A56"/>
    <w:rsid w:val="007D0D2B"/>
    <w:rsid w:val="007E005D"/>
    <w:rsid w:val="007F1D1F"/>
    <w:rsid w:val="007F3319"/>
    <w:rsid w:val="007F6DD6"/>
    <w:rsid w:val="007F7A21"/>
    <w:rsid w:val="00811F3F"/>
    <w:rsid w:val="0084142B"/>
    <w:rsid w:val="0085284A"/>
    <w:rsid w:val="00860994"/>
    <w:rsid w:val="00862F5B"/>
    <w:rsid w:val="00867D5E"/>
    <w:rsid w:val="00867FBA"/>
    <w:rsid w:val="00875B7B"/>
    <w:rsid w:val="00881051"/>
    <w:rsid w:val="008836EC"/>
    <w:rsid w:val="008B1417"/>
    <w:rsid w:val="008B64FE"/>
    <w:rsid w:val="008E2CBE"/>
    <w:rsid w:val="008E400E"/>
    <w:rsid w:val="008E6499"/>
    <w:rsid w:val="00903CBD"/>
    <w:rsid w:val="009110BB"/>
    <w:rsid w:val="00922794"/>
    <w:rsid w:val="0093057C"/>
    <w:rsid w:val="00974F11"/>
    <w:rsid w:val="00975E5D"/>
    <w:rsid w:val="009D2147"/>
    <w:rsid w:val="00A143A1"/>
    <w:rsid w:val="00A37D09"/>
    <w:rsid w:val="00AA0E12"/>
    <w:rsid w:val="00AA20AE"/>
    <w:rsid w:val="00AA3C7A"/>
    <w:rsid w:val="00AB1FF0"/>
    <w:rsid w:val="00AE48ED"/>
    <w:rsid w:val="00AF25A6"/>
    <w:rsid w:val="00B034AF"/>
    <w:rsid w:val="00B0514A"/>
    <w:rsid w:val="00B20BA2"/>
    <w:rsid w:val="00B6073B"/>
    <w:rsid w:val="00B64F43"/>
    <w:rsid w:val="00B73E5B"/>
    <w:rsid w:val="00B756E3"/>
    <w:rsid w:val="00BA11EB"/>
    <w:rsid w:val="00BA161D"/>
    <w:rsid w:val="00BE0F03"/>
    <w:rsid w:val="00BF00EB"/>
    <w:rsid w:val="00BF040E"/>
    <w:rsid w:val="00C04A9C"/>
    <w:rsid w:val="00C058F2"/>
    <w:rsid w:val="00C2167F"/>
    <w:rsid w:val="00C241D3"/>
    <w:rsid w:val="00C71B58"/>
    <w:rsid w:val="00C71D17"/>
    <w:rsid w:val="00C8141E"/>
    <w:rsid w:val="00CB1C09"/>
    <w:rsid w:val="00CB55F6"/>
    <w:rsid w:val="00CF7767"/>
    <w:rsid w:val="00D06DD2"/>
    <w:rsid w:val="00D162F2"/>
    <w:rsid w:val="00D367E6"/>
    <w:rsid w:val="00D44DD8"/>
    <w:rsid w:val="00D840D3"/>
    <w:rsid w:val="00D9532F"/>
    <w:rsid w:val="00D95DA3"/>
    <w:rsid w:val="00DF30F0"/>
    <w:rsid w:val="00DF7DBF"/>
    <w:rsid w:val="00E06CFB"/>
    <w:rsid w:val="00E11CD4"/>
    <w:rsid w:val="00E2382C"/>
    <w:rsid w:val="00E24D4C"/>
    <w:rsid w:val="00E322BE"/>
    <w:rsid w:val="00E441A4"/>
    <w:rsid w:val="00E50D73"/>
    <w:rsid w:val="00E54D58"/>
    <w:rsid w:val="00E76182"/>
    <w:rsid w:val="00EB2F67"/>
    <w:rsid w:val="00F22B15"/>
    <w:rsid w:val="00F25C20"/>
    <w:rsid w:val="00F378D2"/>
    <w:rsid w:val="00F41733"/>
    <w:rsid w:val="00F748E0"/>
    <w:rsid w:val="00F752CF"/>
    <w:rsid w:val="00F768CB"/>
    <w:rsid w:val="00F9120E"/>
    <w:rsid w:val="00FA1387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metricconverter"/>
  <w:shapeDefaults>
    <o:shapedefaults v:ext="edit" spidmax="19457"/>
    <o:shapelayout v:ext="edit">
      <o:idmap v:ext="edit" data="1"/>
    </o:shapelayout>
  </w:shapeDefaults>
  <w:decimalSymbol w:val=","/>
  <w:listSeparator w:val=";"/>
  <w14:docId w14:val="6D20D894"/>
  <w15:docId w15:val="{981010B4-2A69-4D46-AE9D-5F05863E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8F2"/>
    <w:pPr>
      <w:spacing w:before="180"/>
      <w:jc w:val="both"/>
    </w:pPr>
    <w:rPr>
      <w:rFonts w:ascii="ITC Franklin Gothic Book" w:hAnsi="ITC Franklin Gothic Book"/>
      <w:sz w:val="18"/>
    </w:rPr>
  </w:style>
  <w:style w:type="paragraph" w:styleId="Titre1">
    <w:name w:val="heading 1"/>
    <w:basedOn w:val="Normal"/>
    <w:next w:val="Normal"/>
    <w:qFormat/>
    <w:rsid w:val="00C058F2"/>
    <w:pPr>
      <w:numPr>
        <w:numId w:val="15"/>
      </w:numPr>
      <w:tabs>
        <w:tab w:val="clear" w:pos="360"/>
        <w:tab w:val="num" w:pos="318"/>
      </w:tabs>
      <w:spacing w:before="120" w:after="120"/>
      <w:ind w:left="318" w:hanging="318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  <w:sz w:val="20"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C058F2"/>
    <w:pPr>
      <w:spacing w:before="120" w:after="120"/>
      <w:ind w:right="-1"/>
      <w:jc w:val="center"/>
    </w:pPr>
    <w:rPr>
      <w:b/>
      <w:sz w:val="24"/>
      <w:szCs w:val="24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C058F2"/>
    <w:pPr>
      <w:spacing w:before="180"/>
      <w:jc w:val="both"/>
    </w:pPr>
    <w:rPr>
      <w:rFonts w:ascii="ITC Franklin Gothic Book" w:hAnsi="ITC Franklin Gothic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numPr>
        <w:numId w:val="10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ITC Franklin Gothic Book" w:hAnsi="ITC Franklin Gothic Book"/>
      <w:sz w:val="18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styleId="PrformatHTML">
    <w:name w:val="HTML Preformatted"/>
    <w:basedOn w:val="Normal"/>
    <w:rsid w:val="00AA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color w:val="000000"/>
    </w:rPr>
  </w:style>
  <w:style w:type="character" w:customStyle="1" w:styleId="B1CarCar">
    <w:name w:val="B1 Car Car"/>
    <w:rsid w:val="006F528B"/>
    <w:rPr>
      <w:rFonts w:ascii="ITC Franklin Gothic Book" w:eastAsia="Times New Roman" w:hAnsi="ITC Franklin Gothic Book"/>
      <w:sz w:val="18"/>
      <w:szCs w:val="24"/>
    </w:rPr>
  </w:style>
  <w:style w:type="numbering" w:customStyle="1" w:styleId="Titres">
    <w:name w:val="Titres"/>
    <w:rsid w:val="006F528B"/>
    <w:pPr>
      <w:numPr>
        <w:numId w:val="16"/>
      </w:numPr>
    </w:pPr>
  </w:style>
  <w:style w:type="character" w:customStyle="1" w:styleId="PieddepageCar">
    <w:name w:val="Pied de page Car"/>
    <w:link w:val="Pieddepage"/>
    <w:rsid w:val="00C058F2"/>
    <w:rPr>
      <w:rFonts w:ascii="ITC Franklin Gothic Book" w:hAnsi="ITC Franklin Gothic Book"/>
      <w:sz w:val="18"/>
    </w:rPr>
  </w:style>
  <w:style w:type="numbering" w:styleId="111111">
    <w:name w:val="Outline List 2"/>
    <w:basedOn w:val="Aucuneliste"/>
    <w:rsid w:val="00D367E6"/>
    <w:pPr>
      <w:numPr>
        <w:numId w:val="18"/>
      </w:numPr>
    </w:pPr>
  </w:style>
  <w:style w:type="numbering" w:styleId="1ai">
    <w:name w:val="Outline List 1"/>
    <w:basedOn w:val="Aucuneliste"/>
    <w:rsid w:val="00D367E6"/>
    <w:pPr>
      <w:numPr>
        <w:numId w:val="19"/>
      </w:numPr>
    </w:pPr>
  </w:style>
  <w:style w:type="character" w:styleId="Accentuation">
    <w:name w:val="Emphasis"/>
    <w:qFormat/>
    <w:rsid w:val="00D367E6"/>
    <w:rPr>
      <w:i/>
      <w:iCs/>
    </w:rPr>
  </w:style>
  <w:style w:type="character" w:styleId="AcronymeHTML">
    <w:name w:val="HTML Acronym"/>
    <w:rsid w:val="00D367E6"/>
  </w:style>
  <w:style w:type="paragraph" w:styleId="AdresseHTML">
    <w:name w:val="HTML Address"/>
    <w:basedOn w:val="Normal"/>
    <w:link w:val="AdresseHTMLCar"/>
    <w:rsid w:val="00D367E6"/>
    <w:rPr>
      <w:i/>
      <w:iCs/>
    </w:rPr>
  </w:style>
  <w:style w:type="character" w:customStyle="1" w:styleId="AdresseHTMLCar">
    <w:name w:val="Adresse HTML Car"/>
    <w:link w:val="AdresseHTML"/>
    <w:rsid w:val="00D367E6"/>
    <w:rPr>
      <w:rFonts w:ascii="ITC Franklin Gothic Book" w:hAnsi="ITC Franklin Gothic Book"/>
      <w:i/>
      <w:iCs/>
      <w:sz w:val="18"/>
    </w:rPr>
  </w:style>
  <w:style w:type="character" w:styleId="Appeldenotedefin">
    <w:name w:val="endnote reference"/>
    <w:rsid w:val="00D367E6"/>
    <w:rPr>
      <w:vertAlign w:val="superscript"/>
    </w:rPr>
  </w:style>
  <w:style w:type="numbering" w:styleId="ArticleSection">
    <w:name w:val="Outline List 3"/>
    <w:basedOn w:val="Aucuneliste"/>
    <w:rsid w:val="00D367E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367E6"/>
  </w:style>
  <w:style w:type="paragraph" w:styleId="Citation">
    <w:name w:val="Quote"/>
    <w:basedOn w:val="Normal"/>
    <w:next w:val="Normal"/>
    <w:link w:val="CitationCar"/>
    <w:uiPriority w:val="29"/>
    <w:qFormat/>
    <w:rsid w:val="00D367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367E6"/>
    <w:rPr>
      <w:rFonts w:ascii="ITC Franklin Gothic Book" w:hAnsi="ITC Franklin Gothic Book"/>
      <w:i/>
      <w:iCs/>
      <w:color w:val="000000"/>
      <w:sz w:val="18"/>
    </w:rPr>
  </w:style>
  <w:style w:type="character" w:styleId="CitationHTML">
    <w:name w:val="HTML Cite"/>
    <w:rsid w:val="00D367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67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367E6"/>
    <w:rPr>
      <w:rFonts w:ascii="ITC Franklin Gothic Book" w:hAnsi="ITC Franklin Gothic Book"/>
      <w:b/>
      <w:bCs/>
      <w:i/>
      <w:iCs/>
      <w:color w:val="4F81BD"/>
      <w:sz w:val="18"/>
    </w:rPr>
  </w:style>
  <w:style w:type="character" w:styleId="ClavierHTML">
    <w:name w:val="HTML Keyboard"/>
    <w:rsid w:val="00D367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367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367E6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367E6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367E6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367E6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367E6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D367E6"/>
    <w:pPr>
      <w:spacing w:after="120"/>
    </w:pPr>
  </w:style>
  <w:style w:type="character" w:customStyle="1" w:styleId="CorpsdetexteCar">
    <w:name w:val="Corps de texte Car"/>
    <w:link w:val="Corpsdetexte"/>
    <w:rsid w:val="00D367E6"/>
    <w:rPr>
      <w:rFonts w:ascii="ITC Franklin Gothic Book" w:hAnsi="ITC Franklin Gothic Book"/>
      <w:sz w:val="18"/>
    </w:rPr>
  </w:style>
  <w:style w:type="paragraph" w:styleId="Corpsdetexte2">
    <w:name w:val="Body Text 2"/>
    <w:basedOn w:val="Normal"/>
    <w:link w:val="Corpsdetexte2Car"/>
    <w:rsid w:val="00D367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367E6"/>
    <w:rPr>
      <w:rFonts w:ascii="ITC Franklin Gothic Book" w:hAnsi="ITC Franklin Gothic Book"/>
      <w:sz w:val="18"/>
    </w:rPr>
  </w:style>
  <w:style w:type="paragraph" w:styleId="Corpsdetexte3">
    <w:name w:val="Body Text 3"/>
    <w:basedOn w:val="Normal"/>
    <w:link w:val="Corpsdetexte3Car"/>
    <w:rsid w:val="00D367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367E6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D367E6"/>
  </w:style>
  <w:style w:type="character" w:customStyle="1" w:styleId="DateCar">
    <w:name w:val="Date Car"/>
    <w:link w:val="Date"/>
    <w:rsid w:val="00D367E6"/>
    <w:rPr>
      <w:rFonts w:ascii="ITC Franklin Gothic Book" w:hAnsi="ITC Franklin Gothic Book"/>
      <w:sz w:val="18"/>
    </w:rPr>
  </w:style>
  <w:style w:type="character" w:styleId="DfinitionHTML">
    <w:name w:val="HTML Definition"/>
    <w:rsid w:val="00D367E6"/>
    <w:rPr>
      <w:i/>
      <w:iCs/>
    </w:rPr>
  </w:style>
  <w:style w:type="table" w:styleId="Effetsdetableau3D1">
    <w:name w:val="Table 3D effects 1"/>
    <w:basedOn w:val="TableauNormal"/>
    <w:rsid w:val="00D367E6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367E6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367E6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367E6"/>
    <w:rPr>
      <w:b/>
      <w:bCs/>
    </w:rPr>
  </w:style>
  <w:style w:type="character" w:styleId="Accentuationintense">
    <w:name w:val="Intense Emphasis"/>
    <w:uiPriority w:val="21"/>
    <w:qFormat/>
    <w:rsid w:val="00D367E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D367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367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367E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367E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D367E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D367E6"/>
    <w:pPr>
      <w:ind w:left="4252"/>
    </w:pPr>
  </w:style>
  <w:style w:type="character" w:customStyle="1" w:styleId="FormuledepolitesseCar">
    <w:name w:val="Formule de politesse Car"/>
    <w:link w:val="Formuledepolitesse"/>
    <w:rsid w:val="00D367E6"/>
    <w:rPr>
      <w:rFonts w:ascii="ITC Franklin Gothic Book" w:hAnsi="ITC Franklin Gothic Book"/>
      <w:sz w:val="18"/>
    </w:rPr>
  </w:style>
  <w:style w:type="table" w:styleId="Grilleclaire">
    <w:name w:val="Light Grid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367E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367E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367E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367E6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367E6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367E6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367E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367E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367E6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367E6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367E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367E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D367E6"/>
    <w:pPr>
      <w:ind w:left="1440" w:hanging="180"/>
    </w:pPr>
  </w:style>
  <w:style w:type="paragraph" w:styleId="Index9">
    <w:name w:val="index 9"/>
    <w:basedOn w:val="Normal"/>
    <w:next w:val="Normal"/>
    <w:rsid w:val="00D367E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367E6"/>
    <w:rPr>
      <w:b/>
      <w:bCs/>
      <w:sz w:val="20"/>
    </w:rPr>
  </w:style>
  <w:style w:type="paragraph" w:styleId="Liste2">
    <w:name w:val="List 2"/>
    <w:basedOn w:val="Normal"/>
    <w:rsid w:val="00D367E6"/>
    <w:pPr>
      <w:ind w:left="566" w:hanging="283"/>
      <w:contextualSpacing/>
    </w:pPr>
  </w:style>
  <w:style w:type="paragraph" w:styleId="Liste3">
    <w:name w:val="List 3"/>
    <w:basedOn w:val="Normal"/>
    <w:rsid w:val="00D367E6"/>
    <w:pPr>
      <w:ind w:left="849" w:hanging="283"/>
      <w:contextualSpacing/>
    </w:pPr>
  </w:style>
  <w:style w:type="paragraph" w:styleId="Liste4">
    <w:name w:val="List 4"/>
    <w:basedOn w:val="Normal"/>
    <w:rsid w:val="00D367E6"/>
    <w:pPr>
      <w:ind w:left="1132" w:hanging="283"/>
      <w:contextualSpacing/>
    </w:pPr>
  </w:style>
  <w:style w:type="paragraph" w:styleId="Liste5">
    <w:name w:val="List 5"/>
    <w:basedOn w:val="Normal"/>
    <w:rsid w:val="00D367E6"/>
    <w:pPr>
      <w:ind w:left="1415" w:hanging="283"/>
      <w:contextualSpacing/>
    </w:pPr>
  </w:style>
  <w:style w:type="paragraph" w:styleId="Listenumros">
    <w:name w:val="List Number"/>
    <w:basedOn w:val="Normal"/>
    <w:rsid w:val="00D367E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367E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367E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367E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367E6"/>
    <w:pPr>
      <w:numPr>
        <w:numId w:val="25"/>
      </w:numPr>
      <w:contextualSpacing/>
    </w:pPr>
  </w:style>
  <w:style w:type="paragraph" w:styleId="Listepuces3">
    <w:name w:val="List Bullet 3"/>
    <w:basedOn w:val="Normal"/>
    <w:rsid w:val="00D367E6"/>
    <w:pPr>
      <w:numPr>
        <w:numId w:val="26"/>
      </w:numPr>
      <w:contextualSpacing/>
    </w:pPr>
  </w:style>
  <w:style w:type="paragraph" w:styleId="Listepuces4">
    <w:name w:val="List Bullet 4"/>
    <w:basedOn w:val="Normal"/>
    <w:rsid w:val="00D367E6"/>
    <w:pPr>
      <w:numPr>
        <w:numId w:val="27"/>
      </w:numPr>
      <w:contextualSpacing/>
    </w:pPr>
  </w:style>
  <w:style w:type="paragraph" w:styleId="Listepuces5">
    <w:name w:val="List Bullet 5"/>
    <w:basedOn w:val="Normal"/>
    <w:rsid w:val="00D367E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367E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367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367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367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367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367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367E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367E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367E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367E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367E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367E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367E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D367E6"/>
    <w:rPr>
      <w:sz w:val="20"/>
    </w:rPr>
  </w:style>
  <w:style w:type="character" w:customStyle="1" w:styleId="NotedefinCar">
    <w:name w:val="Note de fin Car"/>
    <w:link w:val="Notedefin"/>
    <w:rsid w:val="00D367E6"/>
    <w:rPr>
      <w:rFonts w:ascii="ITC Franklin Gothic Book" w:hAnsi="ITC Franklin Gothic Book"/>
    </w:rPr>
  </w:style>
  <w:style w:type="paragraph" w:styleId="Objetducommentaire">
    <w:name w:val="annotation subject"/>
    <w:basedOn w:val="Commentaire"/>
    <w:next w:val="Commentaire"/>
    <w:link w:val="ObjetducommentaireCar"/>
    <w:rsid w:val="00D367E6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D367E6"/>
    <w:rPr>
      <w:rFonts w:ascii="ITC Franklin Gothic Book" w:hAnsi="ITC Franklin Gothic Book"/>
      <w:sz w:val="18"/>
    </w:rPr>
  </w:style>
  <w:style w:type="character" w:customStyle="1" w:styleId="ObjetducommentaireCar">
    <w:name w:val="Objet du commentaire Car"/>
    <w:link w:val="Objetducommentaire"/>
    <w:rsid w:val="00D367E6"/>
    <w:rPr>
      <w:rFonts w:ascii="ITC Franklin Gothic Book" w:hAnsi="ITC Franklin Gothic Book"/>
      <w:b/>
      <w:bCs/>
      <w:sz w:val="18"/>
    </w:rPr>
  </w:style>
  <w:style w:type="table" w:styleId="Ombrageclair">
    <w:name w:val="Light Shading"/>
    <w:basedOn w:val="TableauNormal"/>
    <w:uiPriority w:val="60"/>
    <w:rsid w:val="00D367E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367E6"/>
    <w:pPr>
      <w:ind w:left="708"/>
    </w:pPr>
  </w:style>
  <w:style w:type="character" w:styleId="Rfrenceintense">
    <w:name w:val="Intense Reference"/>
    <w:uiPriority w:val="32"/>
    <w:qFormat/>
    <w:rsid w:val="00D367E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D367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367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367E6"/>
    <w:rPr>
      <w:rFonts w:ascii="ITC Franklin Gothic Book" w:hAnsi="ITC Franklin Gothic Book"/>
      <w:sz w:val="18"/>
    </w:rPr>
  </w:style>
  <w:style w:type="paragraph" w:styleId="Retraitcorpsdetexte">
    <w:name w:val="Body Text Indent"/>
    <w:basedOn w:val="Normal"/>
    <w:link w:val="RetraitcorpsdetexteCar"/>
    <w:rsid w:val="00D367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367E6"/>
    <w:rPr>
      <w:rFonts w:ascii="ITC Franklin Gothic Book" w:hAnsi="ITC Franklin Gothic Book"/>
      <w:sz w:val="18"/>
    </w:rPr>
  </w:style>
  <w:style w:type="paragraph" w:styleId="Retraitcorpsdetexte2">
    <w:name w:val="Body Text Indent 2"/>
    <w:basedOn w:val="Normal"/>
    <w:link w:val="Retraitcorpsdetexte2Car"/>
    <w:rsid w:val="00D367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367E6"/>
    <w:rPr>
      <w:rFonts w:ascii="ITC Franklin Gothic Book" w:hAnsi="ITC Franklin Gothic Book"/>
      <w:sz w:val="18"/>
    </w:rPr>
  </w:style>
  <w:style w:type="paragraph" w:styleId="Retraitcorpsdetexte3">
    <w:name w:val="Body Text Indent 3"/>
    <w:basedOn w:val="Normal"/>
    <w:link w:val="Retraitcorpsdetexte3Car"/>
    <w:rsid w:val="00D367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367E6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367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367E6"/>
    <w:rPr>
      <w:rFonts w:ascii="ITC Franklin Gothic Book" w:hAnsi="ITC Franklin Gothic Book"/>
      <w:sz w:val="18"/>
    </w:rPr>
  </w:style>
  <w:style w:type="paragraph" w:styleId="Salutations">
    <w:name w:val="Salutation"/>
    <w:basedOn w:val="Normal"/>
    <w:next w:val="Normal"/>
    <w:link w:val="SalutationsCar"/>
    <w:rsid w:val="00D367E6"/>
  </w:style>
  <w:style w:type="character" w:customStyle="1" w:styleId="SalutationsCar">
    <w:name w:val="Salutations Car"/>
    <w:link w:val="Salutations"/>
    <w:rsid w:val="00D367E6"/>
    <w:rPr>
      <w:rFonts w:ascii="ITC Franklin Gothic Book" w:hAnsi="ITC Franklin Gothic Book"/>
      <w:sz w:val="18"/>
    </w:rPr>
  </w:style>
  <w:style w:type="paragraph" w:styleId="Sansinterligne">
    <w:name w:val="No Spacing"/>
    <w:uiPriority w:val="1"/>
    <w:qFormat/>
    <w:rsid w:val="00D367E6"/>
    <w:pPr>
      <w:jc w:val="both"/>
    </w:pPr>
    <w:rPr>
      <w:rFonts w:ascii="ITC Franklin Gothic Book" w:hAnsi="ITC Franklin Gothic Book"/>
      <w:sz w:val="18"/>
    </w:rPr>
  </w:style>
  <w:style w:type="paragraph" w:styleId="Signature">
    <w:name w:val="Signature"/>
    <w:basedOn w:val="Normal"/>
    <w:link w:val="SignatureCar"/>
    <w:rsid w:val="00D367E6"/>
    <w:pPr>
      <w:ind w:left="4252"/>
    </w:pPr>
  </w:style>
  <w:style w:type="character" w:customStyle="1" w:styleId="SignatureCar">
    <w:name w:val="Signature Car"/>
    <w:link w:val="Signature"/>
    <w:rsid w:val="00D367E6"/>
    <w:rPr>
      <w:rFonts w:ascii="ITC Franklin Gothic Book" w:hAnsi="ITC Franklin Gothic Book"/>
      <w:sz w:val="18"/>
    </w:rPr>
  </w:style>
  <w:style w:type="paragraph" w:styleId="Signaturelectronique">
    <w:name w:val="E-mail Signature"/>
    <w:basedOn w:val="Normal"/>
    <w:link w:val="SignaturelectroniqueCar"/>
    <w:rsid w:val="00D367E6"/>
  </w:style>
  <w:style w:type="character" w:customStyle="1" w:styleId="SignaturelectroniqueCar">
    <w:name w:val="Signature électronique Car"/>
    <w:link w:val="Signaturelectronique"/>
    <w:rsid w:val="00D367E6"/>
    <w:rPr>
      <w:rFonts w:ascii="ITC Franklin Gothic Book" w:hAnsi="ITC Franklin Gothic Book"/>
      <w:sz w:val="18"/>
    </w:rPr>
  </w:style>
  <w:style w:type="paragraph" w:styleId="Sous-titre">
    <w:name w:val="Subtitle"/>
    <w:basedOn w:val="Normal"/>
    <w:next w:val="Normal"/>
    <w:link w:val="Sous-titreCar"/>
    <w:qFormat/>
    <w:rsid w:val="00D367E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367E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367E6"/>
  </w:style>
  <w:style w:type="paragraph" w:styleId="Tabledesrfrencesjuridiques">
    <w:name w:val="table of authorities"/>
    <w:basedOn w:val="Normal"/>
    <w:next w:val="Normal"/>
    <w:rsid w:val="00D367E6"/>
    <w:pPr>
      <w:ind w:left="180" w:hanging="180"/>
    </w:pPr>
  </w:style>
  <w:style w:type="table" w:styleId="Tableauclassique1">
    <w:name w:val="Table Classic 1"/>
    <w:basedOn w:val="TableauNormal"/>
    <w:rsid w:val="00D367E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367E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367E6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367E6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367E6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367E6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367E6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367E6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367E6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367E6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367E6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367E6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367E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367E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367E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367E6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367E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367E6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367E6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367E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367E6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367E6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367E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367E6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367E6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367E6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367E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367E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D367E6"/>
    <w:rPr>
      <w:color w:val="808080"/>
    </w:rPr>
  </w:style>
  <w:style w:type="paragraph" w:styleId="Textedemacro">
    <w:name w:val="macro"/>
    <w:link w:val="TextedemacroCar"/>
    <w:rsid w:val="00D367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367E6"/>
    <w:rPr>
      <w:rFonts w:ascii="Courier New" w:hAnsi="Courier New" w:cs="Courier New"/>
    </w:rPr>
  </w:style>
  <w:style w:type="table" w:styleId="Thmedutableau">
    <w:name w:val="Table Theme"/>
    <w:basedOn w:val="TableauNormal"/>
    <w:rsid w:val="00D367E6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367E6"/>
  </w:style>
  <w:style w:type="character" w:customStyle="1" w:styleId="TitredenoteCar">
    <w:name w:val="Titre de note Car"/>
    <w:link w:val="Titredenote"/>
    <w:rsid w:val="00D367E6"/>
    <w:rPr>
      <w:rFonts w:ascii="ITC Franklin Gothic Book" w:hAnsi="ITC Franklin Gothic Book"/>
      <w:sz w:val="18"/>
    </w:rPr>
  </w:style>
  <w:style w:type="character" w:styleId="Titredulivre">
    <w:name w:val="Book Title"/>
    <w:uiPriority w:val="33"/>
    <w:qFormat/>
    <w:rsid w:val="00D367E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D367E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367E6"/>
    <w:pPr>
      <w:ind w:left="1440"/>
    </w:pPr>
  </w:style>
  <w:style w:type="table" w:styleId="Trameclaire-Accent1">
    <w:name w:val="Light Shading Accent 1"/>
    <w:basedOn w:val="TableauNormal"/>
    <w:uiPriority w:val="60"/>
    <w:rsid w:val="00D367E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367E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367E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367E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367E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367E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367E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367E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367E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367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555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LABO PHARMA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Soazic BARON</cp:lastModifiedBy>
  <cp:revision>11</cp:revision>
  <cp:lastPrinted>2016-03-24T15:46:00Z</cp:lastPrinted>
  <dcterms:created xsi:type="dcterms:W3CDTF">2012-08-30T09:23:00Z</dcterms:created>
  <dcterms:modified xsi:type="dcterms:W3CDTF">2022-08-05T09:19:00Z</dcterms:modified>
  <cp:category/>
</cp:coreProperties>
</file>