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7A94" w14:textId="0B326EF7" w:rsidR="00F340FD" w:rsidRPr="00132D77" w:rsidRDefault="00B35BC5" w:rsidP="00132D77">
      <w:pPr>
        <w:pStyle w:val="Titre"/>
        <w:ind w:left="0" w:right="-2"/>
        <w:rPr>
          <w:rFonts w:ascii="Calibri" w:hAnsi="Calibri" w:cs="Calibri"/>
          <w:caps w:val="0"/>
          <w:sz w:val="28"/>
        </w:rPr>
      </w:pPr>
      <w:r w:rsidRPr="00132D77">
        <w:rPr>
          <w:rFonts w:ascii="Calibri" w:hAnsi="Calibri" w:cs="Calibri"/>
          <w:caps w:val="0"/>
          <w:sz w:val="28"/>
        </w:rPr>
        <w:t>A</w:t>
      </w:r>
      <w:r w:rsidR="00D85B59" w:rsidRPr="00132D77">
        <w:rPr>
          <w:rFonts w:ascii="Calibri" w:hAnsi="Calibri" w:cs="Calibri"/>
          <w:caps w:val="0"/>
          <w:sz w:val="28"/>
        </w:rPr>
        <w:t>genda d</w:t>
      </w:r>
      <w:r w:rsidR="00B05378" w:rsidRPr="00132D77">
        <w:rPr>
          <w:rFonts w:ascii="Calibri" w:hAnsi="Calibri" w:cs="Calibri"/>
          <w:caps w:val="0"/>
          <w:sz w:val="28"/>
        </w:rPr>
        <w:t>'audit</w:t>
      </w:r>
      <w:r w:rsidR="00287B5E" w:rsidRPr="00132D77">
        <w:rPr>
          <w:rFonts w:ascii="Calibri" w:hAnsi="Calibri" w:cs="Calibri"/>
          <w:caps w:val="0"/>
          <w:sz w:val="28"/>
        </w:rPr>
        <w:br/>
        <w:t xml:space="preserve">de </w:t>
      </w:r>
      <w:r w:rsidR="004925AB" w:rsidRPr="00132D77">
        <w:rPr>
          <w:rFonts w:ascii="Calibri" w:hAnsi="Calibri" w:cs="Calibri"/>
          <w:caps w:val="0"/>
          <w:sz w:val="28"/>
        </w:rPr>
        <w:t>système de management de la qualité et des processus</w:t>
      </w:r>
      <w:r w:rsidR="00287B5E" w:rsidRPr="00132D77">
        <w:rPr>
          <w:rFonts w:ascii="Calibri" w:hAnsi="Calibri" w:cs="Calibri"/>
          <w:caps w:val="0"/>
          <w:sz w:val="28"/>
        </w:rPr>
        <w:br/>
        <w:t>en</w:t>
      </w:r>
      <w:r w:rsidR="004925AB" w:rsidRPr="00132D77">
        <w:rPr>
          <w:rFonts w:ascii="Calibri" w:hAnsi="Calibri" w:cs="Calibri"/>
          <w:caps w:val="0"/>
          <w:sz w:val="28"/>
        </w:rPr>
        <w:t xml:space="preserve"> recherche clinique</w:t>
      </w:r>
      <w:r w:rsidR="00262941" w:rsidRPr="00132D77">
        <w:rPr>
          <w:rFonts w:ascii="Calibri" w:hAnsi="Calibri" w:cs="Calibri"/>
          <w:caps w:val="0"/>
          <w:sz w:val="28"/>
        </w:rPr>
        <w:br/>
      </w:r>
      <w:r w:rsidR="00B05378" w:rsidRPr="00132D77">
        <w:rPr>
          <w:rFonts w:ascii="Calibri" w:hAnsi="Calibri" w:cs="Calibri"/>
          <w:caps w:val="0"/>
          <w:sz w:val="28"/>
        </w:rPr>
        <w:t>LABO PHARMA</w:t>
      </w:r>
    </w:p>
    <w:p w14:paraId="4B0E7A95" w14:textId="25C277C2" w:rsidR="005541D8" w:rsidRPr="003F3739" w:rsidRDefault="004D5699" w:rsidP="001916BD">
      <w:pPr>
        <w:pStyle w:val="Version"/>
      </w:pPr>
      <w:r w:rsidRPr="003F3739">
        <w:t xml:space="preserve">Version 1.0 du </w:t>
      </w:r>
      <w:r w:rsidR="00A5679D" w:rsidRPr="003F3739">
        <w:fldChar w:fldCharType="begin"/>
      </w:r>
      <w:r w:rsidR="00A5679D" w:rsidRPr="003F3739">
        <w:instrText xml:space="preserve"> TIME \@ "d MMMM yyyy" </w:instrText>
      </w:r>
      <w:r w:rsidR="00A5679D" w:rsidRPr="003F3739">
        <w:fldChar w:fldCharType="separate"/>
      </w:r>
      <w:r w:rsidR="00132D77">
        <w:rPr>
          <w:noProof/>
        </w:rPr>
        <w:t>25 août 2023</w:t>
      </w:r>
      <w:r w:rsidR="00A5679D" w:rsidRPr="003F3739"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5057"/>
      </w:tblGrid>
      <w:tr w:rsidR="005541D8" w:rsidRPr="003F3739" w14:paraId="4B0E7A99" w14:textId="77777777" w:rsidTr="001916BD">
        <w:tc>
          <w:tcPr>
            <w:tcW w:w="2406" w:type="dxa"/>
            <w:shd w:val="clear" w:color="auto" w:fill="auto"/>
          </w:tcPr>
          <w:p w14:paraId="4B0E7A97" w14:textId="77777777" w:rsidR="005541D8" w:rsidRPr="003F3739" w:rsidRDefault="00826BDC" w:rsidP="001916BD">
            <w:pPr>
              <w:pStyle w:val="Titre1"/>
            </w:pPr>
            <w:r w:rsidRPr="003F3739">
              <w:t>Demandé par</w:t>
            </w:r>
          </w:p>
        </w:tc>
        <w:tc>
          <w:tcPr>
            <w:tcW w:w="5607" w:type="dxa"/>
            <w:shd w:val="clear" w:color="auto" w:fill="auto"/>
          </w:tcPr>
          <w:p w14:paraId="4B0E7A98" w14:textId="77777777" w:rsidR="005541D8" w:rsidRPr="003F3739" w:rsidRDefault="005541D8" w:rsidP="001916BD"/>
        </w:tc>
      </w:tr>
      <w:tr w:rsidR="005541D8" w:rsidRPr="003F3739" w14:paraId="4B0E7A9C" w14:textId="77777777" w:rsidTr="001916BD">
        <w:tc>
          <w:tcPr>
            <w:tcW w:w="2406" w:type="dxa"/>
            <w:shd w:val="clear" w:color="auto" w:fill="auto"/>
          </w:tcPr>
          <w:p w14:paraId="4B0E7A9A" w14:textId="77777777" w:rsidR="005541D8" w:rsidRPr="003F3739" w:rsidRDefault="00262941" w:rsidP="001916BD">
            <w:pPr>
              <w:pStyle w:val="Titre1"/>
            </w:pPr>
            <w:r w:rsidRPr="003F3739">
              <w:t>Objectif</w:t>
            </w:r>
          </w:p>
        </w:tc>
        <w:tc>
          <w:tcPr>
            <w:tcW w:w="5607" w:type="dxa"/>
            <w:shd w:val="clear" w:color="auto" w:fill="auto"/>
          </w:tcPr>
          <w:p w14:paraId="4B0E7A9B" w14:textId="77777777" w:rsidR="00826BDC" w:rsidRPr="003F3739" w:rsidRDefault="00B05378" w:rsidP="001916BD">
            <w:r w:rsidRPr="003F3739">
              <w:t xml:space="preserve">Évaluer le système de </w:t>
            </w:r>
            <w:r w:rsidR="00262941" w:rsidRPr="003F3739">
              <w:t xml:space="preserve">recherche clinique </w:t>
            </w:r>
            <w:r w:rsidRPr="003F3739">
              <w:t>de LABO PHARMA</w:t>
            </w:r>
          </w:p>
        </w:tc>
      </w:tr>
      <w:tr w:rsidR="005541D8" w:rsidRPr="003F3739" w14:paraId="4B0E7A9F" w14:textId="77777777" w:rsidTr="001916BD">
        <w:tc>
          <w:tcPr>
            <w:tcW w:w="2406" w:type="dxa"/>
            <w:shd w:val="clear" w:color="auto" w:fill="auto"/>
          </w:tcPr>
          <w:p w14:paraId="4B0E7A9D" w14:textId="77777777" w:rsidR="005541D8" w:rsidRPr="003F3739" w:rsidRDefault="00826BDC" w:rsidP="001916BD">
            <w:pPr>
              <w:pStyle w:val="Titre1"/>
            </w:pPr>
            <w:r w:rsidRPr="003F3739">
              <w:t xml:space="preserve">Dates </w:t>
            </w:r>
            <w:r w:rsidR="00262941" w:rsidRPr="003F3739">
              <w:t>et horaires</w:t>
            </w:r>
          </w:p>
        </w:tc>
        <w:tc>
          <w:tcPr>
            <w:tcW w:w="5607" w:type="dxa"/>
            <w:shd w:val="clear" w:color="auto" w:fill="auto"/>
          </w:tcPr>
          <w:p w14:paraId="4B0E7A9E" w14:textId="77777777" w:rsidR="005541D8" w:rsidRPr="003F3739" w:rsidRDefault="005541D8" w:rsidP="001916BD"/>
        </w:tc>
      </w:tr>
      <w:tr w:rsidR="005541D8" w:rsidRPr="003F3739" w14:paraId="4B0E7AA2" w14:textId="77777777" w:rsidTr="001916BD">
        <w:tc>
          <w:tcPr>
            <w:tcW w:w="2406" w:type="dxa"/>
            <w:shd w:val="clear" w:color="auto" w:fill="auto"/>
          </w:tcPr>
          <w:p w14:paraId="4B0E7AA0" w14:textId="77777777" w:rsidR="005541D8" w:rsidRPr="003F3739" w:rsidRDefault="00826BDC" w:rsidP="001916BD">
            <w:pPr>
              <w:pStyle w:val="Titre1"/>
            </w:pPr>
            <w:r w:rsidRPr="003F3739">
              <w:t>Équipe d'a</w:t>
            </w:r>
            <w:r w:rsidR="00043E36" w:rsidRPr="003F3739">
              <w:t>udit</w:t>
            </w:r>
          </w:p>
        </w:tc>
        <w:tc>
          <w:tcPr>
            <w:tcW w:w="5607" w:type="dxa"/>
            <w:shd w:val="clear" w:color="auto" w:fill="auto"/>
          </w:tcPr>
          <w:p w14:paraId="4B0E7AA1" w14:textId="77777777" w:rsidR="00043E36" w:rsidRPr="003F3739" w:rsidRDefault="001757B6" w:rsidP="001916BD">
            <w:pPr>
              <w:rPr>
                <w:lang w:val="en-GB"/>
              </w:rPr>
            </w:pPr>
            <w:r w:rsidRPr="003F3739">
              <w:rPr>
                <w:lang w:val="en-GB"/>
              </w:rPr>
              <w:t>, S</w:t>
            </w:r>
            <w:r w:rsidR="0021224D" w:rsidRPr="003F3739">
              <w:rPr>
                <w:lang w:val="en-GB"/>
              </w:rPr>
              <w:t>unnikan</w:t>
            </w:r>
            <w:r w:rsidRPr="003F3739">
              <w:rPr>
                <w:lang w:val="en-GB"/>
              </w:rPr>
              <w:t xml:space="preserve"> Consulting</w:t>
            </w:r>
          </w:p>
        </w:tc>
      </w:tr>
      <w:tr w:rsidR="005541D8" w:rsidRPr="003F3739" w14:paraId="4B0E7AA5" w14:textId="77777777" w:rsidTr="001916BD">
        <w:tc>
          <w:tcPr>
            <w:tcW w:w="2406" w:type="dxa"/>
            <w:shd w:val="clear" w:color="auto" w:fill="auto"/>
          </w:tcPr>
          <w:p w14:paraId="4B0E7AA3" w14:textId="77777777" w:rsidR="005541D8" w:rsidRPr="003F3739" w:rsidRDefault="00826BDC" w:rsidP="001916BD">
            <w:pPr>
              <w:pStyle w:val="Titre1"/>
            </w:pPr>
            <w:r w:rsidRPr="003F3739">
              <w:t>Lieu de l'audit</w:t>
            </w:r>
          </w:p>
        </w:tc>
        <w:tc>
          <w:tcPr>
            <w:tcW w:w="5607" w:type="dxa"/>
            <w:shd w:val="clear" w:color="auto" w:fill="auto"/>
          </w:tcPr>
          <w:p w14:paraId="4B0E7AA4" w14:textId="77777777" w:rsidR="002545D5" w:rsidRPr="003F3739" w:rsidRDefault="002545D5" w:rsidP="001916BD"/>
        </w:tc>
      </w:tr>
      <w:tr w:rsidR="00B05378" w:rsidRPr="003F3739" w14:paraId="4B0E7AAC" w14:textId="77777777" w:rsidTr="001916BD">
        <w:tc>
          <w:tcPr>
            <w:tcW w:w="2406" w:type="dxa"/>
            <w:shd w:val="clear" w:color="auto" w:fill="auto"/>
          </w:tcPr>
          <w:p w14:paraId="4B0E7AA6" w14:textId="77777777" w:rsidR="00B05378" w:rsidRPr="003F3739" w:rsidRDefault="00B05378" w:rsidP="001916BD">
            <w:pPr>
              <w:pStyle w:val="Titre1"/>
            </w:pPr>
            <w:r w:rsidRPr="003F3739">
              <w:t>Pr</w:t>
            </w:r>
            <w:r w:rsidR="00735C84" w:rsidRPr="003F3739">
              <w:t xml:space="preserve">ocessus </w:t>
            </w:r>
            <w:r w:rsidRPr="003F3739">
              <w:t>audités</w:t>
            </w:r>
          </w:p>
        </w:tc>
        <w:tc>
          <w:tcPr>
            <w:tcW w:w="5607" w:type="dxa"/>
            <w:shd w:val="clear" w:color="auto" w:fill="auto"/>
          </w:tcPr>
          <w:p w14:paraId="4B0E7AA7" w14:textId="77777777" w:rsidR="00735C84" w:rsidRPr="003F3739" w:rsidRDefault="00E17365" w:rsidP="001916BD">
            <w:r w:rsidRPr="003F3739">
              <w:t>Système de management de la qualité et des processus de recherche clinique</w:t>
            </w:r>
            <w:r w:rsidR="00735C84" w:rsidRPr="003F3739">
              <w:t>, incluant principalement :</w:t>
            </w:r>
          </w:p>
          <w:p w14:paraId="4B0E7AA8" w14:textId="77777777" w:rsidR="00735C84" w:rsidRPr="003F3739" w:rsidRDefault="00735C84" w:rsidP="001916BD">
            <w:pPr>
              <w:pStyle w:val="B1"/>
            </w:pPr>
            <w:r w:rsidRPr="003F3739">
              <w:t>Organisation</w:t>
            </w:r>
          </w:p>
          <w:p w14:paraId="4B0E7AA9" w14:textId="77777777" w:rsidR="00B05378" w:rsidRPr="003F3739" w:rsidRDefault="00735C84" w:rsidP="001916BD">
            <w:pPr>
              <w:pStyle w:val="B1"/>
            </w:pPr>
            <w:r w:rsidRPr="003F3739">
              <w:t>Qualification du personnel</w:t>
            </w:r>
          </w:p>
          <w:p w14:paraId="4B0E7AAA" w14:textId="77777777" w:rsidR="00735C84" w:rsidRPr="003F3739" w:rsidRDefault="00E17365" w:rsidP="001916BD">
            <w:pPr>
              <w:pStyle w:val="B1"/>
            </w:pPr>
            <w:r w:rsidRPr="003F3739">
              <w:t>Procédures et annexes</w:t>
            </w:r>
          </w:p>
          <w:p w14:paraId="4B0E7AAB" w14:textId="77777777" w:rsidR="00D206EE" w:rsidRPr="003F3739" w:rsidRDefault="00E17365" w:rsidP="001916BD">
            <w:pPr>
              <w:pStyle w:val="B1"/>
            </w:pPr>
            <w:r w:rsidRPr="003F3739">
              <w:t>Système d'amélioration permanente</w:t>
            </w:r>
          </w:p>
        </w:tc>
      </w:tr>
      <w:tr w:rsidR="00BA59AA" w:rsidRPr="003F3739" w14:paraId="4B0E7AAF" w14:textId="77777777" w:rsidTr="001916BD">
        <w:tc>
          <w:tcPr>
            <w:tcW w:w="2406" w:type="dxa"/>
            <w:shd w:val="clear" w:color="auto" w:fill="auto"/>
          </w:tcPr>
          <w:p w14:paraId="4B0E7AAD" w14:textId="77777777" w:rsidR="00BA59AA" w:rsidRPr="003F3739" w:rsidRDefault="00BA59AA" w:rsidP="001916BD">
            <w:pPr>
              <w:pStyle w:val="Titre1"/>
            </w:pPr>
            <w:r w:rsidRPr="003F3739">
              <w:t>Principaux Référentiels</w:t>
            </w:r>
          </w:p>
        </w:tc>
        <w:tc>
          <w:tcPr>
            <w:tcW w:w="5607" w:type="dxa"/>
            <w:shd w:val="clear" w:color="auto" w:fill="auto"/>
          </w:tcPr>
          <w:p w14:paraId="4B0E7AAE" w14:textId="77777777" w:rsidR="00BA59AA" w:rsidRPr="003F3739" w:rsidRDefault="00BA59AA" w:rsidP="001916BD"/>
        </w:tc>
      </w:tr>
      <w:tr w:rsidR="00735C84" w:rsidRPr="003F3739" w14:paraId="4B0E7AB2" w14:textId="77777777" w:rsidTr="001916BD">
        <w:tc>
          <w:tcPr>
            <w:tcW w:w="2406" w:type="dxa"/>
            <w:shd w:val="clear" w:color="auto" w:fill="auto"/>
          </w:tcPr>
          <w:p w14:paraId="4B0E7AB0" w14:textId="77777777" w:rsidR="00735C84" w:rsidRPr="003F3739" w:rsidRDefault="00735C84" w:rsidP="001916BD">
            <w:pPr>
              <w:pStyle w:val="Titre1"/>
            </w:pPr>
            <w:r w:rsidRPr="003F3739">
              <w:t>Documentation auditée</w:t>
            </w:r>
          </w:p>
        </w:tc>
        <w:tc>
          <w:tcPr>
            <w:tcW w:w="5607" w:type="dxa"/>
            <w:shd w:val="clear" w:color="auto" w:fill="auto"/>
          </w:tcPr>
          <w:p w14:paraId="4B0E7AB1" w14:textId="77777777" w:rsidR="00735C84" w:rsidRPr="003F3739" w:rsidRDefault="00E17365" w:rsidP="001916BD">
            <w:r w:rsidRPr="003F3739">
              <w:t>Documentation du système de management de la qualité et des processus de recherche clinique</w:t>
            </w:r>
          </w:p>
        </w:tc>
      </w:tr>
      <w:tr w:rsidR="00BA59AA" w:rsidRPr="003F3739" w14:paraId="4B0E7AB5" w14:textId="77777777" w:rsidTr="001916BD">
        <w:tc>
          <w:tcPr>
            <w:tcW w:w="2406" w:type="dxa"/>
            <w:shd w:val="clear" w:color="auto" w:fill="auto"/>
          </w:tcPr>
          <w:p w14:paraId="4B0E7AB3" w14:textId="77777777" w:rsidR="00BA59AA" w:rsidRPr="003F3739" w:rsidRDefault="00BA59AA" w:rsidP="001916BD">
            <w:pPr>
              <w:pStyle w:val="Titre1"/>
            </w:pPr>
            <w:r w:rsidRPr="003F3739">
              <w:t>Principales personnes à rencontrer</w:t>
            </w:r>
          </w:p>
        </w:tc>
        <w:tc>
          <w:tcPr>
            <w:tcW w:w="5607" w:type="dxa"/>
            <w:shd w:val="clear" w:color="auto" w:fill="auto"/>
          </w:tcPr>
          <w:p w14:paraId="4B0E7AB4" w14:textId="77777777" w:rsidR="00BA59AA" w:rsidRPr="003F3739" w:rsidRDefault="00BA59AA" w:rsidP="001916BD">
            <w:pPr>
              <w:pStyle w:val="B1"/>
            </w:pPr>
          </w:p>
        </w:tc>
      </w:tr>
      <w:tr w:rsidR="00B05378" w:rsidRPr="003F3739" w14:paraId="4B0E7ABF" w14:textId="77777777" w:rsidTr="001916BD">
        <w:tc>
          <w:tcPr>
            <w:tcW w:w="2406" w:type="dxa"/>
            <w:shd w:val="clear" w:color="auto" w:fill="auto"/>
          </w:tcPr>
          <w:p w14:paraId="4B0E7AB6" w14:textId="77777777" w:rsidR="00B05378" w:rsidRPr="003F3739" w:rsidRDefault="00735C84" w:rsidP="001916BD">
            <w:pPr>
              <w:pStyle w:val="Titre1"/>
            </w:pPr>
            <w:r w:rsidRPr="003F3739">
              <w:t>Agenda</w:t>
            </w:r>
          </w:p>
        </w:tc>
        <w:tc>
          <w:tcPr>
            <w:tcW w:w="5607" w:type="dxa"/>
            <w:shd w:val="clear" w:color="auto" w:fill="auto"/>
          </w:tcPr>
          <w:p w14:paraId="4B0E7AB7" w14:textId="77777777" w:rsidR="00B05378" w:rsidRPr="003F3739" w:rsidRDefault="0052131A" w:rsidP="001916BD">
            <w:pPr>
              <w:pStyle w:val="B1"/>
            </w:pPr>
            <w:r w:rsidRPr="003F3739">
              <w:t>0</w:t>
            </w:r>
            <w:r w:rsidR="00B05378" w:rsidRPr="003F3739">
              <w:t>9:30 - 10:00</w:t>
            </w:r>
            <w:r w:rsidR="00B05378" w:rsidRPr="003F3739">
              <w:tab/>
              <w:t>Réunion d'ouverture</w:t>
            </w:r>
          </w:p>
          <w:p w14:paraId="4B0E7AB8" w14:textId="77777777" w:rsidR="00B05378" w:rsidRPr="003F3739" w:rsidRDefault="00B05378" w:rsidP="001916BD">
            <w:pPr>
              <w:pStyle w:val="B1"/>
            </w:pPr>
            <w:r w:rsidRPr="003F3739">
              <w:t>10:00 - 1</w:t>
            </w:r>
            <w:r w:rsidR="00735C84" w:rsidRPr="003F3739">
              <w:t>1</w:t>
            </w:r>
            <w:r w:rsidRPr="003F3739">
              <w:t>:00</w:t>
            </w:r>
            <w:r w:rsidRPr="003F3739">
              <w:tab/>
              <w:t xml:space="preserve">Organisation </w:t>
            </w:r>
            <w:r w:rsidR="00735C84" w:rsidRPr="003F3739">
              <w:t xml:space="preserve"> - Qualification du personnel</w:t>
            </w:r>
          </w:p>
          <w:p w14:paraId="4B0E7AB9" w14:textId="77777777" w:rsidR="00735C84" w:rsidRPr="003F3739" w:rsidRDefault="00735C84" w:rsidP="001916BD">
            <w:pPr>
              <w:pStyle w:val="B1"/>
            </w:pPr>
            <w:r w:rsidRPr="003F3739">
              <w:t>11:00 - 12:00</w:t>
            </w:r>
            <w:r w:rsidRPr="003F3739">
              <w:tab/>
            </w:r>
            <w:r w:rsidR="00E17365" w:rsidRPr="003F3739">
              <w:t>Procédures et annexes</w:t>
            </w:r>
          </w:p>
          <w:p w14:paraId="4B0E7ABA" w14:textId="77777777" w:rsidR="00B05378" w:rsidRPr="003F3739" w:rsidRDefault="00B05378" w:rsidP="001916BD">
            <w:pPr>
              <w:pStyle w:val="B1"/>
            </w:pPr>
            <w:r w:rsidRPr="003F3739">
              <w:t>12:00 - 13:00</w:t>
            </w:r>
            <w:r w:rsidRPr="003F3739">
              <w:tab/>
              <w:t>Pause</w:t>
            </w:r>
          </w:p>
          <w:p w14:paraId="4B0E7ABB" w14:textId="77777777" w:rsidR="00B05378" w:rsidRPr="003F3739" w:rsidRDefault="00B05378" w:rsidP="001916BD">
            <w:pPr>
              <w:pStyle w:val="B1"/>
            </w:pPr>
            <w:r w:rsidRPr="003F3739">
              <w:t>13:00 - 14:30</w:t>
            </w:r>
            <w:r w:rsidRPr="003F3739">
              <w:tab/>
            </w:r>
            <w:r w:rsidR="00E17365" w:rsidRPr="003F3739">
              <w:t>Procédures et annexes</w:t>
            </w:r>
          </w:p>
          <w:p w14:paraId="4B0E7ABC" w14:textId="77777777" w:rsidR="00B05378" w:rsidRPr="003F3739" w:rsidRDefault="00B05378" w:rsidP="001916BD">
            <w:pPr>
              <w:pStyle w:val="B1"/>
            </w:pPr>
            <w:r w:rsidRPr="003F3739">
              <w:t>1</w:t>
            </w:r>
            <w:r w:rsidR="00E17365" w:rsidRPr="003F3739">
              <w:t>5</w:t>
            </w:r>
            <w:r w:rsidRPr="003F3739">
              <w:t>:</w:t>
            </w:r>
            <w:r w:rsidR="00E17365" w:rsidRPr="003F3739">
              <w:t>0</w:t>
            </w:r>
            <w:r w:rsidRPr="003F3739">
              <w:t>0 - 1</w:t>
            </w:r>
            <w:r w:rsidR="00E17365" w:rsidRPr="003F3739">
              <w:t>7</w:t>
            </w:r>
            <w:r w:rsidRPr="003F3739">
              <w:t>:</w:t>
            </w:r>
            <w:r w:rsidR="00E17365" w:rsidRPr="003F3739">
              <w:t>0</w:t>
            </w:r>
            <w:r w:rsidRPr="003F3739">
              <w:t>0</w:t>
            </w:r>
            <w:r w:rsidRPr="003F3739">
              <w:tab/>
            </w:r>
            <w:r w:rsidR="00E17365" w:rsidRPr="003F3739">
              <w:t>Système d'amélioration permanente</w:t>
            </w:r>
          </w:p>
          <w:p w14:paraId="4B0E7ABD" w14:textId="77777777" w:rsidR="00735C84" w:rsidRPr="003F3739" w:rsidRDefault="00735C84" w:rsidP="001916BD">
            <w:pPr>
              <w:pStyle w:val="B1"/>
            </w:pPr>
            <w:r w:rsidRPr="003F3739">
              <w:t>17:00 - 17:30</w:t>
            </w:r>
            <w:r w:rsidRPr="003F3739">
              <w:tab/>
              <w:t xml:space="preserve">Préparation de </w:t>
            </w:r>
            <w:smartTag w:uri="urn:schemas-microsoft-com:office:smarttags" w:element="metricconverter">
              <w:smartTagPr>
                <w:attr w:name="ProductID" w:val="la R￩union"/>
              </w:smartTagPr>
              <w:r w:rsidRPr="003F3739">
                <w:t>la Réunion</w:t>
              </w:r>
            </w:smartTag>
            <w:r w:rsidRPr="003F3739">
              <w:t xml:space="preserve"> de clôture</w:t>
            </w:r>
          </w:p>
          <w:p w14:paraId="7488CB93" w14:textId="77777777" w:rsidR="000079A4" w:rsidRPr="003F3739" w:rsidRDefault="00B05378" w:rsidP="001916BD">
            <w:pPr>
              <w:pStyle w:val="B1"/>
            </w:pPr>
            <w:r w:rsidRPr="003F3739">
              <w:t>1</w:t>
            </w:r>
            <w:r w:rsidR="00735C84" w:rsidRPr="003F3739">
              <w:t>7</w:t>
            </w:r>
            <w:r w:rsidRPr="003F3739">
              <w:t>:30 - 1</w:t>
            </w:r>
            <w:r w:rsidR="00735C84" w:rsidRPr="003F3739">
              <w:t>8</w:t>
            </w:r>
            <w:r w:rsidRPr="003F3739">
              <w:t>:</w:t>
            </w:r>
            <w:r w:rsidR="00735C84" w:rsidRPr="003F3739">
              <w:t>0</w:t>
            </w:r>
            <w:r w:rsidRPr="003F3739">
              <w:t>0</w:t>
            </w:r>
            <w:r w:rsidRPr="003F3739">
              <w:tab/>
            </w:r>
            <w:r w:rsidR="00735C84" w:rsidRPr="003F3739">
              <w:t>Réunion de clôture</w:t>
            </w:r>
          </w:p>
          <w:p w14:paraId="65903102" w14:textId="77777777" w:rsidR="001916BD" w:rsidRPr="003F3739" w:rsidRDefault="001916BD" w:rsidP="001916BD">
            <w:pPr>
              <w:rPr>
                <w:i/>
              </w:rPr>
            </w:pPr>
            <w:r w:rsidRPr="003F3739">
              <w:rPr>
                <w:i/>
              </w:rPr>
              <w:t>L'agenda est flexible et sera revu en réunion d'ouverture pour l'adapter aux disponibilités des intervenants.</w:t>
            </w:r>
          </w:p>
          <w:p w14:paraId="4B0E7ABE" w14:textId="7A7B95BE" w:rsidR="00B40380" w:rsidRPr="003F3739" w:rsidRDefault="00B40380" w:rsidP="001916BD">
            <w:pPr>
              <w:rPr>
                <w:i/>
              </w:rPr>
            </w:pPr>
            <w:r w:rsidRPr="003F3739">
              <w:rPr>
                <w:i/>
              </w:rPr>
              <w:t>L'agenda pourra également être modifié par l'Auditeur en cours d'audit en fonction du déroulement de l'audit.</w:t>
            </w:r>
          </w:p>
        </w:tc>
      </w:tr>
    </w:tbl>
    <w:p w14:paraId="1527B854" w14:textId="77777777" w:rsidR="001916BD" w:rsidRPr="003F3739" w:rsidRDefault="001916BD" w:rsidP="001916BD">
      <w:pPr>
        <w:rPr>
          <w:i/>
        </w:rPr>
      </w:pPr>
      <w:bookmarkStart w:id="0" w:name="_Hlk26267425"/>
      <w:r w:rsidRPr="003F3739">
        <w:rPr>
          <w:i/>
        </w:rPr>
        <w:t xml:space="preserve">Si un Accord de confidentialité doit être signé par Sunnikan avant la consultation ou l'accès aux documents / informations nécessaires à l'audit, l'Accord de confidentialité doit être </w:t>
      </w:r>
      <w:r w:rsidRPr="003F3739">
        <w:rPr>
          <w:i/>
        </w:rPr>
        <w:lastRenderedPageBreak/>
        <w:t>envoyé au moins 5 jours avant l'audit à Sunnikan pour revue par le service juridique et signature par un représentant Sunnikan autorisé.</w:t>
      </w:r>
    </w:p>
    <w:p w14:paraId="4B0E7AC0" w14:textId="2FD723A4" w:rsidR="008F08C3" w:rsidRPr="003F3739" w:rsidRDefault="001916BD" w:rsidP="001916BD">
      <w:pPr>
        <w:rPr>
          <w:i/>
        </w:rPr>
      </w:pPr>
      <w:r w:rsidRPr="003F3739">
        <w:rPr>
          <w:i/>
        </w:rPr>
        <w:t>Les auditeurs ne sont pas autorisés à signer un Accord de confidentialité.</w:t>
      </w:r>
      <w:bookmarkEnd w:id="0"/>
    </w:p>
    <w:sectPr w:rsidR="008F08C3" w:rsidRPr="003F3739" w:rsidSect="001916BD">
      <w:footerReference w:type="default" r:id="rId7"/>
      <w:headerReference w:type="first" r:id="rId8"/>
      <w:footerReference w:type="first" r:id="rId9"/>
      <w:pgSz w:w="11906" w:h="16838" w:code="9"/>
      <w:pgMar w:top="1276" w:right="1133" w:bottom="1417" w:left="3402" w:header="426" w:footer="44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E7AC3" w14:textId="77777777" w:rsidR="00691FDF" w:rsidRDefault="00691FDF" w:rsidP="001916BD">
      <w:r>
        <w:separator/>
      </w:r>
    </w:p>
  </w:endnote>
  <w:endnote w:type="continuationSeparator" w:id="0">
    <w:p w14:paraId="4B0E7AC4" w14:textId="77777777" w:rsidR="00691FDF" w:rsidRDefault="00691FDF" w:rsidP="0019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charset w:val="00"/>
    <w:family w:val="swiss"/>
    <w:pitch w:val="variable"/>
    <w:sig w:usb0="00000001" w:usb1="00000000" w:usb2="00000000" w:usb3="00000000" w:csb0="00000013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6" w14:textId="74ACD337" w:rsidR="00E17365" w:rsidRPr="00840BB8" w:rsidRDefault="00E17365" w:rsidP="001916BD">
    <w:pPr>
      <w:pStyle w:val="Pieddepage"/>
    </w:pPr>
    <w:r w:rsidRPr="00840BB8">
      <w:t xml:space="preserve">SUNNIKAN Consulting / </w:t>
    </w:r>
    <w:r w:rsidRPr="007F7D56">
      <w:fldChar w:fldCharType="begin"/>
    </w:r>
    <w:r w:rsidRPr="00840BB8">
      <w:instrText xml:space="preserve"> FILENAME   \* MERGEFORMAT </w:instrText>
    </w:r>
    <w:r w:rsidRPr="007F7D56">
      <w:fldChar w:fldCharType="separate"/>
    </w:r>
    <w:r w:rsidR="001916BD">
      <w:rPr>
        <w:noProof/>
      </w:rPr>
      <w:t>A_Systeme_Agenda_F.docx</w:t>
    </w:r>
    <w:r w:rsidRPr="007F7D56">
      <w:fldChar w:fldCharType="end"/>
    </w:r>
    <w:r w:rsidRPr="00840BB8">
      <w:t xml:space="preserve"> / Page </w:t>
    </w:r>
    <w:r w:rsidRPr="007F7D56">
      <w:fldChar w:fldCharType="begin"/>
    </w:r>
    <w:r w:rsidRPr="00840BB8">
      <w:instrText xml:space="preserve"> PAGE   \* MERGEFORMAT </w:instrText>
    </w:r>
    <w:r w:rsidRPr="007F7D56">
      <w:fldChar w:fldCharType="separate"/>
    </w:r>
    <w:r w:rsidRPr="00840BB8">
      <w:rPr>
        <w:noProof/>
      </w:rPr>
      <w:t>2</w:t>
    </w:r>
    <w:r w:rsidRPr="007F7D56">
      <w:fldChar w:fldCharType="end"/>
    </w:r>
    <w:r w:rsidRPr="00840BB8">
      <w:t>/</w:t>
    </w:r>
    <w:r w:rsidRPr="007F7D56">
      <w:fldChar w:fldCharType="begin"/>
    </w:r>
    <w:r w:rsidRPr="00840BB8">
      <w:instrText xml:space="preserve"> NUMPAGES   \* MERGEFORMAT </w:instrText>
    </w:r>
    <w:r w:rsidRPr="007F7D56">
      <w:fldChar w:fldCharType="separate"/>
    </w:r>
    <w:r w:rsidRPr="00840BB8">
      <w:rPr>
        <w:noProof/>
      </w:rPr>
      <w:t>2</w:t>
    </w:r>
    <w:r w:rsidRPr="007F7D5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-1593" w:type="dxa"/>
      <w:tblLook w:val="04A0" w:firstRow="1" w:lastRow="0" w:firstColumn="1" w:lastColumn="0" w:noHBand="0" w:noVBand="1"/>
    </w:tblPr>
    <w:tblGrid>
      <w:gridCol w:w="3544"/>
      <w:gridCol w:w="2835"/>
      <w:gridCol w:w="2835"/>
    </w:tblGrid>
    <w:tr w:rsidR="001916BD" w:rsidRPr="001916BD" w14:paraId="3CEC00C3" w14:textId="77777777" w:rsidTr="001916BD">
      <w:trPr>
        <w:trHeight w:val="569"/>
      </w:trPr>
      <w:tc>
        <w:tcPr>
          <w:tcW w:w="3544" w:type="dxa"/>
          <w:hideMark/>
        </w:tcPr>
        <w:p w14:paraId="0D15A104" w14:textId="40CACCF0" w:rsidR="001916BD" w:rsidRPr="001916BD" w:rsidRDefault="001916BD" w:rsidP="001916BD">
          <w:pPr>
            <w:pStyle w:val="mentionslegales"/>
          </w:pPr>
          <w:r w:rsidRPr="001916BD">
            <w:t>Sunnikan Consulting</w:t>
          </w:r>
          <w:r w:rsidRPr="001916BD">
            <w:br/>
            <w:t>231 rue La Fontaine</w:t>
          </w:r>
          <w:r w:rsidRPr="001916BD">
            <w:br/>
            <w:t>94120 Fontenay-sous-Bois, France</w:t>
          </w:r>
        </w:p>
      </w:tc>
      <w:tc>
        <w:tcPr>
          <w:tcW w:w="2835" w:type="dxa"/>
          <w:hideMark/>
        </w:tcPr>
        <w:p w14:paraId="11CECF67" w14:textId="77777777" w:rsidR="001916BD" w:rsidRPr="001916BD" w:rsidRDefault="001916BD" w:rsidP="001916BD">
          <w:pPr>
            <w:pStyle w:val="mentionslegales"/>
          </w:pPr>
          <w:r w:rsidRPr="001916BD">
            <w:t>+33 (0)1 55 97 13 13</w:t>
          </w:r>
          <w:r w:rsidRPr="001916BD">
            <w:br/>
            <w:t>contact@sunnikan.com</w:t>
          </w:r>
          <w:r w:rsidRPr="001916BD">
            <w:br/>
            <w:t>www.sunnikan.com</w:t>
          </w:r>
        </w:p>
      </w:tc>
      <w:tc>
        <w:tcPr>
          <w:tcW w:w="2835" w:type="dxa"/>
          <w:hideMark/>
        </w:tcPr>
        <w:p w14:paraId="45F757B1" w14:textId="157B15AA" w:rsidR="001916BD" w:rsidRPr="001916BD" w:rsidRDefault="001916BD" w:rsidP="001916BD">
          <w:pPr>
            <w:pStyle w:val="mentionslegales"/>
          </w:pPr>
          <w:r w:rsidRPr="001916BD">
            <w:t>Sunnikan Consulting</w:t>
          </w:r>
          <w:r w:rsidRPr="001916BD">
            <w:br/>
            <w:t>SA</w:t>
          </w:r>
          <w:r w:rsidR="007D5B52">
            <w:t>S</w:t>
          </w:r>
          <w:r w:rsidRPr="001916BD">
            <w:t xml:space="preserve"> au capital de 100 000 €</w:t>
          </w:r>
          <w:r w:rsidRPr="001916BD">
            <w:br/>
            <w:t>RCS Créteil B 409 032 240 APE 7490B</w:t>
          </w:r>
        </w:p>
      </w:tc>
    </w:tr>
  </w:tbl>
  <w:p w14:paraId="4B0E7AD2" w14:textId="3A0D8719" w:rsidR="00E17365" w:rsidRPr="001916BD" w:rsidRDefault="002336E2" w:rsidP="001916BD">
    <w:pPr>
      <w:pStyle w:val="Pieddepage"/>
    </w:pPr>
    <w:r w:rsidRPr="001916BD">
      <w:t xml:space="preserve">Sunnikan Consulting / </w:t>
    </w:r>
    <w:r w:rsidR="00132D77">
      <w:fldChar w:fldCharType="begin"/>
    </w:r>
    <w:r w:rsidR="00132D77">
      <w:instrText xml:space="preserve"> FILENAME  \* MERGEFORMAT </w:instrText>
    </w:r>
    <w:r w:rsidR="00132D77">
      <w:fldChar w:fldCharType="separate"/>
    </w:r>
    <w:r w:rsidR="001916BD">
      <w:rPr>
        <w:noProof/>
      </w:rPr>
      <w:t>A_Systeme_Agenda_F.docx</w:t>
    </w:r>
    <w:r w:rsidR="00132D77">
      <w:rPr>
        <w:noProof/>
      </w:rPr>
      <w:fldChar w:fldCharType="end"/>
    </w:r>
    <w:r w:rsidRPr="001916BD">
      <w:t xml:space="preserve"> / Page </w:t>
    </w:r>
    <w:r w:rsidRPr="001916BD">
      <w:fldChar w:fldCharType="begin"/>
    </w:r>
    <w:r w:rsidRPr="001916BD">
      <w:instrText xml:space="preserve"> PAGE  \* MERGEFORMAT </w:instrText>
    </w:r>
    <w:r w:rsidRPr="001916BD">
      <w:fldChar w:fldCharType="separate"/>
    </w:r>
    <w:r w:rsidRPr="001916BD">
      <w:t>1</w:t>
    </w:r>
    <w:r w:rsidRPr="001916BD">
      <w:fldChar w:fldCharType="end"/>
    </w:r>
    <w:r w:rsidRPr="001916BD">
      <w:t>/</w:t>
    </w:r>
    <w:r w:rsidR="00132D77">
      <w:fldChar w:fldCharType="begin"/>
    </w:r>
    <w:r w:rsidR="00132D77">
      <w:instrText xml:space="preserve"> NUMPAGES  \* MERGEFORMAT </w:instrText>
    </w:r>
    <w:r w:rsidR="00132D77">
      <w:fldChar w:fldCharType="separate"/>
    </w:r>
    <w:r w:rsidRPr="001916BD">
      <w:t>1</w:t>
    </w:r>
    <w:r w:rsidR="00132D7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E7AC1" w14:textId="77777777" w:rsidR="00691FDF" w:rsidRDefault="00691FDF" w:rsidP="001916BD">
      <w:r>
        <w:separator/>
      </w:r>
    </w:p>
  </w:footnote>
  <w:footnote w:type="continuationSeparator" w:id="0">
    <w:p w14:paraId="4B0E7AC2" w14:textId="77777777" w:rsidR="00691FDF" w:rsidRDefault="00691FDF" w:rsidP="00191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E7AC7" w14:textId="77777777" w:rsidR="00E17365" w:rsidRDefault="00B66A90" w:rsidP="001916BD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31F737" wp14:editId="577EF2AE">
          <wp:simplePos x="0" y="0"/>
          <wp:positionH relativeFrom="column">
            <wp:posOffset>-1511300</wp:posOffset>
          </wp:positionH>
          <wp:positionV relativeFrom="paragraph">
            <wp:posOffset>21590</wp:posOffset>
          </wp:positionV>
          <wp:extent cx="1294130" cy="294640"/>
          <wp:effectExtent l="0" t="0" r="1270" b="0"/>
          <wp:wrapNone/>
          <wp:docPr id="31" name="Image 3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94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4A7A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082A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258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A208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9467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F8AB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D627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A474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E19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9827760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1D26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9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F8715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A854F0"/>
    <w:multiLevelType w:val="multilevel"/>
    <w:tmpl w:val="E3B07D8E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B4150C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70719518">
    <w:abstractNumId w:val="18"/>
  </w:num>
  <w:num w:numId="2" w16cid:durableId="1114791402">
    <w:abstractNumId w:val="18"/>
  </w:num>
  <w:num w:numId="3" w16cid:durableId="469250960">
    <w:abstractNumId w:val="25"/>
  </w:num>
  <w:num w:numId="4" w16cid:durableId="38671390">
    <w:abstractNumId w:val="11"/>
  </w:num>
  <w:num w:numId="5" w16cid:durableId="2089616705">
    <w:abstractNumId w:val="11"/>
  </w:num>
  <w:num w:numId="6" w16cid:durableId="386300358">
    <w:abstractNumId w:val="11"/>
  </w:num>
  <w:num w:numId="7" w16cid:durableId="1313946879">
    <w:abstractNumId w:val="11"/>
  </w:num>
  <w:num w:numId="8" w16cid:durableId="496000102">
    <w:abstractNumId w:val="18"/>
  </w:num>
  <w:num w:numId="9" w16cid:durableId="612442425">
    <w:abstractNumId w:val="21"/>
  </w:num>
  <w:num w:numId="10" w16cid:durableId="55471970">
    <w:abstractNumId w:val="22"/>
  </w:num>
  <w:num w:numId="11" w16cid:durableId="1209032539">
    <w:abstractNumId w:val="13"/>
  </w:num>
  <w:num w:numId="12" w16cid:durableId="1268737439">
    <w:abstractNumId w:val="12"/>
  </w:num>
  <w:num w:numId="13" w16cid:durableId="149248306">
    <w:abstractNumId w:val="15"/>
  </w:num>
  <w:num w:numId="14" w16cid:durableId="74934128">
    <w:abstractNumId w:val="11"/>
  </w:num>
  <w:num w:numId="15" w16cid:durableId="2089496776">
    <w:abstractNumId w:val="15"/>
  </w:num>
  <w:num w:numId="16" w16cid:durableId="128325883">
    <w:abstractNumId w:val="24"/>
  </w:num>
  <w:num w:numId="17" w16cid:durableId="1147043354">
    <w:abstractNumId w:val="15"/>
  </w:num>
  <w:num w:numId="18" w16cid:durableId="191515932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 w16cid:durableId="1374503298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 w16cid:durableId="1659646183">
    <w:abstractNumId w:val="14"/>
  </w:num>
  <w:num w:numId="21" w16cid:durableId="72774624">
    <w:abstractNumId w:val="19"/>
  </w:num>
  <w:num w:numId="22" w16cid:durableId="1743411497">
    <w:abstractNumId w:val="23"/>
  </w:num>
  <w:num w:numId="23" w16cid:durableId="1727948223">
    <w:abstractNumId w:val="17"/>
  </w:num>
  <w:num w:numId="24" w16cid:durableId="1123379493">
    <w:abstractNumId w:val="14"/>
  </w:num>
  <w:num w:numId="25" w16cid:durableId="1313677333">
    <w:abstractNumId w:val="16"/>
  </w:num>
  <w:num w:numId="26" w16cid:durableId="654724047">
    <w:abstractNumId w:val="20"/>
  </w:num>
  <w:num w:numId="27" w16cid:durableId="1468815250">
    <w:abstractNumId w:val="26"/>
  </w:num>
  <w:num w:numId="28" w16cid:durableId="776297425">
    <w:abstractNumId w:val="8"/>
  </w:num>
  <w:num w:numId="29" w16cid:durableId="1546942884">
    <w:abstractNumId w:val="3"/>
  </w:num>
  <w:num w:numId="30" w16cid:durableId="1882009344">
    <w:abstractNumId w:val="2"/>
  </w:num>
  <w:num w:numId="31" w16cid:durableId="2051686659">
    <w:abstractNumId w:val="1"/>
  </w:num>
  <w:num w:numId="32" w16cid:durableId="807943010">
    <w:abstractNumId w:val="0"/>
  </w:num>
  <w:num w:numId="33" w16cid:durableId="1049257438">
    <w:abstractNumId w:val="9"/>
  </w:num>
  <w:num w:numId="34" w16cid:durableId="255286076">
    <w:abstractNumId w:val="7"/>
  </w:num>
  <w:num w:numId="35" w16cid:durableId="108665917">
    <w:abstractNumId w:val="6"/>
  </w:num>
  <w:num w:numId="36" w16cid:durableId="370426302">
    <w:abstractNumId w:val="5"/>
  </w:num>
  <w:num w:numId="37" w16cid:durableId="1030103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60"/>
    <w:rsid w:val="00004DAD"/>
    <w:rsid w:val="000079A4"/>
    <w:rsid w:val="00043E36"/>
    <w:rsid w:val="000739C9"/>
    <w:rsid w:val="00093A48"/>
    <w:rsid w:val="000D2D9A"/>
    <w:rsid w:val="000F56E9"/>
    <w:rsid w:val="00132D77"/>
    <w:rsid w:val="001364B8"/>
    <w:rsid w:val="001757B6"/>
    <w:rsid w:val="001838AC"/>
    <w:rsid w:val="001916BD"/>
    <w:rsid w:val="001F004C"/>
    <w:rsid w:val="0021224D"/>
    <w:rsid w:val="002336E2"/>
    <w:rsid w:val="00247156"/>
    <w:rsid w:val="002545D5"/>
    <w:rsid w:val="00262941"/>
    <w:rsid w:val="00287B5E"/>
    <w:rsid w:val="00293D04"/>
    <w:rsid w:val="00295995"/>
    <w:rsid w:val="00297904"/>
    <w:rsid w:val="002C18A9"/>
    <w:rsid w:val="00387D11"/>
    <w:rsid w:val="003A6E35"/>
    <w:rsid w:val="003E2E3A"/>
    <w:rsid w:val="003F3739"/>
    <w:rsid w:val="00414B91"/>
    <w:rsid w:val="00415D2E"/>
    <w:rsid w:val="00430660"/>
    <w:rsid w:val="004925AB"/>
    <w:rsid w:val="004A6BD8"/>
    <w:rsid w:val="004D5699"/>
    <w:rsid w:val="004E6D62"/>
    <w:rsid w:val="004E7FC4"/>
    <w:rsid w:val="0052131A"/>
    <w:rsid w:val="005329A0"/>
    <w:rsid w:val="00550BCD"/>
    <w:rsid w:val="005541D8"/>
    <w:rsid w:val="005E14E5"/>
    <w:rsid w:val="00631FC1"/>
    <w:rsid w:val="00673C14"/>
    <w:rsid w:val="00691FDF"/>
    <w:rsid w:val="00693A2A"/>
    <w:rsid w:val="006A6EE6"/>
    <w:rsid w:val="006D2961"/>
    <w:rsid w:val="00735C84"/>
    <w:rsid w:val="007408AE"/>
    <w:rsid w:val="00740D12"/>
    <w:rsid w:val="007A792C"/>
    <w:rsid w:val="007D5B52"/>
    <w:rsid w:val="00826BDC"/>
    <w:rsid w:val="00836388"/>
    <w:rsid w:val="00840BB8"/>
    <w:rsid w:val="008F08C3"/>
    <w:rsid w:val="00926389"/>
    <w:rsid w:val="009B213D"/>
    <w:rsid w:val="009D5F89"/>
    <w:rsid w:val="00A04909"/>
    <w:rsid w:val="00A46EFF"/>
    <w:rsid w:val="00A5679D"/>
    <w:rsid w:val="00AD0DD2"/>
    <w:rsid w:val="00AE0B7D"/>
    <w:rsid w:val="00B05378"/>
    <w:rsid w:val="00B23C1B"/>
    <w:rsid w:val="00B35BC5"/>
    <w:rsid w:val="00B40380"/>
    <w:rsid w:val="00B66A90"/>
    <w:rsid w:val="00B83454"/>
    <w:rsid w:val="00BA59AA"/>
    <w:rsid w:val="00C80F61"/>
    <w:rsid w:val="00CC7E08"/>
    <w:rsid w:val="00D018BE"/>
    <w:rsid w:val="00D206EE"/>
    <w:rsid w:val="00D54729"/>
    <w:rsid w:val="00D85B59"/>
    <w:rsid w:val="00D96FD3"/>
    <w:rsid w:val="00DA398F"/>
    <w:rsid w:val="00DB3D61"/>
    <w:rsid w:val="00E17365"/>
    <w:rsid w:val="00E41365"/>
    <w:rsid w:val="00E826B8"/>
    <w:rsid w:val="00EB05B5"/>
    <w:rsid w:val="00EB3017"/>
    <w:rsid w:val="00F047F9"/>
    <w:rsid w:val="00F33347"/>
    <w:rsid w:val="00F340FD"/>
    <w:rsid w:val="00F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1745"/>
    <o:shapelayout v:ext="edit">
      <o:idmap v:ext="edit" data="1"/>
    </o:shapelayout>
  </w:shapeDefaults>
  <w:decimalSymbol w:val=","/>
  <w:listSeparator w:val=";"/>
  <w14:docId w14:val="4B0E7A94"/>
  <w15:docId w15:val="{C7EFD793-BCEA-40F3-84D4-C36A90CC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6BD"/>
    <w:pPr>
      <w:spacing w:before="180"/>
      <w:jc w:val="both"/>
    </w:pPr>
    <w:rPr>
      <w:rFonts w:asciiTheme="minorHAnsi" w:hAnsiTheme="minorHAnsi" w:cstheme="minorHAnsi"/>
    </w:rPr>
  </w:style>
  <w:style w:type="paragraph" w:styleId="Titre1">
    <w:name w:val="heading 1"/>
    <w:basedOn w:val="Normal"/>
    <w:next w:val="Normal"/>
    <w:qFormat/>
    <w:rsid w:val="001916BD"/>
    <w:pPr>
      <w:widowControl w:val="0"/>
      <w:numPr>
        <w:numId w:val="16"/>
      </w:numPr>
      <w:tabs>
        <w:tab w:val="clear" w:pos="360"/>
        <w:tab w:val="num" w:pos="284"/>
        <w:tab w:val="left" w:pos="567"/>
      </w:tabs>
      <w:spacing w:before="120" w:after="120"/>
      <w:jc w:val="left"/>
      <w:outlineLvl w:val="0"/>
    </w:pPr>
    <w:rPr>
      <w:b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rsid w:val="001757B6"/>
    <w:pPr>
      <w:numPr>
        <w:numId w:val="20"/>
      </w:numPr>
      <w:spacing w:before="60"/>
    </w:pPr>
  </w:style>
  <w:style w:type="paragraph" w:customStyle="1" w:styleId="B2">
    <w:name w:val="B2"/>
    <w:basedOn w:val="B1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qFormat/>
    <w:rsid w:val="001916BD"/>
    <w:pPr>
      <w:tabs>
        <w:tab w:val="center" w:pos="4535"/>
        <w:tab w:val="right" w:pos="9071"/>
      </w:tabs>
      <w:jc w:val="right"/>
    </w:pPr>
    <w:rPr>
      <w:sz w:val="18"/>
      <w:lang w:val="en-US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1916BD"/>
    <w:pPr>
      <w:spacing w:before="120" w:after="120"/>
      <w:ind w:left="1134" w:right="1134"/>
      <w:jc w:val="center"/>
    </w:pPr>
    <w:rPr>
      <w:b/>
      <w:caps/>
      <w:sz w:val="24"/>
      <w:szCs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  <w:lang w:val="fr-FR" w:eastAsia="fr-FR" w:bidi="ar-SA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4E6D62"/>
    <w:pPr>
      <w:numPr>
        <w:numId w:val="25"/>
      </w:numPr>
    </w:pPr>
  </w:style>
  <w:style w:type="numbering" w:styleId="1ai">
    <w:name w:val="Outline List 1"/>
    <w:basedOn w:val="Aucuneliste"/>
    <w:rsid w:val="004E6D62"/>
    <w:pPr>
      <w:numPr>
        <w:numId w:val="26"/>
      </w:numPr>
    </w:pPr>
  </w:style>
  <w:style w:type="character" w:styleId="Accentuation">
    <w:name w:val="Emphasis"/>
    <w:qFormat/>
    <w:rsid w:val="004E6D62"/>
    <w:rPr>
      <w:i/>
      <w:iCs/>
    </w:rPr>
  </w:style>
  <w:style w:type="character" w:styleId="AcronymeHTML">
    <w:name w:val="HTML Acronym"/>
    <w:rsid w:val="004E6D62"/>
  </w:style>
  <w:style w:type="paragraph" w:styleId="AdresseHTML">
    <w:name w:val="HTML Address"/>
    <w:basedOn w:val="Normal"/>
    <w:link w:val="AdresseHTMLCar"/>
    <w:rsid w:val="004E6D62"/>
    <w:rPr>
      <w:i/>
      <w:iCs/>
    </w:rPr>
  </w:style>
  <w:style w:type="character" w:customStyle="1" w:styleId="AdresseHTMLCar">
    <w:name w:val="Adresse HTML Car"/>
    <w:link w:val="AdresseHTML"/>
    <w:rsid w:val="004E6D62"/>
    <w:rPr>
      <w:rFonts w:ascii="Univers" w:hAnsi="Univers"/>
      <w:i/>
      <w:iCs/>
    </w:rPr>
  </w:style>
  <w:style w:type="character" w:styleId="Appeldenotedefin">
    <w:name w:val="endnote reference"/>
    <w:rsid w:val="004E6D62"/>
    <w:rPr>
      <w:vertAlign w:val="superscript"/>
    </w:rPr>
  </w:style>
  <w:style w:type="numbering" w:styleId="ArticleSection">
    <w:name w:val="Outline List 3"/>
    <w:basedOn w:val="Aucuneliste"/>
    <w:rsid w:val="004E6D62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E6D62"/>
  </w:style>
  <w:style w:type="paragraph" w:styleId="Citation">
    <w:name w:val="Quote"/>
    <w:basedOn w:val="Normal"/>
    <w:next w:val="Normal"/>
    <w:link w:val="CitationCar"/>
    <w:uiPriority w:val="29"/>
    <w:qFormat/>
    <w:rsid w:val="004E6D6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E6D62"/>
    <w:rPr>
      <w:rFonts w:ascii="Univers" w:hAnsi="Univers"/>
      <w:i/>
      <w:iCs/>
      <w:color w:val="000000"/>
    </w:rPr>
  </w:style>
  <w:style w:type="character" w:styleId="CitationHTML">
    <w:name w:val="HTML Cite"/>
    <w:rsid w:val="004E6D6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E6D62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E6D6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E6D6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E6D62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E6D62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E6D62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E6D62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E6D62"/>
    <w:pPr>
      <w:spacing w:after="120"/>
    </w:pPr>
  </w:style>
  <w:style w:type="character" w:customStyle="1" w:styleId="CorpsdetexteCar">
    <w:name w:val="Corps de texte Car"/>
    <w:link w:val="Corpsdetexte"/>
    <w:rsid w:val="004E6D62"/>
    <w:rPr>
      <w:rFonts w:ascii="Univers" w:hAnsi="Univers"/>
    </w:rPr>
  </w:style>
  <w:style w:type="paragraph" w:styleId="Corpsdetexte2">
    <w:name w:val="Body Text 2"/>
    <w:basedOn w:val="Normal"/>
    <w:link w:val="Corpsdetexte2Car"/>
    <w:rsid w:val="004E6D6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E6D62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E6D6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E6D62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E6D62"/>
  </w:style>
  <w:style w:type="character" w:customStyle="1" w:styleId="DateCar">
    <w:name w:val="Date Car"/>
    <w:link w:val="Date"/>
    <w:rsid w:val="004E6D62"/>
    <w:rPr>
      <w:rFonts w:ascii="Univers" w:hAnsi="Univers"/>
    </w:rPr>
  </w:style>
  <w:style w:type="character" w:styleId="DfinitionHTML">
    <w:name w:val="HTML Definition"/>
    <w:rsid w:val="004E6D62"/>
    <w:rPr>
      <w:i/>
      <w:iCs/>
    </w:rPr>
  </w:style>
  <w:style w:type="table" w:styleId="Effetsdetableau3D1">
    <w:name w:val="Table 3D effects 1"/>
    <w:basedOn w:val="TableauNormal"/>
    <w:rsid w:val="004E6D62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E6D62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E6D62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E6D62"/>
    <w:rPr>
      <w:b/>
      <w:bCs/>
    </w:rPr>
  </w:style>
  <w:style w:type="character" w:styleId="Accentuationintense">
    <w:name w:val="Intense Emphasis"/>
    <w:uiPriority w:val="21"/>
    <w:qFormat/>
    <w:rsid w:val="004E6D6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E6D6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E6D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4E6D6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6D62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4E6D6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E6D62"/>
    <w:pPr>
      <w:ind w:left="4252"/>
    </w:pPr>
  </w:style>
  <w:style w:type="character" w:customStyle="1" w:styleId="FormuledepolitesseCar">
    <w:name w:val="Formule de politesse Car"/>
    <w:link w:val="Formuledepolitesse"/>
    <w:rsid w:val="004E6D62"/>
    <w:rPr>
      <w:rFonts w:ascii="Univers" w:hAnsi="Univers"/>
    </w:rPr>
  </w:style>
  <w:style w:type="table" w:styleId="Grilleclaire">
    <w:name w:val="Light Grid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E6D6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E6D62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E6D62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E6D62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E6D62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E6D6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E6D62"/>
    <w:pPr>
      <w:ind w:left="1600" w:hanging="200"/>
    </w:pPr>
  </w:style>
  <w:style w:type="paragraph" w:styleId="Index9">
    <w:name w:val="index 9"/>
    <w:basedOn w:val="Normal"/>
    <w:next w:val="Normal"/>
    <w:rsid w:val="004E6D6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E6D62"/>
    <w:rPr>
      <w:b/>
      <w:bCs/>
    </w:rPr>
  </w:style>
  <w:style w:type="character" w:styleId="Lienhypertextesuivivisit">
    <w:name w:val="FollowedHyperlink"/>
    <w:rsid w:val="004E6D62"/>
    <w:rPr>
      <w:color w:val="800080"/>
      <w:u w:val="single"/>
    </w:rPr>
  </w:style>
  <w:style w:type="paragraph" w:styleId="Liste2">
    <w:name w:val="List 2"/>
    <w:basedOn w:val="Normal"/>
    <w:rsid w:val="004E6D62"/>
    <w:pPr>
      <w:ind w:left="566" w:hanging="283"/>
      <w:contextualSpacing/>
    </w:pPr>
  </w:style>
  <w:style w:type="paragraph" w:styleId="Liste3">
    <w:name w:val="List 3"/>
    <w:basedOn w:val="Normal"/>
    <w:rsid w:val="004E6D62"/>
    <w:pPr>
      <w:ind w:left="849" w:hanging="283"/>
      <w:contextualSpacing/>
    </w:pPr>
  </w:style>
  <w:style w:type="paragraph" w:styleId="Liste4">
    <w:name w:val="List 4"/>
    <w:basedOn w:val="Normal"/>
    <w:rsid w:val="004E6D62"/>
    <w:pPr>
      <w:ind w:left="1132" w:hanging="283"/>
      <w:contextualSpacing/>
    </w:pPr>
  </w:style>
  <w:style w:type="paragraph" w:styleId="Liste5">
    <w:name w:val="List 5"/>
    <w:basedOn w:val="Normal"/>
    <w:rsid w:val="004E6D62"/>
    <w:pPr>
      <w:ind w:left="1415" w:hanging="283"/>
      <w:contextualSpacing/>
    </w:pPr>
  </w:style>
  <w:style w:type="paragraph" w:styleId="Listenumros">
    <w:name w:val="List Number"/>
    <w:basedOn w:val="Normal"/>
    <w:rsid w:val="004E6D62"/>
    <w:pPr>
      <w:numPr>
        <w:numId w:val="28"/>
      </w:numPr>
      <w:contextualSpacing/>
    </w:pPr>
  </w:style>
  <w:style w:type="paragraph" w:styleId="Listenumros2">
    <w:name w:val="List Number 2"/>
    <w:basedOn w:val="Normal"/>
    <w:rsid w:val="004E6D62"/>
    <w:pPr>
      <w:numPr>
        <w:numId w:val="29"/>
      </w:numPr>
      <w:contextualSpacing/>
    </w:pPr>
  </w:style>
  <w:style w:type="paragraph" w:styleId="Listenumros3">
    <w:name w:val="List Number 3"/>
    <w:basedOn w:val="Normal"/>
    <w:rsid w:val="004E6D62"/>
    <w:pPr>
      <w:numPr>
        <w:numId w:val="30"/>
      </w:numPr>
      <w:contextualSpacing/>
    </w:pPr>
  </w:style>
  <w:style w:type="paragraph" w:styleId="Listenumros4">
    <w:name w:val="List Number 4"/>
    <w:basedOn w:val="Normal"/>
    <w:rsid w:val="004E6D62"/>
    <w:pPr>
      <w:numPr>
        <w:numId w:val="31"/>
      </w:numPr>
      <w:contextualSpacing/>
    </w:pPr>
  </w:style>
  <w:style w:type="paragraph" w:styleId="Listenumros5">
    <w:name w:val="List Number 5"/>
    <w:basedOn w:val="Normal"/>
    <w:rsid w:val="004E6D62"/>
    <w:pPr>
      <w:numPr>
        <w:numId w:val="32"/>
      </w:numPr>
      <w:contextualSpacing/>
    </w:pPr>
  </w:style>
  <w:style w:type="paragraph" w:styleId="Listepuces">
    <w:name w:val="List Bullet"/>
    <w:basedOn w:val="Normal"/>
    <w:rsid w:val="004E6D62"/>
    <w:pPr>
      <w:numPr>
        <w:numId w:val="33"/>
      </w:numPr>
      <w:contextualSpacing/>
    </w:pPr>
  </w:style>
  <w:style w:type="paragraph" w:styleId="Listepuces2">
    <w:name w:val="List Bullet 2"/>
    <w:basedOn w:val="Normal"/>
    <w:rsid w:val="004E6D62"/>
    <w:pPr>
      <w:numPr>
        <w:numId w:val="34"/>
      </w:numPr>
      <w:contextualSpacing/>
    </w:pPr>
  </w:style>
  <w:style w:type="paragraph" w:styleId="Listepuces3">
    <w:name w:val="List Bullet 3"/>
    <w:basedOn w:val="Normal"/>
    <w:rsid w:val="004E6D62"/>
    <w:pPr>
      <w:numPr>
        <w:numId w:val="35"/>
      </w:numPr>
      <w:contextualSpacing/>
    </w:pPr>
  </w:style>
  <w:style w:type="paragraph" w:styleId="Listepuces4">
    <w:name w:val="List Bullet 4"/>
    <w:basedOn w:val="Normal"/>
    <w:rsid w:val="004E6D62"/>
    <w:pPr>
      <w:numPr>
        <w:numId w:val="36"/>
      </w:numPr>
      <w:contextualSpacing/>
    </w:pPr>
  </w:style>
  <w:style w:type="paragraph" w:styleId="Listepuces5">
    <w:name w:val="List Bullet 5"/>
    <w:basedOn w:val="Normal"/>
    <w:rsid w:val="004E6D62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E6D6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E6D6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E6D6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E6D6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E6D6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E6D6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E6D6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E6D6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E6D6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E6D6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E6D6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E6D6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4E6D6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E6D62"/>
  </w:style>
  <w:style w:type="character" w:customStyle="1" w:styleId="NotedefinCar">
    <w:name w:val="Note de fin Car"/>
    <w:link w:val="Notedefin"/>
    <w:rsid w:val="004E6D62"/>
    <w:rPr>
      <w:rFonts w:ascii="Univers" w:hAnsi="Univers"/>
    </w:rPr>
  </w:style>
  <w:style w:type="character" w:styleId="Numrodepage">
    <w:name w:val="page number"/>
    <w:rsid w:val="004E6D62"/>
  </w:style>
  <w:style w:type="paragraph" w:styleId="Objetducommentaire">
    <w:name w:val="annotation subject"/>
    <w:basedOn w:val="Commentaire"/>
    <w:next w:val="Commentaire"/>
    <w:link w:val="ObjetducommentaireCar"/>
    <w:rsid w:val="004E6D62"/>
    <w:rPr>
      <w:b/>
      <w:bCs/>
    </w:rPr>
  </w:style>
  <w:style w:type="character" w:customStyle="1" w:styleId="CommentaireCar">
    <w:name w:val="Commentaire Car"/>
    <w:link w:val="Commentaire"/>
    <w:semiHidden/>
    <w:rsid w:val="004E6D62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4E6D62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E6D6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E6D62"/>
    <w:pPr>
      <w:ind w:left="708"/>
    </w:pPr>
  </w:style>
  <w:style w:type="paragraph" w:styleId="PrformatHTML">
    <w:name w:val="HTML Preformatted"/>
    <w:basedOn w:val="Normal"/>
    <w:link w:val="PrformatHTMLCar"/>
    <w:rsid w:val="004E6D6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E6D6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E6D62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E6D6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E6D6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E6D62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4E6D6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E6D62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E6D6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E6D62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E6D6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E6D62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E6D6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E6D62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E6D62"/>
  </w:style>
  <w:style w:type="character" w:customStyle="1" w:styleId="SalutationsCar">
    <w:name w:val="Salutations Car"/>
    <w:link w:val="Salutations"/>
    <w:rsid w:val="004E6D62"/>
    <w:rPr>
      <w:rFonts w:ascii="Univers" w:hAnsi="Univers"/>
    </w:rPr>
  </w:style>
  <w:style w:type="paragraph" w:styleId="Sansinterligne">
    <w:name w:val="No Spacing"/>
    <w:uiPriority w:val="1"/>
    <w:qFormat/>
    <w:rsid w:val="004E6D62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E6D62"/>
    <w:pPr>
      <w:ind w:left="4252"/>
    </w:pPr>
  </w:style>
  <w:style w:type="character" w:customStyle="1" w:styleId="SignatureCar">
    <w:name w:val="Signature Car"/>
    <w:link w:val="Signature"/>
    <w:rsid w:val="004E6D62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E6D62"/>
  </w:style>
  <w:style w:type="character" w:customStyle="1" w:styleId="SignaturelectroniqueCar">
    <w:name w:val="Signature électronique Car"/>
    <w:link w:val="Signaturelectronique"/>
    <w:rsid w:val="004E6D62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4E6D6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4E6D6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4E6D62"/>
  </w:style>
  <w:style w:type="paragraph" w:styleId="Tabledesrfrencesjuridiques">
    <w:name w:val="table of authorities"/>
    <w:basedOn w:val="Normal"/>
    <w:next w:val="Normal"/>
    <w:rsid w:val="004E6D62"/>
    <w:pPr>
      <w:ind w:left="200" w:hanging="200"/>
    </w:pPr>
  </w:style>
  <w:style w:type="table" w:styleId="Tableauclassique1">
    <w:name w:val="Table Classic 1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E6D62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E6D62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E6D62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E6D62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E6D62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E6D62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E6D62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E6D62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E6D62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E6D62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E6D62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E6D62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E6D62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E6D62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E6D62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E6D62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E6D62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E6D62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E6D62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E6D62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E6D6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E6D62"/>
    <w:rPr>
      <w:color w:val="808080"/>
    </w:rPr>
  </w:style>
  <w:style w:type="paragraph" w:styleId="Textedemacro">
    <w:name w:val="macro"/>
    <w:link w:val="TextedemacroCar"/>
    <w:rsid w:val="004E6D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E6D62"/>
    <w:rPr>
      <w:rFonts w:ascii="Courier New" w:hAnsi="Courier New" w:cs="Courier New"/>
    </w:rPr>
  </w:style>
  <w:style w:type="table" w:styleId="Thmedutableau">
    <w:name w:val="Table Theme"/>
    <w:basedOn w:val="TableauNormal"/>
    <w:rsid w:val="004E6D62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E6D62"/>
  </w:style>
  <w:style w:type="character" w:customStyle="1" w:styleId="TitredenoteCar">
    <w:name w:val="Titre de note Car"/>
    <w:link w:val="Titredenote"/>
    <w:rsid w:val="004E6D62"/>
    <w:rPr>
      <w:rFonts w:ascii="Univers" w:hAnsi="Univers"/>
    </w:rPr>
  </w:style>
  <w:style w:type="character" w:styleId="Titredulivre">
    <w:name w:val="Book Title"/>
    <w:uiPriority w:val="33"/>
    <w:qFormat/>
    <w:rsid w:val="004E6D6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E6D6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4E6D62"/>
    <w:pPr>
      <w:ind w:left="1600"/>
    </w:pPr>
  </w:style>
  <w:style w:type="table" w:styleId="Trameclaire-Accent1">
    <w:name w:val="Light Shading Accent 1"/>
    <w:basedOn w:val="TableauNormal"/>
    <w:uiPriority w:val="60"/>
    <w:rsid w:val="004E6D6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E6D6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E6D6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E6D6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E6D6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E6D6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E6D6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E6D6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E6D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E6D62"/>
    <w:rPr>
      <w:i/>
      <w:iCs/>
    </w:rPr>
  </w:style>
  <w:style w:type="paragraph" w:customStyle="1" w:styleId="mentionslegales">
    <w:name w:val="mentions legales"/>
    <w:basedOn w:val="Normal"/>
    <w:link w:val="mentionslegalesCar"/>
    <w:qFormat/>
    <w:rsid w:val="001916BD"/>
    <w:pPr>
      <w:tabs>
        <w:tab w:val="left" w:pos="210"/>
      </w:tabs>
      <w:spacing w:before="0"/>
      <w:jc w:val="left"/>
    </w:pPr>
    <w:rPr>
      <w:rFonts w:ascii="Calibri" w:hAnsi="Calibri" w:cs="Calibri"/>
      <w:color w:val="1188CA"/>
      <w:sz w:val="17"/>
      <w:szCs w:val="17"/>
      <w:lang w:eastAsia="en-US"/>
    </w:rPr>
  </w:style>
  <w:style w:type="character" w:customStyle="1" w:styleId="mentionslegalesCar">
    <w:name w:val="mentions legales Car"/>
    <w:basedOn w:val="Policepardfaut"/>
    <w:link w:val="mentionslegales"/>
    <w:rsid w:val="001916BD"/>
    <w:rPr>
      <w:rFonts w:ascii="Calibri" w:hAnsi="Calibri" w:cs="Calibri"/>
      <w:color w:val="1188CA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recherche clinique</vt:lpstr>
    </vt:vector>
  </TitlesOfParts>
  <Company>SUNNIKAN Consulting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recherche clinique</dc:title>
  <dc:subject/>
  <dc:creator>SUNNIKAN Consulting</dc:creator>
  <cp:keywords/>
  <dc:description/>
  <cp:lastModifiedBy>David MARCEREUIL</cp:lastModifiedBy>
  <cp:revision>17</cp:revision>
  <cp:lastPrinted>2007-06-04T08:33:00Z</cp:lastPrinted>
  <dcterms:created xsi:type="dcterms:W3CDTF">2012-08-30T09:23:00Z</dcterms:created>
  <dcterms:modified xsi:type="dcterms:W3CDTF">2023-08-25T08:42:00Z</dcterms:modified>
</cp:coreProperties>
</file>