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17FB6" w14:textId="77777777" w:rsidR="004912E3" w:rsidRPr="00F752A1" w:rsidRDefault="00D13E11" w:rsidP="00DB79AC">
      <w:pPr>
        <w:pStyle w:val="Titre"/>
        <w:rPr>
          <w:lang w:val="en-US"/>
        </w:rPr>
      </w:pPr>
      <w:r w:rsidRPr="00F752A1">
        <w:rPr>
          <w:lang w:val="en-US"/>
        </w:rPr>
        <w:t xml:space="preserve">Audit </w:t>
      </w:r>
      <w:r w:rsidR="004912E3" w:rsidRPr="00F752A1">
        <w:rPr>
          <w:lang w:val="en-US"/>
        </w:rPr>
        <w:t xml:space="preserve">Check-list </w:t>
      </w:r>
    </w:p>
    <w:p w14:paraId="65E17FB7" w14:textId="77777777" w:rsidR="006B02EE" w:rsidRPr="00F752A1" w:rsidRDefault="00D13E11" w:rsidP="00DB79AC">
      <w:pPr>
        <w:pStyle w:val="Titre"/>
        <w:rPr>
          <w:lang w:val="en-US"/>
        </w:rPr>
      </w:pPr>
      <w:r w:rsidRPr="00F752A1">
        <w:rPr>
          <w:lang w:val="en-US"/>
        </w:rPr>
        <w:t>Statistical Analysis</w:t>
      </w:r>
    </w:p>
    <w:p w14:paraId="65E17FB8" w14:textId="5198DCF4" w:rsidR="006B02EE" w:rsidRPr="00F752A1" w:rsidRDefault="004912E3" w:rsidP="00DB79AC">
      <w:pPr>
        <w:rPr>
          <w:lang w:val="en-US"/>
        </w:rPr>
      </w:pPr>
      <w:r w:rsidRPr="00F752A1">
        <w:rPr>
          <w:lang w:val="en-US"/>
        </w:rPr>
        <w:t xml:space="preserve">Version </w:t>
      </w:r>
      <w:r w:rsidR="00D13E11" w:rsidRPr="00F752A1">
        <w:rPr>
          <w:lang w:val="en-US"/>
        </w:rPr>
        <w:t>dated</w:t>
      </w:r>
      <w:r w:rsidRPr="00F752A1">
        <w:rPr>
          <w:lang w:val="en-US"/>
        </w:rPr>
        <w:t xml:space="preserve"> </w:t>
      </w:r>
      <w:r w:rsidR="008D61EF">
        <w:rPr>
          <w:lang w:val="en-US"/>
        </w:rPr>
        <w:t>November 19</w:t>
      </w:r>
      <w:r w:rsidR="00DB79AC" w:rsidRPr="00F752A1">
        <w:rPr>
          <w:lang w:val="en-US"/>
        </w:rPr>
        <w:t>, 20</w:t>
      </w:r>
      <w:r w:rsidR="008D61EF">
        <w:rPr>
          <w:lang w:val="en-US"/>
        </w:rPr>
        <w:t>25</w:t>
      </w:r>
      <w:r w:rsidR="00DB79AC" w:rsidRPr="00F752A1">
        <w:rPr>
          <w:lang w:val="en-US"/>
        </w:rPr>
        <w:t xml:space="preserve"> (</w:t>
      </w:r>
      <w:r w:rsidR="008D61EF">
        <w:rPr>
          <w:lang w:val="en-US"/>
        </w:rPr>
        <w:t>LMA</w:t>
      </w:r>
      <w:r w:rsidR="00DB79AC" w:rsidRPr="00F752A1">
        <w:rPr>
          <w:lang w:val="en-US"/>
        </w:rPr>
        <w:t>)</w:t>
      </w:r>
    </w:p>
    <w:p w14:paraId="65E17FB9" w14:textId="77777777" w:rsidR="0051377E" w:rsidRPr="00F752A1" w:rsidRDefault="0051377E" w:rsidP="00DB79AC">
      <w:pPr>
        <w:rPr>
          <w:lang w:val="en-US"/>
        </w:rPr>
      </w:pPr>
    </w:p>
    <w:p w14:paraId="670880AE" w14:textId="063DA480" w:rsidR="00A45733" w:rsidRPr="00F752A1" w:rsidRDefault="00A45733" w:rsidP="00DB79AC">
      <w:bookmarkStart w:id="0" w:name="_Toc441377138"/>
      <w:r w:rsidRPr="00F752A1">
        <w:rPr>
          <w:highlight w:val="yellow"/>
        </w:rPr>
        <w:t xml:space="preserve">CBA le 08/05/2017 : </w:t>
      </w:r>
      <w:r w:rsidRPr="00F752A1">
        <w:rPr>
          <w:b/>
          <w:color w:val="FF0000"/>
          <w:highlight w:val="yellow"/>
        </w:rPr>
        <w:t>version courte</w:t>
      </w:r>
      <w:r w:rsidRPr="00F752A1">
        <w:rPr>
          <w:color w:val="FF0000"/>
          <w:highlight w:val="yellow"/>
        </w:rPr>
        <w:t xml:space="preserve"> </w:t>
      </w:r>
      <w:r w:rsidRPr="00F752A1">
        <w:rPr>
          <w:highlight w:val="yellow"/>
        </w:rPr>
        <w:t>de la CL en section 5</w:t>
      </w:r>
    </w:p>
    <w:p w14:paraId="65E17FBA" w14:textId="04399D07" w:rsidR="009C4827" w:rsidRPr="00F752A1" w:rsidRDefault="001E1952" w:rsidP="00DB79AC">
      <w:pPr>
        <w:pStyle w:val="Titre1"/>
        <w:rPr>
          <w:rFonts w:cstheme="minorHAnsi"/>
          <w:lang w:val="en-US"/>
        </w:rPr>
      </w:pPr>
      <w:r w:rsidRPr="00F752A1">
        <w:rPr>
          <w:rFonts w:cstheme="minorHAnsi"/>
          <w:lang w:val="en-US"/>
        </w:rPr>
        <w:t xml:space="preserve">Predicate rules &amp; </w:t>
      </w:r>
      <w:proofErr w:type="spellStart"/>
      <w:r w:rsidR="00D13E11" w:rsidRPr="00F752A1">
        <w:rPr>
          <w:rFonts w:cstheme="minorHAnsi"/>
          <w:lang w:val="en-US"/>
        </w:rPr>
        <w:t>Referentials</w:t>
      </w:r>
      <w:proofErr w:type="spellEnd"/>
    </w:p>
    <w:p w14:paraId="3149D755" w14:textId="7040BF5C" w:rsidR="00DB79AC" w:rsidRPr="00F752A1" w:rsidRDefault="00DB79AC" w:rsidP="00DB79AC">
      <w:pPr>
        <w:rPr>
          <w:rStyle w:val="Accentuationintense"/>
          <w:b w:val="0"/>
          <w:lang w:eastAsia="fr-FR"/>
        </w:rPr>
      </w:pPr>
      <w:r w:rsidRPr="00F752A1">
        <w:rPr>
          <w:rStyle w:val="Accentuationintense"/>
          <w:b w:val="0"/>
        </w:rPr>
        <w:t>Reprendre l'intranet car pas à jour</w:t>
      </w:r>
    </w:p>
    <w:p w14:paraId="65E17FBB" w14:textId="77777777" w:rsidR="00874B96" w:rsidRPr="00F752A1" w:rsidRDefault="00874B96" w:rsidP="00DB79AC">
      <w:pPr>
        <w:pStyle w:val="B1"/>
        <w:rPr>
          <w:lang w:val="fr-FR"/>
        </w:rPr>
      </w:pPr>
      <w:r w:rsidRPr="00F752A1">
        <w:rPr>
          <w:lang w:val="fr-FR"/>
        </w:rPr>
        <w:t>Décision du 24 novembre 2006 fixant les règles de bonnes pratiques cliniques pour les recherches biomédicales portant sur des médicaments à usage humain</w:t>
      </w:r>
    </w:p>
    <w:p w14:paraId="65E17FBC" w14:textId="77777777" w:rsidR="00874B96" w:rsidRPr="00F752A1" w:rsidRDefault="00874B96" w:rsidP="00DB79AC">
      <w:pPr>
        <w:pStyle w:val="B1"/>
        <w:rPr>
          <w:lang w:val="fr-FR"/>
        </w:rPr>
      </w:pPr>
      <w:r w:rsidRPr="00F752A1">
        <w:rPr>
          <w:lang w:val="fr-FR"/>
        </w:rPr>
        <w:t xml:space="preserve">Décision du 5 janvier 2006 portant homologation d'une </w:t>
      </w:r>
      <w:r w:rsidRPr="00F752A1">
        <w:rPr>
          <w:bCs/>
          <w:lang w:val="fr-FR"/>
        </w:rPr>
        <w:t>méthodologie de référence</w:t>
      </w:r>
      <w:r w:rsidRPr="00F752A1">
        <w:rPr>
          <w:lang w:val="fr-FR"/>
        </w:rPr>
        <w:t xml:space="preserve"> pour les traitements de données personnelles opérés dans le cadre des recherches biomédicales (méthodologie de référence MR-001)</w:t>
      </w:r>
    </w:p>
    <w:p w14:paraId="65E17FBD" w14:textId="77777777" w:rsidR="00874B96" w:rsidRPr="00F752A1" w:rsidRDefault="00874B96" w:rsidP="00DB79AC">
      <w:pPr>
        <w:pStyle w:val="B1"/>
        <w:rPr>
          <w:lang w:val="fr-FR"/>
        </w:rPr>
      </w:pPr>
      <w:r w:rsidRPr="00F752A1">
        <w:rPr>
          <w:lang w:val="fr-FR"/>
        </w:rPr>
        <w:t>Norme ISO 27002:2005, Technologies de l'information - Techniques de sécurité - Code de bonne pratique pour la gestion de la sécurité de l'information</w:t>
      </w:r>
    </w:p>
    <w:p w14:paraId="65E17FBE" w14:textId="56D39C7E" w:rsidR="00E72424" w:rsidRPr="00F752A1" w:rsidRDefault="00B15F13" w:rsidP="00DB79AC">
      <w:pPr>
        <w:pStyle w:val="B1"/>
      </w:pPr>
      <w:r w:rsidRPr="00F752A1">
        <w:t xml:space="preserve">ICH E6(R2) </w:t>
      </w:r>
      <w:r w:rsidR="00E72424" w:rsidRPr="00F752A1">
        <w:t>Note for Guidance on Good Clinical Practice, CPMP/ICH/135/95, 17 July 1996</w:t>
      </w:r>
    </w:p>
    <w:p w14:paraId="65E17FBF" w14:textId="6CAFCE70" w:rsidR="009C4827" w:rsidRPr="00F752A1" w:rsidRDefault="00B15F13" w:rsidP="00DB79AC">
      <w:pPr>
        <w:pStyle w:val="B1"/>
      </w:pPr>
      <w:r w:rsidRPr="00F752A1">
        <w:t xml:space="preserve">ICH E9 </w:t>
      </w:r>
      <w:r w:rsidR="009C4827" w:rsidRPr="00F752A1">
        <w:t>Note for Guidance on Statistical Principles for Clinical Trials, CPMP/ICH/363/96, 5 February 1998</w:t>
      </w:r>
    </w:p>
    <w:p w14:paraId="2F8FA0EA" w14:textId="497D2D17" w:rsidR="00B15F13" w:rsidRPr="00F752A1" w:rsidRDefault="00B15F13" w:rsidP="00DB79AC">
      <w:pPr>
        <w:pStyle w:val="B1"/>
      </w:pPr>
      <w:proofErr w:type="spellStart"/>
      <w:r w:rsidRPr="00F752A1">
        <w:t>Ajouter</w:t>
      </w:r>
      <w:proofErr w:type="spellEnd"/>
      <w:r w:rsidRPr="00F752A1">
        <w:t xml:space="preserve"> addendum E9</w:t>
      </w:r>
    </w:p>
    <w:p w14:paraId="65E17FC0" w14:textId="65BF0857" w:rsidR="00133DCE" w:rsidRPr="00F752A1" w:rsidRDefault="00B15F13" w:rsidP="00DB79AC">
      <w:pPr>
        <w:pStyle w:val="B1"/>
      </w:pPr>
      <w:r w:rsidRPr="00F752A1">
        <w:t xml:space="preserve">ICH E3 </w:t>
      </w:r>
      <w:r w:rsidR="00133DCE" w:rsidRPr="00F752A1">
        <w:t>Note for Guidance on Structure and Content of Clinical Study Reports, CPMP/ICH/137/95</w:t>
      </w:r>
    </w:p>
    <w:p w14:paraId="65E17FC1" w14:textId="77777777" w:rsidR="009550BB" w:rsidRPr="00F752A1" w:rsidRDefault="009550BB" w:rsidP="00DB79AC">
      <w:pPr>
        <w:pStyle w:val="B1"/>
      </w:pPr>
      <w:r w:rsidRPr="00F752A1">
        <w:t>Guideline for Standard Operating Procedures for Good Statistical Practice in Clinical Research, versions 1-6, 1999 - 19 July 2001, PSI</w:t>
      </w:r>
    </w:p>
    <w:p w14:paraId="65E17FC2" w14:textId="77777777" w:rsidR="00874B96" w:rsidRPr="00F752A1" w:rsidRDefault="00874B96" w:rsidP="00DB79AC">
      <w:pPr>
        <w:pStyle w:val="B1"/>
      </w:pPr>
      <w:r w:rsidRPr="00F752A1">
        <w:t>Guidance for Industry - Part 11, Electronic Records; Electronic Signatures — Scope and Application, FDA, August 2003</w:t>
      </w:r>
    </w:p>
    <w:p w14:paraId="65E17FC3" w14:textId="77777777" w:rsidR="00874B96" w:rsidRPr="00F752A1" w:rsidRDefault="00874B96" w:rsidP="00DB79AC">
      <w:pPr>
        <w:pStyle w:val="B1"/>
      </w:pPr>
      <w:r w:rsidRPr="00F752A1">
        <w:t>21 CFR Part 11 "Electronic Records; Electronic Signatures ; Final Rule, Federal Register, 4–1–03 Edition</w:t>
      </w:r>
    </w:p>
    <w:p w14:paraId="65E17FC4" w14:textId="77777777" w:rsidR="009C4827" w:rsidRPr="00F752A1" w:rsidRDefault="009C4827" w:rsidP="00DB79AC">
      <w:pPr>
        <w:pStyle w:val="B1"/>
      </w:pPr>
      <w:r w:rsidRPr="00F752A1">
        <w:t>FDA Guidance for Industry - Computerized Systems used in Clinical Investigations, May 2007</w:t>
      </w:r>
    </w:p>
    <w:p w14:paraId="65E17FC5" w14:textId="77777777" w:rsidR="009C4827" w:rsidRPr="00F752A1" w:rsidRDefault="009C4827" w:rsidP="00DB79AC">
      <w:pPr>
        <w:pStyle w:val="B1"/>
      </w:pPr>
      <w:r w:rsidRPr="00F752A1">
        <w:t xml:space="preserve">GAMP (Good Automated Practices), a risk-based approach to compliant </w:t>
      </w:r>
      <w:proofErr w:type="spellStart"/>
      <w:r w:rsidRPr="00F752A1">
        <w:t>GxP</w:t>
      </w:r>
      <w:proofErr w:type="spellEnd"/>
      <w:r w:rsidRPr="00F752A1">
        <w:t xml:space="preserve"> computerized systems, version 5, April 2008, ISPE</w:t>
      </w:r>
    </w:p>
    <w:p w14:paraId="65E17FC6" w14:textId="77777777" w:rsidR="0051377E" w:rsidRPr="00F752A1" w:rsidRDefault="009C4827" w:rsidP="00DB79AC">
      <w:pPr>
        <w:pStyle w:val="B1"/>
      </w:pPr>
      <w:proofErr w:type="spellStart"/>
      <w:r w:rsidRPr="00F752A1">
        <w:t>Computerised</w:t>
      </w:r>
      <w:proofErr w:type="spellEnd"/>
      <w:r w:rsidRPr="00F752A1">
        <w:t xml:space="preserve"> systems validation in Clinical Research, a practical guide, 2</w:t>
      </w:r>
      <w:r w:rsidRPr="00F752A1">
        <w:rPr>
          <w:vertAlign w:val="superscript"/>
        </w:rPr>
        <w:t>nd</w:t>
      </w:r>
      <w:r w:rsidRPr="00F752A1">
        <w:t xml:space="preserve"> edition, February 2004, CR-CSV Working Party</w:t>
      </w:r>
    </w:p>
    <w:p w14:paraId="65E17FC7" w14:textId="77777777" w:rsidR="0051377E" w:rsidRPr="00F752A1" w:rsidRDefault="0051377E" w:rsidP="00DB79AC">
      <w:pPr>
        <w:rPr>
          <w:lang w:val="en-US"/>
        </w:rPr>
      </w:pPr>
    </w:p>
    <w:p w14:paraId="65E17FC8" w14:textId="77777777" w:rsidR="00D871BF" w:rsidRPr="00F752A1" w:rsidRDefault="00D871BF" w:rsidP="00DB79AC">
      <w:pPr>
        <w:pStyle w:val="Titre1"/>
        <w:rPr>
          <w:rFonts w:cstheme="minorHAnsi"/>
          <w:lang w:val="en-GB"/>
        </w:rPr>
      </w:pPr>
      <w:r w:rsidRPr="00F752A1">
        <w:rPr>
          <w:rFonts w:cstheme="minorHAnsi"/>
          <w:lang w:val="en-GB"/>
        </w:rPr>
        <w:t>Resources devoted to the Statistics System</w:t>
      </w:r>
      <w:r w:rsidR="005F2598" w:rsidRPr="00F752A1">
        <w:rPr>
          <w:rFonts w:cstheme="minorHAnsi"/>
          <w:lang w:val="en-GB"/>
        </w:rPr>
        <w:t xml:space="preserve"> and to the clinical trial</w:t>
      </w:r>
    </w:p>
    <w:p w14:paraId="65E17FC9" w14:textId="0DD630B7" w:rsidR="00D871BF" w:rsidRPr="00F752A1" w:rsidRDefault="00AE2C77" w:rsidP="00DB79AC">
      <w:pPr>
        <w:rPr>
          <w:lang w:val="en-US"/>
        </w:rPr>
      </w:pPr>
      <w:sdt>
        <w:sdtPr>
          <w:rPr>
            <w:rFonts w:ascii="Segoe UI Symbol" w:hAnsi="Segoe UI Symbol" w:cs="Segoe UI Symbol"/>
            <w:lang w:val="en-US"/>
          </w:rPr>
          <w:id w:val="1279993313"/>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ED0A7D" w:rsidRPr="00F752A1">
        <w:rPr>
          <w:lang w:val="en-US"/>
        </w:rPr>
        <w:t xml:space="preserve"> </w:t>
      </w:r>
      <w:r w:rsidR="00D871BF" w:rsidRPr="00F752A1">
        <w:rPr>
          <w:lang w:val="en-US"/>
        </w:rPr>
        <w:t xml:space="preserve">Human resources allocated to </w:t>
      </w:r>
      <w:r w:rsidR="00ED0A7D" w:rsidRPr="00F752A1">
        <w:rPr>
          <w:lang w:val="en-US"/>
        </w:rPr>
        <w:t>a</w:t>
      </w:r>
      <w:r w:rsidR="00D871BF" w:rsidRPr="00F752A1">
        <w:rPr>
          <w:lang w:val="en-US"/>
        </w:rPr>
        <w:t xml:space="preserve"> pro</w:t>
      </w:r>
      <w:r w:rsidR="001E1952" w:rsidRPr="00F752A1">
        <w:rPr>
          <w:lang w:val="en-US"/>
        </w:rPr>
        <w:t>ject are sufficient and adapted (organization of the department, back-up, trai</w:t>
      </w:r>
      <w:r w:rsidR="005A3DD6" w:rsidRPr="00F752A1">
        <w:rPr>
          <w:lang w:val="en-US"/>
        </w:rPr>
        <w:t>n</w:t>
      </w:r>
      <w:r w:rsidR="001E1952" w:rsidRPr="00F752A1">
        <w:rPr>
          <w:lang w:val="en-US"/>
        </w:rPr>
        <w:t>ing, etc.)</w:t>
      </w:r>
    </w:p>
    <w:p w14:paraId="65E17FCA" w14:textId="1D6C5F63" w:rsidR="00ED0A7D" w:rsidRPr="00F752A1" w:rsidRDefault="00AE2C77" w:rsidP="00DB79AC">
      <w:pPr>
        <w:rPr>
          <w:lang w:val="en-US"/>
        </w:rPr>
      </w:pPr>
      <w:sdt>
        <w:sdtPr>
          <w:rPr>
            <w:rFonts w:ascii="Segoe UI Symbol" w:hAnsi="Segoe UI Symbol" w:cs="Segoe UI Symbol"/>
            <w:lang w:val="en-US"/>
          </w:rPr>
          <w:id w:val="742462956"/>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ED0A7D" w:rsidRPr="00F752A1">
        <w:rPr>
          <w:lang w:val="en-US"/>
        </w:rPr>
        <w:t xml:space="preserve"> </w:t>
      </w:r>
      <w:r w:rsidR="00D871BF" w:rsidRPr="00F752A1">
        <w:rPr>
          <w:lang w:val="en-US"/>
        </w:rPr>
        <w:t>The software used for Statistics analysis is</w:t>
      </w:r>
      <w:r w:rsidR="00ED0A7D" w:rsidRPr="00F752A1">
        <w:rPr>
          <w:lang w:val="en-US"/>
        </w:rPr>
        <w:t xml:space="preserve"> a custom system developed internally / a commercial system developed by third party:</w:t>
      </w:r>
    </w:p>
    <w:p w14:paraId="65E17FCB" w14:textId="34FC5E0F" w:rsidR="00ED0A7D" w:rsidRPr="00F752A1" w:rsidRDefault="00ED0A7D" w:rsidP="00DB79AC">
      <w:pPr>
        <w:pStyle w:val="B1"/>
      </w:pPr>
      <w:r w:rsidRPr="00F752A1">
        <w:t xml:space="preserve">SAS (version </w:t>
      </w:r>
      <w:r w:rsidR="00A66300">
        <w:t>xx</w:t>
      </w:r>
      <w:r w:rsidRPr="00F752A1">
        <w:t xml:space="preserve">), </w:t>
      </w:r>
    </w:p>
    <w:p w14:paraId="65E17FCC" w14:textId="52251102" w:rsidR="00ED0A7D" w:rsidRPr="00F752A1" w:rsidRDefault="00ED0A7D" w:rsidP="00DB79AC">
      <w:pPr>
        <w:pStyle w:val="B1"/>
      </w:pPr>
      <w:r w:rsidRPr="00F752A1">
        <w:t xml:space="preserve">R (version </w:t>
      </w:r>
      <w:r w:rsidR="00A66300">
        <w:t>xx</w:t>
      </w:r>
      <w:r w:rsidRPr="00F752A1">
        <w:t xml:space="preserve">), </w:t>
      </w:r>
    </w:p>
    <w:p w14:paraId="65E17FCD" w14:textId="78C31035" w:rsidR="00ED0A7D" w:rsidRPr="00F752A1" w:rsidRDefault="00ED0A7D" w:rsidP="00DB79AC">
      <w:pPr>
        <w:pStyle w:val="B1"/>
      </w:pPr>
      <w:r w:rsidRPr="00F752A1">
        <w:t xml:space="preserve">Statistica (version </w:t>
      </w:r>
      <w:r w:rsidR="00A66300">
        <w:t>xx</w:t>
      </w:r>
      <w:r w:rsidRPr="00F752A1">
        <w:t xml:space="preserve">), </w:t>
      </w:r>
    </w:p>
    <w:p w14:paraId="65E17FCE" w14:textId="4D6E77BF" w:rsidR="00ED0A7D" w:rsidRPr="00F752A1" w:rsidRDefault="00ED0A7D" w:rsidP="00DB79AC">
      <w:pPr>
        <w:pStyle w:val="B1"/>
      </w:pPr>
      <w:proofErr w:type="spellStart"/>
      <w:r w:rsidRPr="00F752A1">
        <w:t>Matlab</w:t>
      </w:r>
      <w:proofErr w:type="spellEnd"/>
      <w:r w:rsidRPr="00F752A1">
        <w:t xml:space="preserve"> (version </w:t>
      </w:r>
      <w:r w:rsidR="00A66300">
        <w:t>xx)</w:t>
      </w:r>
      <w:r w:rsidRPr="00F752A1">
        <w:t xml:space="preserve">, </w:t>
      </w:r>
    </w:p>
    <w:p w14:paraId="65E17FCF" w14:textId="74A7297D" w:rsidR="00ED0A7D" w:rsidRPr="00F752A1" w:rsidRDefault="00ED0A7D" w:rsidP="00DB79AC">
      <w:pPr>
        <w:pStyle w:val="B1"/>
      </w:pPr>
      <w:r w:rsidRPr="00F752A1">
        <w:t xml:space="preserve">SPSS (version </w:t>
      </w:r>
      <w:r w:rsidR="00A66300">
        <w:t>xx</w:t>
      </w:r>
      <w:r w:rsidRPr="00F752A1">
        <w:t xml:space="preserve">), </w:t>
      </w:r>
    </w:p>
    <w:p w14:paraId="65E17FD0" w14:textId="3785318C" w:rsidR="00ED0A7D" w:rsidRPr="00F752A1" w:rsidRDefault="00ED0A7D" w:rsidP="00DB79AC">
      <w:pPr>
        <w:pStyle w:val="B1"/>
      </w:pPr>
      <w:r w:rsidRPr="00F752A1">
        <w:t xml:space="preserve">S-Plus (version </w:t>
      </w:r>
      <w:r w:rsidR="00A66300">
        <w:t>xx</w:t>
      </w:r>
      <w:r w:rsidRPr="00F752A1">
        <w:t xml:space="preserve">), </w:t>
      </w:r>
    </w:p>
    <w:p w14:paraId="65E17FD1" w14:textId="7E64DC80" w:rsidR="00ED0A7D" w:rsidRPr="00F752A1" w:rsidRDefault="00ED0A7D" w:rsidP="00DB79AC">
      <w:pPr>
        <w:pStyle w:val="B1"/>
      </w:pPr>
      <w:r w:rsidRPr="00F752A1">
        <w:t xml:space="preserve">STATA (version </w:t>
      </w:r>
      <w:r w:rsidR="00A66300">
        <w:t>xx</w:t>
      </w:r>
      <w:r w:rsidRPr="00F752A1">
        <w:t>),</w:t>
      </w:r>
    </w:p>
    <w:p w14:paraId="65E17FD2" w14:textId="77777777" w:rsidR="005A3DD6" w:rsidRPr="00F752A1" w:rsidRDefault="005A3DD6" w:rsidP="00DB79AC">
      <w:pPr>
        <w:rPr>
          <w:lang w:val="en-US"/>
        </w:rPr>
      </w:pPr>
    </w:p>
    <w:p w14:paraId="65E17FD3" w14:textId="77777777" w:rsidR="005A3DD6" w:rsidRPr="00F752A1" w:rsidRDefault="005A3DD6" w:rsidP="00DB79AC">
      <w:pPr>
        <w:rPr>
          <w:lang w:val="en-US"/>
        </w:rPr>
      </w:pPr>
      <w:r w:rsidRPr="00F752A1">
        <w:rPr>
          <w:highlight w:val="yellow"/>
          <w:lang w:val="en-US"/>
        </w:rPr>
        <w:sym w:font="Wingdings" w:char="F06F"/>
      </w:r>
      <w:r w:rsidRPr="00F752A1">
        <w:rPr>
          <w:highlight w:val="yellow"/>
          <w:lang w:val="en-US"/>
        </w:rPr>
        <w:t xml:space="preserve"> “</w:t>
      </w:r>
      <w:r w:rsidR="00F12907" w:rsidRPr="00F752A1">
        <w:rPr>
          <w:highlight w:val="yellow"/>
          <w:lang w:val="en-US"/>
        </w:rPr>
        <w:t>single computer</w:t>
      </w:r>
      <w:r w:rsidRPr="00F752A1">
        <w:rPr>
          <w:highlight w:val="yellow"/>
          <w:lang w:val="en-US"/>
        </w:rPr>
        <w:t>” o</w:t>
      </w:r>
      <w:r w:rsidR="00F12907" w:rsidRPr="00F752A1">
        <w:rPr>
          <w:highlight w:val="yellow"/>
          <w:lang w:val="en-US"/>
        </w:rPr>
        <w:t>r</w:t>
      </w:r>
      <w:r w:rsidRPr="00F752A1">
        <w:rPr>
          <w:highlight w:val="yellow"/>
          <w:lang w:val="en-US"/>
        </w:rPr>
        <w:t xml:space="preserve"> “client server” </w:t>
      </w:r>
      <w:r w:rsidR="00F12907" w:rsidRPr="00F752A1">
        <w:rPr>
          <w:highlight w:val="yellow"/>
          <w:lang w:val="en-US"/>
        </w:rPr>
        <w:t>installation</w:t>
      </w:r>
      <w:r w:rsidRPr="00F752A1">
        <w:rPr>
          <w:highlight w:val="yellow"/>
          <w:lang w:val="en-US"/>
        </w:rPr>
        <w:t>?</w:t>
      </w:r>
    </w:p>
    <w:p w14:paraId="65E17FD4" w14:textId="77777777" w:rsidR="00ED0A7D" w:rsidRPr="00F752A1" w:rsidRDefault="005A3DD6" w:rsidP="00DB79AC">
      <w:pPr>
        <w:rPr>
          <w:highlight w:val="yellow"/>
        </w:rPr>
      </w:pPr>
      <w:r w:rsidRPr="00F752A1">
        <w:rPr>
          <w:highlight w:val="yellow"/>
          <w:lang w:val="en-US"/>
        </w:rPr>
        <w:sym w:font="Wingdings" w:char="F06F"/>
      </w:r>
      <w:r w:rsidRPr="00F752A1">
        <w:rPr>
          <w:highlight w:val="yellow"/>
        </w:rPr>
        <w:t xml:space="preserve"> Licence </w:t>
      </w:r>
      <w:proofErr w:type="spellStart"/>
      <w:r w:rsidRPr="00F752A1">
        <w:rPr>
          <w:highlight w:val="yellow"/>
        </w:rPr>
        <w:t>available</w:t>
      </w:r>
      <w:proofErr w:type="spellEnd"/>
      <w:r w:rsidRPr="00F752A1">
        <w:rPr>
          <w:highlight w:val="yellow"/>
        </w:rPr>
        <w:t xml:space="preserve"> (voir si licence concerne un seul poste ou plusieurs postes ou un serveur, et si serveur </w:t>
      </w:r>
      <w:proofErr w:type="spellStart"/>
      <w:r w:rsidRPr="00F752A1">
        <w:rPr>
          <w:highlight w:val="yellow"/>
        </w:rPr>
        <w:t>y-a-t’il</w:t>
      </w:r>
      <w:proofErr w:type="spellEnd"/>
      <w:r w:rsidRPr="00F752A1">
        <w:rPr>
          <w:highlight w:val="yellow"/>
        </w:rPr>
        <w:t xml:space="preserve"> des licences utilisateurs ?</w:t>
      </w:r>
    </w:p>
    <w:p w14:paraId="65E17FD5" w14:textId="77777777" w:rsidR="005A3DD6" w:rsidRPr="00F752A1" w:rsidRDefault="005A3DD6" w:rsidP="00DB79AC">
      <w:r w:rsidRPr="00F752A1">
        <w:t>VSI (voir 4.5) :</w:t>
      </w:r>
    </w:p>
    <w:p w14:paraId="65E17FD6" w14:textId="77777777" w:rsidR="005A3DD6" w:rsidRPr="00F752A1" w:rsidRDefault="005A3DD6" w:rsidP="00DB79AC">
      <w:r w:rsidRPr="00F752A1">
        <w:lastRenderedPageBreak/>
        <w:t>QI : log d’installation avec la conclusion (</w:t>
      </w:r>
      <w:proofErr w:type="spellStart"/>
      <w:r w:rsidRPr="00F752A1">
        <w:t>succes</w:t>
      </w:r>
      <w:proofErr w:type="spellEnd"/>
      <w:r w:rsidRPr="00F752A1">
        <w:t xml:space="preserve"> or </w:t>
      </w:r>
      <w:proofErr w:type="spellStart"/>
      <w:r w:rsidRPr="00F752A1">
        <w:t>failure</w:t>
      </w:r>
      <w:proofErr w:type="spellEnd"/>
      <w:r w:rsidRPr="00F752A1">
        <w:t>). Si installions poste par poste on doit avoir autant de log d’installation.</w:t>
      </w:r>
    </w:p>
    <w:p w14:paraId="65E17FD7" w14:textId="77777777" w:rsidR="005A3DD6" w:rsidRPr="00F752A1" w:rsidRDefault="005A3DD6" w:rsidP="00DB79AC">
      <w:r w:rsidRPr="00F752A1">
        <w:t>VSI de la programmation : voir 3.4</w:t>
      </w:r>
    </w:p>
    <w:p w14:paraId="436EF584" w14:textId="06F1D1AD" w:rsidR="00813577" w:rsidRPr="00F752A1" w:rsidRDefault="00AE2C77" w:rsidP="00813577">
      <w:pPr>
        <w:rPr>
          <w:lang w:val="en-US" w:eastAsia="fr-FR"/>
        </w:rPr>
      </w:pPr>
      <w:sdt>
        <w:sdtPr>
          <w:rPr>
            <w:rFonts w:ascii="Segoe UI Symbol" w:hAnsi="Segoe UI Symbol" w:cs="Segoe UI Symbol"/>
            <w:lang w:val="en-US"/>
          </w:rPr>
          <w:id w:val="-2042119072"/>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w:t>
      </w:r>
      <w:r w:rsidR="00813577" w:rsidRPr="00F752A1">
        <w:rPr>
          <w:lang w:val="en-US" w:eastAsia="fr-FR"/>
        </w:rPr>
        <w:t>For each tool, specify if it is considered as qualified by the CRO, referring to the available Qualification Report (or equivalent); e.g.:</w:t>
      </w:r>
    </w:p>
    <w:p w14:paraId="12CDADE2" w14:textId="2961F68E" w:rsidR="00813577" w:rsidRPr="00F752A1" w:rsidRDefault="00AE2C77" w:rsidP="00813577">
      <w:pPr>
        <w:rPr>
          <w:lang w:val="en-US"/>
        </w:rPr>
      </w:pPr>
      <w:sdt>
        <w:sdtPr>
          <w:rPr>
            <w:rFonts w:ascii="Segoe UI Symbol" w:hAnsi="Segoe UI Symbol" w:cs="Segoe UI Symbol"/>
            <w:lang w:val="en-US"/>
          </w:rPr>
          <w:id w:val="-1469355577"/>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w:t>
      </w:r>
      <w:r w:rsidR="00813577" w:rsidRPr="00F752A1">
        <w:rPr>
          <w:b/>
          <w:lang w:val="en-US"/>
        </w:rPr>
        <w:t>SAS IQ and OQ</w:t>
      </w:r>
      <w:r w:rsidR="00813577" w:rsidRPr="00F752A1">
        <w:rPr>
          <w:lang w:val="en-US"/>
        </w:rPr>
        <w:t xml:space="preserve"> are documented (</w:t>
      </w:r>
      <w:proofErr w:type="spellStart"/>
      <w:r w:rsidR="00813577" w:rsidRPr="00F752A1">
        <w:rPr>
          <w:lang w:val="en-US" w:eastAsia="fr-FR"/>
        </w:rPr>
        <w:t>soit</w:t>
      </w:r>
      <w:proofErr w:type="spellEnd"/>
      <w:r w:rsidR="00813577" w:rsidRPr="00F752A1">
        <w:rPr>
          <w:lang w:val="en-US" w:eastAsia="fr-FR"/>
        </w:rPr>
        <w:t xml:space="preserve"> </w:t>
      </w:r>
      <w:proofErr w:type="spellStart"/>
      <w:r w:rsidR="00813577" w:rsidRPr="00F752A1">
        <w:rPr>
          <w:lang w:val="en-US" w:eastAsia="fr-FR"/>
        </w:rPr>
        <w:t>serveur</w:t>
      </w:r>
      <w:proofErr w:type="spellEnd"/>
      <w:r w:rsidR="00813577" w:rsidRPr="00F752A1">
        <w:rPr>
          <w:lang w:val="en-US" w:eastAsia="fr-FR"/>
        </w:rPr>
        <w:t xml:space="preserve">, </w:t>
      </w:r>
      <w:proofErr w:type="spellStart"/>
      <w:r w:rsidR="00813577" w:rsidRPr="00F752A1">
        <w:rPr>
          <w:lang w:val="en-US" w:eastAsia="fr-FR"/>
        </w:rPr>
        <w:t>soit</w:t>
      </w:r>
      <w:proofErr w:type="spellEnd"/>
      <w:r w:rsidR="00813577" w:rsidRPr="00F752A1">
        <w:rPr>
          <w:lang w:val="en-US" w:eastAsia="fr-FR"/>
        </w:rPr>
        <w:t xml:space="preserve"> par poste)</w:t>
      </w:r>
      <w:r w:rsidR="00813577" w:rsidRPr="00F752A1">
        <w:rPr>
          <w:lang w:val="en-US"/>
        </w:rPr>
        <w:t xml:space="preserve"> and were run on </w:t>
      </w:r>
      <w:r w:rsidR="00813577" w:rsidRPr="00F752A1">
        <w:rPr>
          <w:i/>
          <w:lang w:val="en-US"/>
        </w:rPr>
        <w:t>date</w:t>
      </w:r>
      <w:r w:rsidR="00813577" w:rsidRPr="00F752A1">
        <w:rPr>
          <w:lang w:val="en-US"/>
        </w:rPr>
        <w:t>.</w:t>
      </w:r>
    </w:p>
    <w:p w14:paraId="77948446" w14:textId="190897DC" w:rsidR="00813577" w:rsidRPr="00F752A1" w:rsidRDefault="00AE2C77" w:rsidP="00813577">
      <w:pPr>
        <w:rPr>
          <w:lang w:val="en-US"/>
        </w:rPr>
      </w:pPr>
      <w:sdt>
        <w:sdtPr>
          <w:rPr>
            <w:rFonts w:ascii="Segoe UI Symbol" w:hAnsi="Segoe UI Symbol" w:cs="Segoe UI Symbol"/>
            <w:lang w:val="en-US"/>
          </w:rPr>
          <w:id w:val="-2011831563"/>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If SAS locally installed: check if the number of installed workstations is consistent with the current license</w:t>
      </w:r>
    </w:p>
    <w:p w14:paraId="17A37515" w14:textId="579B1836" w:rsidR="00813577" w:rsidRPr="00F752A1" w:rsidRDefault="00AE2C77" w:rsidP="00813577">
      <w:pPr>
        <w:rPr>
          <w:lang w:val="en-US"/>
        </w:rPr>
      </w:pPr>
      <w:sdt>
        <w:sdtPr>
          <w:rPr>
            <w:rFonts w:ascii="Segoe UI Symbol" w:hAnsi="Segoe UI Symbol" w:cs="Segoe UI Symbol"/>
            <w:lang w:val="en-US"/>
          </w:rPr>
          <w:id w:val="-1609877444"/>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w:t>
      </w:r>
      <w:r w:rsidR="00813577" w:rsidRPr="00F752A1">
        <w:rPr>
          <w:b/>
          <w:lang w:val="en-US"/>
        </w:rPr>
        <w:t>SAS license is valid until</w:t>
      </w:r>
      <w:r w:rsidR="00813577" w:rsidRPr="00F752A1">
        <w:rPr>
          <w:lang w:val="en-US"/>
        </w:rPr>
        <w:t xml:space="preserve"> </w:t>
      </w:r>
      <w:r w:rsidR="00813577" w:rsidRPr="00F752A1">
        <w:rPr>
          <w:i/>
          <w:lang w:val="en-US"/>
        </w:rPr>
        <w:t>date</w:t>
      </w:r>
      <w:r w:rsidR="00813577" w:rsidRPr="00F752A1">
        <w:rPr>
          <w:lang w:val="en-US"/>
        </w:rPr>
        <w:t>.</w:t>
      </w:r>
    </w:p>
    <w:p w14:paraId="74CF5FA5" w14:textId="70CA7EBF" w:rsidR="00813577" w:rsidRPr="00F752A1" w:rsidRDefault="00AE2C77" w:rsidP="00813577">
      <w:pPr>
        <w:rPr>
          <w:lang w:val="en-US"/>
        </w:rPr>
      </w:pPr>
      <w:sdt>
        <w:sdtPr>
          <w:rPr>
            <w:rFonts w:ascii="Segoe UI Symbol" w:hAnsi="Segoe UI Symbol" w:cs="Segoe UI Symbol"/>
            <w:lang w:val="en-US"/>
          </w:rPr>
          <w:id w:val="-1469743651"/>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w:t>
      </w:r>
      <w:r w:rsidR="00813577" w:rsidRPr="00F752A1">
        <w:rPr>
          <w:b/>
          <w:lang w:val="en-US"/>
        </w:rPr>
        <w:t>Standard macros</w:t>
      </w:r>
      <w:r w:rsidR="00813577" w:rsidRPr="00F752A1">
        <w:rPr>
          <w:lang w:val="en-US"/>
        </w:rPr>
        <w:t xml:space="preserve"> are used as part of programming activities (</w:t>
      </w:r>
      <w:r w:rsidR="00813577" w:rsidRPr="00F752A1">
        <w:rPr>
          <w:i/>
          <w:lang w:val="en-US"/>
        </w:rPr>
        <w:t>macro name</w:t>
      </w:r>
      <w:r w:rsidR="00813577" w:rsidRPr="00F752A1">
        <w:rPr>
          <w:lang w:val="en-US"/>
        </w:rPr>
        <w:t>) and are considered as validated by CRO</w:t>
      </w:r>
    </w:p>
    <w:p w14:paraId="529545E9" w14:textId="77777777" w:rsidR="00813577" w:rsidRPr="00F752A1" w:rsidRDefault="00813577" w:rsidP="00CC2BC3">
      <w:pPr>
        <w:pStyle w:val="Paragraphedeliste"/>
        <w:numPr>
          <w:ilvl w:val="0"/>
          <w:numId w:val="34"/>
        </w:numPr>
        <w:spacing w:line="240" w:lineRule="auto"/>
        <w:ind w:left="714" w:right="0" w:hanging="357"/>
        <w:rPr>
          <w:lang w:eastAsia="fr-FR"/>
        </w:rPr>
      </w:pPr>
      <w:proofErr w:type="spellStart"/>
      <w:r w:rsidRPr="00F752A1">
        <w:t>Registry</w:t>
      </w:r>
      <w:proofErr w:type="spellEnd"/>
      <w:r w:rsidRPr="00F752A1">
        <w:t xml:space="preserve"> of macros</w:t>
      </w:r>
    </w:p>
    <w:p w14:paraId="43A7D6FB" w14:textId="77777777" w:rsidR="00813577" w:rsidRPr="00F752A1" w:rsidRDefault="00813577" w:rsidP="00CC2BC3">
      <w:pPr>
        <w:pStyle w:val="Paragraphedeliste"/>
        <w:numPr>
          <w:ilvl w:val="0"/>
          <w:numId w:val="34"/>
        </w:numPr>
        <w:spacing w:line="240" w:lineRule="auto"/>
        <w:ind w:left="714" w:right="0" w:hanging="357"/>
        <w:rPr>
          <w:lang w:val="en-US" w:eastAsia="fr-FR"/>
        </w:rPr>
      </w:pPr>
      <w:r w:rsidRPr="00F752A1">
        <w:rPr>
          <w:lang w:val="en-US"/>
        </w:rPr>
        <w:t>Qualification of macros and documentation of tests</w:t>
      </w:r>
    </w:p>
    <w:p w14:paraId="18EF4523" w14:textId="77777777" w:rsidR="00813577" w:rsidRPr="00F752A1" w:rsidRDefault="00813577" w:rsidP="00CC2BC3">
      <w:pPr>
        <w:pStyle w:val="Paragraphedeliste"/>
        <w:numPr>
          <w:ilvl w:val="0"/>
          <w:numId w:val="34"/>
        </w:numPr>
        <w:spacing w:line="240" w:lineRule="auto"/>
        <w:ind w:left="714" w:right="0" w:hanging="357"/>
        <w:rPr>
          <w:lang w:val="en-US" w:eastAsia="fr-FR"/>
        </w:rPr>
      </w:pPr>
      <w:r w:rsidRPr="00F752A1">
        <w:rPr>
          <w:lang w:val="en-US"/>
        </w:rPr>
        <w:t>Validation status</w:t>
      </w:r>
    </w:p>
    <w:p w14:paraId="2E3BFD0C" w14:textId="2F45EE7A" w:rsidR="00813577" w:rsidRPr="00F752A1" w:rsidRDefault="00AE2C77" w:rsidP="00813577">
      <w:pPr>
        <w:rPr>
          <w:lang w:val="en-US"/>
        </w:rPr>
      </w:pPr>
      <w:sdt>
        <w:sdtPr>
          <w:rPr>
            <w:rFonts w:ascii="Segoe UI Symbol" w:hAnsi="Segoe UI Symbol" w:cs="Segoe UI Symbol"/>
            <w:lang w:val="en-US"/>
          </w:rPr>
          <w:id w:val="318315740"/>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In case of SAS version change: change control process to guarantee macro's validated status.</w:t>
      </w:r>
    </w:p>
    <w:p w14:paraId="4E678B14" w14:textId="27233736" w:rsidR="00813577" w:rsidRPr="00F752A1" w:rsidRDefault="00AE2C77" w:rsidP="00813577">
      <w:pPr>
        <w:rPr>
          <w:lang w:val="en-US"/>
        </w:rPr>
      </w:pPr>
      <w:sdt>
        <w:sdtPr>
          <w:rPr>
            <w:rFonts w:ascii="Segoe UI Symbol" w:hAnsi="Segoe UI Symbol" w:cs="Segoe UI Symbol"/>
            <w:lang w:val="en-US"/>
          </w:rPr>
          <w:id w:val="-1673873701"/>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813577" w:rsidRPr="00F752A1">
        <w:rPr>
          <w:lang w:val="en-US"/>
        </w:rPr>
        <w:t xml:space="preserve"> Regression testing has been performed in case of version change.</w:t>
      </w:r>
    </w:p>
    <w:p w14:paraId="332E6286" w14:textId="77777777" w:rsidR="00D27E46" w:rsidRPr="00F752A1" w:rsidRDefault="00D27E46" w:rsidP="00813577">
      <w:pPr>
        <w:rPr>
          <w:lang w:val="en-US"/>
        </w:rPr>
      </w:pPr>
    </w:p>
    <w:tbl>
      <w:tblPr>
        <w:tblStyle w:val="Grilledutableau"/>
        <w:tblW w:w="0" w:type="auto"/>
        <w:tblLook w:val="04A0" w:firstRow="1" w:lastRow="0" w:firstColumn="1" w:lastColumn="0" w:noHBand="0" w:noVBand="1"/>
      </w:tblPr>
      <w:tblGrid>
        <w:gridCol w:w="7076"/>
      </w:tblGrid>
      <w:tr w:rsidR="00D27E46" w:rsidRPr="00AE2C77" w14:paraId="16FDB55D" w14:textId="77777777" w:rsidTr="00551DF0">
        <w:tc>
          <w:tcPr>
            <w:tcW w:w="7077" w:type="dxa"/>
          </w:tcPr>
          <w:p w14:paraId="1101CA1B" w14:textId="77777777" w:rsidR="00D27E46" w:rsidRPr="00F752A1" w:rsidRDefault="00D27E46" w:rsidP="00551DF0">
            <w:pPr>
              <w:rPr>
                <w:i/>
                <w:iCs/>
                <w:lang w:val="en-US"/>
              </w:rPr>
            </w:pPr>
            <w:r w:rsidRPr="00F752A1">
              <w:rPr>
                <w:lang w:val="en-US"/>
              </w:rPr>
              <w:t>"</w:t>
            </w:r>
            <w:r w:rsidRPr="00F752A1">
              <w:rPr>
                <w:i/>
                <w:iCs/>
                <w:lang w:val="en-US"/>
              </w:rPr>
              <w:t xml:space="preserve">Failure to document and therefore demonstrate the validated state of a </w:t>
            </w:r>
            <w:proofErr w:type="spellStart"/>
            <w:r w:rsidRPr="00F752A1">
              <w:rPr>
                <w:i/>
                <w:iCs/>
                <w:lang w:val="en-US"/>
              </w:rPr>
              <w:t>computerised</w:t>
            </w:r>
            <w:proofErr w:type="spellEnd"/>
            <w:r w:rsidRPr="00F752A1">
              <w:rPr>
                <w:i/>
                <w:iCs/>
                <w:lang w:val="en-US"/>
              </w:rPr>
              <w:t xml:space="preserve"> system is likely to pose a risk to data integrity, reliability and robustness, which depending on the criticality of the affected data </w:t>
            </w:r>
            <w:r w:rsidRPr="00F752A1">
              <w:rPr>
                <w:b/>
                <w:bCs/>
                <w:i/>
                <w:iCs/>
                <w:lang w:val="en-US"/>
              </w:rPr>
              <w:t>may result in a recommendation from the GCP inspectors to the CHMP not to use the data within the context of an MAA</w:t>
            </w:r>
            <w:r w:rsidRPr="00F752A1">
              <w:rPr>
                <w:i/>
                <w:iCs/>
                <w:lang w:val="en-US"/>
              </w:rPr>
              <w:t>. […]</w:t>
            </w:r>
          </w:p>
          <w:p w14:paraId="0CB31F90" w14:textId="77777777" w:rsidR="00D27E46" w:rsidRPr="00F752A1" w:rsidRDefault="00D27E46" w:rsidP="00551DF0">
            <w:pPr>
              <w:rPr>
                <w:i/>
                <w:iCs/>
                <w:lang w:val="en-US"/>
              </w:rPr>
            </w:pPr>
            <w:r w:rsidRPr="00F752A1">
              <w:rPr>
                <w:i/>
                <w:iCs/>
                <w:lang w:val="en-US"/>
              </w:rPr>
              <w:t xml:space="preserve">The sponsor is ultimately responsible for the validation of the </w:t>
            </w:r>
            <w:proofErr w:type="spellStart"/>
            <w:r w:rsidRPr="00F752A1">
              <w:rPr>
                <w:i/>
                <w:iCs/>
                <w:lang w:val="en-US"/>
              </w:rPr>
              <w:t>computerised</w:t>
            </w:r>
            <w:proofErr w:type="spellEnd"/>
            <w:r w:rsidRPr="00F752A1">
              <w:rPr>
                <w:i/>
                <w:iCs/>
                <w:lang w:val="en-US"/>
              </w:rPr>
              <w:t xml:space="preserve">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F752A1">
              <w:rPr>
                <w:b/>
                <w:bCs/>
                <w:i/>
                <w:iCs/>
                <w:lang w:val="en-US"/>
              </w:rPr>
              <w:t>irrespective of who performed these activities</w:t>
            </w:r>
            <w:r w:rsidRPr="00F752A1">
              <w:rPr>
                <w:i/>
                <w:iCs/>
                <w:lang w:val="en-US"/>
              </w:rPr>
              <w:t>.</w:t>
            </w:r>
          </w:p>
          <w:p w14:paraId="4ECEA22A" w14:textId="77777777" w:rsidR="00D27E46" w:rsidRPr="00F752A1" w:rsidRDefault="00D27E46" w:rsidP="00551DF0">
            <w:pPr>
              <w:rPr>
                <w:lang w:val="en-US"/>
              </w:rPr>
            </w:pPr>
            <w:r w:rsidRPr="00F752A1">
              <w:rPr>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F752A1">
              <w:rPr>
                <w:b/>
                <w:bCs/>
                <w:i/>
                <w:iCs/>
                <w:lang w:val="en-US"/>
              </w:rPr>
              <w:t>The conditions for a sponsor to rely on a vendor's qualification documentation are described in Q&amp;A # 9</w:t>
            </w:r>
            <w:r w:rsidRPr="00F752A1">
              <w:rPr>
                <w:lang w:val="en-US"/>
              </w:rPr>
              <w:t>"</w:t>
            </w:r>
          </w:p>
          <w:p w14:paraId="683010B4" w14:textId="77777777" w:rsidR="00D27E46" w:rsidRPr="00F752A1" w:rsidRDefault="00D27E46" w:rsidP="00551DF0">
            <w:pPr>
              <w:rPr>
                <w:lang w:val="en-GB" w:eastAsia="fr-FR"/>
              </w:rPr>
            </w:pPr>
            <w:r w:rsidRPr="00F752A1">
              <w:rPr>
                <w:lang w:val="en-US"/>
              </w:rPr>
              <w:t xml:space="preserve">Notice to sponsors on validation and qualification of </w:t>
            </w:r>
            <w:proofErr w:type="spellStart"/>
            <w:r w:rsidRPr="00F752A1">
              <w:rPr>
                <w:lang w:val="en-US"/>
              </w:rPr>
              <w:t>computerised</w:t>
            </w:r>
            <w:proofErr w:type="spellEnd"/>
            <w:r w:rsidRPr="00F752A1">
              <w:rPr>
                <w:lang w:val="en-US"/>
              </w:rPr>
              <w:t xml:space="preserve"> systems used in clinical trials, EMA/INS/GCP/467532/2019, 07 April 2020</w:t>
            </w:r>
          </w:p>
        </w:tc>
      </w:tr>
    </w:tbl>
    <w:p w14:paraId="1E2380D0" w14:textId="77777777" w:rsidR="00D27E46" w:rsidRPr="00F752A1" w:rsidRDefault="00D27E46" w:rsidP="00D27E46">
      <w:pPr>
        <w:rPr>
          <w:lang w:val="en-GB" w:eastAsia="fr-FR"/>
        </w:rPr>
      </w:pPr>
    </w:p>
    <w:p w14:paraId="65E17FD8" w14:textId="77777777" w:rsidR="005A3DD6" w:rsidRPr="00F752A1" w:rsidRDefault="005A3DD6" w:rsidP="00DB79AC">
      <w:pPr>
        <w:rPr>
          <w:lang w:val="en-GB"/>
        </w:rPr>
      </w:pPr>
    </w:p>
    <w:bookmarkEnd w:id="0"/>
    <w:p w14:paraId="65E17FD9" w14:textId="77777777" w:rsidR="006B02EE" w:rsidRPr="00F752A1" w:rsidRDefault="00D871BF" w:rsidP="00DB79AC">
      <w:pPr>
        <w:pStyle w:val="Titre1"/>
        <w:rPr>
          <w:rFonts w:cstheme="minorHAnsi"/>
          <w:lang w:val="en-US"/>
        </w:rPr>
      </w:pPr>
      <w:r w:rsidRPr="00F752A1">
        <w:rPr>
          <w:rFonts w:cstheme="minorHAnsi"/>
          <w:lang w:val="en-US"/>
        </w:rPr>
        <w:t>Statistics process</w:t>
      </w:r>
    </w:p>
    <w:p w14:paraId="65E17FDA" w14:textId="77777777" w:rsidR="000248C0" w:rsidRPr="00F752A1" w:rsidRDefault="005F2598" w:rsidP="00D54E6A">
      <w:pPr>
        <w:pStyle w:val="Titre2"/>
      </w:pPr>
      <w:r w:rsidRPr="00F752A1">
        <w:t>Statistical Analysis Plan</w:t>
      </w:r>
    </w:p>
    <w:p w14:paraId="65E17FFD" w14:textId="07D6E4FF" w:rsidR="005F2598" w:rsidRPr="00F752A1" w:rsidRDefault="00AE2C77" w:rsidP="00DB79AC">
      <w:pPr>
        <w:rPr>
          <w:lang w:val="en-US"/>
        </w:rPr>
      </w:pPr>
      <w:sdt>
        <w:sdtPr>
          <w:rPr>
            <w:rFonts w:ascii="Segoe UI Symbol" w:hAnsi="Segoe UI Symbol" w:cs="Segoe UI Symbol"/>
            <w:lang w:val="en-US"/>
          </w:rPr>
          <w:id w:val="-1167166327"/>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5F2598" w:rsidRPr="00F752A1">
        <w:rPr>
          <w:lang w:val="en-US"/>
        </w:rPr>
        <w:t xml:space="preserve"> The statistical analysis plan is consistent with the statistical part of the protocol.</w:t>
      </w:r>
    </w:p>
    <w:p w14:paraId="65E17FFE" w14:textId="3BA971C9" w:rsidR="005F2598" w:rsidRPr="00F752A1" w:rsidRDefault="00AE2C77" w:rsidP="00DB79AC">
      <w:pPr>
        <w:rPr>
          <w:lang w:val="en-US"/>
        </w:rPr>
      </w:pPr>
      <w:sdt>
        <w:sdtPr>
          <w:rPr>
            <w:rFonts w:ascii="Segoe UI Symbol" w:hAnsi="Segoe UI Symbol" w:cs="Segoe UI Symbol"/>
            <w:lang w:val="en-US"/>
          </w:rPr>
          <w:id w:val="-800376013"/>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5F2598" w:rsidRPr="00F752A1">
        <w:rPr>
          <w:lang w:val="en-US"/>
        </w:rPr>
        <w:t xml:space="preserve"> The statistical analysis plan </w:t>
      </w:r>
      <w:r w:rsidR="00DB218F" w:rsidRPr="00F752A1">
        <w:rPr>
          <w:lang w:val="en-US"/>
        </w:rPr>
        <w:t>has</w:t>
      </w:r>
      <w:r w:rsidR="005F2598" w:rsidRPr="00F752A1">
        <w:rPr>
          <w:lang w:val="en-US"/>
        </w:rPr>
        <w:t xml:space="preserve"> a version xxx dated </w:t>
      </w:r>
      <w:proofErr w:type="spellStart"/>
      <w:r w:rsidR="005F2598" w:rsidRPr="00F752A1">
        <w:rPr>
          <w:lang w:val="en-US"/>
        </w:rPr>
        <w:t>xxxx</w:t>
      </w:r>
      <w:proofErr w:type="spellEnd"/>
      <w:r w:rsidR="005F2598" w:rsidRPr="00F752A1">
        <w:rPr>
          <w:lang w:val="en-US"/>
        </w:rPr>
        <w:t>.</w:t>
      </w:r>
    </w:p>
    <w:p w14:paraId="65E17FFF" w14:textId="479D9BA1" w:rsidR="00440D76" w:rsidRPr="00F752A1" w:rsidRDefault="00AE2C77" w:rsidP="00DB79AC">
      <w:pPr>
        <w:rPr>
          <w:lang w:val="en-US"/>
        </w:rPr>
      </w:pPr>
      <w:sdt>
        <w:sdtPr>
          <w:rPr>
            <w:rFonts w:ascii="Segoe UI Symbol" w:hAnsi="Segoe UI Symbol" w:cs="Segoe UI Symbol"/>
            <w:lang w:val="en-US"/>
          </w:rPr>
          <w:id w:val="1856918079"/>
          <w14:checkbox>
            <w14:checked w14:val="0"/>
            <w14:checkedState w14:val="2612" w14:font="MS Gothic"/>
            <w14:uncheckedState w14:val="2610" w14:font="MS Gothic"/>
          </w14:checkbox>
        </w:sdtPr>
        <w:sdtEndPr/>
        <w:sdtContent>
          <w:r w:rsidR="001F64BE">
            <w:rPr>
              <w:rFonts w:ascii="MS Gothic" w:eastAsia="MS Gothic" w:hAnsi="MS Gothic" w:cs="Segoe UI Symbol" w:hint="eastAsia"/>
              <w:lang w:val="en-US"/>
            </w:rPr>
            <w:t>☐</w:t>
          </w:r>
        </w:sdtContent>
      </w:sdt>
      <w:r w:rsidR="00573C0C" w:rsidRPr="00F752A1">
        <w:rPr>
          <w:lang w:val="en-US"/>
        </w:rPr>
        <w:t xml:space="preserve"> </w:t>
      </w:r>
      <w:r w:rsidR="00440D76" w:rsidRPr="00F752A1">
        <w:rPr>
          <w:lang w:val="en-US"/>
        </w:rPr>
        <w:t>The statistical analysis plan includes the following topics:</w:t>
      </w:r>
    </w:p>
    <w:p w14:paraId="65E18000" w14:textId="21EEA954" w:rsidR="00440D76" w:rsidRPr="00F752A1" w:rsidRDefault="00AE2C77" w:rsidP="00DB79AC">
      <w:pPr>
        <w:pStyle w:val="B1"/>
        <w:rPr>
          <w:lang w:eastAsia="fr-FR"/>
        </w:rPr>
      </w:pPr>
      <w:sdt>
        <w:sdtPr>
          <w:rPr>
            <w:rFonts w:ascii="Segoe UI Symbol" w:hAnsi="Segoe UI Symbol" w:cs="Segoe UI Symbol"/>
          </w:rPr>
          <w:id w:val="1206904989"/>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573C0C" w:rsidRPr="00F752A1">
        <w:t xml:space="preserve"> </w:t>
      </w:r>
      <w:r w:rsidR="00440D76" w:rsidRPr="00F752A1">
        <w:t>a clear identification of the statistical authorship of the analysis plan, version and date</w:t>
      </w:r>
    </w:p>
    <w:p w14:paraId="65E18001" w14:textId="07002138" w:rsidR="00573C0C" w:rsidRPr="00F752A1" w:rsidRDefault="00AE2C77" w:rsidP="00DB79AC">
      <w:pPr>
        <w:pStyle w:val="B1"/>
        <w:rPr>
          <w:lang w:eastAsia="fr-FR"/>
        </w:rPr>
      </w:pPr>
      <w:sdt>
        <w:sdtPr>
          <w:rPr>
            <w:rFonts w:ascii="Segoe UI Symbol" w:hAnsi="Segoe UI Symbol" w:cs="Segoe UI Symbol"/>
          </w:rPr>
          <w:id w:val="-1086228239"/>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440D76" w:rsidRPr="00F752A1">
        <w:t xml:space="preserve"> a statement of the objectives of the trial, as stated in the protocol</w:t>
      </w:r>
    </w:p>
    <w:p w14:paraId="65E18002" w14:textId="633B88BE" w:rsidR="00440D76" w:rsidRPr="00F752A1" w:rsidRDefault="00AE2C77" w:rsidP="00DB79AC">
      <w:pPr>
        <w:pStyle w:val="B1"/>
        <w:rPr>
          <w:lang w:eastAsia="fr-FR"/>
        </w:rPr>
      </w:pPr>
      <w:sdt>
        <w:sdtPr>
          <w:rPr>
            <w:rFonts w:ascii="Segoe UI Symbol" w:hAnsi="Segoe UI Symbol" w:cs="Segoe UI Symbol"/>
          </w:rPr>
          <w:id w:val="1107925307"/>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440D76" w:rsidRPr="00F752A1">
        <w:t xml:space="preserve"> </w:t>
      </w:r>
      <w:r w:rsidR="00440D76" w:rsidRPr="00F752A1">
        <w:rPr>
          <w:lang w:eastAsia="fr-FR"/>
        </w:rPr>
        <w:t>references to any relevant literature review, clinical development plan and results from any other similar trials</w:t>
      </w:r>
    </w:p>
    <w:p w14:paraId="65E18003" w14:textId="4B848D6C" w:rsidR="00573C0C" w:rsidRPr="00F752A1" w:rsidRDefault="00AE2C77" w:rsidP="00DB79AC">
      <w:pPr>
        <w:pStyle w:val="B1"/>
        <w:rPr>
          <w:lang w:eastAsia="fr-FR"/>
        </w:rPr>
      </w:pPr>
      <w:sdt>
        <w:sdtPr>
          <w:rPr>
            <w:rFonts w:ascii="Segoe UI Symbol" w:hAnsi="Segoe UI Symbol" w:cs="Segoe UI Symbol"/>
          </w:rPr>
          <w:id w:val="923307351"/>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573C0C" w:rsidRPr="00F752A1">
        <w:t xml:space="preserve"> </w:t>
      </w:r>
      <w:r w:rsidR="0034679C" w:rsidRPr="00F752A1">
        <w:t>the rational for any changes between the methods in the protocol and analysis plan</w:t>
      </w:r>
    </w:p>
    <w:p w14:paraId="65E18004" w14:textId="17F34B37" w:rsidR="00D23BD5" w:rsidRPr="00F752A1" w:rsidRDefault="00AE2C77" w:rsidP="00DB79AC">
      <w:pPr>
        <w:pStyle w:val="B1"/>
        <w:rPr>
          <w:lang w:eastAsia="fr-FR"/>
        </w:rPr>
      </w:pPr>
      <w:sdt>
        <w:sdtPr>
          <w:rPr>
            <w:rFonts w:ascii="Segoe UI Symbol" w:hAnsi="Segoe UI Symbol" w:cs="Segoe UI Symbol"/>
          </w:rPr>
          <w:id w:val="1045946671"/>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D23BD5" w:rsidRPr="00F752A1">
        <w:t xml:space="preserve"> </w:t>
      </w:r>
      <w:r w:rsidR="00427A32" w:rsidRPr="00F752A1">
        <w:t>a full and detailed description of the methods of analysis</w:t>
      </w:r>
    </w:p>
    <w:p w14:paraId="65E18005" w14:textId="7B021019" w:rsidR="00573C0C" w:rsidRPr="00F752A1" w:rsidRDefault="00AE2C77" w:rsidP="00DB79AC">
      <w:pPr>
        <w:pStyle w:val="B1"/>
        <w:rPr>
          <w:lang w:eastAsia="fr-FR"/>
        </w:rPr>
      </w:pPr>
      <w:sdt>
        <w:sdtPr>
          <w:rPr>
            <w:rFonts w:ascii="Segoe UI Symbol" w:hAnsi="Segoe UI Symbol" w:cs="Segoe UI Symbol"/>
          </w:rPr>
          <w:id w:val="-1720979507"/>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427A32" w:rsidRPr="00F752A1">
        <w:t xml:space="preserve"> </w:t>
      </w:r>
      <w:r w:rsidR="00CB092D" w:rsidRPr="00F752A1">
        <w:t xml:space="preserve">the populations definition (e.g. intention to treat, as </w:t>
      </w:r>
      <w:proofErr w:type="spellStart"/>
      <w:r w:rsidR="00CB092D" w:rsidRPr="00F752A1">
        <w:t>randomised</w:t>
      </w:r>
      <w:proofErr w:type="spellEnd"/>
      <w:r w:rsidR="00CB092D" w:rsidRPr="00F752A1">
        <w:t xml:space="preserve">, efficacy evaluable, etc.) </w:t>
      </w:r>
    </w:p>
    <w:p w14:paraId="65E18006" w14:textId="4478703C" w:rsidR="00573C0C" w:rsidRPr="00F752A1" w:rsidRDefault="00AE2C77" w:rsidP="00DB79AC">
      <w:pPr>
        <w:pStyle w:val="B1"/>
        <w:rPr>
          <w:lang w:eastAsia="fr-FR"/>
        </w:rPr>
      </w:pPr>
      <w:sdt>
        <w:sdtPr>
          <w:rPr>
            <w:rFonts w:ascii="Segoe UI Symbol" w:hAnsi="Segoe UI Symbol" w:cs="Segoe UI Symbol"/>
          </w:rPr>
          <w:id w:val="-916779199"/>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D23BD5" w:rsidRPr="00F752A1">
        <w:t xml:space="preserve"> </w:t>
      </w:r>
      <w:r w:rsidR="00D454D1" w:rsidRPr="00F752A1">
        <w:t>all primary and secondary end-point indicators</w:t>
      </w:r>
    </w:p>
    <w:p w14:paraId="65E18007" w14:textId="35674A2D" w:rsidR="00D23BD5" w:rsidRPr="00F752A1" w:rsidRDefault="00AE2C77" w:rsidP="00DB79AC">
      <w:pPr>
        <w:pStyle w:val="B1"/>
        <w:rPr>
          <w:lang w:eastAsia="fr-FR"/>
        </w:rPr>
      </w:pPr>
      <w:sdt>
        <w:sdtPr>
          <w:rPr>
            <w:rFonts w:ascii="Segoe UI Symbol" w:hAnsi="Segoe UI Symbol" w:cs="Segoe UI Symbol"/>
          </w:rPr>
          <w:id w:val="-1846547434"/>
          <w14:checkbox>
            <w14:checked w14:val="0"/>
            <w14:checkedState w14:val="2612" w14:font="MS Gothic"/>
            <w14:uncheckedState w14:val="2610" w14:font="MS Gothic"/>
          </w14:checkbox>
        </w:sdtPr>
        <w:sdtEndPr/>
        <w:sdtContent>
          <w:r w:rsidR="001F64BE">
            <w:rPr>
              <w:rFonts w:ascii="MS Gothic" w:eastAsia="MS Gothic" w:hAnsi="MS Gothic" w:cs="Segoe UI Symbol" w:hint="eastAsia"/>
            </w:rPr>
            <w:t>☐</w:t>
          </w:r>
        </w:sdtContent>
      </w:sdt>
      <w:r w:rsidR="00D23BD5" w:rsidRPr="00F752A1">
        <w:t xml:space="preserve"> </w:t>
      </w:r>
      <w:r w:rsidR="00D454D1" w:rsidRPr="00F752A1">
        <w:t>the hypotheses to be tested</w:t>
      </w:r>
      <w:r w:rsidR="00D454D1" w:rsidRPr="00F752A1">
        <w:rPr>
          <w:lang w:val="en-GB"/>
        </w:rPr>
        <w:t xml:space="preserve"> </w:t>
      </w:r>
      <w:r w:rsidR="00D454D1" w:rsidRPr="00F752A1">
        <w:t>and any parameters that are to be estimated in order to meet the trial objectives</w:t>
      </w:r>
    </w:p>
    <w:p w14:paraId="65E18008" w14:textId="77777777" w:rsidR="00D23BD5" w:rsidRPr="00F752A1" w:rsidRDefault="00993DA8" w:rsidP="00DB79AC">
      <w:pPr>
        <w:pStyle w:val="B1"/>
        <w:rPr>
          <w:lang w:eastAsia="fr-FR"/>
        </w:rPr>
      </w:pPr>
      <w:r w:rsidRPr="00F752A1">
        <w:sym w:font="Wingdings" w:char="F06F"/>
      </w:r>
      <w:r w:rsidRPr="00F752A1">
        <w:t xml:space="preserve"> </w:t>
      </w:r>
      <w:r w:rsidR="00427A32" w:rsidRPr="00F752A1">
        <w:t>the method for checking the statistical model and then for alternative methods to be used if the test assumptions are not met</w:t>
      </w:r>
    </w:p>
    <w:p w14:paraId="65E18009" w14:textId="77777777" w:rsidR="00993DA8" w:rsidRPr="00F752A1" w:rsidRDefault="00993DA8" w:rsidP="00DB79AC">
      <w:pPr>
        <w:pStyle w:val="B1"/>
        <w:rPr>
          <w:lang w:eastAsia="fr-FR"/>
        </w:rPr>
      </w:pPr>
      <w:r w:rsidRPr="00F752A1">
        <w:lastRenderedPageBreak/>
        <w:sym w:font="Wingdings" w:char="F06F"/>
      </w:r>
      <w:r w:rsidRPr="00F752A1">
        <w:t xml:space="preserve"> </w:t>
      </w:r>
      <w:r w:rsidR="00427A32" w:rsidRPr="00F752A1">
        <w:t>the list of all tables, graphs, etc.</w:t>
      </w:r>
    </w:p>
    <w:p w14:paraId="65E1800E" w14:textId="77777777" w:rsidR="00383010" w:rsidRPr="00F752A1" w:rsidRDefault="00383010" w:rsidP="00DB79AC">
      <w:pPr>
        <w:rPr>
          <w:lang w:val="en-US"/>
        </w:rPr>
      </w:pPr>
      <w:r w:rsidRPr="00F752A1">
        <w:rPr>
          <w:lang w:val="en-US"/>
        </w:rPr>
        <w:sym w:font="Wingdings" w:char="F06F"/>
      </w:r>
      <w:r w:rsidRPr="00F752A1">
        <w:rPr>
          <w:lang w:val="en-US"/>
        </w:rPr>
        <w:t xml:space="preserve"> The statistical analysis plan </w:t>
      </w:r>
      <w:r w:rsidR="005F2598" w:rsidRPr="00F752A1">
        <w:rPr>
          <w:lang w:val="en-US"/>
        </w:rPr>
        <w:t>was</w:t>
      </w:r>
      <w:r w:rsidRPr="00F752A1">
        <w:rPr>
          <w:lang w:val="en-US"/>
        </w:rPr>
        <w:t xml:space="preserve"> </w:t>
      </w:r>
      <w:proofErr w:type="spellStart"/>
      <w:r w:rsidRPr="00F752A1">
        <w:rPr>
          <w:lang w:val="en-US"/>
        </w:rPr>
        <w:t>finalised</w:t>
      </w:r>
      <w:proofErr w:type="spellEnd"/>
      <w:r w:rsidRPr="00F752A1">
        <w:rPr>
          <w:lang w:val="en-US"/>
        </w:rPr>
        <w:t xml:space="preserve"> prior to data analysis and before treatment unblinding</w:t>
      </w:r>
    </w:p>
    <w:p w14:paraId="65E18010" w14:textId="77777777" w:rsidR="00573C0C" w:rsidRPr="00F752A1" w:rsidRDefault="00573C0C" w:rsidP="00DB79AC">
      <w:pPr>
        <w:rPr>
          <w:lang w:val="en-US"/>
        </w:rPr>
      </w:pPr>
      <w:r w:rsidRPr="00F752A1">
        <w:rPr>
          <w:lang w:val="en-US"/>
        </w:rPr>
        <w:sym w:font="Wingdings" w:char="F06F"/>
      </w:r>
      <w:r w:rsidRPr="00F752A1">
        <w:rPr>
          <w:lang w:val="en-US"/>
        </w:rPr>
        <w:t xml:space="preserve"> </w:t>
      </w:r>
      <w:r w:rsidR="00C233B7" w:rsidRPr="00F752A1">
        <w:rPr>
          <w:lang w:val="en-US"/>
        </w:rPr>
        <w:t>The statistical analysis plan is approved and the approval is documented.</w:t>
      </w:r>
    </w:p>
    <w:p w14:paraId="65E18012" w14:textId="57C9C78D" w:rsidR="00573C0C" w:rsidRPr="00F752A1" w:rsidRDefault="00573C0C" w:rsidP="00DB79AC">
      <w:pPr>
        <w:rPr>
          <w:lang w:val="en-US"/>
        </w:rPr>
      </w:pPr>
      <w:r w:rsidRPr="00F752A1">
        <w:rPr>
          <w:lang w:val="en-US"/>
        </w:rPr>
        <w:sym w:font="Wingdings" w:char="F06F"/>
      </w:r>
      <w:r w:rsidRPr="00F752A1">
        <w:rPr>
          <w:lang w:val="en-US"/>
        </w:rPr>
        <w:t xml:space="preserve"> </w:t>
      </w:r>
      <w:r w:rsidR="00026BA9" w:rsidRPr="00F752A1">
        <w:rPr>
          <w:lang w:val="en-US"/>
        </w:rPr>
        <w:t>The statistical analysis plan history is documented</w:t>
      </w:r>
      <w:r w:rsidRPr="00F752A1">
        <w:rPr>
          <w:lang w:val="en-US"/>
        </w:rPr>
        <w:t>.</w:t>
      </w:r>
    </w:p>
    <w:p w14:paraId="72F951E6" w14:textId="61C7D10D" w:rsidR="00483AED" w:rsidRPr="00F752A1" w:rsidRDefault="00483AED" w:rsidP="00DB79AC">
      <w:pPr>
        <w:rPr>
          <w:lang w:val="en-US"/>
        </w:rPr>
      </w:pPr>
    </w:p>
    <w:tbl>
      <w:tblPr>
        <w:tblStyle w:val="Grilledutableau"/>
        <w:tblW w:w="0" w:type="auto"/>
        <w:tblLook w:val="04A0" w:firstRow="1" w:lastRow="0" w:firstColumn="1" w:lastColumn="0" w:noHBand="0" w:noVBand="1"/>
      </w:tblPr>
      <w:tblGrid>
        <w:gridCol w:w="7076"/>
      </w:tblGrid>
      <w:tr w:rsidR="00483AED" w:rsidRPr="00F752A1" w14:paraId="0C367837" w14:textId="77777777" w:rsidTr="001E5155">
        <w:trPr>
          <w:trHeight w:val="206"/>
        </w:trPr>
        <w:tc>
          <w:tcPr>
            <w:tcW w:w="7077" w:type="dxa"/>
          </w:tcPr>
          <w:p w14:paraId="3B92DD09" w14:textId="77777777" w:rsidR="00483AED" w:rsidRPr="00F752A1" w:rsidRDefault="00483AED" w:rsidP="001E5155">
            <w:pPr>
              <w:rPr>
                <w:b/>
              </w:rPr>
            </w:pPr>
            <w:r w:rsidRPr="00F752A1">
              <w:rPr>
                <w:b/>
              </w:rPr>
              <w:t>Observation n°</w:t>
            </w:r>
            <w:r w:rsidRPr="00F752A1">
              <w:rPr>
                <w:b/>
              </w:rPr>
              <w:fldChar w:fldCharType="begin"/>
            </w:r>
            <w:r w:rsidRPr="00F752A1">
              <w:rPr>
                <w:b/>
              </w:rPr>
              <w:instrText xml:space="preserve"> AUTONUM  \* Arabic </w:instrText>
            </w:r>
            <w:r w:rsidRPr="00F752A1">
              <w:rPr>
                <w:b/>
              </w:rPr>
              <w:fldChar w:fldCharType="end"/>
            </w:r>
            <w:r w:rsidRPr="00F752A1">
              <w:rPr>
                <w:b/>
              </w:rPr>
              <w:t xml:space="preserve"> </w:t>
            </w:r>
            <w:r w:rsidRPr="00F752A1">
              <w:rPr>
                <w:b/>
                <w:highlight w:val="yellow"/>
              </w:rPr>
              <w:t>Grade</w:t>
            </w:r>
          </w:p>
        </w:tc>
      </w:tr>
      <w:tr w:rsidR="00483AED" w:rsidRPr="00F752A1" w14:paraId="5D93265E" w14:textId="77777777" w:rsidTr="001E5155">
        <w:trPr>
          <w:trHeight w:val="987"/>
        </w:trPr>
        <w:tc>
          <w:tcPr>
            <w:tcW w:w="7077" w:type="dxa"/>
          </w:tcPr>
          <w:p w14:paraId="20AE9692" w14:textId="77777777" w:rsidR="00483AED" w:rsidRPr="00F752A1" w:rsidRDefault="00483AED" w:rsidP="001E5155">
            <w:r w:rsidRPr="00F752A1">
              <w:t>Blablabla</w:t>
            </w:r>
          </w:p>
          <w:p w14:paraId="64D3288B" w14:textId="77777777" w:rsidR="00483AED" w:rsidRPr="00F752A1" w:rsidRDefault="00483AED" w:rsidP="001E5155"/>
          <w:p w14:paraId="13C73D9B" w14:textId="77777777" w:rsidR="00483AED" w:rsidRPr="00F752A1" w:rsidRDefault="00483AED" w:rsidP="001E5155">
            <w:pPr>
              <w:rPr>
                <w:b/>
              </w:rPr>
            </w:pPr>
            <w:r w:rsidRPr="00F752A1">
              <w:rPr>
                <w:i/>
              </w:rPr>
              <w:t>Main audit standards</w:t>
            </w:r>
          </w:p>
        </w:tc>
      </w:tr>
      <w:tr w:rsidR="00483AED" w:rsidRPr="00F752A1" w14:paraId="6C50DEF2" w14:textId="77777777" w:rsidTr="001E5155">
        <w:trPr>
          <w:trHeight w:val="419"/>
        </w:trPr>
        <w:tc>
          <w:tcPr>
            <w:tcW w:w="7077" w:type="dxa"/>
          </w:tcPr>
          <w:p w14:paraId="7133D3CA" w14:textId="77777777" w:rsidR="00483AED" w:rsidRPr="00F752A1" w:rsidRDefault="00483AED" w:rsidP="001E5155">
            <w:pPr>
              <w:rPr>
                <w:b/>
              </w:rPr>
            </w:pPr>
            <w:commentRangeStart w:id="1"/>
            <w:r w:rsidRPr="00F752A1">
              <w:rPr>
                <w:b/>
              </w:rPr>
              <w:t>Suggestions</w:t>
            </w:r>
            <w:commentRangeEnd w:id="1"/>
            <w:r w:rsidR="00054347">
              <w:rPr>
                <w:rStyle w:val="Marquedecommentaire"/>
                <w:szCs w:val="20"/>
              </w:rPr>
              <w:commentReference w:id="1"/>
            </w:r>
          </w:p>
        </w:tc>
      </w:tr>
      <w:tr w:rsidR="00483AED" w:rsidRPr="00F752A1" w14:paraId="2BE6A47E" w14:textId="77777777" w:rsidTr="001E5155">
        <w:trPr>
          <w:trHeight w:val="695"/>
        </w:trPr>
        <w:tc>
          <w:tcPr>
            <w:tcW w:w="7077" w:type="dxa"/>
          </w:tcPr>
          <w:p w14:paraId="7585DFC6" w14:textId="77777777" w:rsidR="00483AED" w:rsidRPr="00F752A1" w:rsidRDefault="00483AED" w:rsidP="001E5155">
            <w:pPr>
              <w:rPr>
                <w:b/>
              </w:rPr>
            </w:pPr>
          </w:p>
        </w:tc>
      </w:tr>
    </w:tbl>
    <w:p w14:paraId="65E18014" w14:textId="4663F215" w:rsidR="004B3881" w:rsidRPr="00F752A1" w:rsidRDefault="00D3396E" w:rsidP="00D54E6A">
      <w:pPr>
        <w:pStyle w:val="Titre2"/>
      </w:pPr>
      <w:bookmarkStart w:id="2" w:name="_Toc392063692"/>
      <w:bookmarkStart w:id="3" w:name="_Toc421946757"/>
      <w:r w:rsidRPr="00F752A1">
        <w:t>Statistical analysis programming</w:t>
      </w:r>
      <w:r w:rsidR="00FF1764" w:rsidRPr="00F752A1">
        <w:t xml:space="preserve"> and control</w:t>
      </w:r>
    </w:p>
    <w:p w14:paraId="034AF490" w14:textId="77777777" w:rsidR="00FF1764" w:rsidRPr="00F752A1" w:rsidRDefault="00FF1764" w:rsidP="00DB79AC">
      <w:pPr>
        <w:rPr>
          <w:lang w:val="en-US" w:eastAsia="fr-FR"/>
        </w:rPr>
      </w:pPr>
    </w:p>
    <w:tbl>
      <w:tblPr>
        <w:tblStyle w:val="Grilledutableau"/>
        <w:tblW w:w="0" w:type="auto"/>
        <w:tblLook w:val="04A0" w:firstRow="1" w:lastRow="0" w:firstColumn="1" w:lastColumn="0" w:noHBand="0" w:noVBand="1"/>
      </w:tblPr>
      <w:tblGrid>
        <w:gridCol w:w="7076"/>
      </w:tblGrid>
      <w:tr w:rsidR="00FF1764" w:rsidRPr="00AE2C77" w14:paraId="66CC9D40" w14:textId="77777777" w:rsidTr="00FF1764">
        <w:tc>
          <w:tcPr>
            <w:tcW w:w="7076" w:type="dxa"/>
          </w:tcPr>
          <w:p w14:paraId="7675302D" w14:textId="77777777" w:rsidR="00FF1764" w:rsidRPr="00F752A1" w:rsidRDefault="00FF1764" w:rsidP="00DB79AC">
            <w:r w:rsidRPr="00F752A1">
              <w:t>CA le 20/03/14</w:t>
            </w:r>
          </w:p>
          <w:p w14:paraId="08C631C7" w14:textId="77777777" w:rsidR="00FF1764" w:rsidRPr="00F752A1" w:rsidRDefault="00FF1764" w:rsidP="00DB79AC">
            <w:r w:rsidRPr="00F752A1">
              <w:t>By default:</w:t>
            </w:r>
          </w:p>
          <w:p w14:paraId="3670437C" w14:textId="77777777" w:rsidR="00FF1764" w:rsidRPr="00F752A1" w:rsidRDefault="00FF1764" w:rsidP="00CC2BC3">
            <w:pPr>
              <w:pStyle w:val="B1"/>
              <w:numPr>
                <w:ilvl w:val="0"/>
                <w:numId w:val="31"/>
              </w:numPr>
            </w:pPr>
            <w:r w:rsidRPr="00F752A1">
              <w:t>the Statistician in charge of programming systematically reviews:</w:t>
            </w:r>
          </w:p>
          <w:p w14:paraId="0BD9BBA0" w14:textId="77777777" w:rsidR="00FF1764" w:rsidRPr="00F752A1" w:rsidRDefault="00FF1764" w:rsidP="00CC2BC3">
            <w:pPr>
              <w:pStyle w:val="B2"/>
              <w:numPr>
                <w:ilvl w:val="0"/>
                <w:numId w:val="33"/>
              </w:numPr>
            </w:pPr>
            <w:r w:rsidRPr="00F752A1">
              <w:t>the source code/syntax,</w:t>
            </w:r>
          </w:p>
          <w:p w14:paraId="3AFF98DB" w14:textId="77777777" w:rsidR="00FF1764" w:rsidRPr="00F752A1" w:rsidRDefault="00FF1764" w:rsidP="00CC2BC3">
            <w:pPr>
              <w:pStyle w:val="B2"/>
              <w:numPr>
                <w:ilvl w:val="0"/>
                <w:numId w:val="33"/>
              </w:numPr>
            </w:pPr>
            <w:r w:rsidRPr="00F752A1">
              <w:t>logs and outputs,</w:t>
            </w:r>
          </w:p>
          <w:p w14:paraId="7A97D815" w14:textId="77777777" w:rsidR="00FF1764" w:rsidRPr="00F752A1" w:rsidRDefault="00FF1764" w:rsidP="00CC2BC3">
            <w:pPr>
              <w:pStyle w:val="B1"/>
              <w:numPr>
                <w:ilvl w:val="0"/>
                <w:numId w:val="31"/>
              </w:numPr>
            </w:pPr>
            <w:r w:rsidRPr="00F752A1">
              <w:t>a second Statistician and/or the Head of Statistics reviews the TLFs-outputs (including derived datasets) to ensure data consistency and compliance with the statistical methodology defined for the study/project,</w:t>
            </w:r>
          </w:p>
          <w:p w14:paraId="2E498542" w14:textId="77777777" w:rsidR="00FF1764" w:rsidRPr="00F752A1" w:rsidRDefault="00FF1764" w:rsidP="00DB79AC">
            <w:pPr>
              <w:rPr>
                <w:lang w:val="en-GB"/>
              </w:rPr>
            </w:pPr>
            <w:r w:rsidRPr="00F752A1">
              <w:rPr>
                <w:lang w:val="en-GB"/>
              </w:rPr>
              <w:t>Depending on the study/project criticality, one or more of the following operations are added (as defined with the client):</w:t>
            </w:r>
          </w:p>
          <w:p w14:paraId="5589F08B" w14:textId="77777777" w:rsidR="00FF1764" w:rsidRPr="00F752A1" w:rsidRDefault="00FF1764" w:rsidP="00CC2BC3">
            <w:pPr>
              <w:pStyle w:val="B1"/>
              <w:numPr>
                <w:ilvl w:val="0"/>
                <w:numId w:val="31"/>
              </w:numPr>
            </w:pPr>
            <w:r w:rsidRPr="00F752A1">
              <w:t>code/syntax review by a second Statistician,</w:t>
            </w:r>
          </w:p>
          <w:p w14:paraId="27DDEDD9" w14:textId="77777777" w:rsidR="00FF1764" w:rsidRPr="00F752A1" w:rsidRDefault="00FF1764" w:rsidP="00CC2BC3">
            <w:pPr>
              <w:pStyle w:val="B1"/>
              <w:numPr>
                <w:ilvl w:val="0"/>
                <w:numId w:val="31"/>
              </w:numPr>
            </w:pPr>
            <w:r w:rsidRPr="00F752A1">
              <w:t>programming by the same Statistician according to a second and different statistical or programming method, with comparison of outputs,</w:t>
            </w:r>
          </w:p>
          <w:p w14:paraId="07FA6026" w14:textId="77777777" w:rsidR="00FF1764" w:rsidRPr="00F752A1" w:rsidRDefault="00FF1764" w:rsidP="00CC2BC3">
            <w:pPr>
              <w:pStyle w:val="B1"/>
              <w:numPr>
                <w:ilvl w:val="0"/>
                <w:numId w:val="31"/>
              </w:numPr>
            </w:pPr>
            <w:r w:rsidRPr="00F752A1">
              <w:t>independent programming by a second Statistician, with comparison of outputs.</w:t>
            </w:r>
          </w:p>
          <w:p w14:paraId="2B473BC4" w14:textId="77777777" w:rsidR="00FF1764" w:rsidRPr="00F752A1" w:rsidRDefault="00FF1764" w:rsidP="00DB79AC">
            <w:pPr>
              <w:rPr>
                <w:lang w:val="en-US"/>
              </w:rPr>
            </w:pPr>
            <w:r w:rsidRPr="00F752A1">
              <w:rPr>
                <w:lang w:val="en-US"/>
              </w:rPr>
              <w:t>The extent of additional controls may concern all or part of programming, depending on the client's requirements (can be limited to principal criteria and population definitions).</w:t>
            </w:r>
          </w:p>
        </w:tc>
      </w:tr>
    </w:tbl>
    <w:p w14:paraId="3794835F" w14:textId="5D7DDC79" w:rsidR="00FF1764" w:rsidRPr="00F752A1" w:rsidRDefault="00FF1764" w:rsidP="00DB79AC">
      <w:pPr>
        <w:rPr>
          <w:lang w:val="en-US" w:eastAsia="fr-FR"/>
        </w:rPr>
      </w:pPr>
    </w:p>
    <w:p w14:paraId="407FF0F0" w14:textId="77777777" w:rsidR="00FF1764" w:rsidRPr="00F752A1" w:rsidRDefault="00FF1764" w:rsidP="00DB79AC">
      <w:pPr>
        <w:rPr>
          <w:lang w:val="en-US" w:eastAsia="fr-FR"/>
        </w:rPr>
      </w:pPr>
    </w:p>
    <w:p w14:paraId="65E18015" w14:textId="77777777" w:rsidR="005F2598" w:rsidRPr="00F752A1" w:rsidRDefault="005F2598" w:rsidP="00DB79AC">
      <w:pPr>
        <w:rPr>
          <w:lang w:val="en-US" w:eastAsia="fr-FR"/>
        </w:rPr>
      </w:pPr>
      <w:r w:rsidRPr="00F752A1">
        <w:rPr>
          <w:lang w:val="en-US" w:eastAsia="fr-FR"/>
        </w:rPr>
        <w:t>List of programs used</w:t>
      </w:r>
    </w:p>
    <w:p w14:paraId="65E18016" w14:textId="77777777" w:rsidR="005F2598" w:rsidRPr="00F752A1" w:rsidRDefault="005F2598" w:rsidP="00DB79AC">
      <w:pPr>
        <w:rPr>
          <w:lang w:val="en-US"/>
        </w:rPr>
      </w:pPr>
    </w:p>
    <w:p w14:paraId="65E18017" w14:textId="77777777" w:rsidR="005F2598" w:rsidRPr="00F752A1" w:rsidRDefault="005F2598" w:rsidP="00DB79AC">
      <w:pPr>
        <w:rPr>
          <w:lang w:val="en-US"/>
        </w:rPr>
      </w:pPr>
      <w:r w:rsidRPr="00F752A1">
        <w:rPr>
          <w:lang w:val="en-US"/>
        </w:rPr>
        <w:t>The process for obtaining clinical trial specific- programs and macros was the following and is documented:</w:t>
      </w:r>
    </w:p>
    <w:p w14:paraId="65E18018" w14:textId="3C651C43" w:rsidR="004B3881" w:rsidRPr="00F752A1" w:rsidRDefault="00110142" w:rsidP="00DB79AC">
      <w:pPr>
        <w:pStyle w:val="B1"/>
        <w:rPr>
          <w:lang w:eastAsia="fr-FR"/>
        </w:rPr>
      </w:pPr>
      <w:r w:rsidRPr="00F752A1">
        <w:sym w:font="Wingdings" w:char="F06F"/>
      </w:r>
      <w:r w:rsidRPr="00F752A1">
        <w:t xml:space="preserve"> </w:t>
      </w:r>
      <w:proofErr w:type="spellStart"/>
      <w:r w:rsidR="00DB218F" w:rsidRPr="00F752A1">
        <w:t>writting</w:t>
      </w:r>
      <w:proofErr w:type="spellEnd"/>
      <w:r w:rsidR="00DB218F" w:rsidRPr="00F752A1">
        <w:t xml:space="preserve"> and approval of program specifications </w:t>
      </w:r>
      <w:r w:rsidR="00C57DAC" w:rsidRPr="00F752A1">
        <w:rPr>
          <w:lang w:eastAsia="fr-FR"/>
        </w:rPr>
        <w:t>(</w:t>
      </w:r>
      <w:r w:rsidR="00DB218F" w:rsidRPr="00F752A1">
        <w:rPr>
          <w:lang w:eastAsia="fr-FR"/>
        </w:rPr>
        <w:t>allow the programmers to develop programs</w:t>
      </w:r>
      <w:r w:rsidR="00C57DAC" w:rsidRPr="00F752A1">
        <w:rPr>
          <w:lang w:eastAsia="fr-FR"/>
        </w:rPr>
        <w:t>)</w:t>
      </w:r>
      <w:r w:rsidR="003C021D" w:rsidRPr="00F752A1">
        <w:rPr>
          <w:lang w:eastAsia="fr-FR"/>
        </w:rPr>
        <w:t>,</w:t>
      </w:r>
    </w:p>
    <w:p w14:paraId="65E18019" w14:textId="60EBA062" w:rsidR="00C57DAC" w:rsidRPr="00F752A1" w:rsidRDefault="00C57DAC" w:rsidP="00DB79AC">
      <w:pPr>
        <w:pStyle w:val="B1"/>
        <w:rPr>
          <w:lang w:eastAsia="fr-FR"/>
        </w:rPr>
      </w:pPr>
      <w:r w:rsidRPr="00F752A1">
        <w:sym w:font="Wingdings" w:char="F06F"/>
      </w:r>
      <w:r w:rsidRPr="00F752A1">
        <w:t xml:space="preserve"> </w:t>
      </w:r>
      <w:r w:rsidR="00DB218F" w:rsidRPr="00F752A1">
        <w:t>risk analysis on programs and macros</w:t>
      </w:r>
    </w:p>
    <w:p w14:paraId="65E1801A" w14:textId="707F8D07" w:rsidR="004B3881" w:rsidRPr="00F752A1" w:rsidRDefault="00110142" w:rsidP="00DB79AC">
      <w:pPr>
        <w:pStyle w:val="B1"/>
        <w:rPr>
          <w:lang w:eastAsia="fr-FR"/>
        </w:rPr>
      </w:pPr>
      <w:r w:rsidRPr="00F752A1">
        <w:sym w:font="Wingdings" w:char="F06F"/>
      </w:r>
      <w:r w:rsidRPr="00F752A1">
        <w:t xml:space="preserve"> </w:t>
      </w:r>
      <w:r w:rsidR="00DB218F" w:rsidRPr="00F752A1">
        <w:t xml:space="preserve">program </w:t>
      </w:r>
      <w:r w:rsidR="003C021D" w:rsidRPr="00F752A1">
        <w:rPr>
          <w:lang w:eastAsia="fr-FR"/>
        </w:rPr>
        <w:t>d</w:t>
      </w:r>
      <w:r w:rsidR="00DB218F" w:rsidRPr="00F752A1">
        <w:rPr>
          <w:lang w:eastAsia="fr-FR"/>
        </w:rPr>
        <w:t>e</w:t>
      </w:r>
      <w:r w:rsidR="004B3881" w:rsidRPr="00F752A1">
        <w:rPr>
          <w:lang w:eastAsia="fr-FR"/>
        </w:rPr>
        <w:t xml:space="preserve">velopment </w:t>
      </w:r>
      <w:r w:rsidR="00DB218F" w:rsidRPr="00F752A1">
        <w:rPr>
          <w:lang w:eastAsia="fr-FR"/>
        </w:rPr>
        <w:t xml:space="preserve">and its </w:t>
      </w:r>
      <w:r w:rsidR="00586712" w:rsidRPr="00F752A1">
        <w:rPr>
          <w:lang w:eastAsia="fr-FR"/>
        </w:rPr>
        <w:t>documentation (</w:t>
      </w:r>
      <w:r w:rsidR="00DB218F" w:rsidRPr="00F752A1">
        <w:rPr>
          <w:lang w:eastAsia="fr-FR"/>
        </w:rPr>
        <w:t xml:space="preserve">history of versions and </w:t>
      </w:r>
      <w:r w:rsidR="00586712" w:rsidRPr="00F752A1">
        <w:rPr>
          <w:lang w:eastAsia="fr-FR"/>
        </w:rPr>
        <w:t>'Change Control')</w:t>
      </w:r>
      <w:r w:rsidR="003C021D" w:rsidRPr="00F752A1">
        <w:rPr>
          <w:lang w:eastAsia="fr-FR"/>
        </w:rPr>
        <w:t>,</w:t>
      </w:r>
    </w:p>
    <w:p w14:paraId="65E1801B" w14:textId="3B507BB3" w:rsidR="003C021D" w:rsidRPr="00F752A1" w:rsidRDefault="003C021D" w:rsidP="00DB79AC">
      <w:pPr>
        <w:pStyle w:val="B1"/>
        <w:rPr>
          <w:lang w:eastAsia="fr-FR"/>
        </w:rPr>
      </w:pPr>
      <w:r w:rsidRPr="00F752A1">
        <w:sym w:font="Wingdings" w:char="F06F"/>
      </w:r>
      <w:r w:rsidRPr="00F752A1">
        <w:t xml:space="preserve"> </w:t>
      </w:r>
      <w:r w:rsidR="00DB218F" w:rsidRPr="00F752A1">
        <w:t xml:space="preserve">code </w:t>
      </w:r>
      <w:proofErr w:type="spellStart"/>
      <w:r w:rsidR="00DB218F" w:rsidRPr="00F752A1">
        <w:t>reviex</w:t>
      </w:r>
      <w:proofErr w:type="spellEnd"/>
      <w:r w:rsidRPr="00F752A1">
        <w:t xml:space="preserve"> </w:t>
      </w:r>
      <w:r w:rsidR="00DB218F" w:rsidRPr="00F752A1">
        <w:t>(algorithm</w:t>
      </w:r>
      <w:r w:rsidR="00A41EA3" w:rsidRPr="00F752A1">
        <w:t xml:space="preserve">s, </w:t>
      </w:r>
      <w:proofErr w:type="spellStart"/>
      <w:r w:rsidR="00A41EA3" w:rsidRPr="00F752A1">
        <w:t>formules</w:t>
      </w:r>
      <w:proofErr w:type="spellEnd"/>
      <w:r w:rsidR="00586712" w:rsidRPr="00F752A1">
        <w:t xml:space="preserve">, </w:t>
      </w:r>
      <w:r w:rsidR="00DB218F" w:rsidRPr="00F752A1">
        <w:t>program do</w:t>
      </w:r>
      <w:r w:rsidR="00586712" w:rsidRPr="00F752A1">
        <w:t>cumentation)</w:t>
      </w:r>
      <w:r w:rsidR="00DB218F" w:rsidRPr="00F752A1">
        <w:t xml:space="preserve"> and </w:t>
      </w:r>
      <w:r w:rsidR="00586712" w:rsidRPr="00F752A1">
        <w:t>documentation</w:t>
      </w:r>
      <w:r w:rsidRPr="00F752A1">
        <w:t xml:space="preserve"> </w:t>
      </w:r>
      <w:r w:rsidR="00DB218F" w:rsidRPr="00F752A1">
        <w:t>of this review</w:t>
      </w:r>
      <w:r w:rsidR="00586712" w:rsidRPr="00F752A1">
        <w:t>:</w:t>
      </w:r>
    </w:p>
    <w:p w14:paraId="65E1801C" w14:textId="0E960C13" w:rsidR="00586712" w:rsidRPr="00F752A1" w:rsidRDefault="00586712" w:rsidP="00DB79AC">
      <w:pPr>
        <w:pStyle w:val="B2"/>
        <w:rPr>
          <w:lang w:eastAsia="fr-FR"/>
        </w:rPr>
      </w:pPr>
      <w:r w:rsidRPr="00F752A1">
        <w:sym w:font="Wingdings" w:char="F06F"/>
      </w:r>
      <w:r w:rsidRPr="00F752A1">
        <w:t xml:space="preserve"> rev</w:t>
      </w:r>
      <w:r w:rsidR="00DB218F" w:rsidRPr="00F752A1">
        <w:t xml:space="preserve">iew by a programmer if low program </w:t>
      </w:r>
      <w:proofErr w:type="spellStart"/>
      <w:r w:rsidR="00DB218F" w:rsidRPr="00F752A1">
        <w:t>criticity</w:t>
      </w:r>
      <w:proofErr w:type="spellEnd"/>
      <w:r w:rsidR="00DB218F" w:rsidRPr="00F752A1">
        <w:t xml:space="preserve"> level</w:t>
      </w:r>
      <w:r w:rsidRPr="00F752A1">
        <w:t>,</w:t>
      </w:r>
    </w:p>
    <w:p w14:paraId="65E1801D" w14:textId="4F2A8C9C" w:rsidR="00586712" w:rsidRPr="00F752A1" w:rsidRDefault="00586712" w:rsidP="00DB79AC">
      <w:pPr>
        <w:pStyle w:val="B2"/>
        <w:rPr>
          <w:lang w:eastAsia="fr-FR"/>
        </w:rPr>
      </w:pPr>
      <w:r w:rsidRPr="00F752A1">
        <w:sym w:font="Wingdings" w:char="F06F"/>
      </w:r>
      <w:r w:rsidRPr="00F752A1">
        <w:t xml:space="preserve"> </w:t>
      </w:r>
      <w:r w:rsidR="00DB218F" w:rsidRPr="00F752A1">
        <w:t xml:space="preserve">review by an independent statistician if important program </w:t>
      </w:r>
      <w:proofErr w:type="spellStart"/>
      <w:r w:rsidR="00DB218F" w:rsidRPr="00F752A1">
        <w:t>criticity</w:t>
      </w:r>
      <w:proofErr w:type="spellEnd"/>
      <w:r w:rsidR="00DB218F" w:rsidRPr="00F752A1">
        <w:t xml:space="preserve"> level</w:t>
      </w:r>
      <w:r w:rsidRPr="00F752A1">
        <w:t>.</w:t>
      </w:r>
    </w:p>
    <w:p w14:paraId="65E1801E" w14:textId="4EC0398A" w:rsidR="003C021D" w:rsidRPr="00F752A1" w:rsidRDefault="00110142" w:rsidP="00DB79AC">
      <w:pPr>
        <w:pStyle w:val="B1"/>
        <w:rPr>
          <w:lang w:eastAsia="fr-FR"/>
        </w:rPr>
      </w:pPr>
      <w:r w:rsidRPr="00F752A1">
        <w:sym w:font="Wingdings" w:char="F06F"/>
      </w:r>
      <w:r w:rsidRPr="00F752A1">
        <w:t xml:space="preserve"> </w:t>
      </w:r>
      <w:r w:rsidR="00DB218F" w:rsidRPr="00F752A1">
        <w:t>execution of program's tests</w:t>
      </w:r>
      <w:r w:rsidR="003C021D" w:rsidRPr="00F752A1">
        <w:t>:</w:t>
      </w:r>
    </w:p>
    <w:p w14:paraId="65E1801F" w14:textId="7E78169A" w:rsidR="004B3881" w:rsidRPr="00F752A1" w:rsidRDefault="003C021D" w:rsidP="00DB79AC">
      <w:pPr>
        <w:pStyle w:val="B2"/>
        <w:rPr>
          <w:lang w:eastAsia="fr-FR"/>
        </w:rPr>
      </w:pPr>
      <w:r w:rsidRPr="00F752A1">
        <w:sym w:font="Wingdings" w:char="F06F"/>
      </w:r>
      <w:r w:rsidRPr="00F752A1">
        <w:t xml:space="preserve"> c</w:t>
      </w:r>
      <w:r w:rsidR="00DB218F" w:rsidRPr="00F752A1">
        <w:rPr>
          <w:lang w:eastAsia="fr-FR"/>
        </w:rPr>
        <w:t>ompar</w:t>
      </w:r>
      <w:r w:rsidR="004B3881" w:rsidRPr="00F752A1">
        <w:rPr>
          <w:lang w:eastAsia="fr-FR"/>
        </w:rPr>
        <w:t xml:space="preserve">ison </w:t>
      </w:r>
      <w:r w:rsidR="00DB218F" w:rsidRPr="00F752A1">
        <w:rPr>
          <w:lang w:eastAsia="fr-FR"/>
        </w:rPr>
        <w:t>of</w:t>
      </w:r>
      <w:r w:rsidR="004B3881" w:rsidRPr="00F752A1">
        <w:rPr>
          <w:lang w:eastAsia="fr-FR"/>
        </w:rPr>
        <w:t xml:space="preserve"> output vs </w:t>
      </w:r>
      <w:r w:rsidR="00DB218F" w:rsidRPr="00F752A1">
        <w:rPr>
          <w:lang w:eastAsia="fr-FR"/>
        </w:rPr>
        <w:t>spe</w:t>
      </w:r>
      <w:r w:rsidRPr="00F752A1">
        <w:rPr>
          <w:lang w:eastAsia="fr-FR"/>
        </w:rPr>
        <w:t>cifications</w:t>
      </w:r>
      <w:r w:rsidR="004B3881" w:rsidRPr="00F752A1">
        <w:rPr>
          <w:lang w:eastAsia="fr-FR"/>
        </w:rPr>
        <w:t xml:space="preserve"> (format, </w:t>
      </w:r>
      <w:r w:rsidR="00DB218F" w:rsidRPr="00F752A1">
        <w:rPr>
          <w:lang w:eastAsia="fr-FR"/>
        </w:rPr>
        <w:t>page layout</w:t>
      </w:r>
      <w:r w:rsidR="004B3881" w:rsidRPr="00F752A1">
        <w:rPr>
          <w:lang w:eastAsia="fr-FR"/>
        </w:rPr>
        <w:t>)</w:t>
      </w:r>
      <w:r w:rsidRPr="00F752A1">
        <w:rPr>
          <w:lang w:eastAsia="fr-FR"/>
        </w:rPr>
        <w:t>,</w:t>
      </w:r>
    </w:p>
    <w:p w14:paraId="65E18020" w14:textId="5086942B" w:rsidR="003C021D" w:rsidRPr="00F752A1" w:rsidRDefault="00586712" w:rsidP="00DB79AC">
      <w:pPr>
        <w:pStyle w:val="B2"/>
        <w:rPr>
          <w:lang w:eastAsia="fr-FR"/>
        </w:rPr>
      </w:pPr>
      <w:r w:rsidRPr="00F752A1">
        <w:sym w:font="Wingdings" w:char="F06F"/>
      </w:r>
      <w:r w:rsidRPr="00F752A1">
        <w:t xml:space="preserve"> </w:t>
      </w:r>
      <w:r w:rsidR="00DB218F" w:rsidRPr="00F752A1">
        <w:t xml:space="preserve">log review </w:t>
      </w:r>
      <w:r w:rsidRPr="00F752A1">
        <w:t>(v</w:t>
      </w:r>
      <w:r w:rsidR="00DB218F" w:rsidRPr="00F752A1">
        <w:t>e</w:t>
      </w:r>
      <w:r w:rsidRPr="00F752A1">
        <w:t xml:space="preserve">rification </w:t>
      </w:r>
      <w:r w:rsidR="00DB218F" w:rsidRPr="00F752A1">
        <w:t xml:space="preserve">of lack of mistakes / </w:t>
      </w:r>
      <w:r w:rsidRPr="00F752A1">
        <w:t>alert</w:t>
      </w:r>
      <w:r w:rsidR="00DB218F" w:rsidRPr="00F752A1">
        <w:t>s, ve</w:t>
      </w:r>
      <w:r w:rsidRPr="00F752A1">
        <w:t xml:space="preserve">rification </w:t>
      </w:r>
      <w:r w:rsidR="00DB218F" w:rsidRPr="00F752A1">
        <w:t>that the correct number of observation has been treated for each step of the program</w:t>
      </w:r>
      <w:r w:rsidRPr="00F752A1">
        <w:t xml:space="preserve">, </w:t>
      </w:r>
      <w:r w:rsidR="00DB218F" w:rsidRPr="00F752A1">
        <w:t>ve</w:t>
      </w:r>
      <w:r w:rsidRPr="00F752A1">
        <w:t xml:space="preserve">rification </w:t>
      </w:r>
      <w:r w:rsidR="00DB218F" w:rsidRPr="00F752A1">
        <w:t xml:space="preserve">that </w:t>
      </w:r>
      <w:proofErr w:type="spellStart"/>
      <w:r w:rsidR="00DB218F" w:rsidRPr="00F752A1">
        <w:t>datea</w:t>
      </w:r>
      <w:proofErr w:type="spellEnd"/>
      <w:r w:rsidR="00DB218F" w:rsidRPr="00F752A1">
        <w:t xml:space="preserve"> has been correctly combined</w:t>
      </w:r>
      <w:r w:rsidRPr="00F752A1">
        <w:t xml:space="preserve"> [merged o</w:t>
      </w:r>
      <w:r w:rsidR="00B372FC" w:rsidRPr="00F752A1">
        <w:t>r joined])</w:t>
      </w:r>
    </w:p>
    <w:p w14:paraId="65E18021" w14:textId="43EAA5CE" w:rsidR="00B372FC" w:rsidRPr="00F752A1" w:rsidRDefault="00B372FC" w:rsidP="00DB79AC">
      <w:pPr>
        <w:pStyle w:val="B2"/>
        <w:rPr>
          <w:lang w:eastAsia="fr-FR"/>
        </w:rPr>
      </w:pPr>
      <w:r w:rsidRPr="00F752A1">
        <w:lastRenderedPageBreak/>
        <w:sym w:font="Wingdings" w:char="F06F"/>
      </w:r>
      <w:r w:rsidRPr="00F752A1">
        <w:t xml:space="preserve"> </w:t>
      </w:r>
      <w:r w:rsidR="00DB218F" w:rsidRPr="00F752A1">
        <w:t>if a</w:t>
      </w:r>
      <w:r w:rsidRPr="00F752A1">
        <w:t>pplicable</w:t>
      </w:r>
      <w:r w:rsidR="00DB218F" w:rsidRPr="00F752A1">
        <w:t>,</w:t>
      </w:r>
      <w:r w:rsidRPr="00F752A1">
        <w:t xml:space="preserve"> double </w:t>
      </w:r>
      <w:proofErr w:type="spellStart"/>
      <w:r w:rsidRPr="00F752A1">
        <w:t>programmation</w:t>
      </w:r>
      <w:proofErr w:type="spellEnd"/>
      <w:r w:rsidRPr="00F752A1">
        <w:t xml:space="preserve"> </w:t>
      </w:r>
      <w:r w:rsidR="00DB218F" w:rsidRPr="00F752A1">
        <w:t xml:space="preserve">on all / part of the program by another programmer / </w:t>
      </w:r>
      <w:proofErr w:type="spellStart"/>
      <w:r w:rsidR="00DB218F" w:rsidRPr="00F752A1">
        <w:t>statiostician</w:t>
      </w:r>
      <w:proofErr w:type="spellEnd"/>
    </w:p>
    <w:p w14:paraId="65E18022" w14:textId="7D4295E7" w:rsidR="004B3881" w:rsidRPr="00F752A1" w:rsidRDefault="00110142" w:rsidP="00DB79AC">
      <w:pPr>
        <w:pStyle w:val="B1"/>
        <w:rPr>
          <w:lang w:eastAsia="fr-FR"/>
        </w:rPr>
      </w:pPr>
      <w:r w:rsidRPr="00F752A1">
        <w:sym w:font="Wingdings" w:char="F06F"/>
      </w:r>
      <w:r w:rsidRPr="00F752A1">
        <w:t xml:space="preserve"> </w:t>
      </w:r>
      <w:proofErr w:type="spellStart"/>
      <w:r w:rsidR="00586712" w:rsidRPr="00F752A1">
        <w:t>f</w:t>
      </w:r>
      <w:r w:rsidR="004B3881" w:rsidRPr="00F752A1">
        <w:rPr>
          <w:lang w:eastAsia="fr-FR"/>
        </w:rPr>
        <w:t>inalisation</w:t>
      </w:r>
      <w:proofErr w:type="spellEnd"/>
      <w:r w:rsidR="004B3881" w:rsidRPr="00F752A1">
        <w:rPr>
          <w:lang w:eastAsia="fr-FR"/>
        </w:rPr>
        <w:t xml:space="preserve"> </w:t>
      </w:r>
      <w:r w:rsidR="00DB218F" w:rsidRPr="00F752A1">
        <w:rPr>
          <w:lang w:eastAsia="fr-FR"/>
        </w:rPr>
        <w:t>of the</w:t>
      </w:r>
      <w:r w:rsidR="004B3881" w:rsidRPr="00F752A1">
        <w:rPr>
          <w:lang w:eastAsia="fr-FR"/>
        </w:rPr>
        <w:t xml:space="preserve"> programm</w:t>
      </w:r>
      <w:r w:rsidR="00DB218F" w:rsidRPr="00F752A1">
        <w:rPr>
          <w:lang w:eastAsia="fr-FR"/>
        </w:rPr>
        <w:t>ing</w:t>
      </w:r>
      <w:r w:rsidR="004B3881" w:rsidRPr="00F752A1">
        <w:rPr>
          <w:lang w:eastAsia="fr-FR"/>
        </w:rPr>
        <w:t xml:space="preserve"> (focus </w:t>
      </w:r>
      <w:r w:rsidR="00DB218F" w:rsidRPr="00F752A1">
        <w:rPr>
          <w:lang w:eastAsia="fr-FR"/>
        </w:rPr>
        <w:t>on output accuracy</w:t>
      </w:r>
    </w:p>
    <w:p w14:paraId="65E18023" w14:textId="038AD887" w:rsidR="00B372FC" w:rsidRPr="00F752A1" w:rsidRDefault="00B372FC" w:rsidP="00DB79AC">
      <w:pPr>
        <w:pStyle w:val="B1"/>
        <w:rPr>
          <w:lang w:eastAsia="fr-FR"/>
        </w:rPr>
      </w:pPr>
      <w:r w:rsidRPr="00F752A1">
        <w:sym w:font="Wingdings" w:char="F06F"/>
      </w:r>
      <w:r w:rsidRPr="00F752A1">
        <w:t xml:space="preserve"> documentation relat</w:t>
      </w:r>
      <w:r w:rsidR="00DB218F" w:rsidRPr="00F752A1">
        <w:t xml:space="preserve">ed to program </w:t>
      </w:r>
      <w:r w:rsidRPr="00F752A1">
        <w:t>validation (</w:t>
      </w:r>
      <w:r w:rsidR="00DB218F" w:rsidRPr="00F752A1">
        <w:t>validation report</w:t>
      </w:r>
      <w:r w:rsidRPr="00F752A1">
        <w:t>)</w:t>
      </w:r>
    </w:p>
    <w:p w14:paraId="65E18025" w14:textId="7A6E8500" w:rsidR="002271F7" w:rsidRPr="00F752A1" w:rsidRDefault="00110142" w:rsidP="00DB79AC">
      <w:pPr>
        <w:pStyle w:val="B1"/>
        <w:rPr>
          <w:lang w:eastAsia="fr-FR"/>
        </w:rPr>
      </w:pPr>
      <w:r w:rsidRPr="00F752A1">
        <w:sym w:font="Wingdings" w:char="F06F"/>
      </w:r>
      <w:r w:rsidRPr="00F752A1">
        <w:t xml:space="preserve"> </w:t>
      </w:r>
      <w:r w:rsidR="00586712" w:rsidRPr="00F752A1">
        <w:t>m</w:t>
      </w:r>
      <w:r w:rsidR="004B3881" w:rsidRPr="00F752A1">
        <w:rPr>
          <w:lang w:eastAsia="fr-FR"/>
        </w:rPr>
        <w:t>aintenance</w:t>
      </w:r>
      <w:r w:rsidR="002271F7" w:rsidRPr="00F752A1">
        <w:rPr>
          <w:lang w:eastAsia="fr-FR"/>
        </w:rPr>
        <w:t xml:space="preserve"> </w:t>
      </w:r>
      <w:r w:rsidR="00DB218F" w:rsidRPr="00F752A1">
        <w:rPr>
          <w:lang w:eastAsia="fr-FR"/>
        </w:rPr>
        <w:t>and control of program, tool (</w:t>
      </w:r>
      <w:proofErr w:type="spellStart"/>
      <w:r w:rsidR="00DB218F" w:rsidRPr="00F752A1">
        <w:rPr>
          <w:lang w:eastAsia="fr-FR"/>
        </w:rPr>
        <w:t>patchs</w:t>
      </w:r>
      <w:proofErr w:type="spellEnd"/>
      <w:r w:rsidR="00DB218F" w:rsidRPr="00F752A1">
        <w:rPr>
          <w:lang w:eastAsia="fr-FR"/>
        </w:rPr>
        <w:t>) modifications</w:t>
      </w:r>
      <w:r w:rsidR="000E57C6" w:rsidRPr="00F752A1">
        <w:rPr>
          <w:lang w:eastAsia="fr-FR"/>
        </w:rPr>
        <w:t xml:space="preserve"> </w:t>
      </w:r>
      <w:r w:rsidR="002271F7" w:rsidRPr="00F752A1">
        <w:rPr>
          <w:lang w:eastAsia="fr-FR"/>
        </w:rPr>
        <w:t>('</w:t>
      </w:r>
      <w:r w:rsidR="004B3881" w:rsidRPr="00F752A1">
        <w:rPr>
          <w:lang w:eastAsia="fr-FR"/>
        </w:rPr>
        <w:t>change control</w:t>
      </w:r>
      <w:r w:rsidR="002271F7" w:rsidRPr="00F752A1">
        <w:rPr>
          <w:lang w:eastAsia="fr-FR"/>
        </w:rPr>
        <w:t>') :</w:t>
      </w:r>
    </w:p>
    <w:p w14:paraId="65E18026" w14:textId="4595F0F6" w:rsidR="002271F7" w:rsidRPr="00F752A1" w:rsidRDefault="002271F7" w:rsidP="00DB79AC">
      <w:pPr>
        <w:pStyle w:val="B2"/>
        <w:rPr>
          <w:lang w:eastAsia="fr-FR"/>
        </w:rPr>
      </w:pPr>
      <w:r w:rsidRPr="00F752A1">
        <w:sym w:font="Wingdings" w:char="F06F"/>
      </w:r>
      <w:r w:rsidR="00B372FC" w:rsidRPr="00F752A1">
        <w:t xml:space="preserve"> </w:t>
      </w:r>
      <w:r w:rsidR="00DB218F" w:rsidRPr="00F752A1">
        <w:t xml:space="preserve">there are </w:t>
      </w:r>
      <w:proofErr w:type="spellStart"/>
      <w:r w:rsidR="00DB218F" w:rsidRPr="00F752A1">
        <w:t>recomman</w:t>
      </w:r>
      <w:r w:rsidR="007D40B9" w:rsidRPr="00F752A1">
        <w:t>dations</w:t>
      </w:r>
      <w:proofErr w:type="spellEnd"/>
      <w:r w:rsidR="007D40B9" w:rsidRPr="00F752A1">
        <w:t xml:space="preserve"> </w:t>
      </w:r>
      <w:r w:rsidR="00DB218F" w:rsidRPr="00F752A1">
        <w:t xml:space="preserve">on test and documentation </w:t>
      </w:r>
      <w:r w:rsidR="007D40B9" w:rsidRPr="00F752A1">
        <w:t>modalit</w:t>
      </w:r>
      <w:r w:rsidR="00DB218F" w:rsidRPr="00F752A1">
        <w:t>ies</w:t>
      </w:r>
      <w:r w:rsidR="007D40B9" w:rsidRPr="00F752A1">
        <w:t xml:space="preserve"> </w:t>
      </w:r>
      <w:r w:rsidR="00DB218F" w:rsidRPr="00F752A1">
        <w:t>to be implemented for a modification</w:t>
      </w:r>
    </w:p>
    <w:p w14:paraId="65E18027" w14:textId="6DE94ADA" w:rsidR="002271F7" w:rsidRPr="00F752A1" w:rsidRDefault="002271F7" w:rsidP="00DB79AC">
      <w:pPr>
        <w:pStyle w:val="B2"/>
        <w:rPr>
          <w:lang w:eastAsia="fr-FR"/>
        </w:rPr>
      </w:pPr>
      <w:r w:rsidRPr="00F752A1">
        <w:sym w:font="Wingdings" w:char="F06F"/>
      </w:r>
      <w:r w:rsidRPr="00F752A1">
        <w:t xml:space="preserve"> </w:t>
      </w:r>
      <w:r w:rsidR="00DB218F" w:rsidRPr="00F752A1">
        <w:t>each</w:t>
      </w:r>
      <w:r w:rsidRPr="00F752A1">
        <w:t xml:space="preserve"> modification </w:t>
      </w:r>
      <w:r w:rsidR="00DB218F" w:rsidRPr="00F752A1">
        <w:t>is</w:t>
      </w:r>
      <w:r w:rsidRPr="00F752A1">
        <w:t xml:space="preserve"> document</w:t>
      </w:r>
      <w:r w:rsidR="00DB218F" w:rsidRPr="00F752A1">
        <w:t>ed (rea</w:t>
      </w:r>
      <w:r w:rsidRPr="00F752A1">
        <w:t xml:space="preserve">son, date, </w:t>
      </w:r>
      <w:r w:rsidR="00DB218F" w:rsidRPr="00F752A1">
        <w:t>done by</w:t>
      </w:r>
      <w:r w:rsidRPr="00F752A1">
        <w:t xml:space="preserve"> …, num</w:t>
      </w:r>
      <w:r w:rsidR="00DB218F" w:rsidRPr="00F752A1">
        <w:t>ber of the new program version</w:t>
      </w:r>
      <w:r w:rsidRPr="00F752A1">
        <w:t>)</w:t>
      </w:r>
    </w:p>
    <w:p w14:paraId="65E18028" w14:textId="487EB01A" w:rsidR="002271F7" w:rsidRPr="00F752A1" w:rsidRDefault="002271F7" w:rsidP="00DB79AC">
      <w:pPr>
        <w:pStyle w:val="B1"/>
        <w:rPr>
          <w:lang w:eastAsia="fr-FR"/>
        </w:rPr>
      </w:pPr>
      <w:r w:rsidRPr="00F752A1">
        <w:sym w:font="Wingdings" w:char="F06F"/>
      </w:r>
      <w:r w:rsidRPr="00F752A1">
        <w:t xml:space="preserve"> output </w:t>
      </w:r>
      <w:r w:rsidR="007D40B9" w:rsidRPr="00F752A1">
        <w:t>inclu</w:t>
      </w:r>
      <w:r w:rsidR="00DB218F" w:rsidRPr="00F752A1">
        <w:t>de</w:t>
      </w:r>
      <w:r w:rsidR="007D40B9" w:rsidRPr="00F752A1">
        <w:t xml:space="preserve"> </w:t>
      </w:r>
      <w:r w:rsidR="00DB218F" w:rsidRPr="00F752A1">
        <w:t xml:space="preserve">the number of the program version, its execution date and the name of the person having </w:t>
      </w:r>
      <w:proofErr w:type="spellStart"/>
      <w:r w:rsidR="00DB218F" w:rsidRPr="00F752A1">
        <w:t>exectuted</w:t>
      </w:r>
      <w:proofErr w:type="spellEnd"/>
      <w:r w:rsidR="00DB218F" w:rsidRPr="00F752A1">
        <w:t xml:space="preserve"> it</w:t>
      </w:r>
      <w:r w:rsidR="007D40B9" w:rsidRPr="00F752A1">
        <w:t>,</w:t>
      </w:r>
    </w:p>
    <w:p w14:paraId="65E18029" w14:textId="52B15088" w:rsidR="004B3881" w:rsidRPr="00F752A1" w:rsidRDefault="00110142" w:rsidP="00DB79AC">
      <w:pPr>
        <w:pStyle w:val="B1"/>
        <w:rPr>
          <w:lang w:eastAsia="fr-FR"/>
        </w:rPr>
      </w:pPr>
      <w:r w:rsidRPr="00F752A1">
        <w:sym w:font="Wingdings" w:char="F06F"/>
      </w:r>
      <w:r w:rsidRPr="00F752A1">
        <w:t xml:space="preserve"> </w:t>
      </w:r>
      <w:r w:rsidR="00DB218F" w:rsidRPr="00F752A1">
        <w:t xml:space="preserve">archiving of the program complete </w:t>
      </w:r>
      <w:proofErr w:type="spellStart"/>
      <w:r w:rsidR="00DB218F" w:rsidRPr="00F752A1">
        <w:t>d</w:t>
      </w:r>
      <w:r w:rsidR="00DB218F" w:rsidRPr="00F752A1">
        <w:rPr>
          <w:lang w:eastAsia="fr-FR"/>
        </w:rPr>
        <w:t>ocumentatio</w:t>
      </w:r>
      <w:proofErr w:type="spellEnd"/>
      <w:r w:rsidR="00DB218F" w:rsidRPr="00F752A1">
        <w:rPr>
          <w:lang w:eastAsia="fr-FR"/>
        </w:rPr>
        <w:t xml:space="preserve"> including all the </w:t>
      </w:r>
      <w:proofErr w:type="spellStart"/>
      <w:r w:rsidR="00DB218F" w:rsidRPr="00F752A1">
        <w:rPr>
          <w:lang w:eastAsia="fr-FR"/>
        </w:rPr>
        <w:t>versoins</w:t>
      </w:r>
      <w:proofErr w:type="spellEnd"/>
    </w:p>
    <w:p w14:paraId="65E1802A" w14:textId="77777777" w:rsidR="00154FDC" w:rsidRPr="00F752A1" w:rsidRDefault="00154FDC" w:rsidP="00DB79AC">
      <w:pPr>
        <w:rPr>
          <w:lang w:val="en-US" w:eastAsia="fr-FR"/>
        </w:rPr>
      </w:pPr>
    </w:p>
    <w:tbl>
      <w:tblPr>
        <w:tblStyle w:val="Grilledutableau"/>
        <w:tblW w:w="0" w:type="auto"/>
        <w:tblLook w:val="04A0" w:firstRow="1" w:lastRow="0" w:firstColumn="1" w:lastColumn="0" w:noHBand="0" w:noVBand="1"/>
      </w:tblPr>
      <w:tblGrid>
        <w:gridCol w:w="7076"/>
      </w:tblGrid>
      <w:tr w:rsidR="00154FDC" w:rsidRPr="00F752A1" w14:paraId="65E18030" w14:textId="77777777" w:rsidTr="00026DC8">
        <w:tc>
          <w:tcPr>
            <w:tcW w:w="7076" w:type="dxa"/>
          </w:tcPr>
          <w:p w14:paraId="65E1802B" w14:textId="77777777" w:rsidR="00154FDC" w:rsidRPr="00F752A1" w:rsidRDefault="00154FDC" w:rsidP="00DB79AC">
            <w:pPr>
              <w:rPr>
                <w:lang w:eastAsia="fr-FR"/>
              </w:rPr>
            </w:pPr>
            <w:r w:rsidRPr="00F752A1">
              <w:rPr>
                <w:lang w:eastAsia="fr-FR"/>
              </w:rPr>
              <w:t>CA le 20/03/14</w:t>
            </w:r>
          </w:p>
          <w:p w14:paraId="65E1802C" w14:textId="77777777" w:rsidR="00154FDC" w:rsidRPr="00F752A1" w:rsidRDefault="00154FDC" w:rsidP="00DB79AC">
            <w:pPr>
              <w:pStyle w:val="B1"/>
            </w:pPr>
            <w:r w:rsidRPr="00F752A1">
              <w:t>conventions de programmation</w:t>
            </w:r>
          </w:p>
          <w:p w14:paraId="65E1802D" w14:textId="77777777" w:rsidR="00154FDC" w:rsidRPr="00F752A1" w:rsidRDefault="00154FDC" w:rsidP="00DB79AC">
            <w:pPr>
              <w:pStyle w:val="B1"/>
              <w:rPr>
                <w:lang w:val="fr-FR"/>
              </w:rPr>
            </w:pPr>
            <w:r w:rsidRPr="00F752A1">
              <w:rPr>
                <w:lang w:val="fr-FR"/>
              </w:rPr>
              <w:t>gestion des en-têtes (cartouche) des programmes</w:t>
            </w:r>
          </w:p>
          <w:p w14:paraId="65E1802E" w14:textId="77777777" w:rsidR="00154FDC" w:rsidRPr="00F752A1" w:rsidRDefault="00154FDC" w:rsidP="00DB79AC">
            <w:pPr>
              <w:pStyle w:val="B1"/>
            </w:pPr>
            <w:r w:rsidRPr="00F752A1">
              <w:t>gestion des versions des programmes</w:t>
            </w:r>
          </w:p>
          <w:p w14:paraId="65E1802F" w14:textId="77777777" w:rsidR="00154FDC" w:rsidRPr="00F752A1" w:rsidRDefault="00154FDC" w:rsidP="00DB79AC">
            <w:pPr>
              <w:pStyle w:val="B1"/>
              <w:rPr>
                <w:lang w:val="fr-FR"/>
              </w:rPr>
            </w:pPr>
            <w:r w:rsidRPr="00F752A1">
              <w:rPr>
                <w:lang w:val="fr-FR"/>
              </w:rPr>
              <w:t>inventaire des programmes et statut de validation</w:t>
            </w:r>
          </w:p>
        </w:tc>
      </w:tr>
    </w:tbl>
    <w:p w14:paraId="65E18032" w14:textId="77777777" w:rsidR="000041CC" w:rsidRPr="00F752A1" w:rsidRDefault="00E3420B" w:rsidP="00D54E6A">
      <w:pPr>
        <w:pStyle w:val="Titre2"/>
      </w:pPr>
      <w:r w:rsidRPr="00F752A1">
        <w:t xml:space="preserve">Management of </w:t>
      </w:r>
      <w:proofErr w:type="spellStart"/>
      <w:r w:rsidRPr="00F752A1">
        <w:t>randomisation</w:t>
      </w:r>
      <w:proofErr w:type="spellEnd"/>
      <w:r w:rsidRPr="00F752A1">
        <w:t xml:space="preserve"> list</w:t>
      </w:r>
    </w:p>
    <w:p w14:paraId="65E18033" w14:textId="77777777" w:rsidR="00E3420B" w:rsidRPr="00F752A1" w:rsidRDefault="003E4B17" w:rsidP="00DB79AC">
      <w:pPr>
        <w:rPr>
          <w:lang w:val="en-US"/>
        </w:rPr>
      </w:pPr>
      <w:r w:rsidRPr="00F752A1">
        <w:rPr>
          <w:lang w:val="en-US"/>
        </w:rPr>
        <w:sym w:font="Wingdings" w:char="F06F"/>
      </w:r>
      <w:r w:rsidRPr="00F752A1">
        <w:rPr>
          <w:lang w:val="en-US"/>
        </w:rPr>
        <w:t xml:space="preserve"> </w:t>
      </w:r>
      <w:r w:rsidR="00E3420B" w:rsidRPr="00F752A1">
        <w:rPr>
          <w:lang w:val="en-US"/>
        </w:rPr>
        <w:t>the randomisation list generation was made according to written specifications.</w:t>
      </w:r>
    </w:p>
    <w:p w14:paraId="65E18034" w14:textId="72CA122F" w:rsidR="003E4B17" w:rsidRPr="00F752A1" w:rsidRDefault="003E4B17" w:rsidP="00DB79AC">
      <w:pPr>
        <w:pStyle w:val="B1"/>
        <w:rPr>
          <w:lang w:eastAsia="fr-FR"/>
        </w:rPr>
      </w:pPr>
      <w:r w:rsidRPr="00F752A1">
        <w:sym w:font="Wingdings" w:char="F06F"/>
      </w:r>
      <w:r w:rsidRPr="00F752A1">
        <w:t xml:space="preserve"> </w:t>
      </w:r>
      <w:r w:rsidR="00C57A90" w:rsidRPr="00F752A1">
        <w:t>randomisation list is generated on the basis of a description of the required randomisation</w:t>
      </w:r>
      <w:r w:rsidRPr="00F752A1">
        <w:t>, doc</w:t>
      </w:r>
      <w:r w:rsidR="00C57A90" w:rsidRPr="00F752A1">
        <w:t>ument</w:t>
      </w:r>
      <w:r w:rsidRPr="00F752A1">
        <w:t>e</w:t>
      </w:r>
      <w:r w:rsidR="00C57A90" w:rsidRPr="00F752A1">
        <w:t>d by</w:t>
      </w:r>
      <w:r w:rsidRPr="00F752A1">
        <w:t xml:space="preserve"> …</w:t>
      </w:r>
    </w:p>
    <w:p w14:paraId="65E18035" w14:textId="31195942" w:rsidR="001463B7" w:rsidRPr="00F752A1" w:rsidRDefault="003E4B17" w:rsidP="00DB79AC">
      <w:pPr>
        <w:pStyle w:val="B1"/>
        <w:rPr>
          <w:lang w:eastAsia="fr-FR"/>
        </w:rPr>
      </w:pPr>
      <w:r w:rsidRPr="00F752A1">
        <w:sym w:font="Wingdings" w:char="F06F"/>
      </w:r>
      <w:r w:rsidRPr="00F752A1">
        <w:t xml:space="preserve"> </w:t>
      </w:r>
      <w:r w:rsidR="00C57A90" w:rsidRPr="00F752A1">
        <w:t>the used generation method is a repetitive method</w:t>
      </w:r>
      <w:r w:rsidR="001463B7" w:rsidRPr="00F752A1">
        <w:rPr>
          <w:lang w:eastAsia="fr-FR"/>
        </w:rPr>
        <w:t xml:space="preserve">, </w:t>
      </w:r>
      <w:r w:rsidR="00C57A90" w:rsidRPr="00F752A1">
        <w:rPr>
          <w:lang w:eastAsia="fr-FR"/>
        </w:rPr>
        <w:t>allowing to re</w:t>
      </w:r>
      <w:r w:rsidR="001463B7" w:rsidRPr="00F752A1">
        <w:rPr>
          <w:lang w:eastAsia="fr-FR"/>
        </w:rPr>
        <w:t>-g</w:t>
      </w:r>
      <w:r w:rsidR="00C57A90" w:rsidRPr="00F752A1">
        <w:rPr>
          <w:lang w:eastAsia="fr-FR"/>
        </w:rPr>
        <w:t>enerate</w:t>
      </w:r>
      <w:r w:rsidR="001463B7" w:rsidRPr="00F752A1">
        <w:rPr>
          <w:lang w:eastAsia="fr-FR"/>
        </w:rPr>
        <w:t xml:space="preserve"> a poster</w:t>
      </w:r>
      <w:r w:rsidRPr="00F752A1">
        <w:rPr>
          <w:lang w:eastAsia="fr-FR"/>
        </w:rPr>
        <w:t xml:space="preserve">iori </w:t>
      </w:r>
      <w:r w:rsidR="00C57A90" w:rsidRPr="00F752A1">
        <w:rPr>
          <w:lang w:eastAsia="fr-FR"/>
        </w:rPr>
        <w:t xml:space="preserve">the randomisation </w:t>
      </w:r>
      <w:r w:rsidRPr="00F752A1">
        <w:rPr>
          <w:lang w:eastAsia="fr-FR"/>
        </w:rPr>
        <w:t>list,</w:t>
      </w:r>
    </w:p>
    <w:p w14:paraId="65E18036" w14:textId="17234E00" w:rsidR="001463B7" w:rsidRPr="00F752A1" w:rsidRDefault="003E4B17" w:rsidP="00DB79AC">
      <w:pPr>
        <w:pStyle w:val="B1"/>
        <w:rPr>
          <w:lang w:eastAsia="fr-FR"/>
        </w:rPr>
      </w:pPr>
      <w:r w:rsidRPr="00F752A1">
        <w:sym w:font="Wingdings" w:char="F06F"/>
      </w:r>
      <w:r w:rsidRPr="00F752A1">
        <w:t xml:space="preserve"> </w:t>
      </w:r>
      <w:r w:rsidR="00C57A90" w:rsidRPr="00F752A1">
        <w:t xml:space="preserve">the control of the process for the randomisation list generation is documented by </w:t>
      </w:r>
      <w:r w:rsidRPr="00F752A1">
        <w:rPr>
          <w:lang w:eastAsia="fr-FR"/>
        </w:rPr>
        <w:t>… (</w:t>
      </w:r>
      <w:r w:rsidR="00C57A90" w:rsidRPr="00F752A1">
        <w:rPr>
          <w:lang w:eastAsia="fr-FR"/>
        </w:rPr>
        <w:t>quality control log</w:t>
      </w:r>
      <w:r w:rsidRPr="00F752A1">
        <w:rPr>
          <w:lang w:eastAsia="fr-FR"/>
        </w:rPr>
        <w:t>)</w:t>
      </w:r>
      <w:r w:rsidR="001463B7" w:rsidRPr="00F752A1">
        <w:rPr>
          <w:lang w:eastAsia="fr-FR"/>
        </w:rPr>
        <w:t>.</w:t>
      </w:r>
    </w:p>
    <w:p w14:paraId="65E18037" w14:textId="77777777" w:rsidR="00E3420B" w:rsidRPr="00F752A1" w:rsidRDefault="003E4B17" w:rsidP="00DB79AC">
      <w:pPr>
        <w:rPr>
          <w:lang w:val="en-US"/>
        </w:rPr>
      </w:pPr>
      <w:r w:rsidRPr="00F752A1">
        <w:rPr>
          <w:lang w:val="en-US"/>
        </w:rPr>
        <w:sym w:font="Wingdings" w:char="F06F"/>
      </w:r>
      <w:r w:rsidRPr="00F752A1">
        <w:rPr>
          <w:lang w:val="en-US"/>
        </w:rPr>
        <w:t xml:space="preserve"> </w:t>
      </w:r>
      <w:r w:rsidR="00E3420B" w:rsidRPr="00F752A1">
        <w:rPr>
          <w:lang w:val="en-US"/>
        </w:rPr>
        <w:t>the randomisation list is stored in a secure manner until unblinding.</w:t>
      </w:r>
    </w:p>
    <w:p w14:paraId="377E0A89" w14:textId="77777777" w:rsidR="00AE2C77" w:rsidRDefault="00AE2C77" w:rsidP="00AE2C77">
      <w:pPr>
        <w:pStyle w:val="Titre3"/>
      </w:pPr>
      <w:r w:rsidRPr="00951550">
        <w:t xml:space="preserve">CDISC </w:t>
      </w:r>
      <w:proofErr w:type="spellStart"/>
      <w:r w:rsidRPr="00951550">
        <w:t>standardisation</w:t>
      </w:r>
      <w:proofErr w:type="spellEnd"/>
      <w:r w:rsidRPr="00951550">
        <w:t xml:space="preserve">: </w:t>
      </w:r>
      <w:proofErr w:type="spellStart"/>
      <w:r w:rsidRPr="00951550">
        <w:t>ADaM</w:t>
      </w:r>
      <w:proofErr w:type="spellEnd"/>
      <w:r w:rsidRPr="00951550">
        <w:t xml:space="preserve"> formatting</w:t>
      </w:r>
    </w:p>
    <w:tbl>
      <w:tblPr>
        <w:tblStyle w:val="Grilledutableau"/>
        <w:tblW w:w="0" w:type="auto"/>
        <w:tblLook w:val="04A0" w:firstRow="1" w:lastRow="0" w:firstColumn="1" w:lastColumn="0" w:noHBand="0" w:noVBand="1"/>
      </w:tblPr>
      <w:tblGrid>
        <w:gridCol w:w="7076"/>
      </w:tblGrid>
      <w:tr w:rsidR="00AE2C77" w:rsidRPr="00357B99" w14:paraId="755ED90E" w14:textId="77777777" w:rsidTr="00611AB8">
        <w:tc>
          <w:tcPr>
            <w:tcW w:w="7076" w:type="dxa"/>
          </w:tcPr>
          <w:p w14:paraId="7966F884" w14:textId="77777777" w:rsidR="00AE2C77" w:rsidRDefault="00AE2C77" w:rsidP="00611AB8">
            <w:pPr>
              <w:rPr>
                <w:lang w:val="en-US" w:eastAsia="fr-FR"/>
              </w:rPr>
            </w:pPr>
            <w:r>
              <w:rPr>
                <w:lang w:val="en-US" w:eastAsia="fr-FR"/>
              </w:rPr>
              <w:t>LMA 11/2025</w:t>
            </w:r>
          </w:p>
          <w:p w14:paraId="7E58DC7B" w14:textId="77777777" w:rsidR="00AE2C77" w:rsidRDefault="00AE2C77" w:rsidP="00611AB8">
            <w:pPr>
              <w:rPr>
                <w:lang w:eastAsia="fr-FR"/>
              </w:rPr>
            </w:pPr>
            <w:r>
              <w:rPr>
                <w:lang w:eastAsia="fr-FR"/>
              </w:rPr>
              <w:t xml:space="preserve">Contenu d'une soumission </w:t>
            </w:r>
            <w:proofErr w:type="spellStart"/>
            <w:r>
              <w:rPr>
                <w:lang w:eastAsia="fr-FR"/>
              </w:rPr>
              <w:t>ADaM</w:t>
            </w:r>
            <w:proofErr w:type="spellEnd"/>
          </w:p>
          <w:p w14:paraId="320F56B1" w14:textId="77777777" w:rsidR="00AE2C77" w:rsidRDefault="00AE2C77" w:rsidP="00611AB8">
            <w:pPr>
              <w:pStyle w:val="B1"/>
              <w:rPr>
                <w:lang w:eastAsia="fr-FR"/>
              </w:rPr>
            </w:pPr>
            <w:r>
              <w:rPr>
                <w:lang w:eastAsia="fr-FR"/>
              </w:rPr>
              <w:t>*.</w:t>
            </w:r>
            <w:proofErr w:type="spellStart"/>
            <w:r>
              <w:rPr>
                <w:lang w:eastAsia="fr-FR"/>
              </w:rPr>
              <w:t>xpt</w:t>
            </w:r>
            <w:proofErr w:type="spellEnd"/>
          </w:p>
          <w:p w14:paraId="117D8F75" w14:textId="77777777" w:rsidR="00AE2C77" w:rsidRDefault="00AE2C77" w:rsidP="00611AB8">
            <w:pPr>
              <w:pStyle w:val="B1"/>
              <w:rPr>
                <w:lang w:eastAsia="fr-FR"/>
              </w:rPr>
            </w:pPr>
            <w:r>
              <w:rPr>
                <w:lang w:eastAsia="fr-FR"/>
              </w:rPr>
              <w:t>Define.xml</w:t>
            </w:r>
          </w:p>
          <w:p w14:paraId="18F5361A" w14:textId="77777777" w:rsidR="00AE2C77" w:rsidRDefault="00AE2C77" w:rsidP="00611AB8">
            <w:pPr>
              <w:pStyle w:val="B1"/>
              <w:rPr>
                <w:lang w:eastAsia="fr-FR"/>
              </w:rPr>
            </w:pPr>
            <w:r>
              <w:rPr>
                <w:lang w:eastAsia="fr-FR"/>
              </w:rPr>
              <w:t>Reviewer's Guide (adrg.pdf)</w:t>
            </w:r>
          </w:p>
          <w:p w14:paraId="12293893" w14:textId="77777777" w:rsidR="00AE2C77" w:rsidRDefault="00AE2C77" w:rsidP="00611AB8">
            <w:pPr>
              <w:pStyle w:val="B1"/>
              <w:rPr>
                <w:lang w:eastAsia="fr-FR"/>
              </w:rPr>
            </w:pPr>
            <w:proofErr w:type="spellStart"/>
            <w:r>
              <w:rPr>
                <w:lang w:eastAsia="fr-FR"/>
              </w:rPr>
              <w:t>programmes</w:t>
            </w:r>
            <w:proofErr w:type="spellEnd"/>
          </w:p>
          <w:p w14:paraId="526C0A8F" w14:textId="77777777" w:rsidR="00AE2C77" w:rsidRPr="00357B99" w:rsidRDefault="00AE2C77" w:rsidP="00611AB8">
            <w:pPr>
              <w:pStyle w:val="B1"/>
              <w:rPr>
                <w:lang w:val="fr-FR" w:eastAsia="fr-FR"/>
              </w:rPr>
            </w:pPr>
            <w:proofErr w:type="spellStart"/>
            <w:r w:rsidRPr="00357B99">
              <w:rPr>
                <w:lang w:val="fr-FR" w:eastAsia="fr-FR"/>
              </w:rPr>
              <w:t>analysis</w:t>
            </w:r>
            <w:proofErr w:type="spellEnd"/>
            <w:r w:rsidRPr="00357B99">
              <w:rPr>
                <w:lang w:val="fr-FR" w:eastAsia="fr-FR"/>
              </w:rPr>
              <w:t xml:space="preserve"> </w:t>
            </w:r>
            <w:proofErr w:type="spellStart"/>
            <w:r w:rsidRPr="00357B99">
              <w:rPr>
                <w:lang w:val="fr-FR" w:eastAsia="fr-FR"/>
              </w:rPr>
              <w:t>results</w:t>
            </w:r>
            <w:proofErr w:type="spellEnd"/>
            <w:r w:rsidRPr="00357B99">
              <w:rPr>
                <w:lang w:val="fr-FR" w:eastAsia="fr-FR"/>
              </w:rPr>
              <w:t xml:space="preserve"> </w:t>
            </w:r>
            <w:proofErr w:type="spellStart"/>
            <w:r w:rsidRPr="00357B99">
              <w:rPr>
                <w:lang w:val="fr-FR" w:eastAsia="fr-FR"/>
              </w:rPr>
              <w:t>datasets</w:t>
            </w:r>
            <w:proofErr w:type="spellEnd"/>
            <w:r w:rsidRPr="00357B99">
              <w:rPr>
                <w:lang w:val="fr-FR" w:eastAsia="fr-FR"/>
              </w:rPr>
              <w:t xml:space="preserve"> (permet au stat FDA de remonter le </w:t>
            </w:r>
            <w:proofErr w:type="spellStart"/>
            <w:r w:rsidRPr="00357B99">
              <w:rPr>
                <w:lang w:val="fr-FR" w:eastAsia="fr-FR"/>
              </w:rPr>
              <w:t>ADaM</w:t>
            </w:r>
            <w:proofErr w:type="spellEnd"/>
            <w:r w:rsidRPr="00357B99">
              <w:rPr>
                <w:lang w:val="fr-FR" w:eastAsia="fr-FR"/>
              </w:rPr>
              <w:t xml:space="preserve"> puis le SDTM et c'est fait pour le critère principal et les secondaires)</w:t>
            </w:r>
          </w:p>
          <w:p w14:paraId="15DE01C5" w14:textId="77777777" w:rsidR="00AE2C77" w:rsidRDefault="00AE2C77" w:rsidP="00611AB8">
            <w:pPr>
              <w:rPr>
                <w:lang w:eastAsia="fr-FR"/>
              </w:rPr>
            </w:pPr>
            <w:r>
              <w:rPr>
                <w:lang w:eastAsia="fr-FR"/>
              </w:rPr>
              <w:t xml:space="preserve">Le </w:t>
            </w:r>
            <w:proofErr w:type="spellStart"/>
            <w:r>
              <w:rPr>
                <w:lang w:eastAsia="fr-FR"/>
              </w:rPr>
              <w:t>define</w:t>
            </w:r>
            <w:proofErr w:type="spellEnd"/>
            <w:r>
              <w:rPr>
                <w:lang w:eastAsia="fr-FR"/>
              </w:rPr>
              <w:t xml:space="preserve"> xml est une description de ce qu'il y a dans les fichiers soumis.</w:t>
            </w:r>
          </w:p>
          <w:p w14:paraId="00F692AD" w14:textId="77777777" w:rsidR="00AE2C77" w:rsidRDefault="00AE2C77" w:rsidP="00611AB8">
            <w:pPr>
              <w:rPr>
                <w:lang w:eastAsia="fr-FR"/>
              </w:rPr>
            </w:pPr>
            <w:r>
              <w:rPr>
                <w:lang w:eastAsia="fr-FR"/>
              </w:rPr>
              <w:t>Les documents à connaitre pour faire le mapping CDISC</w:t>
            </w:r>
          </w:p>
          <w:p w14:paraId="0E659B7E"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les </w:t>
            </w:r>
            <w:proofErr w:type="spellStart"/>
            <w:r w:rsidRPr="00357B99">
              <w:rPr>
                <w:lang w:val="fr-FR" w:eastAsia="fr-FR"/>
              </w:rPr>
              <w:t>specifications</w:t>
            </w:r>
            <w:proofErr w:type="spellEnd"/>
            <w:r w:rsidRPr="00357B99">
              <w:rPr>
                <w:lang w:val="fr-FR" w:eastAsia="fr-FR"/>
              </w:rPr>
              <w:t xml:space="preserve"> du </w:t>
            </w:r>
            <w:proofErr w:type="spellStart"/>
            <w:r w:rsidRPr="00357B99">
              <w:rPr>
                <w:lang w:val="fr-FR" w:eastAsia="fr-FR"/>
              </w:rPr>
              <w:t>define</w:t>
            </w:r>
            <w:proofErr w:type="spellEnd"/>
            <w:r w:rsidRPr="00357B99">
              <w:rPr>
                <w:lang w:val="fr-FR" w:eastAsia="fr-FR"/>
              </w:rPr>
              <w:t xml:space="preserve"> xml (à suivre car elles changent régulièrement)</w:t>
            </w:r>
          </w:p>
          <w:p w14:paraId="6B0ADD6E"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les </w:t>
            </w:r>
            <w:proofErr w:type="spellStart"/>
            <w:r w:rsidRPr="00357B99">
              <w:rPr>
                <w:lang w:val="fr-FR" w:eastAsia="fr-FR"/>
              </w:rPr>
              <w:t>Implementation</w:t>
            </w:r>
            <w:proofErr w:type="spellEnd"/>
            <w:r w:rsidRPr="00357B99">
              <w:rPr>
                <w:lang w:val="fr-FR" w:eastAsia="fr-FR"/>
              </w:rPr>
              <w:t xml:space="preserve"> guide pour SDTM d'une part et pour </w:t>
            </w:r>
            <w:proofErr w:type="spellStart"/>
            <w:r w:rsidRPr="00357B99">
              <w:rPr>
                <w:lang w:val="fr-FR" w:eastAsia="fr-FR"/>
              </w:rPr>
              <w:t>ADaM</w:t>
            </w:r>
            <w:proofErr w:type="spellEnd"/>
            <w:r w:rsidRPr="00357B99">
              <w:rPr>
                <w:lang w:val="fr-FR" w:eastAsia="fr-FR"/>
              </w:rPr>
              <w:t xml:space="preserve"> d'autre part</w:t>
            </w:r>
          </w:p>
          <w:p w14:paraId="1ADDB432"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il faut une traçabilité des données entre le SDYM et </w:t>
            </w:r>
            <w:proofErr w:type="spellStart"/>
            <w:r w:rsidRPr="00357B99">
              <w:rPr>
                <w:lang w:val="fr-FR" w:eastAsia="fr-FR"/>
              </w:rPr>
              <w:t>l'ADaM</w:t>
            </w:r>
            <w:proofErr w:type="spellEnd"/>
            <w:r w:rsidRPr="00357B99">
              <w:rPr>
                <w:lang w:val="fr-FR" w:eastAsia="fr-FR"/>
              </w:rPr>
              <w:t xml:space="preserve"> qui soit parfaite</w:t>
            </w:r>
          </w:p>
          <w:p w14:paraId="46569B56" w14:textId="77777777" w:rsidR="00AE2C77" w:rsidRDefault="00AE2C77" w:rsidP="00611AB8">
            <w:pPr>
              <w:rPr>
                <w:lang w:eastAsia="fr-FR"/>
              </w:rPr>
            </w:pPr>
            <w:r>
              <w:rPr>
                <w:lang w:eastAsia="fr-FR"/>
              </w:rPr>
              <w:t xml:space="preserve">Conventions de nommage à respecter (ex: les fichiers </w:t>
            </w:r>
            <w:proofErr w:type="spellStart"/>
            <w:r>
              <w:rPr>
                <w:lang w:eastAsia="fr-FR"/>
              </w:rPr>
              <w:t>ADaM</w:t>
            </w:r>
            <w:proofErr w:type="spellEnd"/>
            <w:r>
              <w:rPr>
                <w:lang w:eastAsia="fr-FR"/>
              </w:rPr>
              <w:t xml:space="preserve"> ont des noms qui commencent </w:t>
            </w:r>
            <w:proofErr w:type="spellStart"/>
            <w:r>
              <w:rPr>
                <w:lang w:eastAsia="fr-FR"/>
              </w:rPr>
              <w:t>tjs</w:t>
            </w:r>
            <w:proofErr w:type="spellEnd"/>
            <w:r>
              <w:rPr>
                <w:lang w:eastAsia="fr-FR"/>
              </w:rPr>
              <w:t xml:space="preserve"> par ad)</w:t>
            </w:r>
          </w:p>
          <w:p w14:paraId="0391FC6D" w14:textId="77777777" w:rsidR="00AE2C77" w:rsidRDefault="00AE2C77" w:rsidP="00611AB8">
            <w:pPr>
              <w:rPr>
                <w:lang w:eastAsia="fr-FR"/>
              </w:rPr>
            </w:pPr>
            <w:r>
              <w:rPr>
                <w:lang w:eastAsia="fr-FR"/>
              </w:rPr>
              <w:t>L'</w:t>
            </w:r>
            <w:proofErr w:type="spellStart"/>
            <w:r>
              <w:rPr>
                <w:lang w:eastAsia="fr-FR"/>
              </w:rPr>
              <w:t>Implementation</w:t>
            </w:r>
            <w:proofErr w:type="spellEnd"/>
            <w:r>
              <w:rPr>
                <w:lang w:eastAsia="fr-FR"/>
              </w:rPr>
              <w:t xml:space="preserve"> guide détaille 3 types de fichiers</w:t>
            </w:r>
          </w:p>
          <w:p w14:paraId="128D8E55" w14:textId="77777777" w:rsidR="00AE2C77" w:rsidRDefault="00AE2C77" w:rsidP="00611AB8">
            <w:pPr>
              <w:pStyle w:val="B1"/>
              <w:tabs>
                <w:tab w:val="clear" w:pos="709"/>
                <w:tab w:val="left" w:pos="284"/>
              </w:tabs>
              <w:suppressAutoHyphens/>
              <w:ind w:left="568" w:hanging="284"/>
              <w:rPr>
                <w:lang w:eastAsia="fr-FR"/>
              </w:rPr>
            </w:pPr>
            <w:r>
              <w:rPr>
                <w:lang w:eastAsia="fr-FR"/>
              </w:rPr>
              <w:t xml:space="preserve">ADSC : 1 </w:t>
            </w:r>
            <w:proofErr w:type="spellStart"/>
            <w:r>
              <w:rPr>
                <w:lang w:eastAsia="fr-FR"/>
              </w:rPr>
              <w:t>enregistrement</w:t>
            </w:r>
            <w:proofErr w:type="spellEnd"/>
            <w:r>
              <w:rPr>
                <w:lang w:eastAsia="fr-FR"/>
              </w:rPr>
              <w:t xml:space="preserve"> / </w:t>
            </w:r>
            <w:proofErr w:type="spellStart"/>
            <w:r>
              <w:rPr>
                <w:lang w:eastAsia="fr-FR"/>
              </w:rPr>
              <w:t>sujet</w:t>
            </w:r>
            <w:proofErr w:type="spellEnd"/>
          </w:p>
          <w:p w14:paraId="5B9A1736" w14:textId="77777777" w:rsidR="00AE2C77" w:rsidRDefault="00AE2C77" w:rsidP="00611AB8">
            <w:pPr>
              <w:pStyle w:val="B1"/>
              <w:tabs>
                <w:tab w:val="clear" w:pos="709"/>
                <w:tab w:val="left" w:pos="284"/>
              </w:tabs>
              <w:suppressAutoHyphens/>
              <w:ind w:left="568" w:hanging="284"/>
              <w:rPr>
                <w:lang w:eastAsia="fr-FR"/>
              </w:rPr>
            </w:pPr>
            <w:r>
              <w:rPr>
                <w:lang w:eastAsia="fr-FR"/>
              </w:rPr>
              <w:t xml:space="preserve">BDS : 1 </w:t>
            </w:r>
            <w:proofErr w:type="spellStart"/>
            <w:r>
              <w:rPr>
                <w:lang w:eastAsia="fr-FR"/>
              </w:rPr>
              <w:t>enregistrement</w:t>
            </w:r>
            <w:proofErr w:type="spellEnd"/>
            <w:r>
              <w:rPr>
                <w:lang w:eastAsia="fr-FR"/>
              </w:rPr>
              <w:t xml:space="preserve"> par timepoint</w:t>
            </w:r>
          </w:p>
          <w:p w14:paraId="417965A2"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OCCDS : pour les fichiers AE et traitements </w:t>
            </w:r>
            <w:proofErr w:type="spellStart"/>
            <w:r w:rsidRPr="00357B99">
              <w:rPr>
                <w:lang w:val="fr-FR" w:eastAsia="fr-FR"/>
              </w:rPr>
              <w:t>concomittants</w:t>
            </w:r>
            <w:proofErr w:type="spellEnd"/>
          </w:p>
          <w:p w14:paraId="693CCAB8" w14:textId="77777777" w:rsidR="00AE2C77" w:rsidRDefault="00AE2C77" w:rsidP="00611AB8">
            <w:pPr>
              <w:rPr>
                <w:lang w:eastAsia="fr-FR"/>
              </w:rPr>
            </w:pPr>
            <w:r>
              <w:rPr>
                <w:lang w:eastAsia="fr-FR"/>
              </w:rPr>
              <w:t>Validation par Pinnacle 21</w:t>
            </w:r>
          </w:p>
          <w:p w14:paraId="5C39F100"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Doit être faite et avec aucun message (sauf s'il s'agit d'un bug avéré de Pinnacle 21)</w:t>
            </w:r>
          </w:p>
          <w:p w14:paraId="35DF6604" w14:textId="77777777" w:rsidR="00AE2C77" w:rsidRPr="00357B99" w:rsidRDefault="00AE2C77" w:rsidP="00611AB8">
            <w:pPr>
              <w:pStyle w:val="B1"/>
              <w:tabs>
                <w:tab w:val="clear" w:pos="709"/>
                <w:tab w:val="left" w:pos="284"/>
              </w:tabs>
              <w:suppressAutoHyphens/>
              <w:ind w:left="568" w:hanging="284"/>
              <w:rPr>
                <w:b/>
                <w:bCs/>
                <w:color w:val="EE0000"/>
                <w:lang w:val="fr-FR" w:eastAsia="fr-FR"/>
              </w:rPr>
            </w:pPr>
            <w:r w:rsidRPr="00357B99">
              <w:rPr>
                <w:b/>
                <w:bCs/>
                <w:color w:val="EE0000"/>
                <w:lang w:val="fr-FR" w:eastAsia="fr-FR"/>
              </w:rPr>
              <w:t xml:space="preserve">Mais ce n'est pas suffisant (citation de l'intervenant; c'est pas </w:t>
            </w:r>
            <w:proofErr w:type="spellStart"/>
            <w:r w:rsidRPr="00357B99">
              <w:rPr>
                <w:b/>
                <w:bCs/>
                <w:color w:val="EE0000"/>
                <w:lang w:val="fr-FR" w:eastAsia="fr-FR"/>
              </w:rPr>
              <w:t>pcq</w:t>
            </w:r>
            <w:proofErr w:type="spellEnd"/>
            <w:r w:rsidRPr="00357B99">
              <w:rPr>
                <w:b/>
                <w:bCs/>
                <w:color w:val="EE0000"/>
                <w:lang w:val="fr-FR" w:eastAsia="fr-FR"/>
              </w:rPr>
              <w:t xml:space="preserve"> pas d'erreur pinnale que c'est correct !)</w:t>
            </w:r>
          </w:p>
          <w:p w14:paraId="56597933" w14:textId="77777777" w:rsidR="00AE2C77" w:rsidRPr="00357B99" w:rsidRDefault="00AE2C77" w:rsidP="00611AB8">
            <w:pPr>
              <w:pStyle w:val="B2"/>
              <w:tabs>
                <w:tab w:val="clear" w:pos="993"/>
                <w:tab w:val="left" w:pos="284"/>
              </w:tabs>
              <w:suppressAutoHyphens/>
              <w:spacing w:line="240" w:lineRule="auto"/>
              <w:ind w:left="851" w:hanging="284"/>
              <w:contextualSpacing/>
              <w:rPr>
                <w:lang w:val="fr-FR" w:eastAsia="fr-FR"/>
              </w:rPr>
            </w:pPr>
            <w:r w:rsidRPr="00357B99">
              <w:rPr>
                <w:lang w:val="fr-FR" w:eastAsia="fr-FR"/>
              </w:rPr>
              <w:t>Vérifier la cohérences des données inter-</w:t>
            </w:r>
            <w:proofErr w:type="spellStart"/>
            <w:r w:rsidRPr="00357B99">
              <w:rPr>
                <w:lang w:val="fr-FR" w:eastAsia="fr-FR"/>
              </w:rPr>
              <w:t>datasets</w:t>
            </w:r>
            <w:proofErr w:type="spellEnd"/>
          </w:p>
          <w:p w14:paraId="418B79E3" w14:textId="77777777" w:rsidR="00AE2C77" w:rsidRPr="00357B99" w:rsidRDefault="00AE2C77" w:rsidP="00611AB8">
            <w:pPr>
              <w:pStyle w:val="B2"/>
              <w:tabs>
                <w:tab w:val="clear" w:pos="993"/>
                <w:tab w:val="left" w:pos="284"/>
              </w:tabs>
              <w:suppressAutoHyphens/>
              <w:spacing w:line="240" w:lineRule="auto"/>
              <w:ind w:left="851" w:hanging="284"/>
              <w:contextualSpacing/>
              <w:rPr>
                <w:lang w:val="fr-FR" w:eastAsia="fr-FR"/>
              </w:rPr>
            </w:pPr>
            <w:r w:rsidRPr="00357B99">
              <w:rPr>
                <w:lang w:val="fr-FR" w:eastAsia="fr-FR"/>
              </w:rPr>
              <w:t>Éviter les variables commentaires en SUPP (la FDA n'en veut pas)</w:t>
            </w:r>
          </w:p>
          <w:p w14:paraId="1ECFC392" w14:textId="77777777" w:rsidR="00AE2C77" w:rsidRPr="00357B99" w:rsidRDefault="00AE2C77" w:rsidP="00611AB8">
            <w:pPr>
              <w:pStyle w:val="B2"/>
              <w:tabs>
                <w:tab w:val="clear" w:pos="993"/>
                <w:tab w:val="left" w:pos="284"/>
              </w:tabs>
              <w:suppressAutoHyphens/>
              <w:spacing w:line="240" w:lineRule="auto"/>
              <w:ind w:left="851" w:hanging="284"/>
              <w:contextualSpacing/>
              <w:rPr>
                <w:lang w:val="fr-FR" w:eastAsia="fr-FR"/>
              </w:rPr>
            </w:pPr>
            <w:r w:rsidRPr="00357B99">
              <w:rPr>
                <w:lang w:val="fr-FR" w:eastAsia="fr-FR"/>
              </w:rPr>
              <w:lastRenderedPageBreak/>
              <w:t>La FDA demande une vérification de la cohérence des dates de décès</w:t>
            </w:r>
          </w:p>
          <w:p w14:paraId="238E842B"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Faire un QC du CRF annoté car </w:t>
            </w:r>
            <w:proofErr w:type="spellStart"/>
            <w:r w:rsidRPr="00357B99">
              <w:rPr>
                <w:lang w:val="fr-FR" w:eastAsia="fr-FR"/>
              </w:rPr>
              <w:t>svt</w:t>
            </w:r>
            <w:proofErr w:type="spellEnd"/>
            <w:r w:rsidRPr="00357B99">
              <w:rPr>
                <w:lang w:val="fr-FR" w:eastAsia="fr-FR"/>
              </w:rPr>
              <w:t xml:space="preserve"> des annotations manquantes et </w:t>
            </w:r>
            <w:proofErr w:type="spellStart"/>
            <w:r w:rsidRPr="00357B99">
              <w:rPr>
                <w:lang w:val="fr-FR" w:eastAsia="fr-FR"/>
              </w:rPr>
              <w:t>incliure</w:t>
            </w:r>
            <w:proofErr w:type="spellEnd"/>
            <w:r w:rsidRPr="00357B99">
              <w:rPr>
                <w:lang w:val="fr-FR" w:eastAsia="fr-FR"/>
              </w:rPr>
              <w:t xml:space="preserve"> un QC des couleurs </w:t>
            </w:r>
            <w:proofErr w:type="spellStart"/>
            <w:r w:rsidRPr="00357B99">
              <w:rPr>
                <w:lang w:val="fr-FR" w:eastAsia="fr-FR"/>
              </w:rPr>
              <w:t>utulisées</w:t>
            </w:r>
            <w:proofErr w:type="spellEnd"/>
            <w:r w:rsidRPr="00357B99">
              <w:rPr>
                <w:lang w:val="fr-FR" w:eastAsia="fr-FR"/>
              </w:rPr>
              <w:t xml:space="preserve"> pour les annotations</w:t>
            </w:r>
          </w:p>
          <w:p w14:paraId="2D712E14"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Avoir un rapport de QC documenté qui démontre QC des </w:t>
            </w:r>
            <w:proofErr w:type="spellStart"/>
            <w:r w:rsidRPr="00357B99">
              <w:rPr>
                <w:lang w:val="fr-FR" w:eastAsia="fr-FR"/>
              </w:rPr>
              <w:t>define</w:t>
            </w:r>
            <w:proofErr w:type="spellEnd"/>
            <w:r w:rsidRPr="00357B99">
              <w:rPr>
                <w:lang w:val="fr-FR" w:eastAsia="fr-FR"/>
              </w:rPr>
              <w:t xml:space="preserve"> xml, des fichiers </w:t>
            </w:r>
            <w:proofErr w:type="spellStart"/>
            <w:r w:rsidRPr="00357B99">
              <w:rPr>
                <w:lang w:val="fr-FR" w:eastAsia="fr-FR"/>
              </w:rPr>
              <w:t>sdrg</w:t>
            </w:r>
            <w:proofErr w:type="spellEnd"/>
            <w:r w:rsidRPr="00357B99">
              <w:rPr>
                <w:lang w:val="fr-FR" w:eastAsia="fr-FR"/>
              </w:rPr>
              <w:t xml:space="preserve"> et </w:t>
            </w:r>
            <w:proofErr w:type="spellStart"/>
            <w:r w:rsidRPr="00357B99">
              <w:rPr>
                <w:lang w:val="fr-FR" w:eastAsia="fr-FR"/>
              </w:rPr>
              <w:t>adrg</w:t>
            </w:r>
            <w:proofErr w:type="spellEnd"/>
            <w:r w:rsidRPr="00357B99">
              <w:rPr>
                <w:lang w:val="fr-FR" w:eastAsia="fr-FR"/>
              </w:rPr>
              <w:t>.</w:t>
            </w:r>
          </w:p>
          <w:p w14:paraId="6A01818A" w14:textId="77777777" w:rsidR="00AE2C77" w:rsidRDefault="00AE2C77" w:rsidP="00611AB8">
            <w:pPr>
              <w:rPr>
                <w:lang w:eastAsia="fr-FR"/>
              </w:rPr>
            </w:pPr>
          </w:p>
          <w:p w14:paraId="56D387E3" w14:textId="77777777" w:rsidR="00AE2C77" w:rsidRDefault="00AE2C77" w:rsidP="00611AB8">
            <w:pPr>
              <w:rPr>
                <w:lang w:eastAsia="fr-FR"/>
              </w:rPr>
            </w:pPr>
            <w:r>
              <w:rPr>
                <w:lang w:eastAsia="fr-FR"/>
              </w:rPr>
              <w:t>Ce qui pose aussi pb:</w:t>
            </w:r>
          </w:p>
          <w:p w14:paraId="0C10F9DE"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Souvent on met à jour les programmes sans modifier le </w:t>
            </w:r>
            <w:proofErr w:type="spellStart"/>
            <w:r w:rsidRPr="00357B99">
              <w:rPr>
                <w:lang w:val="fr-FR" w:eastAsia="fr-FR"/>
              </w:rPr>
              <w:t>define</w:t>
            </w:r>
            <w:proofErr w:type="spellEnd"/>
            <w:r w:rsidRPr="00357B99">
              <w:rPr>
                <w:lang w:val="fr-FR" w:eastAsia="fr-FR"/>
              </w:rPr>
              <w:t xml:space="preserve"> xml</w:t>
            </w:r>
          </w:p>
          <w:p w14:paraId="024E6A6E" w14:textId="77777777" w:rsidR="00AE2C77" w:rsidRPr="00357B99" w:rsidRDefault="00AE2C77" w:rsidP="00611AB8">
            <w:pPr>
              <w:pStyle w:val="B1"/>
              <w:tabs>
                <w:tab w:val="clear" w:pos="709"/>
                <w:tab w:val="left" w:pos="284"/>
              </w:tabs>
              <w:suppressAutoHyphens/>
              <w:ind w:left="568" w:hanging="284"/>
              <w:rPr>
                <w:lang w:val="fr-FR" w:eastAsia="fr-FR"/>
              </w:rPr>
            </w:pPr>
            <w:r w:rsidRPr="00357B99">
              <w:rPr>
                <w:lang w:val="fr-FR" w:eastAsia="fr-FR"/>
              </w:rPr>
              <w:t xml:space="preserve">Solution centraliser les programmes et intégrer une ligne de mise à jour du </w:t>
            </w:r>
            <w:proofErr w:type="spellStart"/>
            <w:r w:rsidRPr="00357B99">
              <w:rPr>
                <w:lang w:val="fr-FR" w:eastAsia="fr-FR"/>
              </w:rPr>
              <w:t>define</w:t>
            </w:r>
            <w:proofErr w:type="spellEnd"/>
            <w:r w:rsidRPr="00357B99">
              <w:rPr>
                <w:lang w:val="fr-FR" w:eastAsia="fr-FR"/>
              </w:rPr>
              <w:t xml:space="preserve"> dans le détail du programme, ex. en-tête)</w:t>
            </w:r>
          </w:p>
          <w:p w14:paraId="1555BAF5" w14:textId="77777777" w:rsidR="00AE2C77" w:rsidRDefault="00AE2C77" w:rsidP="00611AB8">
            <w:pPr>
              <w:rPr>
                <w:lang w:eastAsia="fr-FR"/>
              </w:rPr>
            </w:pPr>
            <w:r>
              <w:rPr>
                <w:lang w:eastAsia="fr-FR"/>
              </w:rPr>
              <w:t>Erreurs fréquentes:</w:t>
            </w:r>
          </w:p>
          <w:p w14:paraId="14F1F6F1" w14:textId="77777777" w:rsidR="00AE2C77" w:rsidRDefault="00AE2C77" w:rsidP="00611AB8">
            <w:pPr>
              <w:pStyle w:val="B1"/>
              <w:tabs>
                <w:tab w:val="clear" w:pos="709"/>
                <w:tab w:val="left" w:pos="284"/>
              </w:tabs>
              <w:suppressAutoHyphens/>
              <w:ind w:left="568" w:hanging="284"/>
              <w:rPr>
                <w:lang w:eastAsia="fr-FR"/>
              </w:rPr>
            </w:pPr>
            <w:proofErr w:type="spellStart"/>
            <w:r>
              <w:rPr>
                <w:lang w:eastAsia="fr-FR"/>
              </w:rPr>
              <w:t>ADaM</w:t>
            </w:r>
            <w:proofErr w:type="spellEnd"/>
          </w:p>
          <w:p w14:paraId="219B2CEE" w14:textId="77777777" w:rsidR="00AE2C77" w:rsidRDefault="00AE2C77" w:rsidP="00611AB8">
            <w:pPr>
              <w:pStyle w:val="B2"/>
              <w:tabs>
                <w:tab w:val="clear" w:pos="993"/>
                <w:tab w:val="left" w:pos="284"/>
              </w:tabs>
              <w:suppressAutoHyphens/>
              <w:spacing w:line="240" w:lineRule="auto"/>
              <w:ind w:left="851" w:hanging="284"/>
              <w:contextualSpacing/>
              <w:rPr>
                <w:lang w:eastAsia="fr-FR"/>
              </w:rPr>
            </w:pPr>
            <w:r>
              <w:rPr>
                <w:lang w:eastAsia="fr-FR"/>
              </w:rPr>
              <w:t xml:space="preserve">Fausses </w:t>
            </w:r>
            <w:proofErr w:type="spellStart"/>
            <w:r>
              <w:rPr>
                <w:lang w:eastAsia="fr-FR"/>
              </w:rPr>
              <w:t>dérivations</w:t>
            </w:r>
            <w:proofErr w:type="spellEnd"/>
          </w:p>
          <w:p w14:paraId="591774D6" w14:textId="77777777" w:rsidR="00AE2C77" w:rsidRDefault="00AE2C77" w:rsidP="00611AB8">
            <w:pPr>
              <w:pStyle w:val="B2"/>
              <w:tabs>
                <w:tab w:val="clear" w:pos="993"/>
                <w:tab w:val="left" w:pos="284"/>
              </w:tabs>
              <w:suppressAutoHyphens/>
              <w:spacing w:line="240" w:lineRule="auto"/>
              <w:ind w:left="851" w:hanging="284"/>
              <w:contextualSpacing/>
              <w:rPr>
                <w:lang w:eastAsia="fr-FR"/>
              </w:rPr>
            </w:pPr>
            <w:proofErr w:type="spellStart"/>
            <w:r>
              <w:rPr>
                <w:lang w:eastAsia="fr-FR"/>
              </w:rPr>
              <w:t>Codelist</w:t>
            </w:r>
            <w:proofErr w:type="spellEnd"/>
            <w:r>
              <w:rPr>
                <w:lang w:eastAsia="fr-FR"/>
              </w:rPr>
              <w:t xml:space="preserve"> </w:t>
            </w:r>
            <w:proofErr w:type="spellStart"/>
            <w:r>
              <w:rPr>
                <w:lang w:eastAsia="fr-FR"/>
              </w:rPr>
              <w:t>incohérentes</w:t>
            </w:r>
            <w:proofErr w:type="spellEnd"/>
            <w:r>
              <w:rPr>
                <w:lang w:eastAsia="fr-FR"/>
              </w:rPr>
              <w:t xml:space="preserve"> avec les données</w:t>
            </w:r>
          </w:p>
          <w:p w14:paraId="73EA0F6E" w14:textId="77777777" w:rsidR="00AE2C77" w:rsidRPr="00357B99" w:rsidRDefault="00AE2C77" w:rsidP="00611AB8">
            <w:pPr>
              <w:pStyle w:val="B2"/>
              <w:tabs>
                <w:tab w:val="clear" w:pos="993"/>
                <w:tab w:val="left" w:pos="284"/>
              </w:tabs>
              <w:suppressAutoHyphens/>
              <w:spacing w:line="240" w:lineRule="auto"/>
              <w:ind w:left="851" w:hanging="284"/>
              <w:contextualSpacing/>
              <w:rPr>
                <w:lang w:val="fr-FR" w:eastAsia="fr-FR"/>
              </w:rPr>
            </w:pPr>
            <w:proofErr w:type="spellStart"/>
            <w:r>
              <w:rPr>
                <w:lang w:eastAsia="fr-FR"/>
              </w:rPr>
              <w:t>Dérivations</w:t>
            </w:r>
            <w:proofErr w:type="spellEnd"/>
            <w:r>
              <w:rPr>
                <w:lang w:eastAsia="fr-FR"/>
              </w:rPr>
              <w:t xml:space="preserve"> </w:t>
            </w:r>
            <w:proofErr w:type="spellStart"/>
            <w:r>
              <w:rPr>
                <w:lang w:eastAsia="fr-FR"/>
              </w:rPr>
              <w:t>incompréhensibles</w:t>
            </w:r>
            <w:proofErr w:type="spellEnd"/>
          </w:p>
        </w:tc>
      </w:tr>
    </w:tbl>
    <w:p w14:paraId="52B9F614" w14:textId="77777777" w:rsidR="00AE2C77" w:rsidRPr="00357B99" w:rsidRDefault="00AE2C77" w:rsidP="00AE2C77">
      <w:pPr>
        <w:rPr>
          <w:lang w:eastAsia="fr-FR"/>
        </w:rPr>
      </w:pPr>
    </w:p>
    <w:p w14:paraId="4322512E" w14:textId="77777777" w:rsidR="00AE2C77" w:rsidRPr="00951550" w:rsidRDefault="00AE2C77" w:rsidP="00AE2C77">
      <w:pPr>
        <w:rPr>
          <w:lang w:val="en-US" w:eastAsia="fr-FR"/>
        </w:rPr>
      </w:pPr>
      <w:r w:rsidRPr="00951550">
        <w:rPr>
          <w:lang w:val="en-US" w:eastAsia="fr-FR"/>
        </w:rPr>
        <w:t>Handled by STAT team or dedicated CDISC team?</w:t>
      </w:r>
    </w:p>
    <w:p w14:paraId="16912B7A" w14:textId="77777777" w:rsidR="00AE2C77" w:rsidRPr="00951550" w:rsidRDefault="00AE2C77" w:rsidP="00AE2C77">
      <w:pPr>
        <w:rPr>
          <w:lang w:val="en-US" w:eastAsia="fr-FR"/>
        </w:rPr>
      </w:pPr>
      <w:r w:rsidRPr="00951550">
        <w:rPr>
          <w:lang w:val="en-US" w:eastAsia="fr-FR"/>
        </w:rPr>
        <w:t>SOP exists?</w:t>
      </w:r>
    </w:p>
    <w:p w14:paraId="5A3DB206" w14:textId="77777777" w:rsidR="00AE2C77" w:rsidRPr="00951550" w:rsidRDefault="00AE2C77" w:rsidP="00AE2C77">
      <w:pPr>
        <w:rPr>
          <w:lang w:val="en-US" w:eastAsia="fr-FR"/>
        </w:rPr>
      </w:pPr>
      <w:sdt>
        <w:sdtPr>
          <w:rPr>
            <w:lang w:val="en-US"/>
          </w:rPr>
          <w:id w:val="-591547773"/>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w:t>
      </w:r>
      <w:proofErr w:type="spellStart"/>
      <w:r w:rsidRPr="00951550">
        <w:rPr>
          <w:lang w:val="en-US" w:eastAsia="fr-FR"/>
        </w:rPr>
        <w:t>ADaM</w:t>
      </w:r>
      <w:proofErr w:type="spellEnd"/>
      <w:r w:rsidRPr="00951550">
        <w:rPr>
          <w:lang w:val="en-US" w:eastAsia="fr-FR"/>
        </w:rPr>
        <w:t xml:space="preserve"> formatting is described in the SOP "…" version X effective on XX: </w:t>
      </w:r>
    </w:p>
    <w:p w14:paraId="0BE36DB2" w14:textId="77777777" w:rsidR="00AE2C77" w:rsidRPr="00951550" w:rsidRDefault="00AE2C77" w:rsidP="00AE2C77">
      <w:pPr>
        <w:rPr>
          <w:lang w:val="en-US" w:eastAsia="fr-FR"/>
        </w:rPr>
      </w:pPr>
      <w:sdt>
        <w:sdtPr>
          <w:rPr>
            <w:lang w:val="en-US"/>
          </w:rPr>
          <w:id w:val="-1045522200"/>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The creation of specifications and related programming activities is detailed in SOP xxx.</w:t>
      </w:r>
    </w:p>
    <w:p w14:paraId="2EF3ED27" w14:textId="77777777" w:rsidR="00AE2C77" w:rsidRDefault="00AE2C77" w:rsidP="00AE2C77">
      <w:pPr>
        <w:rPr>
          <w:lang w:val="en-US" w:eastAsia="fr-FR"/>
        </w:rPr>
      </w:pPr>
      <w:sdt>
        <w:sdtPr>
          <w:rPr>
            <w:lang w:val="en-US"/>
          </w:rPr>
          <w:id w:val="-461733480"/>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Specifications are submitted to the Sponsor.</w:t>
      </w:r>
    </w:p>
    <w:p w14:paraId="5EDDC071" w14:textId="77777777" w:rsidR="00AE2C77" w:rsidRPr="00EB03D4" w:rsidRDefault="00AE2C77" w:rsidP="00AE2C77">
      <w:pPr>
        <w:pStyle w:val="B1"/>
        <w:rPr>
          <w:lang w:eastAsia="fr-FR"/>
        </w:rPr>
      </w:pPr>
      <w:r>
        <w:rPr>
          <w:lang w:eastAsia="fr-FR"/>
        </w:rPr>
        <w:t>Specifications b</w:t>
      </w:r>
      <w:r w:rsidRPr="00EB03D4">
        <w:rPr>
          <w:lang w:eastAsia="fr-FR"/>
        </w:rPr>
        <w:t xml:space="preserve">ased on </w:t>
      </w:r>
      <w:proofErr w:type="spellStart"/>
      <w:r>
        <w:rPr>
          <w:lang w:eastAsia="fr-FR"/>
        </w:rPr>
        <w:t>ADaM</w:t>
      </w:r>
      <w:proofErr w:type="spellEnd"/>
      <w:r w:rsidRPr="00EB03D4">
        <w:rPr>
          <w:lang w:eastAsia="fr-FR"/>
        </w:rPr>
        <w:t xml:space="preserve"> </w:t>
      </w:r>
      <w:r>
        <w:rPr>
          <w:lang w:eastAsia="fr-FR"/>
        </w:rPr>
        <w:t>IG (</w:t>
      </w:r>
      <w:r w:rsidRPr="00EB03D4">
        <w:rPr>
          <w:lang w:eastAsia="fr-FR"/>
        </w:rPr>
        <w:t>Implementation Guide</w:t>
      </w:r>
      <w:r>
        <w:rPr>
          <w:lang w:eastAsia="fr-FR"/>
        </w:rPr>
        <w:t>)</w:t>
      </w:r>
      <w:r w:rsidRPr="00EB03D4">
        <w:rPr>
          <w:lang w:eastAsia="fr-FR"/>
        </w:rPr>
        <w:t xml:space="preserve"> version </w:t>
      </w:r>
      <w:proofErr w:type="spellStart"/>
      <w:r w:rsidRPr="00EB03D4">
        <w:rPr>
          <w:lang w:eastAsia="fr-FR"/>
        </w:rPr>
        <w:t>x.xx</w:t>
      </w:r>
      <w:proofErr w:type="spellEnd"/>
      <w:r w:rsidRPr="00EB03D4">
        <w:rPr>
          <w:lang w:eastAsia="fr-FR"/>
        </w:rPr>
        <w:t xml:space="preserve"> </w:t>
      </w:r>
      <w:hyperlink r:id="rId11" w:anchor="standard__versions" w:history="1">
        <w:r w:rsidRPr="006F3EAE">
          <w:rPr>
            <w:rStyle w:val="Lienhypertexte"/>
            <w:rFonts w:asciiTheme="minorHAnsi" w:hAnsiTheme="minorHAnsi"/>
            <w:lang w:eastAsia="fr-FR"/>
          </w:rPr>
          <w:t>https://www.cdisc.org/standards/foundational/adam#standard__versions</w:t>
        </w:r>
      </w:hyperlink>
      <w:r>
        <w:rPr>
          <w:lang w:eastAsia="fr-FR"/>
        </w:rPr>
        <w:t xml:space="preserve"> </w:t>
      </w:r>
      <w:r w:rsidRPr="00EB03D4">
        <w:rPr>
          <w:lang w:eastAsia="fr-FR"/>
        </w:rPr>
        <w:t xml:space="preserve">(current version </w:t>
      </w:r>
      <w:r>
        <w:rPr>
          <w:lang w:eastAsia="fr-FR"/>
        </w:rPr>
        <w:t>1.3</w:t>
      </w:r>
      <w:r w:rsidRPr="00EB03D4">
        <w:rPr>
          <w:lang w:eastAsia="fr-FR"/>
        </w:rPr>
        <w:t xml:space="preserve"> (since </w:t>
      </w:r>
      <w:r>
        <w:rPr>
          <w:lang w:eastAsia="fr-FR"/>
        </w:rPr>
        <w:t xml:space="preserve">29-Nov-2021) </w:t>
      </w:r>
      <w:r w:rsidRPr="00EB03D4">
        <w:rPr>
          <w:highlight w:val="yellow"/>
          <w:lang w:eastAsia="fr-FR"/>
        </w:rPr>
        <w:t xml:space="preserve">&gt; NB: version </w:t>
      </w:r>
      <w:r>
        <w:rPr>
          <w:highlight w:val="yellow"/>
          <w:lang w:eastAsia="fr-FR"/>
        </w:rPr>
        <w:t>1.2</w:t>
      </w:r>
      <w:r w:rsidRPr="00EB03D4">
        <w:rPr>
          <w:highlight w:val="yellow"/>
          <w:lang w:eastAsia="fr-FR"/>
        </w:rPr>
        <w:t xml:space="preserve"> used if Pinnacle 21 validation avec v3.4 not implemented in Pinnacle 21)</w:t>
      </w:r>
    </w:p>
    <w:p w14:paraId="7C2C8FA1" w14:textId="77777777" w:rsidR="00AE2C77" w:rsidRPr="00951550" w:rsidRDefault="00AE2C77" w:rsidP="00AE2C77">
      <w:pPr>
        <w:rPr>
          <w:lang w:val="en-US" w:eastAsia="fr-FR"/>
        </w:rPr>
      </w:pPr>
    </w:p>
    <w:p w14:paraId="548F18DC" w14:textId="77777777" w:rsidR="00AE2C77" w:rsidRPr="00951550" w:rsidRDefault="00AE2C77" w:rsidP="00AE2C77">
      <w:pPr>
        <w:rPr>
          <w:lang w:val="en-US" w:eastAsia="fr-FR"/>
        </w:rPr>
      </w:pPr>
      <w:sdt>
        <w:sdtPr>
          <w:rPr>
            <w:lang w:val="en-US"/>
          </w:rPr>
          <w:id w:val="454836351"/>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w:t>
      </w:r>
      <w:proofErr w:type="spellStart"/>
      <w:r w:rsidRPr="00951550">
        <w:rPr>
          <w:lang w:val="en-US" w:eastAsia="fr-FR"/>
        </w:rPr>
        <w:t>ADaM</w:t>
      </w:r>
      <w:proofErr w:type="spellEnd"/>
      <w:r w:rsidRPr="00951550">
        <w:rPr>
          <w:lang w:val="en-US" w:eastAsia="fr-FR"/>
        </w:rPr>
        <w:t xml:space="preserve"> formatting is performed under management of the Lead Statistician </w:t>
      </w:r>
    </w:p>
    <w:p w14:paraId="10B9960D" w14:textId="77777777" w:rsidR="00AE2C77" w:rsidRPr="00951550" w:rsidRDefault="00AE2C77" w:rsidP="00AE2C77">
      <w:pPr>
        <w:rPr>
          <w:lang w:val="en-US" w:eastAsia="fr-FR"/>
        </w:rPr>
      </w:pPr>
      <w:sdt>
        <w:sdtPr>
          <w:rPr>
            <w:lang w:val="en-US"/>
          </w:rPr>
          <w:id w:val="1621181954"/>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Describe process: </w:t>
      </w:r>
    </w:p>
    <w:p w14:paraId="3ABE3A4E" w14:textId="77777777" w:rsidR="00AE2C77" w:rsidRPr="00951550" w:rsidRDefault="00AE2C77" w:rsidP="00AE2C77">
      <w:pPr>
        <w:pStyle w:val="B1"/>
        <w:tabs>
          <w:tab w:val="clear" w:pos="709"/>
          <w:tab w:val="left" w:pos="284"/>
        </w:tabs>
        <w:suppressAutoHyphens/>
        <w:ind w:left="568" w:hanging="284"/>
      </w:pPr>
      <w:sdt>
        <w:sdtPr>
          <w:id w:val="-2369949"/>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 xml:space="preserve">Documentation review (including SDTM/legacy datasets, SAP, Protocol, Analysis datasets, </w:t>
      </w:r>
      <w:proofErr w:type="spellStart"/>
      <w:r w:rsidRPr="00951550">
        <w:t>aCRF</w:t>
      </w:r>
      <w:proofErr w:type="spellEnd"/>
      <w:r w:rsidRPr="00951550">
        <w:t>,…)</w:t>
      </w:r>
    </w:p>
    <w:p w14:paraId="2ECF840D" w14:textId="77777777" w:rsidR="00AE2C77" w:rsidRPr="00951550" w:rsidRDefault="00AE2C77" w:rsidP="00AE2C77">
      <w:pPr>
        <w:pStyle w:val="B1"/>
        <w:tabs>
          <w:tab w:val="clear" w:pos="709"/>
          <w:tab w:val="left" w:pos="284"/>
        </w:tabs>
        <w:suppressAutoHyphens/>
        <w:ind w:left="568" w:hanging="284"/>
      </w:pPr>
      <w:sdt>
        <w:sdtPr>
          <w:id w:val="1931998824"/>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proofErr w:type="spellStart"/>
      <w:r w:rsidRPr="00951550">
        <w:t>ADaM</w:t>
      </w:r>
      <w:proofErr w:type="spellEnd"/>
      <w:r w:rsidRPr="00951550">
        <w:t xml:space="preserve"> mapping creation</w:t>
      </w:r>
    </w:p>
    <w:p w14:paraId="6A09A5A9" w14:textId="77777777" w:rsidR="00AE2C77" w:rsidRDefault="00AE2C77" w:rsidP="00AE2C77">
      <w:pPr>
        <w:pStyle w:val="B1"/>
        <w:tabs>
          <w:tab w:val="clear" w:pos="709"/>
          <w:tab w:val="left" w:pos="284"/>
        </w:tabs>
        <w:suppressAutoHyphens/>
        <w:ind w:left="568" w:hanging="284"/>
      </w:pPr>
      <w:sdt>
        <w:sdtPr>
          <w:id w:val="-239029560"/>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proofErr w:type="spellStart"/>
      <w:r w:rsidRPr="00951550">
        <w:rPr>
          <w:lang w:val="en-GB"/>
        </w:rPr>
        <w:t>ADaM</w:t>
      </w:r>
      <w:proofErr w:type="spellEnd"/>
      <w:r w:rsidRPr="00951550">
        <w:rPr>
          <w:lang w:val="en-GB"/>
        </w:rPr>
        <w:t xml:space="preserve"> programming (single / double programming)</w:t>
      </w:r>
      <w:r w:rsidRPr="00951550">
        <w:t xml:space="preserve"> </w:t>
      </w:r>
    </w:p>
    <w:p w14:paraId="0F25346A" w14:textId="77777777" w:rsidR="00AE2C77" w:rsidRPr="00951550" w:rsidRDefault="00AE2C77" w:rsidP="00AE2C77">
      <w:pPr>
        <w:pStyle w:val="B1"/>
        <w:tabs>
          <w:tab w:val="clear" w:pos="709"/>
          <w:tab w:val="left" w:pos="284"/>
        </w:tabs>
        <w:suppressAutoHyphens/>
        <w:ind w:left="568" w:hanging="284"/>
      </w:pPr>
      <w:sdt>
        <w:sdtPr>
          <w:rPr>
            <w:rFonts w:eastAsia="MS Gothic"/>
          </w:rPr>
          <w:id w:val="-1410695049"/>
          <w14:checkbox>
            <w14:checked w14:val="0"/>
            <w14:checkedState w14:val="2612" w14:font="MS Gothic"/>
            <w14:uncheckedState w14:val="2610" w14:font="MS Gothic"/>
          </w14:checkbox>
        </w:sdtPr>
        <w:sdtContent>
          <w:r>
            <w:rPr>
              <w:rFonts w:ascii="MS Gothic" w:eastAsia="MS Gothic" w:hAnsi="MS Gothic" w:hint="eastAsia"/>
            </w:rPr>
            <w:t>☐</w:t>
          </w:r>
        </w:sdtContent>
      </w:sdt>
      <w:r w:rsidRPr="00951550">
        <w:t xml:space="preserve"> (SAS) programming is done by… using (specify tool)</w:t>
      </w:r>
    </w:p>
    <w:p w14:paraId="21588F31" w14:textId="77777777" w:rsidR="00AE2C77" w:rsidRPr="00951550" w:rsidRDefault="00AE2C77" w:rsidP="00AE2C77">
      <w:pPr>
        <w:pStyle w:val="B1"/>
        <w:tabs>
          <w:tab w:val="clear" w:pos="709"/>
          <w:tab w:val="left" w:pos="284"/>
        </w:tabs>
        <w:suppressAutoHyphens/>
        <w:ind w:left="568" w:hanging="284"/>
      </w:pPr>
      <w:sdt>
        <w:sdtPr>
          <w:rPr>
            <w:rFonts w:eastAsia="MS Gothic"/>
          </w:rPr>
          <w:id w:val="-952245754"/>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Control of (SAS) programming is risk-based and documented in the "xxx" form.</w:t>
      </w:r>
    </w:p>
    <w:p w14:paraId="5D7A059E" w14:textId="77777777" w:rsidR="00AE2C77" w:rsidRPr="00951550" w:rsidRDefault="00AE2C77" w:rsidP="00AE2C77">
      <w:pPr>
        <w:pStyle w:val="B1"/>
        <w:tabs>
          <w:tab w:val="clear" w:pos="709"/>
          <w:tab w:val="left" w:pos="284"/>
        </w:tabs>
        <w:suppressAutoHyphens/>
        <w:ind w:left="568" w:hanging="284"/>
        <w:rPr>
          <w:lang w:eastAsia="fr-FR"/>
        </w:rPr>
      </w:pPr>
      <w:sdt>
        <w:sdtPr>
          <w:rPr>
            <w:rFonts w:eastAsia="MS Gothic"/>
          </w:rPr>
          <w:id w:val="-1675334235"/>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A mix of the following QC methods can be applied:</w:t>
      </w:r>
    </w:p>
    <w:p w14:paraId="2D366ECB"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1939021460"/>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t xml:space="preserve"> visual inspection of the code by a 2nd Statistical Programmer</w:t>
      </w:r>
    </w:p>
    <w:p w14:paraId="1C4526E8"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651601096"/>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t xml:space="preserve"> examination of selected summary output by the Lead Statistician</w:t>
      </w:r>
    </w:p>
    <w:p w14:paraId="23F25EDC"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1196535113"/>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t xml:space="preserve"> use of non-SAS tool (e.g. Excel) by Lead Statistician</w:t>
      </w:r>
    </w:p>
    <w:p w14:paraId="242DE9D4"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1763361159"/>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t xml:space="preserve"> independent rewriting of SAS code (by a 2nd Statistician or Statistical Programmer)</w:t>
      </w:r>
    </w:p>
    <w:p w14:paraId="10701D92" w14:textId="77777777" w:rsidR="00AE2C77" w:rsidRPr="00951550" w:rsidRDefault="00AE2C77" w:rsidP="00AE2C77">
      <w:pPr>
        <w:pStyle w:val="B3"/>
        <w:tabs>
          <w:tab w:val="clear" w:pos="1134"/>
          <w:tab w:val="left" w:pos="284"/>
        </w:tabs>
        <w:suppressAutoHyphens/>
        <w:spacing w:before="60"/>
        <w:contextualSpacing/>
        <w:rPr>
          <w:lang w:val="en-GB"/>
        </w:rPr>
      </w:pPr>
      <w:sdt>
        <w:sdtPr>
          <w:rPr>
            <w:lang w:val="en-GB"/>
          </w:rPr>
          <w:id w:val="-438216021"/>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GB"/>
            </w:rPr>
            <w:t>☐</w:t>
          </w:r>
        </w:sdtContent>
      </w:sdt>
      <w:r w:rsidRPr="00951550">
        <w:rPr>
          <w:lang w:val="en-GB"/>
        </w:rPr>
        <w:t xml:space="preserve"> detailed testing using specific test cases (barely used method, according to the auditees)</w:t>
      </w:r>
    </w:p>
    <w:p w14:paraId="382B1C51"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rPr>
          <w:lang w:val="fr-FR"/>
        </w:rPr>
      </w:pPr>
      <w:sdt>
        <w:sdtPr>
          <w:rPr>
            <w:lang w:val="fr-FR"/>
          </w:rPr>
          <w:id w:val="948434097"/>
          <w14:checkbox>
            <w14:checked w14:val="0"/>
            <w14:checkedState w14:val="2612" w14:font="MS Gothic"/>
            <w14:uncheckedState w14:val="2610" w14:font="MS Gothic"/>
          </w14:checkbox>
        </w:sdtPr>
        <w:sdtContent>
          <w:r w:rsidRPr="00951550">
            <w:rPr>
              <w:rFonts w:ascii="Segoe UI Symbol" w:eastAsia="MS Gothic" w:hAnsi="Segoe UI Symbol" w:cs="Segoe UI Symbol"/>
              <w:lang w:val="fr-FR"/>
            </w:rPr>
            <w:t>☐</w:t>
          </w:r>
        </w:sdtContent>
      </w:sdt>
      <w:r w:rsidRPr="00951550">
        <w:rPr>
          <w:lang w:val="fr-FR" w:eastAsia="fr-FR"/>
        </w:rPr>
        <w:t xml:space="preserve"> </w:t>
      </w:r>
      <w:r w:rsidRPr="00951550">
        <w:rPr>
          <w:lang w:val="fr-FR"/>
        </w:rPr>
        <w:t xml:space="preserve">validation </w:t>
      </w:r>
      <w:proofErr w:type="spellStart"/>
      <w:r w:rsidRPr="00951550">
        <w:rPr>
          <w:lang w:val="fr-FR"/>
        </w:rPr>
        <w:t>using</w:t>
      </w:r>
      <w:proofErr w:type="spellEnd"/>
      <w:r w:rsidRPr="00951550">
        <w:rPr>
          <w:lang w:val="fr-FR"/>
        </w:rPr>
        <w:t xml:space="preserve"> Pinnacle21 (to check format compliance </w:t>
      </w:r>
      <w:proofErr w:type="spellStart"/>
      <w:r w:rsidRPr="00951550">
        <w:rPr>
          <w:lang w:val="fr-FR"/>
        </w:rPr>
        <w:t>with</w:t>
      </w:r>
      <w:proofErr w:type="spellEnd"/>
      <w:r w:rsidRPr="00951550">
        <w:rPr>
          <w:lang w:val="fr-FR"/>
        </w:rPr>
        <w:t xml:space="preserve"> CDISC </w:t>
      </w:r>
      <w:proofErr w:type="spellStart"/>
      <w:r w:rsidRPr="00951550">
        <w:rPr>
          <w:lang w:val="fr-FR"/>
        </w:rPr>
        <w:t>requirements</w:t>
      </w:r>
      <w:proofErr w:type="spellEnd"/>
      <w:r w:rsidRPr="00951550">
        <w:rPr>
          <w:lang w:val="fr-FR"/>
        </w:rPr>
        <w:t>) &gt; comment est-ce documenté ? a priori un rapport de validation est généré automatiquement</w:t>
      </w:r>
    </w:p>
    <w:p w14:paraId="68EA24B1"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rPr>
          <w:lang w:val="fr-FR"/>
        </w:rPr>
      </w:pPr>
    </w:p>
    <w:p w14:paraId="798E8F43" w14:textId="77777777" w:rsidR="00AE2C77" w:rsidRPr="00951550" w:rsidRDefault="00AE2C77" w:rsidP="00AE2C77">
      <w:pPr>
        <w:pStyle w:val="B1"/>
        <w:tabs>
          <w:tab w:val="clear" w:pos="709"/>
          <w:tab w:val="left" w:pos="284"/>
        </w:tabs>
        <w:suppressAutoHyphens/>
        <w:ind w:left="568" w:hanging="284"/>
      </w:pPr>
      <w:sdt>
        <w:sdtPr>
          <w:id w:val="-1549979484"/>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 xml:space="preserve">issuance of draft </w:t>
      </w:r>
      <w:proofErr w:type="spellStart"/>
      <w:r w:rsidRPr="00951550">
        <w:t>ADaM</w:t>
      </w:r>
      <w:proofErr w:type="spellEnd"/>
      <w:r w:rsidRPr="00951550">
        <w:t xml:space="preserve"> datasets</w:t>
      </w:r>
    </w:p>
    <w:p w14:paraId="6D1AEBEE" w14:textId="77777777" w:rsidR="00AE2C77" w:rsidRPr="00951550" w:rsidRDefault="00AE2C77" w:rsidP="00AE2C77">
      <w:pPr>
        <w:pStyle w:val="B1"/>
        <w:tabs>
          <w:tab w:val="clear" w:pos="709"/>
          <w:tab w:val="left" w:pos="284"/>
        </w:tabs>
        <w:suppressAutoHyphens/>
        <w:ind w:left="568" w:hanging="284"/>
      </w:pPr>
      <w:sdt>
        <w:sdtPr>
          <w:id w:val="-1128386536"/>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 xml:space="preserve">validation of draft </w:t>
      </w:r>
      <w:proofErr w:type="spellStart"/>
      <w:r w:rsidRPr="00951550">
        <w:t>ADaM</w:t>
      </w:r>
      <w:proofErr w:type="spellEnd"/>
      <w:r w:rsidRPr="00951550">
        <w:t xml:space="preserve"> datasets: manual, automated (e.g. Pinnacle 21 tool)</w:t>
      </w:r>
    </w:p>
    <w:p w14:paraId="3CDA0D8F" w14:textId="77777777" w:rsidR="00AE2C77" w:rsidRPr="00951550" w:rsidRDefault="00AE2C77" w:rsidP="00AE2C77">
      <w:pPr>
        <w:pStyle w:val="B1"/>
        <w:tabs>
          <w:tab w:val="clear" w:pos="709"/>
          <w:tab w:val="left" w:pos="284"/>
        </w:tabs>
        <w:suppressAutoHyphens/>
        <w:ind w:left="568" w:hanging="284"/>
      </w:pPr>
      <w:sdt>
        <w:sdtPr>
          <w:id w:val="-1627466740"/>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 xml:space="preserve">revision until no remaining error or remaining error are unexplainable </w:t>
      </w:r>
    </w:p>
    <w:p w14:paraId="144709C8"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r w:rsidRPr="00951550">
        <w:t>documentation</w:t>
      </w:r>
    </w:p>
    <w:p w14:paraId="044F078A" w14:textId="77777777" w:rsidR="00AE2C77" w:rsidRPr="00951550" w:rsidRDefault="00AE2C77" w:rsidP="00AE2C77">
      <w:pPr>
        <w:pStyle w:val="B1"/>
        <w:tabs>
          <w:tab w:val="clear" w:pos="709"/>
          <w:tab w:val="left" w:pos="284"/>
        </w:tabs>
        <w:suppressAutoHyphens/>
        <w:ind w:left="568" w:hanging="284"/>
      </w:pPr>
      <w:sdt>
        <w:sdtPr>
          <w:id w:val="-1452931594"/>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final deliverables</w:t>
      </w:r>
    </w:p>
    <w:p w14:paraId="66E0F05A"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227732633"/>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 xml:space="preserve">final </w:t>
      </w:r>
      <w:proofErr w:type="spellStart"/>
      <w:r w:rsidRPr="00951550">
        <w:t>ADaM</w:t>
      </w:r>
      <w:proofErr w:type="spellEnd"/>
      <w:r w:rsidRPr="00951550">
        <w:t xml:space="preserve"> datasets</w:t>
      </w:r>
    </w:p>
    <w:p w14:paraId="5E71A7E0"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1267427305"/>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proofErr w:type="spellStart"/>
      <w:r w:rsidRPr="00951550">
        <w:t>ADaM</w:t>
      </w:r>
      <w:proofErr w:type="spellEnd"/>
      <w:r w:rsidRPr="00951550">
        <w:t xml:space="preserve"> Reviewer's Guide</w:t>
      </w:r>
    </w:p>
    <w:p w14:paraId="49422DE4" w14:textId="77777777" w:rsidR="00AE2C77" w:rsidRPr="00951550" w:rsidRDefault="00AE2C77" w:rsidP="00AE2C77">
      <w:pPr>
        <w:pStyle w:val="B2"/>
        <w:numPr>
          <w:ilvl w:val="0"/>
          <w:numId w:val="35"/>
        </w:numPr>
        <w:tabs>
          <w:tab w:val="clear" w:pos="993"/>
          <w:tab w:val="left" w:pos="284"/>
        </w:tabs>
        <w:suppressAutoHyphens/>
        <w:spacing w:line="240" w:lineRule="auto"/>
        <w:ind w:left="851" w:hanging="284"/>
        <w:contextualSpacing/>
      </w:pPr>
      <w:sdt>
        <w:sdtPr>
          <w:id w:val="1152724013"/>
          <w14:checkbox>
            <w14:checked w14:val="0"/>
            <w14:checkedState w14:val="2612" w14:font="MS Gothic"/>
            <w14:uncheckedState w14:val="2610" w14:font="MS Gothic"/>
          </w14:checkbox>
        </w:sdtPr>
        <w:sdtContent>
          <w:r w:rsidRPr="00951550">
            <w:rPr>
              <w:rFonts w:ascii="Segoe UI Symbol" w:eastAsia="MS Gothic" w:hAnsi="Segoe UI Symbol" w:cs="Segoe UI Symbol"/>
            </w:rPr>
            <w:t>☐</w:t>
          </w:r>
        </w:sdtContent>
      </w:sdt>
      <w:r w:rsidRPr="00951550">
        <w:rPr>
          <w:lang w:eastAsia="fr-FR"/>
        </w:rPr>
        <w:t xml:space="preserve"> </w:t>
      </w:r>
      <w:r w:rsidRPr="00951550">
        <w:t>data definition files containing metadata and computational algorithms about the ADAM domain: define.xml and define.pdf</w:t>
      </w:r>
    </w:p>
    <w:p w14:paraId="0AE764CA" w14:textId="77777777" w:rsidR="00AE2C77" w:rsidRPr="00951550" w:rsidRDefault="00AE2C77" w:rsidP="00AE2C77">
      <w:pPr>
        <w:rPr>
          <w:lang w:val="en-US" w:eastAsia="fr-FR"/>
        </w:rPr>
      </w:pPr>
      <w:sdt>
        <w:sdtPr>
          <w:rPr>
            <w:lang w:val="en-US"/>
          </w:rPr>
          <w:id w:val="-2024156752"/>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Table outputs are sent to the Sponsor for review and comments (such as the request for merge, split tables, etc.). </w:t>
      </w:r>
    </w:p>
    <w:p w14:paraId="6A124E81" w14:textId="77777777" w:rsidR="00AE2C77" w:rsidRPr="00951550" w:rsidRDefault="00AE2C77" w:rsidP="00AE2C77">
      <w:pPr>
        <w:rPr>
          <w:lang w:val="en-US" w:eastAsia="fr-FR"/>
        </w:rPr>
      </w:pPr>
      <w:sdt>
        <w:sdtPr>
          <w:rPr>
            <w:lang w:val="en-US"/>
          </w:rPr>
          <w:id w:val="-314031825"/>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Documentation transfer is made using a FTPS/ other.</w:t>
      </w:r>
    </w:p>
    <w:p w14:paraId="5B5AA2BF" w14:textId="77777777" w:rsidR="00AE2C77" w:rsidRPr="00951550" w:rsidRDefault="00AE2C77" w:rsidP="00AE2C77">
      <w:pPr>
        <w:rPr>
          <w:lang w:val="en-US" w:eastAsia="fr-FR"/>
        </w:rPr>
      </w:pPr>
      <w:sdt>
        <w:sdtPr>
          <w:rPr>
            <w:lang w:val="en-US"/>
          </w:rPr>
          <w:id w:val="-643737854"/>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Any modification resulting from the QC is documented in… (e.g. the program's headers, as change control process).</w:t>
      </w:r>
    </w:p>
    <w:p w14:paraId="3F226B34" w14:textId="77777777" w:rsidR="00AE2C77" w:rsidRPr="00951550" w:rsidRDefault="00AE2C77" w:rsidP="00AE2C77">
      <w:pPr>
        <w:rPr>
          <w:lang w:val="en-US" w:eastAsia="fr-FR"/>
        </w:rPr>
      </w:pPr>
      <w:sdt>
        <w:sdtPr>
          <w:rPr>
            <w:lang w:val="en-US"/>
          </w:rPr>
          <w:id w:val="91831183"/>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if requested by the Sponsor, a QC report can be issued.</w:t>
      </w:r>
    </w:p>
    <w:p w14:paraId="2677805C" w14:textId="77777777" w:rsidR="00AE2C77" w:rsidRPr="00951550" w:rsidRDefault="00AE2C77" w:rsidP="00AE2C77">
      <w:pPr>
        <w:rPr>
          <w:lang w:val="en-US" w:eastAsia="fr-FR"/>
        </w:rPr>
      </w:pPr>
      <w:sdt>
        <w:sdtPr>
          <w:rPr>
            <w:lang w:val="en-US"/>
          </w:rPr>
          <w:id w:val="2044483841"/>
          <w14:checkbox>
            <w14:checked w14:val="0"/>
            <w14:checkedState w14:val="2612" w14:font="MS Gothic"/>
            <w14:uncheckedState w14:val="2610" w14:font="MS Gothic"/>
          </w14:checkbox>
        </w:sdtPr>
        <w:sdtContent>
          <w:r w:rsidRPr="00951550">
            <w:rPr>
              <w:rFonts w:ascii="Segoe UI Symbol" w:eastAsia="MS Gothic" w:hAnsi="Segoe UI Symbol" w:cs="Segoe UI Symbol"/>
              <w:lang w:val="en-US"/>
            </w:rPr>
            <w:t>☐</w:t>
          </w:r>
        </w:sdtContent>
      </w:sdt>
      <w:r w:rsidRPr="00951550">
        <w:rPr>
          <w:lang w:val="en-US" w:eastAsia="fr-FR"/>
        </w:rPr>
        <w:t xml:space="preserve"> Creation of the Define xml (using Pinnacle 21)</w:t>
      </w:r>
    </w:p>
    <w:p w14:paraId="65E18038" w14:textId="35D70F1D" w:rsidR="001463B7" w:rsidRPr="00F752A1" w:rsidRDefault="00E3420B" w:rsidP="00D54E6A">
      <w:pPr>
        <w:pStyle w:val="Titre2"/>
      </w:pPr>
      <w:r w:rsidRPr="00F752A1">
        <w:t>Blind data review</w:t>
      </w:r>
    </w:p>
    <w:p w14:paraId="65E18039" w14:textId="6F04E705" w:rsidR="00E3420B" w:rsidRPr="00F752A1" w:rsidRDefault="00B42E5F" w:rsidP="00DB79AC">
      <w:r w:rsidRPr="00F752A1">
        <w:rPr>
          <w:lang w:val="en-US"/>
        </w:rPr>
        <w:sym w:font="Wingdings" w:char="F06F"/>
      </w:r>
      <w:r w:rsidRPr="00F752A1">
        <w:t xml:space="preserve"> </w:t>
      </w:r>
      <w:r w:rsidR="00C57A90" w:rsidRPr="00F752A1">
        <w:t>T</w:t>
      </w:r>
      <w:r w:rsidR="00E3420B" w:rsidRPr="00F752A1">
        <w:t xml:space="preserve">he listings are </w:t>
      </w:r>
      <w:proofErr w:type="spellStart"/>
      <w:r w:rsidR="00E3420B" w:rsidRPr="00F752A1">
        <w:t>available</w:t>
      </w:r>
      <w:proofErr w:type="spellEnd"/>
      <w:r w:rsidR="00E3420B" w:rsidRPr="00F752A1">
        <w:t>.</w:t>
      </w:r>
    </w:p>
    <w:p w14:paraId="65E1803A" w14:textId="77777777" w:rsidR="00E3420B" w:rsidRPr="00F752A1" w:rsidRDefault="00E3420B" w:rsidP="00DB79AC">
      <w:r w:rsidRPr="00F752A1">
        <w:rPr>
          <w:lang w:val="en-US"/>
        </w:rPr>
        <w:sym w:font="Wingdings" w:char="F06F"/>
      </w:r>
      <w:r w:rsidRPr="00F752A1">
        <w:t xml:space="preserve"> The listings </w:t>
      </w:r>
      <w:proofErr w:type="spellStart"/>
      <w:r w:rsidRPr="00F752A1">
        <w:t>were</w:t>
      </w:r>
      <w:proofErr w:type="spellEnd"/>
      <w:r w:rsidRPr="00F752A1">
        <w:t xml:space="preserve"> </w:t>
      </w:r>
      <w:proofErr w:type="spellStart"/>
      <w:r w:rsidRPr="00F752A1">
        <w:t>blinded</w:t>
      </w:r>
      <w:proofErr w:type="spellEnd"/>
      <w:r w:rsidRPr="00F752A1">
        <w:t>.</w:t>
      </w:r>
    </w:p>
    <w:p w14:paraId="65E1803B" w14:textId="1F0BFC2D" w:rsidR="00E3420B" w:rsidRPr="00F752A1" w:rsidRDefault="00B42E5F" w:rsidP="00DB79AC">
      <w:pPr>
        <w:rPr>
          <w:lang w:val="en-US"/>
        </w:rPr>
      </w:pPr>
      <w:r w:rsidRPr="00F752A1">
        <w:rPr>
          <w:lang w:val="en-US"/>
        </w:rPr>
        <w:sym w:font="Wingdings" w:char="F06F"/>
      </w:r>
      <w:r w:rsidRPr="00F752A1">
        <w:rPr>
          <w:lang w:val="en-US"/>
        </w:rPr>
        <w:t xml:space="preserve"> </w:t>
      </w:r>
      <w:r w:rsidR="00C57A90" w:rsidRPr="00F752A1">
        <w:rPr>
          <w:lang w:val="en-US"/>
        </w:rPr>
        <w:t>T</w:t>
      </w:r>
      <w:r w:rsidR="00E3420B" w:rsidRPr="00F752A1">
        <w:rPr>
          <w:lang w:val="en-US"/>
        </w:rPr>
        <w:t>he data review is documented with minutes and actions plan.</w:t>
      </w:r>
    </w:p>
    <w:p w14:paraId="65E1803C" w14:textId="77777777" w:rsidR="00E3420B" w:rsidRPr="00F752A1" w:rsidRDefault="00E3420B" w:rsidP="00DB79AC">
      <w:pPr>
        <w:rPr>
          <w:lang w:val="en-US"/>
        </w:rPr>
      </w:pPr>
      <w:r w:rsidRPr="00F752A1">
        <w:rPr>
          <w:lang w:val="en-US"/>
        </w:rPr>
        <w:sym w:font="Wingdings" w:char="F06F"/>
      </w:r>
      <w:r w:rsidRPr="00F752A1">
        <w:rPr>
          <w:lang w:val="en-US"/>
        </w:rPr>
        <w:t xml:space="preserve"> The actions were performed and documented.</w:t>
      </w:r>
    </w:p>
    <w:p w14:paraId="65E1803D" w14:textId="77777777" w:rsidR="00E3420B" w:rsidRPr="00F752A1" w:rsidRDefault="00E3420B" w:rsidP="00DB79AC">
      <w:pPr>
        <w:rPr>
          <w:lang w:val="en-US"/>
        </w:rPr>
      </w:pPr>
      <w:r w:rsidRPr="00F752A1">
        <w:rPr>
          <w:lang w:val="en-US"/>
        </w:rPr>
        <w:sym w:font="Wingdings" w:char="F06F"/>
      </w:r>
      <w:r w:rsidRPr="00F752A1">
        <w:rPr>
          <w:lang w:val="en-US"/>
        </w:rPr>
        <w:t xml:space="preserve"> Modifications made to the database are documented.</w:t>
      </w:r>
    </w:p>
    <w:p w14:paraId="65E1803E" w14:textId="77777777" w:rsidR="000041CC" w:rsidRPr="00F752A1" w:rsidRDefault="00823CD0" w:rsidP="00D54E6A">
      <w:pPr>
        <w:pStyle w:val="Titre2"/>
      </w:pPr>
      <w:r w:rsidRPr="00F752A1">
        <w:t>Unblinding</w:t>
      </w:r>
    </w:p>
    <w:p w14:paraId="65E1803F" w14:textId="77777777" w:rsidR="00E3420B" w:rsidRPr="00F752A1" w:rsidRDefault="00823CD0" w:rsidP="00DB79AC">
      <w:r w:rsidRPr="00F752A1">
        <w:sym w:font="Wingdings" w:char="F06F"/>
      </w:r>
      <w:r w:rsidRPr="00F752A1">
        <w:t xml:space="preserve"> The </w:t>
      </w:r>
      <w:proofErr w:type="spellStart"/>
      <w:r w:rsidRPr="00F752A1">
        <w:t>unblinding</w:t>
      </w:r>
      <w:proofErr w:type="spellEnd"/>
      <w:r w:rsidRPr="00F752A1">
        <w:t xml:space="preserve"> </w:t>
      </w:r>
      <w:proofErr w:type="spellStart"/>
      <w:r w:rsidR="00E3420B" w:rsidRPr="00F752A1">
        <w:t>is</w:t>
      </w:r>
      <w:proofErr w:type="spellEnd"/>
      <w:r w:rsidR="00E3420B" w:rsidRPr="00F752A1">
        <w:t xml:space="preserve"> </w:t>
      </w:r>
      <w:proofErr w:type="spellStart"/>
      <w:r w:rsidR="00E3420B" w:rsidRPr="00F752A1">
        <w:t>documented</w:t>
      </w:r>
      <w:proofErr w:type="spellEnd"/>
      <w:r w:rsidR="00E3420B" w:rsidRPr="00F752A1">
        <w:t xml:space="preserve"> </w:t>
      </w:r>
    </w:p>
    <w:p w14:paraId="65E18040" w14:textId="77777777" w:rsidR="00823CD0" w:rsidRPr="00F752A1" w:rsidRDefault="00823CD0" w:rsidP="00DB79AC">
      <w:pPr>
        <w:pStyle w:val="B1"/>
      </w:pPr>
      <w:r w:rsidRPr="00F752A1">
        <w:t>Unblinding modalities (roles and responsibilities, authorization, documentation, etc.)</w:t>
      </w:r>
    </w:p>
    <w:p w14:paraId="65E18041" w14:textId="77777777" w:rsidR="00823CD0" w:rsidRPr="00F752A1" w:rsidRDefault="00823CD0" w:rsidP="00DB79AC">
      <w:pPr>
        <w:pStyle w:val="B1"/>
      </w:pPr>
      <w:r w:rsidRPr="00F752A1">
        <w:t>Randomization list import modalities</w:t>
      </w:r>
    </w:p>
    <w:p w14:paraId="65E18042" w14:textId="77777777" w:rsidR="00823CD0" w:rsidRPr="00F752A1" w:rsidRDefault="00823CD0" w:rsidP="00DB79AC">
      <w:pPr>
        <w:pStyle w:val="B1"/>
      </w:pPr>
      <w:r w:rsidRPr="00F752A1">
        <w:t>Randomization list post-loading control</w:t>
      </w:r>
    </w:p>
    <w:p w14:paraId="65E18043" w14:textId="77777777" w:rsidR="00823CD0" w:rsidRPr="00F752A1" w:rsidRDefault="00823CD0" w:rsidP="00DB79AC">
      <w:pPr>
        <w:rPr>
          <w:lang w:val="en-GB"/>
        </w:rPr>
      </w:pPr>
      <w:r w:rsidRPr="00F752A1">
        <w:sym w:font="Wingdings" w:char="F06F"/>
      </w:r>
      <w:r w:rsidR="00E3420B" w:rsidRPr="00F752A1">
        <w:rPr>
          <w:lang w:val="en-GB"/>
        </w:rPr>
        <w:t xml:space="preserve"> The unblinding was </w:t>
      </w:r>
      <w:r w:rsidRPr="00F752A1">
        <w:rPr>
          <w:lang w:val="en-GB"/>
        </w:rPr>
        <w:t>performed by (Statistician / Data Manager)</w:t>
      </w:r>
    </w:p>
    <w:p w14:paraId="65E18044" w14:textId="77777777" w:rsidR="00823CD0" w:rsidRPr="00F752A1" w:rsidRDefault="00823CD0" w:rsidP="00DB79AC">
      <w:pPr>
        <w:rPr>
          <w:lang w:val="en-GB"/>
        </w:rPr>
      </w:pPr>
      <w:r w:rsidRPr="00F752A1">
        <w:sym w:font="Wingdings" w:char="F06F"/>
      </w:r>
      <w:r w:rsidRPr="00F752A1">
        <w:rPr>
          <w:lang w:val="en-GB"/>
        </w:rPr>
        <w:t xml:space="preserve"> The randomization list loading is controlled and this control </w:t>
      </w:r>
      <w:r w:rsidR="00E3420B" w:rsidRPr="00F752A1">
        <w:rPr>
          <w:lang w:val="en-GB"/>
        </w:rPr>
        <w:t>was</w:t>
      </w:r>
      <w:r w:rsidRPr="00F752A1">
        <w:rPr>
          <w:lang w:val="en-GB"/>
        </w:rPr>
        <w:t xml:space="preserve"> documented. </w:t>
      </w:r>
    </w:p>
    <w:p w14:paraId="65E18045" w14:textId="77777777" w:rsidR="00823CD0" w:rsidRPr="00F752A1" w:rsidRDefault="00823CD0" w:rsidP="00DB79AC">
      <w:pPr>
        <w:rPr>
          <w:lang w:val="en-GB"/>
        </w:rPr>
      </w:pPr>
      <w:r w:rsidRPr="00F752A1">
        <w:sym w:font="Wingdings" w:char="F06F"/>
      </w:r>
      <w:r w:rsidRPr="00F752A1">
        <w:rPr>
          <w:lang w:val="en-GB"/>
        </w:rPr>
        <w:t xml:space="preserve"> The randomization list loading is not controlled. </w:t>
      </w:r>
    </w:p>
    <w:p w14:paraId="65E18046" w14:textId="77777777" w:rsidR="00823CD0" w:rsidRPr="00F752A1" w:rsidRDefault="00823CD0" w:rsidP="00DB79AC">
      <w:pPr>
        <w:rPr>
          <w:lang w:val="en-GB"/>
        </w:rPr>
      </w:pPr>
      <w:r w:rsidRPr="00F752A1">
        <w:sym w:font="Wingdings" w:char="F06F"/>
      </w:r>
      <w:r w:rsidRPr="00F752A1">
        <w:rPr>
          <w:lang w:val="en-GB"/>
        </w:rPr>
        <w:t xml:space="preserve"> The authorization to unblind </w:t>
      </w:r>
      <w:r w:rsidR="00E3420B" w:rsidRPr="00F752A1">
        <w:rPr>
          <w:lang w:val="en-GB"/>
        </w:rPr>
        <w:t>was</w:t>
      </w:r>
      <w:r w:rsidRPr="00F752A1">
        <w:rPr>
          <w:lang w:val="en-GB"/>
        </w:rPr>
        <w:t xml:space="preserve"> documented.</w:t>
      </w:r>
    </w:p>
    <w:p w14:paraId="65E18047" w14:textId="77777777" w:rsidR="00823CD0" w:rsidRPr="00F752A1" w:rsidRDefault="00823CD0" w:rsidP="00DB79AC">
      <w:pPr>
        <w:rPr>
          <w:lang w:val="en-GB"/>
        </w:rPr>
      </w:pPr>
      <w:r w:rsidRPr="00F752A1">
        <w:sym w:font="Wingdings" w:char="F06F"/>
      </w:r>
      <w:r w:rsidRPr="00F752A1">
        <w:rPr>
          <w:lang w:val="en-GB"/>
        </w:rPr>
        <w:t xml:space="preserve"> The authorization to unblind </w:t>
      </w:r>
      <w:r w:rsidR="00E3420B" w:rsidRPr="00F752A1">
        <w:rPr>
          <w:lang w:val="en-GB"/>
        </w:rPr>
        <w:t>was</w:t>
      </w:r>
      <w:r w:rsidRPr="00F752A1">
        <w:rPr>
          <w:lang w:val="en-GB"/>
        </w:rPr>
        <w:t xml:space="preserve"> not documented.</w:t>
      </w:r>
    </w:p>
    <w:p w14:paraId="65E18048" w14:textId="77777777" w:rsidR="006B02EE" w:rsidRPr="00F752A1" w:rsidRDefault="00A40331" w:rsidP="00D54E6A">
      <w:pPr>
        <w:pStyle w:val="Titre2"/>
      </w:pPr>
      <w:r w:rsidRPr="00F752A1">
        <w:t>Interim statistical analysis</w:t>
      </w:r>
    </w:p>
    <w:bookmarkEnd w:id="2"/>
    <w:bookmarkEnd w:id="3"/>
    <w:p w14:paraId="65E18049" w14:textId="21BBBD48" w:rsidR="006B02EE" w:rsidRPr="00F752A1" w:rsidRDefault="0014716D" w:rsidP="00DB79AC">
      <w:pPr>
        <w:rPr>
          <w:lang w:val="en-US"/>
        </w:rPr>
      </w:pPr>
      <w:r w:rsidRPr="00F752A1">
        <w:rPr>
          <w:lang w:val="en-US"/>
        </w:rPr>
        <w:sym w:font="Wingdings" w:char="F06F"/>
      </w:r>
      <w:r w:rsidRPr="00F752A1">
        <w:rPr>
          <w:lang w:val="en-US"/>
        </w:rPr>
        <w:t xml:space="preserve"> </w:t>
      </w:r>
      <w:r w:rsidR="00C57A90" w:rsidRPr="00F752A1">
        <w:rPr>
          <w:lang w:val="en-US"/>
        </w:rPr>
        <w:t>Interim statistical analysis were planned</w:t>
      </w:r>
      <w:r w:rsidR="00B42E5F" w:rsidRPr="00F752A1">
        <w:rPr>
          <w:lang w:val="en-US"/>
        </w:rPr>
        <w:t>.</w:t>
      </w:r>
    </w:p>
    <w:p w14:paraId="65E1804A" w14:textId="6C070F8D" w:rsidR="00E3420B" w:rsidRPr="00F752A1" w:rsidRDefault="00C57A90" w:rsidP="00DB79AC">
      <w:pPr>
        <w:rPr>
          <w:lang w:val="en-US"/>
        </w:rPr>
      </w:pPr>
      <w:r w:rsidRPr="00F752A1">
        <w:rPr>
          <w:lang w:val="en-US"/>
        </w:rPr>
        <w:t xml:space="preserve">There have been </w:t>
      </w:r>
      <w:r w:rsidR="006B0D00" w:rsidRPr="00F752A1">
        <w:rPr>
          <w:lang w:val="en-US"/>
        </w:rPr>
        <w:t xml:space="preserve">X </w:t>
      </w:r>
      <w:r w:rsidRPr="00F752A1">
        <w:rPr>
          <w:lang w:val="en-US"/>
        </w:rPr>
        <w:t>interim statistical analysis</w:t>
      </w:r>
      <w:r w:rsidR="006B0D00" w:rsidRPr="00F752A1">
        <w:rPr>
          <w:lang w:val="en-US"/>
        </w:rPr>
        <w:t>.</w:t>
      </w:r>
    </w:p>
    <w:p w14:paraId="65E1804B" w14:textId="426ED4ED" w:rsidR="00B42E5F" w:rsidRPr="00F752A1" w:rsidRDefault="00B42E5F" w:rsidP="00DB79AC">
      <w:pPr>
        <w:rPr>
          <w:lang w:val="en-US"/>
        </w:rPr>
      </w:pPr>
      <w:r w:rsidRPr="00F752A1">
        <w:rPr>
          <w:lang w:val="en-US"/>
        </w:rPr>
        <w:sym w:font="Wingdings" w:char="F06F"/>
      </w:r>
      <w:r w:rsidRPr="00F752A1">
        <w:rPr>
          <w:lang w:val="en-US"/>
        </w:rPr>
        <w:t xml:space="preserve"> </w:t>
      </w:r>
      <w:r w:rsidR="00C57A90" w:rsidRPr="00F752A1">
        <w:rPr>
          <w:lang w:val="en-US"/>
        </w:rPr>
        <w:t>The Interim statistical analysis plan includes the following information</w:t>
      </w:r>
      <w:r w:rsidRPr="00F752A1">
        <w:rPr>
          <w:lang w:val="en-US"/>
        </w:rPr>
        <w:t>:</w:t>
      </w:r>
    </w:p>
    <w:p w14:paraId="65E1804C" w14:textId="229D94E8" w:rsidR="00B42E5F" w:rsidRPr="00F752A1" w:rsidRDefault="00B42E5F" w:rsidP="00DB79AC">
      <w:pPr>
        <w:pStyle w:val="B1"/>
      </w:pPr>
      <w:r w:rsidRPr="00F752A1">
        <w:sym w:font="Wingdings" w:char="F06F"/>
      </w:r>
      <w:r w:rsidRPr="00F752A1">
        <w:t xml:space="preserve"> justification </w:t>
      </w:r>
      <w:r w:rsidR="00C57A90" w:rsidRPr="00F752A1">
        <w:t xml:space="preserve">of the Interim statistical analysis </w:t>
      </w:r>
    </w:p>
    <w:p w14:paraId="65E1804D" w14:textId="75108CD6" w:rsidR="00B42E5F" w:rsidRPr="00F752A1" w:rsidRDefault="00B42E5F" w:rsidP="00DB79AC">
      <w:pPr>
        <w:pStyle w:val="B1"/>
      </w:pPr>
      <w:r w:rsidRPr="00F752A1">
        <w:sym w:font="Wingdings" w:char="F06F"/>
      </w:r>
      <w:r w:rsidRPr="00F752A1">
        <w:t xml:space="preserve"> </w:t>
      </w:r>
      <w:r w:rsidR="00C57A90" w:rsidRPr="00F752A1">
        <w:t>triggering facto</w:t>
      </w:r>
      <w:r w:rsidRPr="00F752A1">
        <w:t xml:space="preserve">r(s), </w:t>
      </w:r>
      <w:r w:rsidR="00C57A90" w:rsidRPr="00F752A1">
        <w:t>periodicity and number of planned interim statistical analysis</w:t>
      </w:r>
    </w:p>
    <w:p w14:paraId="65E1804E" w14:textId="1F2A6E54" w:rsidR="00B42E5F" w:rsidRPr="00F752A1" w:rsidRDefault="00B42E5F" w:rsidP="00DB79AC">
      <w:pPr>
        <w:pStyle w:val="B1"/>
      </w:pPr>
      <w:r w:rsidRPr="00F752A1">
        <w:sym w:font="Wingdings" w:char="F06F"/>
      </w:r>
      <w:r w:rsidRPr="00F752A1">
        <w:t xml:space="preserve"> </w:t>
      </w:r>
      <w:r w:rsidR="000F5159" w:rsidRPr="00F752A1">
        <w:t xml:space="preserve">analyzed </w:t>
      </w:r>
      <w:r w:rsidRPr="00F752A1">
        <w:t>variables</w:t>
      </w:r>
    </w:p>
    <w:p w14:paraId="65E1804F" w14:textId="6B49A96E" w:rsidR="00495A4D" w:rsidRPr="00F752A1" w:rsidRDefault="00495A4D" w:rsidP="00DB79AC">
      <w:pPr>
        <w:pStyle w:val="B1"/>
      </w:pPr>
      <w:r w:rsidRPr="00F752A1">
        <w:sym w:font="Wingdings" w:char="F06F"/>
      </w:r>
      <w:r w:rsidRPr="00F752A1">
        <w:t xml:space="preserve"> m</w:t>
      </w:r>
      <w:r w:rsidR="000F5159" w:rsidRPr="00F752A1">
        <w:t>ethod</w:t>
      </w:r>
      <w:r w:rsidRPr="00F752A1">
        <w:t xml:space="preserve">s </w:t>
      </w:r>
      <w:r w:rsidR="000F5159" w:rsidRPr="00F752A1">
        <w:t>to keep blinding for involved staff (investigato</w:t>
      </w:r>
      <w:r w:rsidRPr="00F752A1">
        <w:t xml:space="preserve">r </w:t>
      </w:r>
      <w:r w:rsidR="000F5159" w:rsidRPr="00F752A1">
        <w:t>and his/her staff and sponsor's staff</w:t>
      </w:r>
      <w:r w:rsidRPr="00F752A1">
        <w:t xml:space="preserve">) </w:t>
      </w:r>
    </w:p>
    <w:p w14:paraId="65E18050" w14:textId="0AA6DE35" w:rsidR="00B42E5F" w:rsidRPr="00F752A1" w:rsidRDefault="00B42E5F" w:rsidP="00DB79AC">
      <w:pPr>
        <w:pStyle w:val="B1"/>
      </w:pPr>
      <w:r w:rsidRPr="00F752A1">
        <w:sym w:font="Wingdings" w:char="F06F"/>
      </w:r>
      <w:r w:rsidRPr="00F752A1">
        <w:t xml:space="preserve"> </w:t>
      </w:r>
      <w:r w:rsidR="000F5159" w:rsidRPr="00F752A1">
        <w:t>results analysis</w:t>
      </w:r>
      <w:r w:rsidRPr="00F752A1">
        <w:t xml:space="preserve"> (</w:t>
      </w:r>
      <w:r w:rsidR="000F5159" w:rsidRPr="00F752A1">
        <w:t>defined significant level</w:t>
      </w:r>
      <w:r w:rsidRPr="00F752A1">
        <w:t xml:space="preserve"> </w:t>
      </w:r>
      <w:r w:rsidR="000F5159" w:rsidRPr="00F752A1">
        <w:t>for each interim analysis</w:t>
      </w:r>
      <w:r w:rsidRPr="00F752A1">
        <w:t xml:space="preserve"> </w:t>
      </w:r>
      <w:r w:rsidR="000F5159" w:rsidRPr="00F752A1">
        <w:t>and calculation method</w:t>
      </w:r>
      <w:r w:rsidRPr="00F752A1">
        <w:t>)</w:t>
      </w:r>
    </w:p>
    <w:p w14:paraId="65E18051" w14:textId="1E413C44" w:rsidR="00B42E5F" w:rsidRPr="00F752A1" w:rsidRDefault="00B42E5F" w:rsidP="00DB79AC">
      <w:pPr>
        <w:pStyle w:val="B1"/>
      </w:pPr>
      <w:r w:rsidRPr="00F752A1">
        <w:sym w:font="Wingdings" w:char="F06F"/>
      </w:r>
      <w:r w:rsidRPr="00F752A1">
        <w:t xml:space="preserve"> cons</w:t>
      </w:r>
      <w:r w:rsidR="000F5159" w:rsidRPr="00F752A1">
        <w:t>e</w:t>
      </w:r>
      <w:r w:rsidRPr="00F752A1">
        <w:t>qu</w:t>
      </w:r>
      <w:r w:rsidR="000F5159" w:rsidRPr="00F752A1">
        <w:t>ences according to the results</w:t>
      </w:r>
      <w:r w:rsidR="00D926D8" w:rsidRPr="00F752A1">
        <w:t>:</w:t>
      </w:r>
    </w:p>
    <w:p w14:paraId="65E18052" w14:textId="13629158" w:rsidR="00D926D8" w:rsidRPr="00F752A1" w:rsidRDefault="0014716D" w:rsidP="00DB79AC">
      <w:pPr>
        <w:pStyle w:val="B2"/>
      </w:pPr>
      <w:r w:rsidRPr="00F752A1">
        <w:sym w:font="Wingdings" w:char="F06F"/>
      </w:r>
      <w:r w:rsidRPr="00F752A1">
        <w:t xml:space="preserve"> </w:t>
      </w:r>
      <w:r w:rsidR="000F5159" w:rsidRPr="00F752A1">
        <w:t>early termination modalities are described in the protocol</w:t>
      </w:r>
    </w:p>
    <w:p w14:paraId="65E18053" w14:textId="345E0980" w:rsidR="006B02EE" w:rsidRPr="00F752A1" w:rsidRDefault="00D926D8" w:rsidP="00DB79AC">
      <w:pPr>
        <w:pStyle w:val="B2"/>
      </w:pPr>
      <w:r w:rsidRPr="00F752A1">
        <w:sym w:font="Wingdings" w:char="F06F"/>
      </w:r>
      <w:r w:rsidRPr="00F752A1">
        <w:t xml:space="preserve"> </w:t>
      </w:r>
      <w:r w:rsidR="000F5159" w:rsidRPr="00F752A1">
        <w:t>re</w:t>
      </w:r>
      <w:r w:rsidRPr="00F752A1">
        <w:t xml:space="preserve">sults </w:t>
      </w:r>
      <w:r w:rsidR="000F5159" w:rsidRPr="00F752A1">
        <w:t>are approved by the Scientific Committee</w:t>
      </w:r>
      <w:r w:rsidR="006B02EE" w:rsidRPr="00F752A1">
        <w:t xml:space="preserve"> (</w:t>
      </w:r>
      <w:r w:rsidR="000F5159" w:rsidRPr="00F752A1">
        <w:t>if</w:t>
      </w:r>
      <w:r w:rsidR="006B02EE" w:rsidRPr="00F752A1">
        <w:t xml:space="preserve"> applicable)</w:t>
      </w:r>
    </w:p>
    <w:p w14:paraId="65E18054" w14:textId="77777777" w:rsidR="006B02EE" w:rsidRPr="00F752A1" w:rsidRDefault="00A40331" w:rsidP="00D54E6A">
      <w:pPr>
        <w:pStyle w:val="Titre2"/>
      </w:pPr>
      <w:bookmarkStart w:id="4" w:name="_Toc392063694"/>
      <w:bookmarkStart w:id="5" w:name="_Toc421946758"/>
      <w:r w:rsidRPr="00F752A1">
        <w:t>Final statistical analysis</w:t>
      </w:r>
    </w:p>
    <w:bookmarkEnd w:id="4"/>
    <w:bookmarkEnd w:id="5"/>
    <w:p w14:paraId="65E18055" w14:textId="77777777" w:rsidR="00495A4D" w:rsidRPr="00F752A1" w:rsidRDefault="00495A4D" w:rsidP="00DB79AC">
      <w:pPr>
        <w:rPr>
          <w:highlight w:val="yellow"/>
          <w:lang w:val="en-US"/>
        </w:rPr>
      </w:pPr>
      <w:r w:rsidRPr="00F752A1">
        <w:rPr>
          <w:lang w:val="en-US"/>
        </w:rPr>
        <w:sym w:font="Wingdings" w:char="F06F"/>
      </w:r>
      <w:r w:rsidRPr="00F752A1">
        <w:rPr>
          <w:lang w:val="en-US"/>
        </w:rPr>
        <w:t xml:space="preserve"> </w:t>
      </w:r>
      <w:r w:rsidR="00CF5D40" w:rsidRPr="00F752A1">
        <w:rPr>
          <w:lang w:val="en-US"/>
        </w:rPr>
        <w:t>The procedure covers the following steps:</w:t>
      </w:r>
    </w:p>
    <w:p w14:paraId="65E18056" w14:textId="600088A3" w:rsidR="006B02EE" w:rsidRPr="00F752A1" w:rsidRDefault="00495A4D" w:rsidP="00DB79AC">
      <w:pPr>
        <w:pStyle w:val="B1Car"/>
        <w:rPr>
          <w:lang w:val="en-US"/>
        </w:rPr>
      </w:pPr>
      <w:r w:rsidRPr="00F752A1">
        <w:rPr>
          <w:lang w:val="en-US"/>
        </w:rPr>
        <w:sym w:font="Wingdings" w:char="F06F"/>
      </w:r>
      <w:r w:rsidRPr="00F752A1">
        <w:rPr>
          <w:lang w:val="en-US"/>
        </w:rPr>
        <w:t xml:space="preserve"> </w:t>
      </w:r>
      <w:r w:rsidR="000F5159" w:rsidRPr="00F752A1">
        <w:rPr>
          <w:lang w:val="en-US"/>
        </w:rPr>
        <w:t>methods to keep blinding</w:t>
      </w:r>
    </w:p>
    <w:p w14:paraId="65E18057" w14:textId="0D801C82" w:rsidR="006B02EE" w:rsidRPr="00F752A1" w:rsidRDefault="00495A4D" w:rsidP="00DB79AC">
      <w:pPr>
        <w:pStyle w:val="B1Car"/>
        <w:rPr>
          <w:lang w:val="en-US"/>
        </w:rPr>
      </w:pPr>
      <w:r w:rsidRPr="00F752A1">
        <w:rPr>
          <w:lang w:val="en-US"/>
        </w:rPr>
        <w:sym w:font="Wingdings" w:char="F06F"/>
      </w:r>
      <w:r w:rsidRPr="00F752A1">
        <w:rPr>
          <w:lang w:val="en-US"/>
        </w:rPr>
        <w:t xml:space="preserve"> </w:t>
      </w:r>
      <w:r w:rsidR="000F5159" w:rsidRPr="00F752A1">
        <w:rPr>
          <w:lang w:val="en-US"/>
        </w:rPr>
        <w:t>modalities in case of database unlock</w:t>
      </w:r>
    </w:p>
    <w:p w14:paraId="65E18058" w14:textId="62DB4D81" w:rsidR="006B02EE" w:rsidRPr="00F752A1" w:rsidRDefault="00495A4D" w:rsidP="00DB79AC">
      <w:pPr>
        <w:pStyle w:val="B1Car"/>
        <w:rPr>
          <w:lang w:val="en-US"/>
        </w:rPr>
      </w:pPr>
      <w:r w:rsidRPr="00F752A1">
        <w:rPr>
          <w:lang w:val="en-US"/>
        </w:rPr>
        <w:sym w:font="Wingdings" w:char="F06F"/>
      </w:r>
      <w:r w:rsidRPr="00F752A1">
        <w:rPr>
          <w:lang w:val="en-US"/>
        </w:rPr>
        <w:t xml:space="preserve"> </w:t>
      </w:r>
      <w:r w:rsidR="000F5159" w:rsidRPr="00F752A1">
        <w:rPr>
          <w:lang w:val="en-US"/>
        </w:rPr>
        <w:t>analysis modalities</w:t>
      </w:r>
    </w:p>
    <w:p w14:paraId="65E18059" w14:textId="1257B22B" w:rsidR="006B02EE" w:rsidRPr="00F752A1" w:rsidRDefault="00495A4D" w:rsidP="00DB79AC">
      <w:pPr>
        <w:pStyle w:val="B1Car"/>
        <w:rPr>
          <w:lang w:val="en-US"/>
        </w:rPr>
      </w:pPr>
      <w:r w:rsidRPr="00F752A1">
        <w:rPr>
          <w:lang w:val="en-US"/>
        </w:rPr>
        <w:sym w:font="Wingdings" w:char="F06F"/>
      </w:r>
      <w:r w:rsidRPr="00F752A1">
        <w:rPr>
          <w:lang w:val="en-US"/>
        </w:rPr>
        <w:t xml:space="preserve"> </w:t>
      </w:r>
      <w:r w:rsidR="000F5159" w:rsidRPr="00F752A1">
        <w:rPr>
          <w:lang w:val="en-US"/>
        </w:rPr>
        <w:t>confrontation of different analysis conclusions</w:t>
      </w:r>
      <w:r w:rsidR="006B02EE" w:rsidRPr="00F752A1">
        <w:rPr>
          <w:lang w:val="en-US"/>
        </w:rPr>
        <w:t xml:space="preserve"> (ITT, </w:t>
      </w:r>
      <w:r w:rsidRPr="00F752A1">
        <w:rPr>
          <w:lang w:val="en-US"/>
        </w:rPr>
        <w:t>"</w:t>
      </w:r>
      <w:r w:rsidR="006B02EE" w:rsidRPr="00F752A1">
        <w:rPr>
          <w:lang w:val="en-US"/>
        </w:rPr>
        <w:t>per protocol</w:t>
      </w:r>
      <w:r w:rsidRPr="00F752A1">
        <w:rPr>
          <w:lang w:val="en-US"/>
        </w:rPr>
        <w:t>"</w:t>
      </w:r>
      <w:r w:rsidR="006B02EE" w:rsidRPr="00F752A1">
        <w:rPr>
          <w:lang w:val="en-US"/>
        </w:rPr>
        <w:t>,...)</w:t>
      </w:r>
    </w:p>
    <w:p w14:paraId="65E1805A" w14:textId="46A3F4BF" w:rsidR="006B02EE" w:rsidRPr="00F752A1" w:rsidRDefault="00495A4D" w:rsidP="00DB79AC">
      <w:pPr>
        <w:pStyle w:val="B1Car"/>
        <w:rPr>
          <w:lang w:val="en-US"/>
        </w:rPr>
      </w:pPr>
      <w:r w:rsidRPr="00F752A1">
        <w:rPr>
          <w:lang w:val="en-US"/>
        </w:rPr>
        <w:sym w:font="Wingdings" w:char="F06F"/>
      </w:r>
      <w:r w:rsidR="000F5159" w:rsidRPr="00F752A1">
        <w:rPr>
          <w:lang w:val="en-US"/>
        </w:rPr>
        <w:t xml:space="preserve"> analysis validation</w:t>
      </w:r>
    </w:p>
    <w:p w14:paraId="65E1805B" w14:textId="04897F74" w:rsidR="006B02EE" w:rsidRPr="00F752A1" w:rsidRDefault="004F22A0" w:rsidP="00DB79AC">
      <w:pPr>
        <w:pStyle w:val="B1Car"/>
        <w:rPr>
          <w:lang w:val="en-US"/>
        </w:rPr>
      </w:pPr>
      <w:r w:rsidRPr="00F752A1">
        <w:rPr>
          <w:lang w:val="en-US"/>
        </w:rPr>
        <w:sym w:font="Wingdings" w:char="F06F"/>
      </w:r>
      <w:r w:rsidRPr="00F752A1">
        <w:rPr>
          <w:lang w:val="en-US"/>
        </w:rPr>
        <w:t xml:space="preserve"> </w:t>
      </w:r>
      <w:r w:rsidR="000F5159" w:rsidRPr="00F752A1">
        <w:rPr>
          <w:lang w:val="en-US"/>
        </w:rPr>
        <w:t>analysis approval</w:t>
      </w:r>
    </w:p>
    <w:p w14:paraId="65E1805C" w14:textId="210DF84F" w:rsidR="006B02EE" w:rsidRPr="00F752A1" w:rsidRDefault="00495A4D" w:rsidP="00DB79AC">
      <w:pPr>
        <w:rPr>
          <w:lang w:val="en-US"/>
        </w:rPr>
      </w:pPr>
      <w:bookmarkStart w:id="6" w:name="_Toc392063696"/>
      <w:bookmarkStart w:id="7" w:name="_Toc421946759"/>
      <w:r w:rsidRPr="00F752A1">
        <w:rPr>
          <w:lang w:val="en-US"/>
        </w:rPr>
        <w:sym w:font="Wingdings" w:char="F06F"/>
      </w:r>
      <w:r w:rsidR="000F5159" w:rsidRPr="00F752A1">
        <w:rPr>
          <w:lang w:val="en-US"/>
        </w:rPr>
        <w:t xml:space="preserve"> Statistical </w:t>
      </w:r>
      <w:r w:rsidRPr="00F752A1">
        <w:rPr>
          <w:lang w:val="en-US"/>
        </w:rPr>
        <w:t>analys</w:t>
      </w:r>
      <w:r w:rsidR="000F5159" w:rsidRPr="00F752A1">
        <w:rPr>
          <w:lang w:val="en-US"/>
        </w:rPr>
        <w:t>is has been performed after database lock.</w:t>
      </w:r>
    </w:p>
    <w:p w14:paraId="65E1805D" w14:textId="1490893A" w:rsidR="006B02EE" w:rsidRPr="00F752A1" w:rsidRDefault="000F5159" w:rsidP="00DB79AC">
      <w:pPr>
        <w:rPr>
          <w:lang w:val="en-US"/>
        </w:rPr>
      </w:pPr>
      <w:r w:rsidRPr="00F752A1">
        <w:rPr>
          <w:lang w:val="en-US"/>
        </w:rPr>
        <w:t>How this lock is documented?</w:t>
      </w:r>
    </w:p>
    <w:p w14:paraId="65E1805E" w14:textId="47A1D62B" w:rsidR="00154FDC" w:rsidRPr="00F752A1" w:rsidRDefault="00154FDC" w:rsidP="00D54E6A">
      <w:pPr>
        <w:pStyle w:val="Titre2"/>
      </w:pPr>
      <w:r w:rsidRPr="00F752A1">
        <w:lastRenderedPageBreak/>
        <w:t xml:space="preserve">Validation </w:t>
      </w:r>
      <w:r w:rsidR="000F5159" w:rsidRPr="00F752A1">
        <w:t>of the analysis results</w:t>
      </w:r>
    </w:p>
    <w:p w14:paraId="65E1805F" w14:textId="6BE61DFB" w:rsidR="00154FDC" w:rsidRPr="00F752A1" w:rsidRDefault="000F5159" w:rsidP="00DB79AC">
      <w:pPr>
        <w:pStyle w:val="B1"/>
        <w:rPr>
          <w:lang w:eastAsia="fr-FR"/>
        </w:rPr>
      </w:pPr>
      <w:r w:rsidRPr="00F752A1">
        <w:rPr>
          <w:lang w:eastAsia="fr-FR"/>
        </w:rPr>
        <w:t xml:space="preserve">Review of derived datasets by a second statistician </w:t>
      </w:r>
    </w:p>
    <w:p w14:paraId="65E18060" w14:textId="1FC9B8CB" w:rsidR="00154FDC" w:rsidRPr="00F752A1" w:rsidRDefault="000F5159" w:rsidP="00DB79AC">
      <w:pPr>
        <w:pStyle w:val="B1"/>
        <w:rPr>
          <w:lang w:eastAsia="fr-FR"/>
        </w:rPr>
      </w:pPr>
      <w:r w:rsidRPr="00F752A1">
        <w:rPr>
          <w:lang w:eastAsia="fr-FR"/>
        </w:rPr>
        <w:t>Review of TLFs by a second statistician</w:t>
      </w:r>
    </w:p>
    <w:p w14:paraId="65E1806E" w14:textId="6C2A9A0F" w:rsidR="00154FDC" w:rsidRPr="00F752A1" w:rsidRDefault="00FF1764" w:rsidP="00D54E6A">
      <w:pPr>
        <w:pStyle w:val="Titre2"/>
      </w:pPr>
      <w:r w:rsidRPr="00F752A1">
        <w:t>Statistical Report</w:t>
      </w:r>
    </w:p>
    <w:p w14:paraId="2204BF77" w14:textId="77777777" w:rsidR="00852364" w:rsidRPr="00F752A1" w:rsidRDefault="00852364" w:rsidP="00DB79AC">
      <w:pPr>
        <w:rPr>
          <w:lang w:val="en-US"/>
        </w:rPr>
      </w:pPr>
      <w:r w:rsidRPr="00F752A1">
        <w:sym w:font="Wingdings" w:char="F06F"/>
      </w:r>
      <w:r w:rsidRPr="00F752A1">
        <w:rPr>
          <w:lang w:val="en-US"/>
        </w:rPr>
        <w:t xml:space="preserve"> The Statistical Report (TLFs with statistical considerations) was issued on </w:t>
      </w:r>
      <w:r w:rsidRPr="00F752A1">
        <w:rPr>
          <w:i/>
          <w:lang w:val="en-US"/>
        </w:rPr>
        <w:t>date</w:t>
      </w:r>
      <w:r w:rsidRPr="00F752A1">
        <w:rPr>
          <w:lang w:val="en-US"/>
        </w:rPr>
        <w:t xml:space="preserve"> by…</w:t>
      </w:r>
    </w:p>
    <w:p w14:paraId="2B31FD04" w14:textId="77777777" w:rsidR="00852364" w:rsidRPr="00F752A1" w:rsidRDefault="00852364" w:rsidP="00DB79AC">
      <w:pPr>
        <w:rPr>
          <w:lang w:val="en-US"/>
        </w:rPr>
      </w:pPr>
      <w:r w:rsidRPr="00F752A1">
        <w:sym w:font="Wingdings" w:char="F06F"/>
      </w:r>
      <w:r w:rsidRPr="00F752A1">
        <w:rPr>
          <w:lang w:val="en-US"/>
        </w:rPr>
        <w:t xml:space="preserve"> An internal review was done by… on </w:t>
      </w:r>
      <w:r w:rsidRPr="00F752A1">
        <w:rPr>
          <w:i/>
          <w:lang w:val="en-US"/>
        </w:rPr>
        <w:t>date</w:t>
      </w:r>
      <w:r w:rsidRPr="00F752A1">
        <w:rPr>
          <w:lang w:val="en-US"/>
        </w:rPr>
        <w:t>.</w:t>
      </w:r>
    </w:p>
    <w:p w14:paraId="37C4528D" w14:textId="77777777" w:rsidR="00852364" w:rsidRPr="00F752A1" w:rsidRDefault="00852364" w:rsidP="00DB79AC">
      <w:pPr>
        <w:rPr>
          <w:lang w:val="en-US"/>
        </w:rPr>
      </w:pPr>
      <w:r w:rsidRPr="00F752A1">
        <w:sym w:font="Wingdings" w:char="F06F"/>
      </w:r>
      <w:r w:rsidRPr="00F752A1">
        <w:rPr>
          <w:lang w:val="en-US"/>
        </w:rPr>
        <w:t xml:space="preserve"> This review is documented (</w:t>
      </w:r>
      <w:r w:rsidRPr="00F752A1">
        <w:rPr>
          <w:i/>
          <w:lang w:val="en-US"/>
        </w:rPr>
        <w:t>specify</w:t>
      </w:r>
      <w:r w:rsidRPr="00F752A1">
        <w:rPr>
          <w:lang w:val="en-US"/>
        </w:rPr>
        <w:t>).</w:t>
      </w:r>
    </w:p>
    <w:p w14:paraId="019FCBBC" w14:textId="77777777" w:rsidR="00852364" w:rsidRPr="00F752A1" w:rsidRDefault="00852364" w:rsidP="00DB79AC">
      <w:pPr>
        <w:rPr>
          <w:lang w:val="en-US" w:eastAsia="fr-FR"/>
        </w:rPr>
      </w:pPr>
      <w:r w:rsidRPr="00F752A1">
        <w:sym w:font="Wingdings" w:char="F06F"/>
      </w:r>
      <w:r w:rsidRPr="00F752A1">
        <w:rPr>
          <w:lang w:val="en-US"/>
        </w:rPr>
        <w:t xml:space="preserve"> The Statistical Report was transmitted to the Sponsor on </w:t>
      </w:r>
      <w:r w:rsidRPr="00F752A1">
        <w:rPr>
          <w:i/>
          <w:lang w:val="en-US"/>
        </w:rPr>
        <w:t>date</w:t>
      </w:r>
      <w:r w:rsidRPr="00F752A1">
        <w:rPr>
          <w:lang w:val="en-US"/>
        </w:rPr>
        <w:t>.</w:t>
      </w:r>
    </w:p>
    <w:p w14:paraId="65E1806F" w14:textId="54B51601" w:rsidR="006B02EE" w:rsidRPr="00F752A1" w:rsidRDefault="00D92F88" w:rsidP="00D54E6A">
      <w:pPr>
        <w:pStyle w:val="Titre2"/>
      </w:pPr>
      <w:r w:rsidRPr="00F752A1">
        <w:t xml:space="preserve">Statistical part of the </w:t>
      </w:r>
      <w:proofErr w:type="spellStart"/>
      <w:r w:rsidRPr="00F752A1">
        <w:t>Clincal</w:t>
      </w:r>
      <w:proofErr w:type="spellEnd"/>
      <w:r w:rsidRPr="00F752A1">
        <w:t xml:space="preserve"> Study Report</w:t>
      </w:r>
    </w:p>
    <w:p w14:paraId="65E18070" w14:textId="77777777" w:rsidR="003238A6" w:rsidRPr="00F752A1" w:rsidRDefault="003238A6" w:rsidP="00DB79AC">
      <w:pPr>
        <w:pStyle w:val="StyleProposalB1Italique"/>
        <w:rPr>
          <w:rFonts w:asciiTheme="minorHAnsi" w:hAnsiTheme="minorHAnsi"/>
          <w:lang w:val="en-US"/>
        </w:rPr>
      </w:pPr>
      <w:r w:rsidRPr="00F752A1">
        <w:rPr>
          <w:rFonts w:asciiTheme="minorHAnsi" w:hAnsiTheme="minorHAnsi"/>
          <w:lang w:val="en-US"/>
        </w:rPr>
        <w:t>"1.13 CLINICAL TRIAL / STUDY REPORT</w:t>
      </w:r>
    </w:p>
    <w:p w14:paraId="65E18071" w14:textId="77777777" w:rsidR="006E6DB7" w:rsidRPr="00F752A1" w:rsidRDefault="003238A6" w:rsidP="00DB79AC">
      <w:pPr>
        <w:pStyle w:val="StyleProposalB1Italique"/>
        <w:rPr>
          <w:rFonts w:asciiTheme="minorHAnsi" w:hAnsiTheme="minorHAnsi"/>
          <w:lang w:val="en-US"/>
        </w:rPr>
      </w:pPr>
      <w:r w:rsidRPr="00F752A1">
        <w:rPr>
          <w:rFonts w:asciiTheme="minorHAnsi" w:hAnsiTheme="minorHAnsi"/>
          <w:lang w:val="en-US"/>
        </w:rPr>
        <w:t xml:space="preserve">A written description of a trial/study of any therapeutic, prophylactic, or diagnostic agent conducted in human subjects, </w:t>
      </w:r>
      <w:r w:rsidRPr="00F752A1">
        <w:rPr>
          <w:rFonts w:asciiTheme="minorHAnsi" w:hAnsiTheme="minorHAnsi"/>
          <w:b/>
          <w:lang w:val="en-US"/>
        </w:rPr>
        <w:t>in which the clinical and statistical description, presentations, and analyses are fully integrated into a single report</w:t>
      </w:r>
      <w:r w:rsidRPr="00F752A1">
        <w:rPr>
          <w:rFonts w:asciiTheme="minorHAnsi" w:hAnsiTheme="minorHAnsi"/>
          <w:lang w:val="en-US"/>
        </w:rPr>
        <w:t xml:space="preserve"> (see the ICH Guideline for Structure and Content of Clinical Study Reports)…</w:t>
      </w:r>
    </w:p>
    <w:p w14:paraId="65E18072" w14:textId="77777777" w:rsidR="006E6DB7" w:rsidRPr="00F752A1" w:rsidRDefault="006E6DB7" w:rsidP="00DB79AC">
      <w:pPr>
        <w:pStyle w:val="StyleProposalB1Italique"/>
        <w:rPr>
          <w:rFonts w:asciiTheme="minorHAnsi" w:hAnsiTheme="minorHAnsi"/>
          <w:lang w:val="en-US"/>
        </w:rPr>
      </w:pPr>
      <w:r w:rsidRPr="00F752A1">
        <w:rPr>
          <w:rFonts w:asciiTheme="minorHAnsi" w:hAnsiTheme="minorHAnsi"/>
          <w:lang w:val="en-US"/>
        </w:rPr>
        <w:t>6. CLINICAL TRIAL PROTOCOL AND PROTOCOL AMENDMENT(S)</w:t>
      </w:r>
    </w:p>
    <w:p w14:paraId="65E18073" w14:textId="77777777" w:rsidR="006E6DB7" w:rsidRPr="00F752A1" w:rsidRDefault="006E6DB7" w:rsidP="00DB79AC">
      <w:pPr>
        <w:pStyle w:val="StyleProposalB1Italique"/>
        <w:rPr>
          <w:rFonts w:asciiTheme="minorHAnsi" w:hAnsiTheme="minorHAnsi"/>
          <w:lang w:val="en-US"/>
        </w:rPr>
      </w:pPr>
      <w:r w:rsidRPr="00F752A1">
        <w:rPr>
          <w:rFonts w:asciiTheme="minorHAnsi" w:hAnsiTheme="minorHAnsi"/>
          <w:lang w:val="en-US"/>
        </w:rPr>
        <w:t>The contents of a trial protocol should generally include the following topics...</w:t>
      </w:r>
    </w:p>
    <w:p w14:paraId="65E18074" w14:textId="77777777" w:rsidR="006E6DB7" w:rsidRPr="00F752A1" w:rsidRDefault="006E6DB7" w:rsidP="00DB79AC">
      <w:pPr>
        <w:pStyle w:val="StyleProposalB1Italique"/>
        <w:rPr>
          <w:rFonts w:asciiTheme="minorHAnsi" w:hAnsiTheme="minorHAnsi"/>
          <w:lang w:val="en-US"/>
        </w:rPr>
      </w:pPr>
      <w:r w:rsidRPr="00F752A1">
        <w:rPr>
          <w:rFonts w:asciiTheme="minorHAnsi" w:hAnsiTheme="minorHAnsi"/>
          <w:lang w:val="en-US"/>
        </w:rPr>
        <w:t>6.9.6 Procedures for reporting any deviation(s) from the original statistical plan (any deviation(s) from the original statistical plan should be described and justified in protocol and/or in the final report, as appropriate)…" (Note for Guidance on Good Clinical Practice, CPMP/ICH/135/95, 17 July 1996)</w:t>
      </w:r>
    </w:p>
    <w:p w14:paraId="65E18075" w14:textId="77777777" w:rsidR="00133DCE" w:rsidRPr="00F752A1" w:rsidRDefault="00133DCE" w:rsidP="00DB79AC">
      <w:pPr>
        <w:pStyle w:val="StyleProposalB1Italique"/>
        <w:rPr>
          <w:rFonts w:asciiTheme="minorHAnsi" w:hAnsiTheme="minorHAnsi"/>
          <w:lang w:val="en-US"/>
        </w:rPr>
      </w:pPr>
      <w:r w:rsidRPr="00F752A1">
        <w:rPr>
          <w:rFonts w:asciiTheme="minorHAnsi" w:hAnsiTheme="minorHAnsi"/>
          <w:highlight w:val="lightGray"/>
          <w:lang w:val="en-US"/>
        </w:rPr>
        <w:t>+  Note for Guidance on Structure and Content of Clinical Study Reports, CPMP/ICH/137/95</w:t>
      </w:r>
    </w:p>
    <w:p w14:paraId="65E18076" w14:textId="33998624" w:rsidR="006B02EE" w:rsidRPr="00F752A1" w:rsidRDefault="004F22A0" w:rsidP="00DB79AC">
      <w:pPr>
        <w:rPr>
          <w:lang w:val="en-US"/>
        </w:rPr>
      </w:pPr>
      <w:r w:rsidRPr="00F752A1">
        <w:rPr>
          <w:lang w:val="en-US"/>
        </w:rPr>
        <w:sym w:font="Wingdings" w:char="F06F"/>
      </w:r>
      <w:r w:rsidRPr="00F752A1">
        <w:rPr>
          <w:lang w:val="en-US"/>
        </w:rPr>
        <w:t xml:space="preserve"> </w:t>
      </w:r>
      <w:r w:rsidR="000F5159" w:rsidRPr="00F752A1">
        <w:rPr>
          <w:lang w:val="en-US"/>
        </w:rPr>
        <w:t>T</w:t>
      </w:r>
      <w:r w:rsidR="00D92F88" w:rsidRPr="00F752A1">
        <w:rPr>
          <w:lang w:val="en-US"/>
        </w:rPr>
        <w:t>he Statistical part of the Clin</w:t>
      </w:r>
      <w:r w:rsidR="000F5159" w:rsidRPr="00F752A1">
        <w:rPr>
          <w:lang w:val="en-US"/>
        </w:rPr>
        <w:t>ic</w:t>
      </w:r>
      <w:r w:rsidR="00D92F88" w:rsidRPr="00F752A1">
        <w:rPr>
          <w:lang w:val="en-US"/>
        </w:rPr>
        <w:t xml:space="preserve">al Study Report </w:t>
      </w:r>
      <w:r w:rsidR="006B0D00" w:rsidRPr="00F752A1">
        <w:rPr>
          <w:lang w:val="en-US"/>
        </w:rPr>
        <w:t xml:space="preserve">meets the ICH guideline and </w:t>
      </w:r>
      <w:r w:rsidR="00D92F88" w:rsidRPr="00F752A1">
        <w:rPr>
          <w:lang w:val="en-US"/>
        </w:rPr>
        <w:t>includes</w:t>
      </w:r>
      <w:r w:rsidR="006B02EE" w:rsidRPr="00F752A1">
        <w:rPr>
          <w:lang w:val="en-US"/>
        </w:rPr>
        <w:t>:</w:t>
      </w:r>
    </w:p>
    <w:bookmarkEnd w:id="6"/>
    <w:bookmarkEnd w:id="7"/>
    <w:p w14:paraId="65E18077" w14:textId="77777777" w:rsidR="006B02EE" w:rsidRPr="00F752A1" w:rsidRDefault="004F22A0" w:rsidP="00DB79AC">
      <w:pPr>
        <w:pStyle w:val="B1Car"/>
      </w:pPr>
      <w:r w:rsidRPr="00F752A1">
        <w:rPr>
          <w:lang w:val="en-US"/>
        </w:rPr>
        <w:sym w:font="Wingdings" w:char="F06F"/>
      </w:r>
      <w:r w:rsidRPr="00F752A1">
        <w:t xml:space="preserve"> </w:t>
      </w:r>
      <w:r w:rsidR="000041CC" w:rsidRPr="00F752A1">
        <w:t>les m</w:t>
      </w:r>
      <w:r w:rsidR="006B02EE" w:rsidRPr="00F752A1">
        <w:t xml:space="preserve">éthodes statistiques prévues dans le protocole et </w:t>
      </w:r>
      <w:r w:rsidR="00133DCE" w:rsidRPr="00F752A1">
        <w:t xml:space="preserve">la </w:t>
      </w:r>
      <w:r w:rsidR="006B02EE" w:rsidRPr="00F752A1">
        <w:t>détermination de la taille de l'échantillon</w:t>
      </w:r>
      <w:r w:rsidR="00BB29C9" w:rsidRPr="00F752A1">
        <w:t xml:space="preserve"> :</w:t>
      </w:r>
    </w:p>
    <w:p w14:paraId="65E18078" w14:textId="77777777" w:rsidR="006B02EE" w:rsidRPr="00F752A1" w:rsidRDefault="000041CC" w:rsidP="00DB79AC">
      <w:pPr>
        <w:pStyle w:val="B2"/>
        <w:rPr>
          <w:lang w:val="fr-FR"/>
        </w:rPr>
      </w:pPr>
      <w:r w:rsidRPr="00F752A1">
        <w:sym w:font="Wingdings" w:char="F06F"/>
      </w:r>
      <w:r w:rsidRPr="00F752A1">
        <w:rPr>
          <w:lang w:val="fr-FR"/>
        </w:rPr>
        <w:t xml:space="preserve"> </w:t>
      </w:r>
      <w:r w:rsidR="00133DCE" w:rsidRPr="00F752A1">
        <w:rPr>
          <w:lang w:val="fr-FR"/>
        </w:rPr>
        <w:t>les p</w:t>
      </w:r>
      <w:r w:rsidR="006B02EE" w:rsidRPr="00F752A1">
        <w:rPr>
          <w:lang w:val="fr-FR"/>
        </w:rPr>
        <w:t>lans statistique et analytique</w:t>
      </w:r>
      <w:r w:rsidR="00BB29C9" w:rsidRPr="00F752A1">
        <w:rPr>
          <w:lang w:val="fr-FR"/>
        </w:rPr>
        <w:t>,</w:t>
      </w:r>
    </w:p>
    <w:p w14:paraId="65E18079" w14:textId="77777777" w:rsidR="006B02EE" w:rsidRPr="00F752A1" w:rsidRDefault="000041CC" w:rsidP="00DB79AC">
      <w:pPr>
        <w:pStyle w:val="B2"/>
        <w:rPr>
          <w:lang w:val="fr-FR"/>
        </w:rPr>
      </w:pPr>
      <w:r w:rsidRPr="00F752A1">
        <w:sym w:font="Wingdings" w:char="F06F"/>
      </w:r>
      <w:r w:rsidRPr="00F752A1">
        <w:rPr>
          <w:lang w:val="fr-FR"/>
        </w:rPr>
        <w:t xml:space="preserve"> </w:t>
      </w:r>
      <w:r w:rsidR="00133DCE" w:rsidRPr="00F752A1">
        <w:rPr>
          <w:lang w:val="fr-FR"/>
        </w:rPr>
        <w:t>la d</w:t>
      </w:r>
      <w:r w:rsidR="006B02EE" w:rsidRPr="00F752A1">
        <w:rPr>
          <w:lang w:val="fr-FR"/>
        </w:rPr>
        <w:t>étermination de la taille de l'échantillon</w:t>
      </w:r>
      <w:r w:rsidR="00BB29C9" w:rsidRPr="00F752A1">
        <w:rPr>
          <w:lang w:val="fr-FR"/>
        </w:rPr>
        <w:t>.</w:t>
      </w:r>
    </w:p>
    <w:p w14:paraId="65E1807A" w14:textId="77777777" w:rsidR="006B02EE" w:rsidRPr="00F752A1" w:rsidRDefault="000041CC" w:rsidP="00DB79AC">
      <w:pPr>
        <w:pStyle w:val="B1Car"/>
      </w:pPr>
      <w:r w:rsidRPr="00F752A1">
        <w:rPr>
          <w:lang w:val="en-US"/>
        </w:rPr>
        <w:sym w:font="Wingdings" w:char="F06F"/>
      </w:r>
      <w:r w:rsidRPr="00F752A1">
        <w:t xml:space="preserve"> </w:t>
      </w:r>
      <w:r w:rsidR="00133DCE" w:rsidRPr="00F752A1">
        <w:t>les c</w:t>
      </w:r>
      <w:r w:rsidR="006B02EE" w:rsidRPr="00F752A1">
        <w:t xml:space="preserve">hangements dans la conduite de l'étude </w:t>
      </w:r>
      <w:r w:rsidR="00133DCE" w:rsidRPr="00F752A1">
        <w:t>ou</w:t>
      </w:r>
      <w:r w:rsidR="006B02EE" w:rsidRPr="00F752A1">
        <w:t xml:space="preserve"> </w:t>
      </w:r>
      <w:r w:rsidR="00133DCE" w:rsidRPr="00F752A1">
        <w:t xml:space="preserve">dans les </w:t>
      </w:r>
      <w:r w:rsidR="006B02EE" w:rsidRPr="00F752A1">
        <w:t>analyses prévues</w:t>
      </w:r>
      <w:r w:rsidR="00BB29C9" w:rsidRPr="00F752A1">
        <w:t>,</w:t>
      </w:r>
    </w:p>
    <w:p w14:paraId="65E1807B" w14:textId="77777777" w:rsidR="006B02EE" w:rsidRPr="00F752A1" w:rsidRDefault="004F22A0" w:rsidP="00DB79AC">
      <w:pPr>
        <w:pStyle w:val="B1Car"/>
        <w:rPr>
          <w:lang w:val="en-US"/>
        </w:rPr>
      </w:pPr>
      <w:r w:rsidRPr="00F752A1">
        <w:rPr>
          <w:lang w:val="en-US"/>
        </w:rPr>
        <w:sym w:font="Wingdings" w:char="F06F"/>
      </w:r>
      <w:r w:rsidRPr="00F752A1">
        <w:rPr>
          <w:lang w:val="en-US"/>
        </w:rPr>
        <w:t xml:space="preserve"> </w:t>
      </w:r>
      <w:r w:rsidR="000041CC" w:rsidRPr="00F752A1">
        <w:rPr>
          <w:lang w:val="en-US"/>
        </w:rPr>
        <w:t xml:space="preserve">les </w:t>
      </w:r>
      <w:r w:rsidR="00133DCE" w:rsidRPr="00F752A1">
        <w:rPr>
          <w:lang w:val="en-US"/>
        </w:rPr>
        <w:t>p</w:t>
      </w:r>
      <w:r w:rsidR="006B02EE" w:rsidRPr="00F752A1">
        <w:rPr>
          <w:lang w:val="en-US"/>
        </w:rPr>
        <w:t xml:space="preserve">atients de </w:t>
      </w:r>
      <w:proofErr w:type="spellStart"/>
      <w:r w:rsidR="006B02EE" w:rsidRPr="00F752A1">
        <w:rPr>
          <w:lang w:val="en-US"/>
        </w:rPr>
        <w:t>l'étude</w:t>
      </w:r>
      <w:proofErr w:type="spellEnd"/>
      <w:r w:rsidR="00BB29C9" w:rsidRPr="00F752A1">
        <w:rPr>
          <w:lang w:val="en-US"/>
        </w:rPr>
        <w:t xml:space="preserve"> :</w:t>
      </w:r>
    </w:p>
    <w:p w14:paraId="65E1807C" w14:textId="77777777" w:rsidR="006B02EE" w:rsidRPr="00F752A1" w:rsidRDefault="000041CC" w:rsidP="00DB79AC">
      <w:pPr>
        <w:pStyle w:val="B2"/>
      </w:pPr>
      <w:r w:rsidRPr="00F752A1">
        <w:sym w:font="Wingdings" w:char="F06F"/>
      </w:r>
      <w:r w:rsidRPr="00F752A1">
        <w:t xml:space="preserve"> </w:t>
      </w:r>
      <w:r w:rsidR="00133DCE" w:rsidRPr="00F752A1">
        <w:t>la d</w:t>
      </w:r>
      <w:r w:rsidR="006B02EE" w:rsidRPr="00F752A1">
        <w:t>escription des Patients</w:t>
      </w:r>
      <w:r w:rsidR="00BB29C9" w:rsidRPr="00F752A1">
        <w:t>,</w:t>
      </w:r>
    </w:p>
    <w:p w14:paraId="65E1807D" w14:textId="77777777" w:rsidR="006B02EE" w:rsidRPr="00F752A1" w:rsidRDefault="000041CC" w:rsidP="00DB79AC">
      <w:pPr>
        <w:pStyle w:val="B2"/>
      </w:pPr>
      <w:r w:rsidRPr="00F752A1">
        <w:sym w:font="Wingdings" w:char="F06F"/>
      </w:r>
      <w:r w:rsidRPr="00F752A1">
        <w:t xml:space="preserve"> </w:t>
      </w:r>
      <w:r w:rsidR="00133DCE" w:rsidRPr="00F752A1">
        <w:t xml:space="preserve">les </w:t>
      </w:r>
      <w:proofErr w:type="spellStart"/>
      <w:r w:rsidR="00133DCE" w:rsidRPr="00F752A1">
        <w:t>d</w:t>
      </w:r>
      <w:r w:rsidR="006B02EE" w:rsidRPr="00F752A1">
        <w:t>éviations</w:t>
      </w:r>
      <w:proofErr w:type="spellEnd"/>
      <w:r w:rsidR="006B02EE" w:rsidRPr="00F752A1">
        <w:t xml:space="preserve"> au </w:t>
      </w:r>
      <w:proofErr w:type="spellStart"/>
      <w:r w:rsidR="006B02EE" w:rsidRPr="00F752A1">
        <w:t>protocole</w:t>
      </w:r>
      <w:proofErr w:type="spellEnd"/>
      <w:r w:rsidR="00BB29C9" w:rsidRPr="00F752A1">
        <w:t>.</w:t>
      </w:r>
    </w:p>
    <w:p w14:paraId="65E1807E" w14:textId="77777777" w:rsidR="006B02EE" w:rsidRPr="00F752A1" w:rsidRDefault="004F22A0" w:rsidP="00DB79AC">
      <w:pPr>
        <w:pStyle w:val="B1Car"/>
        <w:rPr>
          <w:lang w:val="en-US"/>
        </w:rPr>
      </w:pPr>
      <w:r w:rsidRPr="00F752A1">
        <w:rPr>
          <w:lang w:val="en-US"/>
        </w:rPr>
        <w:sym w:font="Wingdings" w:char="F06F"/>
      </w:r>
      <w:r w:rsidRPr="00F752A1">
        <w:rPr>
          <w:lang w:val="en-US"/>
        </w:rPr>
        <w:t xml:space="preserve"> </w:t>
      </w:r>
      <w:proofErr w:type="spellStart"/>
      <w:r w:rsidR="000041CC" w:rsidRPr="00F752A1">
        <w:rPr>
          <w:lang w:val="en-US"/>
        </w:rPr>
        <w:t>l'é</w:t>
      </w:r>
      <w:r w:rsidR="006B02EE" w:rsidRPr="00F752A1">
        <w:rPr>
          <w:lang w:val="en-US"/>
        </w:rPr>
        <w:t>valuation</w:t>
      </w:r>
      <w:proofErr w:type="spellEnd"/>
      <w:r w:rsidR="006B02EE" w:rsidRPr="00F752A1">
        <w:rPr>
          <w:lang w:val="en-US"/>
        </w:rPr>
        <w:t xml:space="preserve"> de </w:t>
      </w:r>
      <w:proofErr w:type="spellStart"/>
      <w:r w:rsidR="006B02EE" w:rsidRPr="00F752A1">
        <w:rPr>
          <w:lang w:val="en-US"/>
        </w:rPr>
        <w:t>l'efficacité</w:t>
      </w:r>
      <w:proofErr w:type="spellEnd"/>
      <w:r w:rsidR="00BB29C9" w:rsidRPr="00F752A1">
        <w:rPr>
          <w:lang w:val="en-US"/>
        </w:rPr>
        <w:t xml:space="preserve"> :</w:t>
      </w:r>
    </w:p>
    <w:p w14:paraId="65E1807F" w14:textId="77777777" w:rsidR="006B02EE" w:rsidRPr="00F752A1" w:rsidRDefault="004F22A0" w:rsidP="00DB79AC">
      <w:pPr>
        <w:pStyle w:val="B2"/>
      </w:pPr>
      <w:r w:rsidRPr="00F752A1">
        <w:sym w:font="Wingdings" w:char="F06F"/>
      </w:r>
      <w:r w:rsidRPr="00F752A1">
        <w:t xml:space="preserve"> </w:t>
      </w:r>
      <w:r w:rsidR="00133DCE" w:rsidRPr="00F752A1">
        <w:t>les p</w:t>
      </w:r>
      <w:r w:rsidR="006B02EE" w:rsidRPr="00F752A1">
        <w:t xml:space="preserve">opulations </w:t>
      </w:r>
      <w:proofErr w:type="spellStart"/>
      <w:r w:rsidR="006B02EE" w:rsidRPr="00F752A1">
        <w:t>étudiées</w:t>
      </w:r>
      <w:proofErr w:type="spellEnd"/>
      <w:r w:rsidR="00BB29C9" w:rsidRPr="00F752A1">
        <w:t>,</w:t>
      </w:r>
    </w:p>
    <w:p w14:paraId="65E18080" w14:textId="77777777" w:rsidR="006B02EE" w:rsidRPr="00F752A1" w:rsidRDefault="004F22A0" w:rsidP="00DB79AC">
      <w:pPr>
        <w:pStyle w:val="B2"/>
        <w:rPr>
          <w:lang w:val="fr-FR"/>
        </w:rPr>
      </w:pPr>
      <w:r w:rsidRPr="00F752A1">
        <w:sym w:font="Wingdings" w:char="F06F"/>
      </w:r>
      <w:r w:rsidRPr="00F752A1">
        <w:rPr>
          <w:lang w:val="fr-FR"/>
        </w:rPr>
        <w:t xml:space="preserve"> </w:t>
      </w:r>
      <w:r w:rsidR="00133DCE" w:rsidRPr="00F752A1">
        <w:rPr>
          <w:lang w:val="fr-FR"/>
        </w:rPr>
        <w:t>les c</w:t>
      </w:r>
      <w:r w:rsidR="006B02EE" w:rsidRPr="00F752A1">
        <w:rPr>
          <w:lang w:val="fr-FR"/>
        </w:rPr>
        <w:t>aractéris</w:t>
      </w:r>
      <w:r w:rsidR="00BB29C9" w:rsidRPr="00F752A1">
        <w:rPr>
          <w:lang w:val="fr-FR"/>
        </w:rPr>
        <w:t>tiques démographiques et autres,</w:t>
      </w:r>
    </w:p>
    <w:p w14:paraId="65E18081" w14:textId="77777777" w:rsidR="006B02EE" w:rsidRPr="00F752A1" w:rsidRDefault="004F22A0" w:rsidP="00DB79AC">
      <w:pPr>
        <w:pStyle w:val="B2"/>
        <w:rPr>
          <w:lang w:val="fr-FR"/>
        </w:rPr>
      </w:pPr>
      <w:r w:rsidRPr="00F752A1">
        <w:sym w:font="Wingdings" w:char="F06F"/>
      </w:r>
      <w:r w:rsidRPr="00F752A1">
        <w:rPr>
          <w:lang w:val="fr-FR"/>
        </w:rPr>
        <w:t xml:space="preserve"> </w:t>
      </w:r>
      <w:r w:rsidR="00133DCE" w:rsidRPr="00F752A1">
        <w:rPr>
          <w:lang w:val="fr-FR"/>
        </w:rPr>
        <w:t>la m</w:t>
      </w:r>
      <w:r w:rsidR="006B02EE" w:rsidRPr="00F752A1">
        <w:rPr>
          <w:lang w:val="fr-FR"/>
        </w:rPr>
        <w:t>esure du respect du traitement</w:t>
      </w:r>
      <w:r w:rsidR="00BB29C9" w:rsidRPr="00F752A1">
        <w:rPr>
          <w:lang w:val="fr-FR"/>
        </w:rPr>
        <w:t>,</w:t>
      </w:r>
    </w:p>
    <w:p w14:paraId="65E18082" w14:textId="77777777" w:rsidR="006B02EE" w:rsidRPr="00F752A1" w:rsidRDefault="004F22A0" w:rsidP="00DB79AC">
      <w:pPr>
        <w:pStyle w:val="B2"/>
        <w:rPr>
          <w:lang w:val="fr-FR"/>
        </w:rPr>
      </w:pPr>
      <w:r w:rsidRPr="00F752A1">
        <w:sym w:font="Wingdings" w:char="F06F"/>
      </w:r>
      <w:r w:rsidRPr="00F752A1">
        <w:rPr>
          <w:lang w:val="fr-FR"/>
        </w:rPr>
        <w:t xml:space="preserve"> </w:t>
      </w:r>
      <w:r w:rsidR="00BB29C9" w:rsidRPr="00F752A1">
        <w:rPr>
          <w:lang w:val="fr-FR"/>
        </w:rPr>
        <w:t>les r</w:t>
      </w:r>
      <w:r w:rsidR="006B02EE" w:rsidRPr="00F752A1">
        <w:rPr>
          <w:lang w:val="fr-FR"/>
        </w:rPr>
        <w:t>ésultats d'efficacité et tableaux récapitulatifs de données individuelles</w:t>
      </w:r>
      <w:r w:rsidR="00BB29C9" w:rsidRPr="00F752A1">
        <w:rPr>
          <w:lang w:val="fr-FR"/>
        </w:rPr>
        <w:t>:</w:t>
      </w:r>
    </w:p>
    <w:p w14:paraId="65E18083"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proofErr w:type="spellStart"/>
      <w:r w:rsidR="00BB29C9" w:rsidRPr="00F752A1">
        <w:rPr>
          <w:lang w:val="en-US"/>
        </w:rPr>
        <w:t>l'a</w:t>
      </w:r>
      <w:r w:rsidR="006B02EE" w:rsidRPr="00F752A1">
        <w:rPr>
          <w:lang w:val="en-US"/>
        </w:rPr>
        <w:t>nalyse</w:t>
      </w:r>
      <w:proofErr w:type="spellEnd"/>
      <w:r w:rsidR="006B02EE" w:rsidRPr="00F752A1">
        <w:rPr>
          <w:lang w:val="en-US"/>
        </w:rPr>
        <w:t xml:space="preserve"> de </w:t>
      </w:r>
      <w:proofErr w:type="spellStart"/>
      <w:r w:rsidR="006B02EE" w:rsidRPr="00F752A1">
        <w:rPr>
          <w:lang w:val="en-US"/>
        </w:rPr>
        <w:t>l'efficacité</w:t>
      </w:r>
      <w:proofErr w:type="spellEnd"/>
      <w:r w:rsidR="00BB29C9" w:rsidRPr="00F752A1">
        <w:rPr>
          <w:lang w:val="en-US"/>
        </w:rPr>
        <w:t>,</w:t>
      </w:r>
    </w:p>
    <w:p w14:paraId="65E18084"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r w:rsidR="00BB29C9" w:rsidRPr="00F752A1">
        <w:rPr>
          <w:lang w:val="en-US"/>
        </w:rPr>
        <w:t>les p</w:t>
      </w:r>
      <w:r w:rsidR="006B02EE" w:rsidRPr="00F752A1">
        <w:rPr>
          <w:lang w:val="en-US"/>
        </w:rPr>
        <w:t xml:space="preserve">oints </w:t>
      </w:r>
      <w:proofErr w:type="spellStart"/>
      <w:r w:rsidR="006B02EE" w:rsidRPr="00F752A1">
        <w:rPr>
          <w:lang w:val="en-US"/>
        </w:rPr>
        <w:t>statistiques</w:t>
      </w:r>
      <w:proofErr w:type="spellEnd"/>
      <w:r w:rsidR="006B02EE" w:rsidRPr="00F752A1">
        <w:rPr>
          <w:lang w:val="en-US"/>
        </w:rPr>
        <w:t xml:space="preserve"> / </w:t>
      </w:r>
      <w:proofErr w:type="spellStart"/>
      <w:r w:rsidR="006B02EE" w:rsidRPr="00F752A1">
        <w:rPr>
          <w:lang w:val="en-US"/>
        </w:rPr>
        <w:t>analytiques</w:t>
      </w:r>
      <w:proofErr w:type="spellEnd"/>
      <w:r w:rsidR="00BB29C9" w:rsidRPr="00F752A1">
        <w:rPr>
          <w:lang w:val="en-US"/>
        </w:rPr>
        <w:t xml:space="preserve"> :</w:t>
      </w:r>
    </w:p>
    <w:p w14:paraId="65E18085"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proofErr w:type="spellStart"/>
      <w:r w:rsidR="00BB29C9" w:rsidRPr="00F752A1">
        <w:rPr>
          <w:lang w:val="en-US"/>
        </w:rPr>
        <w:t>l'a</w:t>
      </w:r>
      <w:r w:rsidR="006B02EE" w:rsidRPr="00F752A1">
        <w:rPr>
          <w:lang w:val="en-US"/>
        </w:rPr>
        <w:t>justement</w:t>
      </w:r>
      <w:proofErr w:type="spellEnd"/>
      <w:r w:rsidR="006B02EE" w:rsidRPr="00F752A1">
        <w:rPr>
          <w:lang w:val="en-US"/>
        </w:rPr>
        <w:t xml:space="preserve"> des covariables</w:t>
      </w:r>
    </w:p>
    <w:p w14:paraId="65E18086" w14:textId="77777777" w:rsidR="006B02EE" w:rsidRPr="00F752A1" w:rsidRDefault="004F22A0" w:rsidP="00DB79AC">
      <w:pPr>
        <w:pStyle w:val="B3"/>
      </w:pPr>
      <w:r w:rsidRPr="00F752A1">
        <w:rPr>
          <w:lang w:val="en-US"/>
        </w:rPr>
        <w:sym w:font="Wingdings" w:char="F06F"/>
      </w:r>
      <w:r w:rsidRPr="00F752A1">
        <w:t xml:space="preserve"> </w:t>
      </w:r>
      <w:r w:rsidR="00BB29C9" w:rsidRPr="00F752A1">
        <w:t>la g</w:t>
      </w:r>
      <w:r w:rsidR="006B02EE" w:rsidRPr="00F752A1">
        <w:t>estion des perdus de vue et des données manquantes</w:t>
      </w:r>
    </w:p>
    <w:p w14:paraId="65E18087" w14:textId="77777777" w:rsidR="006B02EE" w:rsidRPr="00F752A1" w:rsidRDefault="004F22A0" w:rsidP="00DB79AC">
      <w:pPr>
        <w:pStyle w:val="B3"/>
      </w:pPr>
      <w:r w:rsidRPr="00F752A1">
        <w:rPr>
          <w:lang w:val="en-US"/>
        </w:rPr>
        <w:sym w:font="Wingdings" w:char="F06F"/>
      </w:r>
      <w:r w:rsidRPr="00F752A1">
        <w:t xml:space="preserve"> </w:t>
      </w:r>
      <w:r w:rsidR="00BB29C9" w:rsidRPr="00F752A1">
        <w:t>les a</w:t>
      </w:r>
      <w:r w:rsidR="006B02EE" w:rsidRPr="00F752A1">
        <w:t xml:space="preserve">nalyses intermédiaires et </w:t>
      </w:r>
      <w:r w:rsidR="00BB29C9" w:rsidRPr="00F752A1">
        <w:t xml:space="preserve">le </w:t>
      </w:r>
      <w:r w:rsidR="006B02EE" w:rsidRPr="00F752A1">
        <w:t>monitoring des données</w:t>
      </w:r>
    </w:p>
    <w:p w14:paraId="65E18088"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r w:rsidR="00BB29C9" w:rsidRPr="00F752A1">
        <w:rPr>
          <w:lang w:val="en-US"/>
        </w:rPr>
        <w:t>les é</w:t>
      </w:r>
      <w:r w:rsidR="006B02EE" w:rsidRPr="00F752A1">
        <w:rPr>
          <w:lang w:val="en-US"/>
        </w:rPr>
        <w:t xml:space="preserve">tudes </w:t>
      </w:r>
      <w:proofErr w:type="spellStart"/>
      <w:r w:rsidR="006B02EE" w:rsidRPr="00F752A1">
        <w:rPr>
          <w:lang w:val="en-US"/>
        </w:rPr>
        <w:t>multicentriques</w:t>
      </w:r>
      <w:proofErr w:type="spellEnd"/>
    </w:p>
    <w:p w14:paraId="65E18089"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r w:rsidR="00BB29C9" w:rsidRPr="00F752A1">
        <w:rPr>
          <w:lang w:val="en-US"/>
        </w:rPr>
        <w:t xml:space="preserve">les </w:t>
      </w:r>
      <w:proofErr w:type="spellStart"/>
      <w:r w:rsidR="00BB29C9" w:rsidRPr="00F752A1">
        <w:rPr>
          <w:lang w:val="en-US"/>
        </w:rPr>
        <w:t>c</w:t>
      </w:r>
      <w:r w:rsidR="006B02EE" w:rsidRPr="00F752A1">
        <w:rPr>
          <w:lang w:val="en-US"/>
        </w:rPr>
        <w:t>omparaisons</w:t>
      </w:r>
      <w:proofErr w:type="spellEnd"/>
      <w:r w:rsidR="006B02EE" w:rsidRPr="00F752A1">
        <w:rPr>
          <w:lang w:val="en-US"/>
        </w:rPr>
        <w:t xml:space="preserve"> multiples</w:t>
      </w:r>
    </w:p>
    <w:p w14:paraId="65E1808A" w14:textId="77777777" w:rsidR="006B02EE" w:rsidRPr="00F752A1" w:rsidRDefault="004F22A0" w:rsidP="00DB79AC">
      <w:pPr>
        <w:pStyle w:val="B3"/>
      </w:pPr>
      <w:r w:rsidRPr="00F752A1">
        <w:rPr>
          <w:lang w:val="en-US"/>
        </w:rPr>
        <w:sym w:font="Wingdings" w:char="F06F"/>
      </w:r>
      <w:r w:rsidRPr="00F752A1">
        <w:t xml:space="preserve"> </w:t>
      </w:r>
      <w:r w:rsidR="00BB29C9" w:rsidRPr="00F752A1">
        <w:t>la s</w:t>
      </w:r>
      <w:r w:rsidR="006B02EE" w:rsidRPr="00F752A1">
        <w:t>ous-population de patients analysée pour l'efficacité</w:t>
      </w:r>
    </w:p>
    <w:p w14:paraId="65E1808B" w14:textId="77777777" w:rsidR="006B02EE" w:rsidRPr="00F752A1" w:rsidRDefault="004F22A0" w:rsidP="00DB79AC">
      <w:pPr>
        <w:pStyle w:val="B3"/>
        <w:rPr>
          <w:lang w:val="en-US"/>
        </w:rPr>
      </w:pPr>
      <w:r w:rsidRPr="00F752A1">
        <w:rPr>
          <w:lang w:val="en-US"/>
        </w:rPr>
        <w:sym w:font="Wingdings" w:char="F06F"/>
      </w:r>
      <w:r w:rsidR="00BB29C9" w:rsidRPr="00F752A1">
        <w:rPr>
          <w:lang w:val="en-US"/>
        </w:rPr>
        <w:t xml:space="preserve"> les</w:t>
      </w:r>
      <w:r w:rsidRPr="00F752A1">
        <w:rPr>
          <w:lang w:val="en-US"/>
        </w:rPr>
        <w:t xml:space="preserve"> </w:t>
      </w:r>
      <w:r w:rsidR="00BB29C9" w:rsidRPr="00F752A1">
        <w:rPr>
          <w:lang w:val="en-US"/>
        </w:rPr>
        <w:t>é</w:t>
      </w:r>
      <w:r w:rsidR="006B02EE" w:rsidRPr="00F752A1">
        <w:rPr>
          <w:lang w:val="en-US"/>
        </w:rPr>
        <w:t xml:space="preserve">tudes </w:t>
      </w:r>
      <w:proofErr w:type="spellStart"/>
      <w:r w:rsidR="006B02EE" w:rsidRPr="00F752A1">
        <w:rPr>
          <w:lang w:val="en-US"/>
        </w:rPr>
        <w:t>d'équivalence</w:t>
      </w:r>
      <w:proofErr w:type="spellEnd"/>
    </w:p>
    <w:p w14:paraId="65E1808C" w14:textId="77777777" w:rsidR="006B02EE" w:rsidRPr="00F752A1" w:rsidRDefault="004F22A0" w:rsidP="00DB79AC">
      <w:pPr>
        <w:pStyle w:val="B3"/>
        <w:rPr>
          <w:lang w:val="en-US"/>
        </w:rPr>
      </w:pPr>
      <w:r w:rsidRPr="00F752A1">
        <w:rPr>
          <w:lang w:val="en-US"/>
        </w:rPr>
        <w:lastRenderedPageBreak/>
        <w:sym w:font="Wingdings" w:char="F06F"/>
      </w:r>
      <w:r w:rsidRPr="00F752A1">
        <w:rPr>
          <w:lang w:val="en-US"/>
        </w:rPr>
        <w:t xml:space="preserve"> </w:t>
      </w:r>
      <w:proofErr w:type="spellStart"/>
      <w:r w:rsidR="00BB29C9" w:rsidRPr="00F752A1">
        <w:rPr>
          <w:lang w:val="en-US"/>
        </w:rPr>
        <w:t>l'a</w:t>
      </w:r>
      <w:r w:rsidR="006B02EE" w:rsidRPr="00F752A1">
        <w:rPr>
          <w:lang w:val="en-US"/>
        </w:rPr>
        <w:t>nalyse</w:t>
      </w:r>
      <w:proofErr w:type="spellEnd"/>
      <w:r w:rsidR="006B02EE" w:rsidRPr="00F752A1">
        <w:rPr>
          <w:lang w:val="en-US"/>
        </w:rPr>
        <w:t xml:space="preserve"> de sous-populations</w:t>
      </w:r>
    </w:p>
    <w:p w14:paraId="65E1808D" w14:textId="77777777" w:rsidR="006B02EE" w:rsidRPr="00F752A1" w:rsidRDefault="004F22A0" w:rsidP="00DB79AC">
      <w:pPr>
        <w:pStyle w:val="B3"/>
      </w:pPr>
      <w:r w:rsidRPr="00F752A1">
        <w:rPr>
          <w:lang w:val="en-US"/>
        </w:rPr>
        <w:sym w:font="Wingdings" w:char="F06F"/>
      </w:r>
      <w:r w:rsidRPr="00F752A1">
        <w:t xml:space="preserve"> </w:t>
      </w:r>
      <w:r w:rsidR="00BB29C9" w:rsidRPr="00F752A1">
        <w:t>les t</w:t>
      </w:r>
      <w:r w:rsidR="006B02EE" w:rsidRPr="00F752A1">
        <w:t>ableaux récapitulatifs de données individuelles d'efficacité</w:t>
      </w:r>
    </w:p>
    <w:p w14:paraId="65E1808E" w14:textId="77777777" w:rsidR="006B02EE" w:rsidRPr="00F752A1" w:rsidRDefault="004F22A0" w:rsidP="00DB79AC">
      <w:pPr>
        <w:pStyle w:val="B3"/>
      </w:pPr>
      <w:r w:rsidRPr="00F752A1">
        <w:rPr>
          <w:lang w:val="en-US"/>
        </w:rPr>
        <w:sym w:font="Wingdings" w:char="F06F"/>
      </w:r>
      <w:r w:rsidRPr="00F752A1">
        <w:t xml:space="preserve"> </w:t>
      </w:r>
      <w:r w:rsidR="00BB29C9" w:rsidRPr="00F752A1">
        <w:t>les d</w:t>
      </w:r>
      <w:r w:rsidR="006B02EE" w:rsidRPr="00F752A1">
        <w:t>oses, concentrations et relations avec l'efficacité</w:t>
      </w:r>
    </w:p>
    <w:p w14:paraId="65E1808F" w14:textId="77777777" w:rsidR="006B02EE" w:rsidRPr="00F752A1" w:rsidRDefault="004F22A0" w:rsidP="00DB79AC">
      <w:pPr>
        <w:pStyle w:val="B3"/>
      </w:pPr>
      <w:r w:rsidRPr="00F752A1">
        <w:rPr>
          <w:lang w:val="en-US"/>
        </w:rPr>
        <w:sym w:font="Wingdings" w:char="F06F"/>
      </w:r>
      <w:r w:rsidRPr="00F752A1">
        <w:t xml:space="preserve"> </w:t>
      </w:r>
      <w:r w:rsidR="00BB29C9" w:rsidRPr="00F752A1">
        <w:t>les i</w:t>
      </w:r>
      <w:r w:rsidR="006B02EE" w:rsidRPr="00F752A1">
        <w:t>nteractions avec les traitements et les pathologies</w:t>
      </w:r>
    </w:p>
    <w:p w14:paraId="65E18090" w14:textId="77777777" w:rsidR="006B02EE" w:rsidRPr="00F752A1" w:rsidRDefault="004F22A0" w:rsidP="00DB79AC">
      <w:pPr>
        <w:pStyle w:val="B3"/>
        <w:rPr>
          <w:lang w:val="en-US"/>
        </w:rPr>
      </w:pPr>
      <w:r w:rsidRPr="00F752A1">
        <w:rPr>
          <w:lang w:val="en-US"/>
        </w:rPr>
        <w:sym w:font="Wingdings" w:char="F06F"/>
      </w:r>
      <w:r w:rsidR="00BB29C9" w:rsidRPr="00F752A1">
        <w:rPr>
          <w:lang w:val="en-US"/>
        </w:rPr>
        <w:t xml:space="preserve"> les t</w:t>
      </w:r>
      <w:r w:rsidR="006B02EE" w:rsidRPr="00F752A1">
        <w:rPr>
          <w:lang w:val="en-US"/>
        </w:rPr>
        <w:t xml:space="preserve">ableaux de </w:t>
      </w:r>
      <w:proofErr w:type="spellStart"/>
      <w:r w:rsidR="006B02EE" w:rsidRPr="00F752A1">
        <w:rPr>
          <w:lang w:val="en-US"/>
        </w:rPr>
        <w:t>valeurs</w:t>
      </w:r>
      <w:proofErr w:type="spellEnd"/>
      <w:r w:rsidR="006B02EE" w:rsidRPr="00F752A1">
        <w:rPr>
          <w:lang w:val="en-US"/>
        </w:rPr>
        <w:t xml:space="preserve"> </w:t>
      </w:r>
      <w:proofErr w:type="spellStart"/>
      <w:r w:rsidR="006B02EE" w:rsidRPr="00F752A1">
        <w:rPr>
          <w:lang w:val="en-US"/>
        </w:rPr>
        <w:t>individuelles</w:t>
      </w:r>
      <w:proofErr w:type="spellEnd"/>
    </w:p>
    <w:p w14:paraId="65E18091" w14:textId="77777777" w:rsidR="006B02EE" w:rsidRPr="00F752A1" w:rsidRDefault="004F22A0" w:rsidP="00DB79AC">
      <w:pPr>
        <w:pStyle w:val="B3"/>
        <w:rPr>
          <w:lang w:val="en-US"/>
        </w:rPr>
      </w:pPr>
      <w:r w:rsidRPr="00F752A1">
        <w:rPr>
          <w:lang w:val="en-US"/>
        </w:rPr>
        <w:sym w:font="Wingdings" w:char="F06F"/>
      </w:r>
      <w:r w:rsidRPr="00F752A1">
        <w:rPr>
          <w:lang w:val="en-US"/>
        </w:rPr>
        <w:t xml:space="preserve"> </w:t>
      </w:r>
      <w:r w:rsidR="00BB29C9" w:rsidRPr="00F752A1">
        <w:rPr>
          <w:lang w:val="en-US"/>
        </w:rPr>
        <w:t>les c</w:t>
      </w:r>
      <w:r w:rsidR="006B02EE" w:rsidRPr="00F752A1">
        <w:rPr>
          <w:lang w:val="en-US"/>
        </w:rPr>
        <w:t xml:space="preserve">onclusions sur </w:t>
      </w:r>
      <w:proofErr w:type="spellStart"/>
      <w:r w:rsidR="006B02EE" w:rsidRPr="00F752A1">
        <w:rPr>
          <w:lang w:val="en-US"/>
        </w:rPr>
        <w:t>l'efficacité</w:t>
      </w:r>
      <w:proofErr w:type="spellEnd"/>
    </w:p>
    <w:p w14:paraId="65E18092" w14:textId="77777777" w:rsidR="00547B5F" w:rsidRPr="00F752A1" w:rsidRDefault="00547B5F" w:rsidP="00DB79AC">
      <w:pPr>
        <w:rPr>
          <w:lang w:val="en-US"/>
        </w:rPr>
      </w:pPr>
    </w:p>
    <w:p w14:paraId="65E18093" w14:textId="50947729" w:rsidR="00010C61" w:rsidRPr="00F752A1" w:rsidRDefault="00D92F88" w:rsidP="00DB79AC">
      <w:pPr>
        <w:pStyle w:val="Titre1"/>
        <w:rPr>
          <w:rFonts w:cstheme="minorHAnsi"/>
          <w:lang w:val="en-US"/>
        </w:rPr>
      </w:pPr>
      <w:r w:rsidRPr="00F752A1">
        <w:rPr>
          <w:rFonts w:cstheme="minorHAnsi"/>
          <w:lang w:val="en-US"/>
        </w:rPr>
        <w:t>Computerized systems validation</w:t>
      </w:r>
    </w:p>
    <w:p w14:paraId="6AAC36B2" w14:textId="6B0FECCB" w:rsidR="00852364" w:rsidRPr="00F752A1" w:rsidRDefault="00852364" w:rsidP="00DB79AC">
      <w:pPr>
        <w:rPr>
          <w:lang w:eastAsia="fr-FR"/>
        </w:rPr>
      </w:pPr>
      <w:r w:rsidRPr="00F752A1">
        <w:rPr>
          <w:lang w:eastAsia="fr-FR"/>
        </w:rPr>
        <w:t xml:space="preserve">Note CBA 26 SEP 2017 : Attention !!! le niveau de documentation décrit ci après n’est pas appliqué en standard pour la validation d’une programmation stat pour une étude (à ce niveau là on parle plutôt de contrôle de la programmation </w:t>
      </w:r>
      <w:proofErr w:type="spellStart"/>
      <w:r w:rsidRPr="00F752A1">
        <w:rPr>
          <w:lang w:eastAsia="fr-FR"/>
        </w:rPr>
        <w:t>cf</w:t>
      </w:r>
      <w:proofErr w:type="spellEnd"/>
      <w:r w:rsidRPr="00F752A1">
        <w:rPr>
          <w:lang w:eastAsia="fr-FR"/>
        </w:rPr>
        <w:t xml:space="preserve"> encadré de la section 3.2). Il pourrait cependant s’appliquer à une démarche de validation de macros standards.</w:t>
      </w:r>
    </w:p>
    <w:p w14:paraId="5CFC137E" w14:textId="3B992170" w:rsidR="00AC4ACA" w:rsidRPr="00F752A1" w:rsidRDefault="00AC4ACA" w:rsidP="00DB79AC">
      <w:pPr>
        <w:rPr>
          <w:lang w:eastAsia="fr-FR"/>
        </w:rPr>
      </w:pPr>
    </w:p>
    <w:tbl>
      <w:tblPr>
        <w:tblStyle w:val="Grilledutableau"/>
        <w:tblW w:w="0" w:type="auto"/>
        <w:tblLook w:val="04A0" w:firstRow="1" w:lastRow="0" w:firstColumn="1" w:lastColumn="0" w:noHBand="0" w:noVBand="1"/>
      </w:tblPr>
      <w:tblGrid>
        <w:gridCol w:w="7076"/>
      </w:tblGrid>
      <w:tr w:rsidR="00986AA3" w:rsidRPr="00AE2C77" w14:paraId="0E3EB85E" w14:textId="77777777" w:rsidTr="00551DF0">
        <w:tc>
          <w:tcPr>
            <w:tcW w:w="7077" w:type="dxa"/>
          </w:tcPr>
          <w:p w14:paraId="4F023853" w14:textId="77777777" w:rsidR="00986AA3" w:rsidRPr="00F752A1" w:rsidRDefault="00986AA3" w:rsidP="00551DF0">
            <w:pPr>
              <w:rPr>
                <w:i/>
                <w:iCs/>
                <w:lang w:val="en-US"/>
              </w:rPr>
            </w:pPr>
            <w:bookmarkStart w:id="8" w:name="_Hlk45885479"/>
            <w:r w:rsidRPr="00F752A1">
              <w:rPr>
                <w:lang w:val="en-US"/>
              </w:rPr>
              <w:t>"</w:t>
            </w:r>
            <w:r w:rsidRPr="00F752A1">
              <w:rPr>
                <w:i/>
                <w:iCs/>
                <w:lang w:val="en-US"/>
              </w:rPr>
              <w:t xml:space="preserve">Failure to document and therefore demonstrate the validated state of a </w:t>
            </w:r>
            <w:proofErr w:type="spellStart"/>
            <w:r w:rsidRPr="00F752A1">
              <w:rPr>
                <w:i/>
                <w:iCs/>
                <w:lang w:val="en-US"/>
              </w:rPr>
              <w:t>computerised</w:t>
            </w:r>
            <w:proofErr w:type="spellEnd"/>
            <w:r w:rsidRPr="00F752A1">
              <w:rPr>
                <w:i/>
                <w:iCs/>
                <w:lang w:val="en-US"/>
              </w:rPr>
              <w:t xml:space="preserve"> system is likely to pose a risk to data integrity, reliability and robustness, which depending on the criticality of the affected data </w:t>
            </w:r>
            <w:r w:rsidRPr="00F752A1">
              <w:rPr>
                <w:b/>
                <w:bCs/>
                <w:i/>
                <w:iCs/>
                <w:lang w:val="en-US"/>
              </w:rPr>
              <w:t>may result in a recommendation from the GCP inspectors to the CHMP not to use the data within the context of an MAA</w:t>
            </w:r>
            <w:r w:rsidRPr="00F752A1">
              <w:rPr>
                <w:i/>
                <w:iCs/>
                <w:lang w:val="en-US"/>
              </w:rPr>
              <w:t>. […]</w:t>
            </w:r>
          </w:p>
          <w:p w14:paraId="23379734" w14:textId="77777777" w:rsidR="00986AA3" w:rsidRPr="00F752A1" w:rsidRDefault="00986AA3" w:rsidP="00551DF0">
            <w:pPr>
              <w:rPr>
                <w:i/>
                <w:iCs/>
                <w:lang w:val="en-US"/>
              </w:rPr>
            </w:pPr>
            <w:r w:rsidRPr="00F752A1">
              <w:rPr>
                <w:i/>
                <w:iCs/>
                <w:lang w:val="en-US"/>
              </w:rPr>
              <w:t xml:space="preserve">The sponsor is ultimately responsible for the validation of the </w:t>
            </w:r>
            <w:proofErr w:type="spellStart"/>
            <w:r w:rsidRPr="00F752A1">
              <w:rPr>
                <w:i/>
                <w:iCs/>
                <w:lang w:val="en-US"/>
              </w:rPr>
              <w:t>computerised</w:t>
            </w:r>
            <w:proofErr w:type="spellEnd"/>
            <w:r w:rsidRPr="00F752A1">
              <w:rPr>
                <w:i/>
                <w:iCs/>
                <w:lang w:val="en-US"/>
              </w:rPr>
              <w:t xml:space="preserve">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F752A1">
              <w:rPr>
                <w:b/>
                <w:bCs/>
                <w:i/>
                <w:iCs/>
                <w:lang w:val="en-US"/>
              </w:rPr>
              <w:t>irrespective of who performed these activities</w:t>
            </w:r>
            <w:r w:rsidRPr="00F752A1">
              <w:rPr>
                <w:i/>
                <w:iCs/>
                <w:lang w:val="en-US"/>
              </w:rPr>
              <w:t>.</w:t>
            </w:r>
          </w:p>
          <w:p w14:paraId="26B07192" w14:textId="77777777" w:rsidR="00986AA3" w:rsidRPr="00F752A1" w:rsidRDefault="00986AA3" w:rsidP="00551DF0">
            <w:pPr>
              <w:rPr>
                <w:lang w:val="en-US"/>
              </w:rPr>
            </w:pPr>
            <w:r w:rsidRPr="00F752A1">
              <w:rPr>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F752A1">
              <w:rPr>
                <w:b/>
                <w:bCs/>
                <w:i/>
                <w:iCs/>
                <w:lang w:val="en-US"/>
              </w:rPr>
              <w:t>The conditions for a sponsor to rely on a vendor's qualification documentation are described in Q&amp;A # 9</w:t>
            </w:r>
            <w:r w:rsidRPr="00F752A1">
              <w:rPr>
                <w:lang w:val="en-US"/>
              </w:rPr>
              <w:t>"</w:t>
            </w:r>
          </w:p>
          <w:p w14:paraId="5A01B30C" w14:textId="77777777" w:rsidR="00986AA3" w:rsidRPr="00F752A1" w:rsidRDefault="00986AA3" w:rsidP="00551DF0">
            <w:pPr>
              <w:rPr>
                <w:lang w:val="en-GB" w:eastAsia="fr-FR"/>
              </w:rPr>
            </w:pPr>
            <w:r w:rsidRPr="00F752A1">
              <w:rPr>
                <w:lang w:val="en-US"/>
              </w:rPr>
              <w:t xml:space="preserve">Notice to sponsors on validation and qualification of </w:t>
            </w:r>
            <w:proofErr w:type="spellStart"/>
            <w:r w:rsidRPr="00F752A1">
              <w:rPr>
                <w:lang w:val="en-US"/>
              </w:rPr>
              <w:t>computerised</w:t>
            </w:r>
            <w:proofErr w:type="spellEnd"/>
            <w:r w:rsidRPr="00F752A1">
              <w:rPr>
                <w:lang w:val="en-US"/>
              </w:rPr>
              <w:t xml:space="preserve"> systems used in clinical trials, EMA/INS/GCP/467532/2019, 07 April 2020</w:t>
            </w:r>
          </w:p>
        </w:tc>
      </w:tr>
    </w:tbl>
    <w:p w14:paraId="17339BEF" w14:textId="77777777" w:rsidR="00986AA3" w:rsidRPr="00F752A1" w:rsidRDefault="00986AA3" w:rsidP="00986AA3">
      <w:pPr>
        <w:rPr>
          <w:lang w:val="en-GB" w:eastAsia="fr-FR"/>
        </w:rPr>
      </w:pPr>
    </w:p>
    <w:bookmarkEnd w:id="8"/>
    <w:p w14:paraId="53D5CA19" w14:textId="593EF095" w:rsidR="00AC4ACA" w:rsidRPr="00F752A1" w:rsidRDefault="00AC4ACA" w:rsidP="00D54E6A">
      <w:pPr>
        <w:pStyle w:val="Titre2"/>
      </w:pPr>
      <w:r w:rsidRPr="00F752A1">
        <w:t>Qualification de SAS</w:t>
      </w:r>
    </w:p>
    <w:p w14:paraId="5EA07412" w14:textId="297B8E54" w:rsidR="00AC4ACA" w:rsidRPr="00F752A1" w:rsidRDefault="00AC4ACA" w:rsidP="00DB79AC">
      <w:pPr>
        <w:pStyle w:val="B1"/>
        <w:rPr>
          <w:lang w:val="fr-FR" w:eastAsia="fr-FR"/>
        </w:rPr>
      </w:pPr>
      <w:r w:rsidRPr="00F752A1">
        <w:rPr>
          <w:lang w:val="fr-FR" w:eastAsia="fr-FR"/>
        </w:rPr>
        <w:t xml:space="preserve">S’assurer que la licence SAS utilisée est valide (en terme de </w:t>
      </w:r>
      <w:proofErr w:type="spellStart"/>
      <w:r w:rsidRPr="00F752A1">
        <w:rPr>
          <w:lang w:val="fr-FR" w:eastAsia="fr-FR"/>
        </w:rPr>
        <w:t>pèriode</w:t>
      </w:r>
      <w:proofErr w:type="spellEnd"/>
      <w:r w:rsidRPr="00F752A1">
        <w:rPr>
          <w:lang w:val="fr-FR" w:eastAsia="fr-FR"/>
        </w:rPr>
        <w:t xml:space="preserve"> de validité)</w:t>
      </w:r>
    </w:p>
    <w:p w14:paraId="2A6D7A6E" w14:textId="249DE808" w:rsidR="00AC4ACA" w:rsidRPr="00F752A1" w:rsidRDefault="005769CE" w:rsidP="00DB79AC">
      <w:pPr>
        <w:pStyle w:val="B1"/>
        <w:rPr>
          <w:lang w:val="fr-FR" w:eastAsia="fr-FR"/>
        </w:rPr>
      </w:pPr>
      <w:r w:rsidRPr="00F752A1">
        <w:rPr>
          <w:lang w:val="fr-FR" w:eastAsia="fr-FR"/>
        </w:rPr>
        <w:t xml:space="preserve">Si </w:t>
      </w:r>
      <w:r w:rsidR="00AC4ACA" w:rsidRPr="00F752A1">
        <w:rPr>
          <w:lang w:val="fr-FR" w:eastAsia="fr-FR"/>
        </w:rPr>
        <w:t>SAS est installé en local : s’assurer que le nombre de poste installé est cohérent avec la licence en vigueur</w:t>
      </w:r>
    </w:p>
    <w:p w14:paraId="3488176D" w14:textId="5FD80A86" w:rsidR="00AC4ACA" w:rsidRPr="00F752A1" w:rsidRDefault="005769CE" w:rsidP="00DB79AC">
      <w:pPr>
        <w:pStyle w:val="B1"/>
        <w:rPr>
          <w:lang w:val="fr-FR" w:eastAsia="fr-FR"/>
        </w:rPr>
      </w:pPr>
      <w:r w:rsidRPr="00F752A1">
        <w:rPr>
          <w:lang w:val="fr-FR" w:eastAsia="fr-FR"/>
        </w:rPr>
        <w:t>S’assurer que les QI et</w:t>
      </w:r>
      <w:r w:rsidR="00AC4ACA" w:rsidRPr="00F752A1">
        <w:rPr>
          <w:lang w:val="fr-FR" w:eastAsia="fr-FR"/>
        </w:rPr>
        <w:t xml:space="preserve"> QO </w:t>
      </w:r>
      <w:r w:rsidRPr="00F752A1">
        <w:rPr>
          <w:lang w:val="fr-FR" w:eastAsia="fr-FR"/>
        </w:rPr>
        <w:t xml:space="preserve">SAS ont été </w:t>
      </w:r>
      <w:proofErr w:type="spellStart"/>
      <w:r w:rsidRPr="00F752A1">
        <w:rPr>
          <w:lang w:val="fr-FR" w:eastAsia="fr-FR"/>
        </w:rPr>
        <w:t>executées</w:t>
      </w:r>
      <w:proofErr w:type="spellEnd"/>
      <w:r w:rsidRPr="00F752A1">
        <w:rPr>
          <w:lang w:val="fr-FR" w:eastAsia="fr-FR"/>
        </w:rPr>
        <w:t xml:space="preserve"> (soit serveur, soit par poste) et que des tests de régression ont été effectués en cas de changement de version</w:t>
      </w:r>
    </w:p>
    <w:p w14:paraId="7E18A8F1" w14:textId="5B614C7D" w:rsidR="005769CE" w:rsidRPr="00E43A4B" w:rsidRDefault="005769CE" w:rsidP="00D54E6A">
      <w:pPr>
        <w:pStyle w:val="Titre2"/>
        <w:rPr>
          <w:lang w:val="fr-FR"/>
        </w:rPr>
      </w:pPr>
      <w:r w:rsidRPr="00E43A4B">
        <w:rPr>
          <w:lang w:val="fr-FR"/>
        </w:rPr>
        <w:t>Contrôle de la programmation pour l’étude</w:t>
      </w:r>
    </w:p>
    <w:p w14:paraId="3EC040FC" w14:textId="01762719" w:rsidR="005769CE" w:rsidRPr="00F752A1" w:rsidRDefault="005769CE" w:rsidP="00DB79AC">
      <w:pPr>
        <w:rPr>
          <w:lang w:eastAsia="fr-FR"/>
        </w:rPr>
      </w:pPr>
      <w:r w:rsidRPr="00F752A1">
        <w:rPr>
          <w:lang w:eastAsia="fr-FR"/>
        </w:rPr>
        <w:t>Cf section 3.2</w:t>
      </w:r>
    </w:p>
    <w:p w14:paraId="5C388A9C" w14:textId="7EB23080" w:rsidR="005769CE" w:rsidRPr="00F752A1" w:rsidRDefault="005769CE" w:rsidP="00D54E6A">
      <w:pPr>
        <w:pStyle w:val="Titre2"/>
      </w:pPr>
      <w:r w:rsidRPr="00F752A1">
        <w:t>Validation des macros SAS standards</w:t>
      </w:r>
    </w:p>
    <w:p w14:paraId="14FB9B8F" w14:textId="1CE7F0FA" w:rsidR="005769CE" w:rsidRPr="00F752A1" w:rsidRDefault="005769CE" w:rsidP="00DB79AC">
      <w:pPr>
        <w:pStyle w:val="B1"/>
        <w:rPr>
          <w:lang w:val="fr-FR" w:eastAsia="fr-FR"/>
        </w:rPr>
      </w:pPr>
      <w:r w:rsidRPr="00F752A1">
        <w:rPr>
          <w:lang w:val="fr-FR" w:eastAsia="fr-FR"/>
        </w:rPr>
        <w:t>S’assurer qu’il existe une liste des macros SAS en vigueur</w:t>
      </w:r>
    </w:p>
    <w:p w14:paraId="5BF180F2" w14:textId="5AC1432B" w:rsidR="005769CE" w:rsidRPr="00F752A1" w:rsidRDefault="005769CE" w:rsidP="00DB79AC">
      <w:pPr>
        <w:pStyle w:val="B1"/>
        <w:rPr>
          <w:lang w:val="fr-FR" w:eastAsia="fr-FR"/>
        </w:rPr>
      </w:pPr>
      <w:r w:rsidRPr="00F752A1">
        <w:rPr>
          <w:lang w:val="fr-FR" w:eastAsia="fr-FR"/>
        </w:rPr>
        <w:t xml:space="preserve">Pour chaque macros, vérifier que sont documentés : </w:t>
      </w:r>
    </w:p>
    <w:p w14:paraId="17FF02CC" w14:textId="6470158F" w:rsidR="005769CE" w:rsidRPr="00F752A1" w:rsidRDefault="005769CE" w:rsidP="00DB79AC">
      <w:pPr>
        <w:pStyle w:val="B2"/>
        <w:rPr>
          <w:lang w:eastAsia="fr-FR"/>
        </w:rPr>
      </w:pPr>
      <w:r w:rsidRPr="00F752A1">
        <w:rPr>
          <w:lang w:eastAsia="fr-FR"/>
        </w:rPr>
        <w:t xml:space="preserve">Les </w:t>
      </w:r>
      <w:proofErr w:type="spellStart"/>
      <w:r w:rsidRPr="00F752A1">
        <w:rPr>
          <w:lang w:eastAsia="fr-FR"/>
        </w:rPr>
        <w:t>spécifications</w:t>
      </w:r>
      <w:proofErr w:type="spellEnd"/>
      <w:r w:rsidRPr="00F752A1">
        <w:rPr>
          <w:lang w:eastAsia="fr-FR"/>
        </w:rPr>
        <w:t xml:space="preserve"> de la macro</w:t>
      </w:r>
    </w:p>
    <w:p w14:paraId="3AF80809" w14:textId="3F354B1C" w:rsidR="005769CE" w:rsidRPr="00F752A1" w:rsidRDefault="005769CE" w:rsidP="00DB79AC">
      <w:pPr>
        <w:pStyle w:val="B2"/>
        <w:rPr>
          <w:lang w:val="fr-FR" w:eastAsia="fr-FR"/>
        </w:rPr>
      </w:pPr>
      <w:r w:rsidRPr="00F752A1">
        <w:rPr>
          <w:lang w:val="fr-FR" w:eastAsia="fr-FR"/>
        </w:rPr>
        <w:t>Les risques liés à son utilisation</w:t>
      </w:r>
    </w:p>
    <w:p w14:paraId="7A8F501A" w14:textId="5F2DA82C" w:rsidR="005769CE" w:rsidRPr="00F752A1" w:rsidRDefault="005769CE" w:rsidP="00DB79AC">
      <w:pPr>
        <w:pStyle w:val="B2"/>
        <w:rPr>
          <w:lang w:eastAsia="fr-FR"/>
        </w:rPr>
      </w:pPr>
      <w:r w:rsidRPr="00F752A1">
        <w:rPr>
          <w:lang w:eastAsia="fr-FR"/>
        </w:rPr>
        <w:t xml:space="preserve">La </w:t>
      </w:r>
      <w:proofErr w:type="spellStart"/>
      <w:r w:rsidRPr="00F752A1">
        <w:rPr>
          <w:lang w:eastAsia="fr-FR"/>
        </w:rPr>
        <w:t>statégie</w:t>
      </w:r>
      <w:proofErr w:type="spellEnd"/>
      <w:r w:rsidRPr="00F752A1">
        <w:rPr>
          <w:lang w:eastAsia="fr-FR"/>
        </w:rPr>
        <w:t xml:space="preserve"> de test</w:t>
      </w:r>
    </w:p>
    <w:p w14:paraId="7599812A" w14:textId="357949AC" w:rsidR="005769CE" w:rsidRPr="00F752A1" w:rsidRDefault="005769CE" w:rsidP="00DB79AC">
      <w:pPr>
        <w:pStyle w:val="B2"/>
        <w:rPr>
          <w:lang w:eastAsia="fr-FR"/>
        </w:rPr>
      </w:pPr>
      <w:proofErr w:type="spellStart"/>
      <w:r w:rsidRPr="00F752A1">
        <w:rPr>
          <w:lang w:eastAsia="fr-FR"/>
        </w:rPr>
        <w:t>L’execution</w:t>
      </w:r>
      <w:proofErr w:type="spellEnd"/>
      <w:r w:rsidRPr="00F752A1">
        <w:rPr>
          <w:lang w:eastAsia="fr-FR"/>
        </w:rPr>
        <w:t xml:space="preserve"> des tests</w:t>
      </w:r>
    </w:p>
    <w:p w14:paraId="090C1DE9" w14:textId="413ACFDE" w:rsidR="005769CE" w:rsidRPr="00F752A1" w:rsidRDefault="005769CE" w:rsidP="00DB79AC">
      <w:pPr>
        <w:pStyle w:val="B2"/>
        <w:rPr>
          <w:lang w:val="fr-FR" w:eastAsia="fr-FR"/>
        </w:rPr>
      </w:pPr>
      <w:r w:rsidRPr="00F752A1">
        <w:rPr>
          <w:lang w:val="fr-FR" w:eastAsia="fr-FR"/>
        </w:rPr>
        <w:t>Le statut de validation de la macro</w:t>
      </w:r>
    </w:p>
    <w:p w14:paraId="0845437B" w14:textId="5C5867FC" w:rsidR="005769CE" w:rsidRPr="00F752A1" w:rsidRDefault="005769CE" w:rsidP="00DB79AC">
      <w:pPr>
        <w:pStyle w:val="B1"/>
        <w:rPr>
          <w:lang w:val="fr-FR" w:eastAsia="fr-FR"/>
        </w:rPr>
      </w:pPr>
      <w:r w:rsidRPr="00F752A1">
        <w:rPr>
          <w:lang w:val="fr-FR" w:eastAsia="fr-FR"/>
        </w:rPr>
        <w:lastRenderedPageBreak/>
        <w:t xml:space="preserve">S’assurer qu’un processus de change control est en place pour garantir le maintien du statut validé des macros </w:t>
      </w:r>
      <w:proofErr w:type="spellStart"/>
      <w:r w:rsidRPr="00F752A1">
        <w:rPr>
          <w:lang w:val="fr-FR" w:eastAsia="fr-FR"/>
        </w:rPr>
        <w:t>standars</w:t>
      </w:r>
      <w:proofErr w:type="spellEnd"/>
      <w:r w:rsidRPr="00F752A1">
        <w:rPr>
          <w:lang w:val="fr-FR" w:eastAsia="fr-FR"/>
        </w:rPr>
        <w:t xml:space="preserve"> en cas de changement de version SAS</w:t>
      </w:r>
    </w:p>
    <w:p w14:paraId="65E181B8" w14:textId="01A4C45E" w:rsidR="00010C61" w:rsidRPr="00E43A4B" w:rsidRDefault="005769CE" w:rsidP="00D54E6A">
      <w:pPr>
        <w:pStyle w:val="Titre2"/>
        <w:rPr>
          <w:lang w:val="fr-FR"/>
        </w:rPr>
      </w:pPr>
      <w:r w:rsidRPr="00E43A4B">
        <w:rPr>
          <w:lang w:val="fr-FR"/>
        </w:rPr>
        <w:t>Maitrise</w:t>
      </w:r>
      <w:r w:rsidR="00010C61" w:rsidRPr="00E43A4B">
        <w:rPr>
          <w:lang w:val="fr-FR"/>
        </w:rPr>
        <w:t xml:space="preserve"> des modifications "Change </w:t>
      </w:r>
      <w:r w:rsidRPr="00E43A4B">
        <w:rPr>
          <w:lang w:val="fr-FR"/>
        </w:rPr>
        <w:t>Control »</w:t>
      </w:r>
    </w:p>
    <w:p w14:paraId="65E181B9" w14:textId="77777777" w:rsidR="00010C61" w:rsidRPr="00F752A1" w:rsidRDefault="00010C61" w:rsidP="00DB79AC">
      <w:pPr>
        <w:pStyle w:val="StyleProposalB1Italique"/>
        <w:rPr>
          <w:rFonts w:asciiTheme="minorHAnsi" w:hAnsiTheme="minorHAnsi"/>
          <w:lang w:val="en-US"/>
        </w:rPr>
      </w:pPr>
      <w:r w:rsidRPr="00F752A1">
        <w:rPr>
          <w:rFonts w:asciiTheme="minorHAnsi" w:hAnsiTheme="minorHAnsi"/>
          <w:highlight w:val="lightGray"/>
          <w:lang w:val="en-US"/>
        </w:rPr>
        <w:t xml:space="preserve">pages 48-49 </w:t>
      </w:r>
      <w:r w:rsidRPr="00F752A1">
        <w:rPr>
          <w:rFonts w:asciiTheme="minorHAnsi" w:hAnsiTheme="minorHAnsi"/>
          <w:lang w:val="en-US"/>
        </w:rPr>
        <w:t>(</w:t>
      </w:r>
      <w:proofErr w:type="spellStart"/>
      <w:r w:rsidRPr="00F752A1">
        <w:rPr>
          <w:rFonts w:asciiTheme="minorHAnsi" w:hAnsiTheme="minorHAnsi"/>
          <w:lang w:val="en-US"/>
        </w:rPr>
        <w:t>Computerised</w:t>
      </w:r>
      <w:proofErr w:type="spellEnd"/>
      <w:r w:rsidRPr="00F752A1">
        <w:rPr>
          <w:rFonts w:asciiTheme="minorHAnsi" w:hAnsiTheme="minorHAnsi"/>
          <w:lang w:val="en-US"/>
        </w:rPr>
        <w:t xml:space="preserve"> systems validation in Clinical Research, a practical guide, 2</w:t>
      </w:r>
      <w:r w:rsidRPr="00F752A1">
        <w:rPr>
          <w:rFonts w:asciiTheme="minorHAnsi" w:hAnsiTheme="minorHAnsi"/>
          <w:vertAlign w:val="superscript"/>
          <w:lang w:val="en-US"/>
        </w:rPr>
        <w:t>nd</w:t>
      </w:r>
      <w:r w:rsidRPr="00F752A1">
        <w:rPr>
          <w:rFonts w:asciiTheme="minorHAnsi" w:hAnsiTheme="minorHAnsi"/>
          <w:lang w:val="en-US"/>
        </w:rPr>
        <w:t xml:space="preserve"> edition, February 2004, CR-CSV Working Party)</w:t>
      </w:r>
    </w:p>
    <w:p w14:paraId="65E181BA" w14:textId="4B54914D" w:rsidR="00010C61" w:rsidRPr="00F752A1" w:rsidRDefault="00010C61" w:rsidP="00DB79AC">
      <w:r w:rsidRPr="00F752A1">
        <w:rPr>
          <w:highlight w:val="yellow"/>
          <w:lang w:val="en-US"/>
        </w:rPr>
        <w:sym w:font="Wingdings" w:char="F06F"/>
      </w:r>
      <w:r w:rsidRPr="00F752A1">
        <w:t xml:space="preserve"> La gestion des modifications apportées aux </w:t>
      </w:r>
      <w:r w:rsidR="005769CE" w:rsidRPr="00F752A1">
        <w:t xml:space="preserve">programmes/macros </w:t>
      </w:r>
      <w:r w:rsidR="00291064" w:rsidRPr="00F752A1">
        <w:rPr>
          <w:lang w:eastAsia="fr-FR"/>
        </w:rPr>
        <w:t>statistiques</w:t>
      </w:r>
      <w:r w:rsidRPr="00F752A1">
        <w:t xml:space="preserve"> est décrite dans la procédure …</w:t>
      </w:r>
    </w:p>
    <w:p w14:paraId="65E181BC" w14:textId="6E3DF67E" w:rsidR="00010C61" w:rsidRPr="00F752A1" w:rsidRDefault="00010C61" w:rsidP="00DB79AC">
      <w:r w:rsidRPr="00F752A1">
        <w:rPr>
          <w:highlight w:val="yellow"/>
          <w:lang w:val="en-US"/>
        </w:rPr>
        <w:sym w:font="Wingdings" w:char="F06F"/>
      </w:r>
      <w:r w:rsidRPr="00F752A1">
        <w:t xml:space="preserve"> Cette procédure couvre les aspects suivants :</w:t>
      </w:r>
    </w:p>
    <w:p w14:paraId="5A262FA4" w14:textId="207D18E7" w:rsidR="001610AC" w:rsidRPr="00F752A1" w:rsidRDefault="001610AC" w:rsidP="00DB79AC">
      <w:pPr>
        <w:pStyle w:val="B1"/>
        <w:rPr>
          <w:lang w:val="fr-FR"/>
        </w:rPr>
      </w:pPr>
      <w:r w:rsidRPr="00F752A1">
        <w:sym w:font="Wingdings" w:char="F06F"/>
      </w:r>
      <w:r w:rsidRPr="00F752A1">
        <w:rPr>
          <w:lang w:val="fr-FR"/>
        </w:rPr>
        <w:t xml:space="preserve"> Enregistrement et évaluation de la demande de modification (incluant une analyse d’impact et une analyse de risques)</w:t>
      </w:r>
    </w:p>
    <w:p w14:paraId="7A312783" w14:textId="3A96D8B2" w:rsidR="001610AC" w:rsidRPr="00F752A1" w:rsidRDefault="007637C2" w:rsidP="00DB79AC">
      <w:pPr>
        <w:pStyle w:val="B1"/>
        <w:rPr>
          <w:lang w:val="fr-FR"/>
        </w:rPr>
      </w:pPr>
      <w:r w:rsidRPr="00F752A1">
        <w:sym w:font="Wingdings" w:char="F06F"/>
      </w:r>
      <w:r w:rsidRPr="00F752A1">
        <w:rPr>
          <w:lang w:val="fr-FR"/>
        </w:rPr>
        <w:t xml:space="preserve"> Approbation (ou refus) de la demande</w:t>
      </w:r>
    </w:p>
    <w:p w14:paraId="15AAE861" w14:textId="3537AC42" w:rsidR="007637C2" w:rsidRPr="00F752A1" w:rsidRDefault="007637C2" w:rsidP="00DB79AC">
      <w:pPr>
        <w:pStyle w:val="B1"/>
        <w:rPr>
          <w:lang w:val="fr-FR"/>
        </w:rPr>
      </w:pPr>
      <w:r w:rsidRPr="00F752A1">
        <w:sym w:font="Wingdings" w:char="F06F"/>
      </w:r>
      <w:r w:rsidRPr="00F752A1">
        <w:rPr>
          <w:lang w:val="fr-FR"/>
        </w:rPr>
        <w:t xml:space="preserve"> Traitement de la demande : réalisation des </w:t>
      </w:r>
      <w:proofErr w:type="spellStart"/>
      <w:r w:rsidRPr="00F752A1">
        <w:rPr>
          <w:lang w:val="fr-FR"/>
        </w:rPr>
        <w:t>controles</w:t>
      </w:r>
      <w:proofErr w:type="spellEnd"/>
      <w:r w:rsidRPr="00F752A1">
        <w:rPr>
          <w:lang w:val="fr-FR"/>
        </w:rPr>
        <w:t>/</w:t>
      </w:r>
      <w:proofErr w:type="spellStart"/>
      <w:r w:rsidRPr="00F752A1">
        <w:rPr>
          <w:lang w:val="fr-FR"/>
        </w:rPr>
        <w:t>tetst</w:t>
      </w:r>
      <w:proofErr w:type="spellEnd"/>
      <w:r w:rsidRPr="00F752A1">
        <w:rPr>
          <w:lang w:val="fr-FR"/>
        </w:rPr>
        <w:t xml:space="preserve"> requis</w:t>
      </w:r>
    </w:p>
    <w:p w14:paraId="093C216D" w14:textId="2B8C4CBA" w:rsidR="007637C2" w:rsidRPr="00F752A1" w:rsidRDefault="007637C2" w:rsidP="00DB79AC">
      <w:pPr>
        <w:pStyle w:val="B1"/>
      </w:pPr>
      <w:r w:rsidRPr="00F752A1">
        <w:sym w:font="Wingdings" w:char="F06F"/>
      </w:r>
      <w:r w:rsidRPr="00F752A1">
        <w:t xml:space="preserve"> Accord pour </w:t>
      </w:r>
      <w:proofErr w:type="spellStart"/>
      <w:r w:rsidRPr="00F752A1">
        <w:t>utilisation</w:t>
      </w:r>
      <w:proofErr w:type="spellEnd"/>
    </w:p>
    <w:p w14:paraId="65E181C7" w14:textId="6BF763DB" w:rsidR="00010C61" w:rsidRPr="00F752A1" w:rsidRDefault="007637C2" w:rsidP="00D54E6A">
      <w:pPr>
        <w:pStyle w:val="Titre2"/>
      </w:pPr>
      <w:proofErr w:type="spellStart"/>
      <w:r w:rsidRPr="00F752A1">
        <w:t>Sécurité</w:t>
      </w:r>
      <w:proofErr w:type="spellEnd"/>
      <w:r w:rsidRPr="00F752A1">
        <w:t xml:space="preserve">: Aspects </w:t>
      </w:r>
      <w:proofErr w:type="spellStart"/>
      <w:r w:rsidRPr="00F752A1">
        <w:t>spécifiques</w:t>
      </w:r>
      <w:proofErr w:type="spellEnd"/>
    </w:p>
    <w:p w14:paraId="3BD17284" w14:textId="4519ECA1" w:rsidR="007637C2" w:rsidRPr="00F752A1" w:rsidRDefault="007637C2" w:rsidP="00DB79AC">
      <w:pPr>
        <w:rPr>
          <w:lang w:eastAsia="fr-FR"/>
        </w:rPr>
      </w:pPr>
      <w:r w:rsidRPr="00F752A1">
        <w:rPr>
          <w:lang w:eastAsia="fr-FR"/>
        </w:rPr>
        <w:t xml:space="preserve">S’assurer que l’accès au(x) </w:t>
      </w:r>
      <w:proofErr w:type="spellStart"/>
      <w:r w:rsidRPr="00F752A1">
        <w:rPr>
          <w:lang w:eastAsia="fr-FR"/>
        </w:rPr>
        <w:t>repertoire</w:t>
      </w:r>
      <w:proofErr w:type="spellEnd"/>
      <w:r w:rsidRPr="00F752A1">
        <w:rPr>
          <w:lang w:eastAsia="fr-FR"/>
        </w:rPr>
        <w:t>(s) stat est restreint à la biométrie.</w:t>
      </w:r>
    </w:p>
    <w:p w14:paraId="65E181C8" w14:textId="77777777" w:rsidR="00010C61" w:rsidRPr="00F752A1" w:rsidRDefault="00010C61" w:rsidP="00DB79AC">
      <w:pPr>
        <w:pStyle w:val="StyleProposalB1Italique"/>
        <w:rPr>
          <w:rFonts w:asciiTheme="minorHAnsi" w:hAnsiTheme="minorHAnsi"/>
          <w:lang w:val="en-US"/>
        </w:rPr>
      </w:pPr>
      <w:r w:rsidRPr="00F752A1">
        <w:rPr>
          <w:rFonts w:asciiTheme="minorHAnsi" w:hAnsiTheme="minorHAnsi"/>
          <w:highlight w:val="lightGray"/>
          <w:lang w:val="en-US"/>
        </w:rPr>
        <w:t xml:space="preserve">+ pages 20-21 </w:t>
      </w:r>
      <w:r w:rsidRPr="00F752A1">
        <w:rPr>
          <w:rFonts w:asciiTheme="minorHAnsi" w:hAnsiTheme="minorHAnsi"/>
          <w:lang w:val="en-US"/>
        </w:rPr>
        <w:t>(</w:t>
      </w:r>
      <w:proofErr w:type="spellStart"/>
      <w:r w:rsidRPr="00F752A1">
        <w:rPr>
          <w:rFonts w:asciiTheme="minorHAnsi" w:hAnsiTheme="minorHAnsi"/>
          <w:lang w:val="en-US"/>
        </w:rPr>
        <w:t>Computerised</w:t>
      </w:r>
      <w:proofErr w:type="spellEnd"/>
      <w:r w:rsidRPr="00F752A1">
        <w:rPr>
          <w:rFonts w:asciiTheme="minorHAnsi" w:hAnsiTheme="minorHAnsi"/>
          <w:lang w:val="en-US"/>
        </w:rPr>
        <w:t xml:space="preserve"> systems validation in Clinical Research, a practical guide, 2</w:t>
      </w:r>
      <w:r w:rsidRPr="00F752A1">
        <w:rPr>
          <w:rFonts w:asciiTheme="minorHAnsi" w:hAnsiTheme="minorHAnsi"/>
          <w:vertAlign w:val="superscript"/>
          <w:lang w:val="en-US"/>
        </w:rPr>
        <w:t>nd</w:t>
      </w:r>
      <w:r w:rsidRPr="00F752A1">
        <w:rPr>
          <w:rFonts w:asciiTheme="minorHAnsi" w:hAnsiTheme="minorHAnsi"/>
          <w:lang w:val="en-US"/>
        </w:rPr>
        <w:t xml:space="preserve"> edition, February 2004, CR-CSV Working Party)</w:t>
      </w:r>
    </w:p>
    <w:p w14:paraId="65E181D7" w14:textId="77777777" w:rsidR="00010C61" w:rsidRPr="00F752A1" w:rsidRDefault="00010C61" w:rsidP="00DB79AC">
      <w:pPr>
        <w:rPr>
          <w:lang w:val="en-US"/>
        </w:rPr>
      </w:pPr>
    </w:p>
    <w:p w14:paraId="65E181D8" w14:textId="39E6B8C1" w:rsidR="00010C61" w:rsidRPr="00F752A1" w:rsidRDefault="00010C61" w:rsidP="00DB79AC">
      <w:r w:rsidRPr="00F752A1">
        <w:t xml:space="preserve">Si il est nécessaire de détailler davantage les différents points de sécurité, se référer </w:t>
      </w:r>
      <w:r w:rsidR="007637C2" w:rsidRPr="00F752A1">
        <w:t xml:space="preserve">à la Check liste </w:t>
      </w:r>
      <w:r w:rsidRPr="00F752A1">
        <w:t>"Sécurité"</w:t>
      </w:r>
    </w:p>
    <w:p w14:paraId="65E181D9" w14:textId="46A8DB31" w:rsidR="00193D33" w:rsidRPr="00F752A1" w:rsidRDefault="00193D33" w:rsidP="00DB79AC">
      <w:r w:rsidRPr="00F752A1">
        <w:br w:type="page"/>
      </w:r>
    </w:p>
    <w:p w14:paraId="56EDC476" w14:textId="43DA92E3" w:rsidR="00547B5F" w:rsidRPr="00F752A1" w:rsidRDefault="00193D33" w:rsidP="00DB79AC">
      <w:pPr>
        <w:pStyle w:val="Titre1"/>
        <w:rPr>
          <w:rFonts w:cstheme="minorHAnsi"/>
          <w:highlight w:val="yellow"/>
        </w:rPr>
      </w:pPr>
      <w:r w:rsidRPr="00F752A1">
        <w:rPr>
          <w:rFonts w:cstheme="minorHAnsi"/>
          <w:highlight w:val="yellow"/>
        </w:rPr>
        <w:lastRenderedPageBreak/>
        <w:t>Version courte – CBA le 08/05/17</w:t>
      </w:r>
    </w:p>
    <w:p w14:paraId="3C1FF460" w14:textId="1599888C" w:rsidR="00E23527" w:rsidRPr="00F752A1" w:rsidRDefault="00E23527" w:rsidP="00D54E6A">
      <w:pPr>
        <w:pStyle w:val="Titre2"/>
      </w:pPr>
      <w:r w:rsidRPr="00F752A1">
        <w:t>Statistics Department organization</w:t>
      </w:r>
    </w:p>
    <w:p w14:paraId="30EEEC8E" w14:textId="3FAB4D3A" w:rsidR="00E23527" w:rsidRPr="00F752A1" w:rsidRDefault="00AE2C77" w:rsidP="00DB79AC">
      <w:pPr>
        <w:rPr>
          <w:lang w:val="en-US"/>
        </w:rPr>
      </w:pPr>
      <w:sdt>
        <w:sdtPr>
          <w:rPr>
            <w:lang w:val="en-GB" w:eastAsia="fr-FR"/>
          </w:rPr>
          <w:id w:val="427163035"/>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GB"/>
        </w:rPr>
        <w:t xml:space="preserve"> </w:t>
      </w:r>
      <w:r w:rsidR="00E23527" w:rsidRPr="00F752A1">
        <w:rPr>
          <w:lang w:val="en-US"/>
        </w:rPr>
        <w:t>The Statistics Department is headed by xxx and include:</w:t>
      </w:r>
    </w:p>
    <w:p w14:paraId="58F5C9B8" w14:textId="57C9691B" w:rsidR="00E23527" w:rsidRPr="00F752A1" w:rsidRDefault="00E23527" w:rsidP="00CC2BC3">
      <w:pPr>
        <w:pStyle w:val="B1"/>
        <w:numPr>
          <w:ilvl w:val="0"/>
          <w:numId w:val="31"/>
        </w:numPr>
      </w:pPr>
      <w:r w:rsidRPr="00F752A1">
        <w:t>xxx Statisticians</w:t>
      </w:r>
    </w:p>
    <w:p w14:paraId="68487248" w14:textId="22A80D55" w:rsidR="00E23527" w:rsidRPr="00F752A1" w:rsidRDefault="00E23527" w:rsidP="00CC2BC3">
      <w:pPr>
        <w:pStyle w:val="B1"/>
        <w:numPr>
          <w:ilvl w:val="0"/>
          <w:numId w:val="31"/>
        </w:numPr>
      </w:pPr>
      <w:r w:rsidRPr="00F752A1">
        <w:t>xxx SAS Programmers.</w:t>
      </w:r>
    </w:p>
    <w:p w14:paraId="3E551736" w14:textId="6FC82B71" w:rsidR="00E23527" w:rsidRPr="00F752A1" w:rsidRDefault="00AE2C77" w:rsidP="00DB79AC">
      <w:pPr>
        <w:rPr>
          <w:lang w:val="en-US" w:eastAsia="fr-FR"/>
        </w:rPr>
      </w:pPr>
      <w:sdt>
        <w:sdtPr>
          <w:rPr>
            <w:lang w:val="en-GB" w:eastAsia="fr-FR"/>
          </w:rPr>
          <w:id w:val="-18853778"/>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US" w:eastAsia="fr-FR"/>
        </w:rPr>
        <w:t xml:space="preserve"> The competencies are adequate for the project.</w:t>
      </w:r>
    </w:p>
    <w:p w14:paraId="61685166" w14:textId="3C6ECD02" w:rsidR="00E23527" w:rsidRPr="00F752A1" w:rsidRDefault="00AE2C77" w:rsidP="00DB79AC">
      <w:pPr>
        <w:rPr>
          <w:lang w:val="en-US"/>
        </w:rPr>
      </w:pPr>
      <w:sdt>
        <w:sdtPr>
          <w:rPr>
            <w:lang w:val="en-GB" w:eastAsia="fr-FR"/>
          </w:rPr>
          <w:id w:val="-1083675215"/>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US"/>
        </w:rPr>
        <w:t xml:space="preserve"> Staff allocated to the project is identified on a "Project Staff Log".</w:t>
      </w:r>
    </w:p>
    <w:p w14:paraId="7A07ADA3" w14:textId="050505F6" w:rsidR="00E23527" w:rsidRPr="00F752A1" w:rsidRDefault="00AE2C77" w:rsidP="00DB79AC">
      <w:pPr>
        <w:rPr>
          <w:lang w:val="en-US"/>
        </w:rPr>
      </w:pPr>
      <w:sdt>
        <w:sdtPr>
          <w:rPr>
            <w:lang w:val="en-GB" w:eastAsia="fr-FR"/>
          </w:rPr>
          <w:id w:val="87668661"/>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US"/>
        </w:rPr>
        <w:t xml:space="preserve"> There is enough staff for continuity of activities, e.g. during holidays.</w:t>
      </w:r>
    </w:p>
    <w:p w14:paraId="139D4286" w14:textId="370E50A9" w:rsidR="00E23527" w:rsidRPr="00F752A1" w:rsidRDefault="00AE2C77" w:rsidP="00DB79AC">
      <w:pPr>
        <w:rPr>
          <w:lang w:val="en-US" w:eastAsia="fr-FR"/>
        </w:rPr>
      </w:pPr>
      <w:sdt>
        <w:sdtPr>
          <w:rPr>
            <w:lang w:val="en-GB" w:eastAsia="fr-FR"/>
          </w:rPr>
          <w:id w:val="-319273881"/>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Backup </w:t>
      </w:r>
      <w:proofErr w:type="spellStart"/>
      <w:r w:rsidR="00E23527" w:rsidRPr="00F752A1">
        <w:t>functions</w:t>
      </w:r>
      <w:proofErr w:type="spellEnd"/>
      <w:r w:rsidR="00E23527" w:rsidRPr="00F752A1">
        <w:t xml:space="preserve"> are </w:t>
      </w:r>
      <w:proofErr w:type="spellStart"/>
      <w:r w:rsidR="00E23527" w:rsidRPr="00F752A1">
        <w:t>identified</w:t>
      </w:r>
      <w:proofErr w:type="spellEnd"/>
      <w:r w:rsidR="00E23527" w:rsidRPr="00F752A1">
        <w:t>.</w:t>
      </w:r>
    </w:p>
    <w:p w14:paraId="130DCF59" w14:textId="662CBFC6" w:rsidR="00E23527" w:rsidRPr="00F752A1" w:rsidRDefault="00E23527" w:rsidP="00D54E6A">
      <w:pPr>
        <w:pStyle w:val="Titre2"/>
      </w:pPr>
      <w:bookmarkStart w:id="9" w:name="_Hlk89269298"/>
      <w:r w:rsidRPr="00F752A1">
        <w:t>SOPs applicable to statistical activities in the framework of the study xxx</w:t>
      </w:r>
    </w:p>
    <w:p w14:paraId="13D83372" w14:textId="22DC9CBB" w:rsidR="00E23527" w:rsidRPr="00F752A1" w:rsidRDefault="00AE2C77" w:rsidP="00DB79AC">
      <w:pPr>
        <w:rPr>
          <w:lang w:val="en-GB"/>
        </w:rPr>
      </w:pPr>
      <w:sdt>
        <w:sdtPr>
          <w:rPr>
            <w:lang w:val="en-GB" w:eastAsia="fr-FR"/>
          </w:rPr>
          <w:id w:val="928546765"/>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GB"/>
        </w:rPr>
        <w:t xml:space="preserve"> The statistical activities handled in the framework of the study xxx are appropriately described in a set of SOPs.</w:t>
      </w:r>
    </w:p>
    <w:p w14:paraId="683A5309" w14:textId="56A10181" w:rsidR="00E23527" w:rsidRPr="00F752A1" w:rsidRDefault="00AE2C77" w:rsidP="00DB79AC">
      <w:pPr>
        <w:rPr>
          <w:lang w:val="en-GB"/>
        </w:rPr>
      </w:pPr>
      <w:sdt>
        <w:sdtPr>
          <w:rPr>
            <w:lang w:val="en-GB" w:eastAsia="fr-FR"/>
          </w:rPr>
          <w:id w:val="1562135403"/>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GB"/>
        </w:rPr>
        <w:t xml:space="preserve"> The operational steps are known and applied by the staff.</w:t>
      </w:r>
    </w:p>
    <w:p w14:paraId="20906A12" w14:textId="4307981A" w:rsidR="00E23527" w:rsidRPr="00F752A1" w:rsidRDefault="00AE2C77" w:rsidP="00DB79AC">
      <w:pPr>
        <w:rPr>
          <w:lang w:val="en-US"/>
        </w:rPr>
      </w:pPr>
      <w:sdt>
        <w:sdtPr>
          <w:rPr>
            <w:lang w:val="en-GB" w:eastAsia="fr-FR"/>
          </w:rPr>
          <w:id w:val="-44808856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GB"/>
        </w:rPr>
        <w:t xml:space="preserve"> </w:t>
      </w:r>
      <w:r w:rsidR="00E23527" w:rsidRPr="00F752A1">
        <w:rPr>
          <w:lang w:val="en-US"/>
        </w:rPr>
        <w:t xml:space="preserve">Key steps of statistical activities are </w:t>
      </w:r>
      <w:proofErr w:type="spellStart"/>
      <w:r w:rsidR="00E23527" w:rsidRPr="00F752A1">
        <w:rPr>
          <w:lang w:val="en-US"/>
        </w:rPr>
        <w:t>QC'ed</w:t>
      </w:r>
      <w:proofErr w:type="spellEnd"/>
      <w:r w:rsidR="00E23527" w:rsidRPr="00F752A1">
        <w:rPr>
          <w:lang w:val="en-US"/>
        </w:rPr>
        <w:t xml:space="preserve"> and authorized by the Sponsor when appropriate.</w:t>
      </w:r>
    </w:p>
    <w:p w14:paraId="5F41FA4C" w14:textId="43D86974" w:rsidR="00E23527" w:rsidRPr="00F752A1" w:rsidRDefault="00AE2C77" w:rsidP="00DB79AC">
      <w:pPr>
        <w:rPr>
          <w:lang w:val="en-US"/>
        </w:rPr>
      </w:pPr>
      <w:sdt>
        <w:sdtPr>
          <w:rPr>
            <w:lang w:val="en-GB" w:eastAsia="fr-FR"/>
          </w:rPr>
          <w:id w:val="31060125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rPr>
          <w:lang w:val="en-GB"/>
        </w:rPr>
        <w:t xml:space="preserve"> </w:t>
      </w:r>
      <w:r w:rsidR="00E23527" w:rsidRPr="00F752A1">
        <w:rPr>
          <w:lang w:val="en-US"/>
        </w:rPr>
        <w:t>Relevant templates and forms to document activities are available as part of the QMS and used as part of the study documentation.</w:t>
      </w:r>
    </w:p>
    <w:p w14:paraId="12F79957" w14:textId="6AEE3169" w:rsidR="00E23527" w:rsidRPr="00F752A1" w:rsidRDefault="00E23527" w:rsidP="00D54E6A">
      <w:pPr>
        <w:pStyle w:val="Titre2"/>
      </w:pPr>
      <w:r w:rsidRPr="00F752A1">
        <w:t>Statistical tools and qualification status</w:t>
      </w:r>
    </w:p>
    <w:tbl>
      <w:tblPr>
        <w:tblStyle w:val="Grilledutableau"/>
        <w:tblW w:w="0" w:type="auto"/>
        <w:tblLook w:val="04A0" w:firstRow="1" w:lastRow="0" w:firstColumn="1" w:lastColumn="0" w:noHBand="0" w:noVBand="1"/>
      </w:tblPr>
      <w:tblGrid>
        <w:gridCol w:w="7076"/>
      </w:tblGrid>
      <w:tr w:rsidR="00986AA3" w:rsidRPr="00AE2C77" w14:paraId="6E7C413C" w14:textId="77777777" w:rsidTr="00551DF0">
        <w:tc>
          <w:tcPr>
            <w:tcW w:w="7077" w:type="dxa"/>
          </w:tcPr>
          <w:p w14:paraId="16FD0926" w14:textId="77777777" w:rsidR="00986AA3" w:rsidRPr="00F752A1" w:rsidRDefault="00986AA3" w:rsidP="00551DF0">
            <w:pPr>
              <w:rPr>
                <w:i/>
                <w:iCs/>
                <w:lang w:val="en-US"/>
              </w:rPr>
            </w:pPr>
            <w:r w:rsidRPr="00F752A1">
              <w:rPr>
                <w:lang w:val="en-US"/>
              </w:rPr>
              <w:t>"</w:t>
            </w:r>
            <w:r w:rsidRPr="00F752A1">
              <w:rPr>
                <w:i/>
                <w:iCs/>
                <w:lang w:val="en-US"/>
              </w:rPr>
              <w:t xml:space="preserve">Failure to document and therefore demonstrate the validated state of a </w:t>
            </w:r>
            <w:proofErr w:type="spellStart"/>
            <w:r w:rsidRPr="00F752A1">
              <w:rPr>
                <w:i/>
                <w:iCs/>
                <w:lang w:val="en-US"/>
              </w:rPr>
              <w:t>computerised</w:t>
            </w:r>
            <w:proofErr w:type="spellEnd"/>
            <w:r w:rsidRPr="00F752A1">
              <w:rPr>
                <w:i/>
                <w:iCs/>
                <w:lang w:val="en-US"/>
              </w:rPr>
              <w:t xml:space="preserve"> system is likely to pose a risk to data integrity, reliability and robustness, which depending on the criticality of the affected data </w:t>
            </w:r>
            <w:r w:rsidRPr="00F752A1">
              <w:rPr>
                <w:b/>
                <w:bCs/>
                <w:i/>
                <w:iCs/>
                <w:lang w:val="en-US"/>
              </w:rPr>
              <w:t>may result in a recommendation from the GCP inspectors to the CHMP not to use the data within the context of an MAA</w:t>
            </w:r>
            <w:r w:rsidRPr="00F752A1">
              <w:rPr>
                <w:i/>
                <w:iCs/>
                <w:lang w:val="en-US"/>
              </w:rPr>
              <w:t>. […]</w:t>
            </w:r>
          </w:p>
          <w:p w14:paraId="0454AB1C" w14:textId="77777777" w:rsidR="00986AA3" w:rsidRPr="00F752A1" w:rsidRDefault="00986AA3" w:rsidP="00551DF0">
            <w:pPr>
              <w:rPr>
                <w:i/>
                <w:iCs/>
                <w:lang w:val="en-US"/>
              </w:rPr>
            </w:pPr>
            <w:r w:rsidRPr="00F752A1">
              <w:rPr>
                <w:i/>
                <w:iCs/>
                <w:lang w:val="en-US"/>
              </w:rPr>
              <w:t xml:space="preserve">The sponsor is ultimately responsible for the validation of the </w:t>
            </w:r>
            <w:proofErr w:type="spellStart"/>
            <w:r w:rsidRPr="00F752A1">
              <w:rPr>
                <w:i/>
                <w:iCs/>
                <w:lang w:val="en-US"/>
              </w:rPr>
              <w:t>computerised</w:t>
            </w:r>
            <w:proofErr w:type="spellEnd"/>
            <w:r w:rsidRPr="00F752A1">
              <w:rPr>
                <w:i/>
                <w:iCs/>
                <w:lang w:val="en-US"/>
              </w:rPr>
              <w:t xml:space="preserve">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F752A1">
              <w:rPr>
                <w:b/>
                <w:bCs/>
                <w:i/>
                <w:iCs/>
                <w:lang w:val="en-US"/>
              </w:rPr>
              <w:t>irrespective of who performed these activities</w:t>
            </w:r>
            <w:r w:rsidRPr="00F752A1">
              <w:rPr>
                <w:i/>
                <w:iCs/>
                <w:lang w:val="en-US"/>
              </w:rPr>
              <w:t>.</w:t>
            </w:r>
          </w:p>
          <w:p w14:paraId="3F34FC68" w14:textId="77777777" w:rsidR="00986AA3" w:rsidRPr="00F752A1" w:rsidRDefault="00986AA3" w:rsidP="00551DF0">
            <w:pPr>
              <w:rPr>
                <w:lang w:val="en-US"/>
              </w:rPr>
            </w:pPr>
            <w:r w:rsidRPr="00F752A1">
              <w:rPr>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F752A1">
              <w:rPr>
                <w:b/>
                <w:bCs/>
                <w:i/>
                <w:iCs/>
                <w:lang w:val="en-US"/>
              </w:rPr>
              <w:t>The conditions for a sponsor to rely on a vendor's qualification documentation are described in Q&amp;A # 9</w:t>
            </w:r>
            <w:r w:rsidRPr="00F752A1">
              <w:rPr>
                <w:lang w:val="en-US"/>
              </w:rPr>
              <w:t>"</w:t>
            </w:r>
          </w:p>
          <w:p w14:paraId="6EC3F433" w14:textId="77777777" w:rsidR="00986AA3" w:rsidRPr="00F752A1" w:rsidRDefault="00986AA3" w:rsidP="00551DF0">
            <w:pPr>
              <w:rPr>
                <w:lang w:val="en-GB" w:eastAsia="fr-FR"/>
              </w:rPr>
            </w:pPr>
            <w:r w:rsidRPr="00F752A1">
              <w:rPr>
                <w:lang w:val="en-US"/>
              </w:rPr>
              <w:t xml:space="preserve">Notice to sponsors on validation and qualification of </w:t>
            </w:r>
            <w:proofErr w:type="spellStart"/>
            <w:r w:rsidRPr="00F752A1">
              <w:rPr>
                <w:lang w:val="en-US"/>
              </w:rPr>
              <w:t>computerised</w:t>
            </w:r>
            <w:proofErr w:type="spellEnd"/>
            <w:r w:rsidRPr="00F752A1">
              <w:rPr>
                <w:lang w:val="en-US"/>
              </w:rPr>
              <w:t xml:space="preserve"> systems used in clinical trials, EMA/INS/GCP/467532/2019, 07 April 2020</w:t>
            </w:r>
          </w:p>
        </w:tc>
      </w:tr>
    </w:tbl>
    <w:p w14:paraId="2FDF8C9D" w14:textId="77777777" w:rsidR="00986AA3" w:rsidRPr="00F752A1" w:rsidRDefault="00986AA3" w:rsidP="00986AA3">
      <w:pPr>
        <w:rPr>
          <w:lang w:val="en-GB" w:eastAsia="fr-FR"/>
        </w:rPr>
      </w:pPr>
    </w:p>
    <w:p w14:paraId="3FC25528" w14:textId="77777777" w:rsidR="00E23527" w:rsidRPr="00F752A1" w:rsidRDefault="00E23527" w:rsidP="00DB79AC">
      <w:pPr>
        <w:rPr>
          <w:lang w:val="en-US" w:eastAsia="fr-FR"/>
        </w:rPr>
      </w:pPr>
      <w:r w:rsidRPr="00F752A1">
        <w:rPr>
          <w:lang w:val="en-US" w:eastAsia="fr-FR"/>
        </w:rPr>
        <w:t>In the framework of the study xxx, the main following tools are used:</w:t>
      </w:r>
    </w:p>
    <w:p w14:paraId="1D49A781" w14:textId="3EF85DE3" w:rsidR="00E23527" w:rsidRPr="00F752A1" w:rsidRDefault="00AE2C77" w:rsidP="00DB79AC">
      <w:pPr>
        <w:pStyle w:val="B1"/>
        <w:rPr>
          <w:lang w:eastAsia="fr-FR"/>
        </w:rPr>
      </w:pPr>
      <w:sdt>
        <w:sdtPr>
          <w:rPr>
            <w:lang w:val="en-GB" w:eastAsia="fr-FR"/>
          </w:rPr>
          <w:id w:val="-1678803013"/>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SAS version xx</w:t>
      </w:r>
      <w:r w:rsidR="005F6316" w:rsidRPr="00F752A1">
        <w:t xml:space="preserve"> (specify if SAS server or individual installations)</w:t>
      </w:r>
    </w:p>
    <w:p w14:paraId="1207F1C2" w14:textId="5C5E5241" w:rsidR="00E23527" w:rsidRPr="00F752A1" w:rsidRDefault="00AE2C77" w:rsidP="00DB79AC">
      <w:pPr>
        <w:pStyle w:val="B1"/>
      </w:pPr>
      <w:sdt>
        <w:sdtPr>
          <w:rPr>
            <w:lang w:val="en-GB" w:eastAsia="fr-FR"/>
          </w:rPr>
          <w:id w:val="-1130396883"/>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R version xx</w:t>
      </w:r>
    </w:p>
    <w:p w14:paraId="55D24DEE" w14:textId="20EBF0FD" w:rsidR="00E23527" w:rsidRPr="00F752A1" w:rsidRDefault="00AE2C77" w:rsidP="00DB79AC">
      <w:pPr>
        <w:pStyle w:val="B1"/>
      </w:pPr>
      <w:sdt>
        <w:sdtPr>
          <w:rPr>
            <w:lang w:val="en-GB" w:eastAsia="fr-FR"/>
          </w:rPr>
          <w:id w:val="1061212355"/>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Statistica version xx</w:t>
      </w:r>
    </w:p>
    <w:p w14:paraId="4AD41BC7" w14:textId="309D0588" w:rsidR="00E23527" w:rsidRPr="00F752A1" w:rsidRDefault="00AE2C77" w:rsidP="00DB79AC">
      <w:pPr>
        <w:pStyle w:val="B1"/>
      </w:pPr>
      <w:sdt>
        <w:sdtPr>
          <w:rPr>
            <w:lang w:val="en-GB" w:eastAsia="fr-FR"/>
          </w:rPr>
          <w:id w:val="120383643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SPSS version xx</w:t>
      </w:r>
    </w:p>
    <w:p w14:paraId="4CD1E40A" w14:textId="056D7243" w:rsidR="00E23527" w:rsidRPr="00F752A1" w:rsidRDefault="00AE2C77" w:rsidP="00DB79AC">
      <w:pPr>
        <w:pStyle w:val="B1"/>
      </w:pPr>
      <w:sdt>
        <w:sdtPr>
          <w:rPr>
            <w:lang w:val="en-GB" w:eastAsia="fr-FR"/>
          </w:rPr>
          <w:id w:val="1896165411"/>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STATA version xx</w:t>
      </w:r>
    </w:p>
    <w:p w14:paraId="50F9D099" w14:textId="2DDD1F3E" w:rsidR="00E23527" w:rsidRPr="00F752A1" w:rsidRDefault="00AE2C77" w:rsidP="00DB79AC">
      <w:pPr>
        <w:pStyle w:val="B1"/>
      </w:pPr>
      <w:sdt>
        <w:sdtPr>
          <w:rPr>
            <w:lang w:val="en-GB" w:eastAsia="fr-FR"/>
          </w:rPr>
          <w:id w:val="97033497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E23527" w:rsidRPr="00F752A1">
        <w:t xml:space="preserve"> PASS version xx</w:t>
      </w:r>
    </w:p>
    <w:p w14:paraId="6A5C6F23" w14:textId="013DD58B" w:rsidR="00E23527" w:rsidRPr="00F752A1" w:rsidRDefault="00E23527" w:rsidP="00DB79AC">
      <w:pPr>
        <w:rPr>
          <w:lang w:val="en-US" w:eastAsia="fr-FR"/>
        </w:rPr>
      </w:pPr>
      <w:r w:rsidRPr="00F752A1">
        <w:rPr>
          <w:lang w:val="en-US" w:eastAsia="fr-FR"/>
        </w:rPr>
        <w:t>If multiple tools are used for the study, specify which tool is used for which type of statistical activities.</w:t>
      </w:r>
    </w:p>
    <w:p w14:paraId="7720791D" w14:textId="0E88D54B" w:rsidR="00E23527" w:rsidRPr="00F752A1" w:rsidRDefault="00AE2C77" w:rsidP="00DB79AC">
      <w:pPr>
        <w:rPr>
          <w:lang w:val="en-US" w:eastAsia="fr-FR"/>
        </w:rPr>
      </w:pPr>
      <w:sdt>
        <w:sdtPr>
          <w:rPr>
            <w:lang w:val="en-GB" w:eastAsia="fr-FR"/>
          </w:rPr>
          <w:id w:val="-605650936"/>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w:t>
      </w:r>
      <w:r w:rsidR="00E23527" w:rsidRPr="00F752A1">
        <w:rPr>
          <w:lang w:val="en-US" w:eastAsia="fr-FR"/>
        </w:rPr>
        <w:t>For each tool, specify if it is considered as qualified by the CRO, referring to the available Qualification Report (or equivalent); e.g.:</w:t>
      </w:r>
    </w:p>
    <w:p w14:paraId="6FBA0B7C" w14:textId="71D6917E" w:rsidR="00813577" w:rsidRPr="00F752A1" w:rsidRDefault="00AE2C77" w:rsidP="00813577">
      <w:pPr>
        <w:rPr>
          <w:lang w:val="en-US"/>
        </w:rPr>
      </w:pPr>
      <w:sdt>
        <w:sdtPr>
          <w:rPr>
            <w:lang w:val="en-GB" w:eastAsia="fr-FR"/>
          </w:rPr>
          <w:id w:val="174386394"/>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w:t>
      </w:r>
      <w:r w:rsidR="00813577" w:rsidRPr="00F752A1">
        <w:rPr>
          <w:b/>
          <w:lang w:val="en-US"/>
        </w:rPr>
        <w:t>SAS IQ and OQ</w:t>
      </w:r>
      <w:r w:rsidR="00813577" w:rsidRPr="00F752A1">
        <w:rPr>
          <w:lang w:val="en-US"/>
        </w:rPr>
        <w:t xml:space="preserve"> are documented (</w:t>
      </w:r>
      <w:proofErr w:type="spellStart"/>
      <w:r w:rsidR="00813577" w:rsidRPr="00F752A1">
        <w:rPr>
          <w:lang w:val="en-US" w:eastAsia="fr-FR"/>
        </w:rPr>
        <w:t>soit</w:t>
      </w:r>
      <w:proofErr w:type="spellEnd"/>
      <w:r w:rsidR="00813577" w:rsidRPr="00F752A1">
        <w:rPr>
          <w:lang w:val="en-US" w:eastAsia="fr-FR"/>
        </w:rPr>
        <w:t xml:space="preserve"> </w:t>
      </w:r>
      <w:proofErr w:type="spellStart"/>
      <w:r w:rsidR="00813577" w:rsidRPr="00F752A1">
        <w:rPr>
          <w:lang w:val="en-US" w:eastAsia="fr-FR"/>
        </w:rPr>
        <w:t>serveur</w:t>
      </w:r>
      <w:proofErr w:type="spellEnd"/>
      <w:r w:rsidR="00813577" w:rsidRPr="00F752A1">
        <w:rPr>
          <w:lang w:val="en-US" w:eastAsia="fr-FR"/>
        </w:rPr>
        <w:t xml:space="preserve">, </w:t>
      </w:r>
      <w:proofErr w:type="spellStart"/>
      <w:r w:rsidR="00813577" w:rsidRPr="00F752A1">
        <w:rPr>
          <w:lang w:val="en-US" w:eastAsia="fr-FR"/>
        </w:rPr>
        <w:t>soit</w:t>
      </w:r>
      <w:proofErr w:type="spellEnd"/>
      <w:r w:rsidR="00813577" w:rsidRPr="00F752A1">
        <w:rPr>
          <w:lang w:val="en-US" w:eastAsia="fr-FR"/>
        </w:rPr>
        <w:t xml:space="preserve"> par poste)</w:t>
      </w:r>
      <w:r w:rsidR="00813577" w:rsidRPr="00F752A1">
        <w:rPr>
          <w:lang w:val="en-US"/>
        </w:rPr>
        <w:t xml:space="preserve"> and were run on </w:t>
      </w:r>
      <w:r w:rsidR="00813577" w:rsidRPr="00F752A1">
        <w:rPr>
          <w:i/>
          <w:lang w:val="en-US"/>
        </w:rPr>
        <w:t>date</w:t>
      </w:r>
      <w:r w:rsidR="00813577" w:rsidRPr="00F752A1">
        <w:rPr>
          <w:lang w:val="en-US"/>
        </w:rPr>
        <w:t>.</w:t>
      </w:r>
    </w:p>
    <w:p w14:paraId="4F5778E6" w14:textId="7A2DB699" w:rsidR="00813577" w:rsidRPr="00F752A1" w:rsidRDefault="00AE2C77" w:rsidP="00813577">
      <w:pPr>
        <w:rPr>
          <w:lang w:val="en-US"/>
        </w:rPr>
      </w:pPr>
      <w:sdt>
        <w:sdtPr>
          <w:rPr>
            <w:lang w:val="en-GB" w:eastAsia="fr-FR"/>
          </w:rPr>
          <w:id w:val="-952620828"/>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If SAS locally installed: check if the number of installed workstations is consistent with the current license</w:t>
      </w:r>
    </w:p>
    <w:p w14:paraId="6B6BF8C5" w14:textId="15C8FBF0" w:rsidR="00813577" w:rsidRPr="00F752A1" w:rsidRDefault="00AE2C77" w:rsidP="00813577">
      <w:pPr>
        <w:rPr>
          <w:lang w:val="en-US"/>
        </w:rPr>
      </w:pPr>
      <w:sdt>
        <w:sdtPr>
          <w:rPr>
            <w:lang w:val="en-GB" w:eastAsia="fr-FR"/>
          </w:rPr>
          <w:id w:val="67461370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w:t>
      </w:r>
      <w:r w:rsidR="00813577" w:rsidRPr="00F752A1">
        <w:rPr>
          <w:b/>
          <w:lang w:val="en-US"/>
        </w:rPr>
        <w:t>SAS license is valid until</w:t>
      </w:r>
      <w:r w:rsidR="00813577" w:rsidRPr="00F752A1">
        <w:rPr>
          <w:lang w:val="en-US"/>
        </w:rPr>
        <w:t xml:space="preserve"> </w:t>
      </w:r>
      <w:r w:rsidR="00813577" w:rsidRPr="00F752A1">
        <w:rPr>
          <w:i/>
          <w:lang w:val="en-US"/>
        </w:rPr>
        <w:t>date</w:t>
      </w:r>
      <w:r w:rsidR="00813577" w:rsidRPr="00F752A1">
        <w:rPr>
          <w:lang w:val="en-US"/>
        </w:rPr>
        <w:t>.</w:t>
      </w:r>
    </w:p>
    <w:p w14:paraId="36FB5A50" w14:textId="7C2B3B75" w:rsidR="00813577" w:rsidRPr="00F752A1" w:rsidRDefault="00AE2C77" w:rsidP="00813577">
      <w:pPr>
        <w:rPr>
          <w:lang w:val="en-US"/>
        </w:rPr>
      </w:pPr>
      <w:sdt>
        <w:sdtPr>
          <w:rPr>
            <w:lang w:val="en-GB" w:eastAsia="fr-FR"/>
          </w:rPr>
          <w:id w:val="-194305796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w:t>
      </w:r>
      <w:r w:rsidR="00813577" w:rsidRPr="00F752A1">
        <w:rPr>
          <w:b/>
          <w:lang w:val="en-US"/>
        </w:rPr>
        <w:t>Standard macros</w:t>
      </w:r>
      <w:r w:rsidR="00813577" w:rsidRPr="00F752A1">
        <w:rPr>
          <w:lang w:val="en-US"/>
        </w:rPr>
        <w:t xml:space="preserve"> are used as part of programming activities (</w:t>
      </w:r>
      <w:r w:rsidR="00813577" w:rsidRPr="00F752A1">
        <w:rPr>
          <w:i/>
          <w:lang w:val="en-US"/>
        </w:rPr>
        <w:t>macro name</w:t>
      </w:r>
      <w:r w:rsidR="00813577" w:rsidRPr="00F752A1">
        <w:rPr>
          <w:lang w:val="en-US"/>
        </w:rPr>
        <w:t>) and are considered as validated by CRO</w:t>
      </w:r>
    </w:p>
    <w:p w14:paraId="63C46D8D" w14:textId="77777777" w:rsidR="00813577" w:rsidRPr="00F752A1" w:rsidRDefault="00813577" w:rsidP="00CC2BC3">
      <w:pPr>
        <w:pStyle w:val="Paragraphedeliste"/>
        <w:numPr>
          <w:ilvl w:val="0"/>
          <w:numId w:val="34"/>
        </w:numPr>
        <w:spacing w:line="240" w:lineRule="auto"/>
        <w:ind w:left="714" w:right="0" w:hanging="357"/>
        <w:rPr>
          <w:lang w:eastAsia="fr-FR"/>
        </w:rPr>
      </w:pPr>
      <w:proofErr w:type="spellStart"/>
      <w:r w:rsidRPr="00F752A1">
        <w:t>Registry</w:t>
      </w:r>
      <w:proofErr w:type="spellEnd"/>
      <w:r w:rsidRPr="00F752A1">
        <w:t xml:space="preserve"> of macros</w:t>
      </w:r>
    </w:p>
    <w:p w14:paraId="01ABA6CC" w14:textId="77777777" w:rsidR="00813577" w:rsidRPr="00F752A1" w:rsidRDefault="00813577" w:rsidP="00CC2BC3">
      <w:pPr>
        <w:pStyle w:val="Paragraphedeliste"/>
        <w:numPr>
          <w:ilvl w:val="0"/>
          <w:numId w:val="34"/>
        </w:numPr>
        <w:spacing w:line="240" w:lineRule="auto"/>
        <w:ind w:left="714" w:right="0" w:hanging="357"/>
        <w:rPr>
          <w:lang w:val="en-US" w:eastAsia="fr-FR"/>
        </w:rPr>
      </w:pPr>
      <w:r w:rsidRPr="00F752A1">
        <w:rPr>
          <w:lang w:val="en-US"/>
        </w:rPr>
        <w:t>Qualification of macros and documentation of tests</w:t>
      </w:r>
    </w:p>
    <w:p w14:paraId="312A9B27" w14:textId="77777777" w:rsidR="00813577" w:rsidRPr="00F752A1" w:rsidRDefault="00813577" w:rsidP="00CC2BC3">
      <w:pPr>
        <w:pStyle w:val="Paragraphedeliste"/>
        <w:numPr>
          <w:ilvl w:val="0"/>
          <w:numId w:val="34"/>
        </w:numPr>
        <w:spacing w:line="240" w:lineRule="auto"/>
        <w:ind w:left="714" w:right="0" w:hanging="357"/>
        <w:rPr>
          <w:lang w:val="en-US" w:eastAsia="fr-FR"/>
        </w:rPr>
      </w:pPr>
      <w:r w:rsidRPr="00F752A1">
        <w:rPr>
          <w:lang w:val="en-US"/>
        </w:rPr>
        <w:t>Validation status</w:t>
      </w:r>
    </w:p>
    <w:p w14:paraId="4A8F061B" w14:textId="7A3E71F6" w:rsidR="00813577" w:rsidRPr="00F752A1" w:rsidRDefault="00AE2C77" w:rsidP="00813577">
      <w:pPr>
        <w:rPr>
          <w:lang w:val="en-US"/>
        </w:rPr>
      </w:pPr>
      <w:sdt>
        <w:sdtPr>
          <w:rPr>
            <w:lang w:val="en-GB" w:eastAsia="fr-FR"/>
          </w:rPr>
          <w:id w:val="-1863276787"/>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54E6A" w:rsidRPr="00B13DE1">
        <w:rPr>
          <w:lang w:val="en-US"/>
        </w:rPr>
        <w:t xml:space="preserve"> </w:t>
      </w:r>
      <w:r w:rsidR="00813577" w:rsidRPr="00F752A1">
        <w:rPr>
          <w:lang w:val="en-US"/>
        </w:rPr>
        <w:t>In case of SAS version change: change control process to guarantee macro's validated status.</w:t>
      </w:r>
    </w:p>
    <w:p w14:paraId="7AEAE70F" w14:textId="4878F217" w:rsidR="00813577" w:rsidRPr="00F752A1" w:rsidRDefault="00AE2C77" w:rsidP="00813577">
      <w:pPr>
        <w:rPr>
          <w:lang w:val="en-US"/>
        </w:rPr>
      </w:pPr>
      <w:sdt>
        <w:sdtPr>
          <w:rPr>
            <w:lang w:val="en-GB" w:eastAsia="fr-FR"/>
          </w:rPr>
          <w:id w:val="704071787"/>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813577" w:rsidRPr="00F752A1">
        <w:rPr>
          <w:lang w:val="en-US"/>
        </w:rPr>
        <w:t xml:space="preserve"> Regression testing has been performed in case of version change.</w:t>
      </w:r>
    </w:p>
    <w:p w14:paraId="3A09330E" w14:textId="4EC935D3" w:rsidR="00652050" w:rsidRPr="00F752A1" w:rsidRDefault="00652050" w:rsidP="00D54E6A">
      <w:pPr>
        <w:pStyle w:val="Titre2"/>
      </w:pPr>
      <w:r w:rsidRPr="00F752A1">
        <w:t>Statistical activities for the study xxx</w:t>
      </w:r>
    </w:p>
    <w:p w14:paraId="7BC0D75A" w14:textId="6C2F4A13" w:rsidR="00652050" w:rsidRPr="00F752A1" w:rsidRDefault="00DD6B4C" w:rsidP="00D54E6A">
      <w:pPr>
        <w:pStyle w:val="Titre3"/>
      </w:pPr>
      <w:r w:rsidRPr="00F752A1">
        <w:t>Sample size calculation</w:t>
      </w:r>
    </w:p>
    <w:p w14:paraId="6D39BE06" w14:textId="02A99B67" w:rsidR="00DD6B4C" w:rsidRPr="00F752A1" w:rsidRDefault="00AE2C77" w:rsidP="00DB79AC">
      <w:pPr>
        <w:rPr>
          <w:lang w:val="en-US"/>
        </w:rPr>
      </w:pPr>
      <w:sdt>
        <w:sdtPr>
          <w:rPr>
            <w:lang w:val="en-GB" w:eastAsia="fr-FR"/>
          </w:rPr>
          <w:id w:val="1742131234"/>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rPr>
          <w:lang w:val="en-US"/>
        </w:rPr>
        <w:t xml:space="preserve"> Sample size calculation was done by… using (specify tool used).</w:t>
      </w:r>
    </w:p>
    <w:p w14:paraId="4C505FB3" w14:textId="12164447" w:rsidR="00DD6B4C" w:rsidRPr="00F752A1" w:rsidRDefault="00AE2C77" w:rsidP="00DB79AC">
      <w:pPr>
        <w:rPr>
          <w:lang w:val="en-US"/>
        </w:rPr>
      </w:pPr>
      <w:sdt>
        <w:sdtPr>
          <w:rPr>
            <w:lang w:val="en-GB" w:eastAsia="fr-FR"/>
          </w:rPr>
          <w:id w:val="1496464264"/>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rPr>
          <w:lang w:val="en-US"/>
        </w:rPr>
        <w:t xml:space="preserve"> Appropriate documentation is available in the st</w:t>
      </w:r>
      <w:r w:rsidR="00680B24" w:rsidRPr="00F752A1">
        <w:rPr>
          <w:lang w:val="en-US"/>
        </w:rPr>
        <w:t>udy TMF, allowing traceability o</w:t>
      </w:r>
      <w:r w:rsidR="00DD6B4C" w:rsidRPr="00F752A1">
        <w:rPr>
          <w:lang w:val="en-US"/>
        </w:rPr>
        <w:t>f the following:</w:t>
      </w:r>
    </w:p>
    <w:p w14:paraId="3D6B333E" w14:textId="4FE9614D" w:rsidR="00DD6B4C" w:rsidRPr="00F752A1" w:rsidRDefault="00AE2C77" w:rsidP="00DB79AC">
      <w:pPr>
        <w:pStyle w:val="B1"/>
        <w:rPr>
          <w:lang w:eastAsia="fr-FR"/>
        </w:rPr>
      </w:pPr>
      <w:sdt>
        <w:sdtPr>
          <w:rPr>
            <w:lang w:val="en-GB" w:eastAsia="fr-FR"/>
          </w:rPr>
          <w:id w:val="1113479237"/>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t xml:space="preserve"> calculation hypothesis</w:t>
      </w:r>
    </w:p>
    <w:p w14:paraId="03E41D54" w14:textId="74EFAAB4" w:rsidR="00DD6B4C" w:rsidRPr="00F752A1" w:rsidRDefault="00AE2C77" w:rsidP="00DB79AC">
      <w:pPr>
        <w:pStyle w:val="B1"/>
        <w:rPr>
          <w:lang w:eastAsia="fr-FR"/>
        </w:rPr>
      </w:pPr>
      <w:sdt>
        <w:sdtPr>
          <w:rPr>
            <w:lang w:val="en-GB" w:eastAsia="fr-FR"/>
          </w:rPr>
          <w:id w:val="-59054459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t xml:space="preserve"> bibliography</w:t>
      </w:r>
    </w:p>
    <w:p w14:paraId="2BD97236" w14:textId="2024147E" w:rsidR="00DD6B4C" w:rsidRPr="00F752A1" w:rsidRDefault="00AE2C77" w:rsidP="00DB79AC">
      <w:pPr>
        <w:pStyle w:val="B1"/>
        <w:rPr>
          <w:lang w:eastAsia="fr-FR"/>
        </w:rPr>
      </w:pPr>
      <w:sdt>
        <w:sdtPr>
          <w:rPr>
            <w:lang w:val="en-GB" w:eastAsia="fr-FR"/>
          </w:rPr>
          <w:id w:val="-79251102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t xml:space="preserve"> tool used (version)</w:t>
      </w:r>
    </w:p>
    <w:p w14:paraId="5961298E" w14:textId="0DED65F1" w:rsidR="00DD6B4C" w:rsidRPr="00F752A1" w:rsidRDefault="00AE2C77" w:rsidP="00DB79AC">
      <w:pPr>
        <w:pStyle w:val="B1"/>
        <w:rPr>
          <w:lang w:eastAsia="fr-FR"/>
        </w:rPr>
      </w:pPr>
      <w:sdt>
        <w:sdtPr>
          <w:rPr>
            <w:lang w:val="en-GB" w:eastAsia="fr-FR"/>
          </w:rPr>
          <w:id w:val="166558792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t xml:space="preserve"> results and verification</w:t>
      </w:r>
    </w:p>
    <w:p w14:paraId="53813389" w14:textId="4A3EE89B" w:rsidR="00DD6B4C" w:rsidRPr="00F752A1" w:rsidRDefault="00DD6B4C" w:rsidP="00D54E6A">
      <w:pPr>
        <w:pStyle w:val="Titre3"/>
      </w:pPr>
      <w:r w:rsidRPr="00F752A1">
        <w:t>Statistical part of the study protocol</w:t>
      </w:r>
    </w:p>
    <w:p w14:paraId="6A6E595F" w14:textId="2B136A98" w:rsidR="00DD6B4C" w:rsidRPr="00F752A1" w:rsidRDefault="00AE2C77" w:rsidP="00DB79AC">
      <w:pPr>
        <w:rPr>
          <w:lang w:val="en-US"/>
        </w:rPr>
      </w:pPr>
      <w:sdt>
        <w:sdtPr>
          <w:rPr>
            <w:lang w:val="en-GB" w:eastAsia="fr-FR"/>
          </w:rPr>
          <w:id w:val="104841796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D6B4C" w:rsidRPr="00F752A1">
        <w:rPr>
          <w:lang w:val="en-US"/>
        </w:rPr>
        <w:t xml:space="preserve"> Statistical part of the study protocol was prepared by … and verified by …</w:t>
      </w:r>
    </w:p>
    <w:p w14:paraId="27FB81E0" w14:textId="4A4F17D1" w:rsidR="006C0AFA" w:rsidRPr="00F752A1" w:rsidRDefault="00AE2C77" w:rsidP="00DB79AC">
      <w:sdt>
        <w:sdtPr>
          <w:rPr>
            <w:lang w:val="en-GB" w:eastAsia="fr-FR"/>
          </w:rPr>
          <w:id w:val="711386655"/>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t xml:space="preserve"> </w:t>
      </w:r>
      <w:proofErr w:type="spellStart"/>
      <w:r w:rsidR="006C0AFA" w:rsidRPr="00F752A1">
        <w:t>Internal</w:t>
      </w:r>
      <w:proofErr w:type="spellEnd"/>
      <w:r w:rsidR="006C0AFA" w:rsidRPr="00F752A1">
        <w:t xml:space="preserve"> </w:t>
      </w:r>
      <w:proofErr w:type="spellStart"/>
      <w:r w:rsidR="006C0AFA" w:rsidRPr="00F752A1">
        <w:t>review</w:t>
      </w:r>
      <w:proofErr w:type="spellEnd"/>
      <w:r w:rsidR="006C0AFA" w:rsidRPr="00F752A1">
        <w:t xml:space="preserve"> </w:t>
      </w:r>
      <w:proofErr w:type="spellStart"/>
      <w:r w:rsidR="006C0AFA" w:rsidRPr="00F752A1">
        <w:t>is</w:t>
      </w:r>
      <w:proofErr w:type="spellEnd"/>
      <w:r w:rsidR="006C0AFA" w:rsidRPr="00F752A1">
        <w:t xml:space="preserve"> </w:t>
      </w:r>
      <w:proofErr w:type="spellStart"/>
      <w:r w:rsidR="006C0AFA" w:rsidRPr="00F752A1">
        <w:t>documented</w:t>
      </w:r>
      <w:proofErr w:type="spellEnd"/>
      <w:r w:rsidR="006C0AFA" w:rsidRPr="00F752A1">
        <w:t>:</w:t>
      </w:r>
    </w:p>
    <w:p w14:paraId="76B23182" w14:textId="41B30C65" w:rsidR="006C0AFA" w:rsidRPr="00F752A1" w:rsidRDefault="00AE2C77" w:rsidP="00DB79AC">
      <w:pPr>
        <w:pStyle w:val="B1"/>
        <w:rPr>
          <w:lang w:eastAsia="fr-FR"/>
        </w:rPr>
      </w:pPr>
      <w:sdt>
        <w:sdtPr>
          <w:rPr>
            <w:lang w:val="en-GB" w:eastAsia="fr-FR"/>
          </w:rPr>
          <w:id w:val="-1319580158"/>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t xml:space="preserve"> in the internal review form xxx</w:t>
      </w:r>
    </w:p>
    <w:p w14:paraId="2D223ED7" w14:textId="193EEE36" w:rsidR="006C0AFA" w:rsidRPr="00F752A1" w:rsidRDefault="00AE2C77" w:rsidP="00DB79AC">
      <w:pPr>
        <w:pStyle w:val="B1"/>
        <w:rPr>
          <w:lang w:eastAsia="fr-FR"/>
        </w:rPr>
      </w:pPr>
      <w:sdt>
        <w:sdtPr>
          <w:rPr>
            <w:lang w:val="en-GB" w:eastAsia="fr-FR"/>
          </w:rPr>
          <w:id w:val="-126298773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t xml:space="preserve"> in track changes</w:t>
      </w:r>
    </w:p>
    <w:p w14:paraId="15D18644" w14:textId="1E21D246" w:rsidR="006C0AFA" w:rsidRPr="00F752A1" w:rsidRDefault="00AE2C77" w:rsidP="00DB79AC">
      <w:pPr>
        <w:pStyle w:val="B1"/>
        <w:rPr>
          <w:lang w:eastAsia="fr-FR"/>
        </w:rPr>
      </w:pPr>
      <w:sdt>
        <w:sdtPr>
          <w:rPr>
            <w:lang w:val="en-GB" w:eastAsia="fr-FR"/>
          </w:rPr>
          <w:id w:val="-34578786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t xml:space="preserve"> by email</w:t>
      </w:r>
    </w:p>
    <w:p w14:paraId="22188F1C" w14:textId="3A1A625A" w:rsidR="006C0AFA" w:rsidRPr="00F752A1" w:rsidRDefault="00AE2C77" w:rsidP="00DB79AC">
      <w:pPr>
        <w:rPr>
          <w:lang w:val="en-US"/>
        </w:rPr>
      </w:pPr>
      <w:sdt>
        <w:sdtPr>
          <w:rPr>
            <w:lang w:val="en-GB" w:eastAsia="fr-FR"/>
          </w:rPr>
          <w:id w:val="666449004"/>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Review/approval by the Sponsor is documented as part of the protocol validation process.</w:t>
      </w:r>
    </w:p>
    <w:p w14:paraId="2336E5B0" w14:textId="0ED3EA25" w:rsidR="006C0AFA" w:rsidRPr="00F752A1" w:rsidRDefault="00AE2C77" w:rsidP="00DB79AC">
      <w:pPr>
        <w:rPr>
          <w:lang w:val="en-US"/>
        </w:rPr>
      </w:pPr>
      <w:sdt>
        <w:sdtPr>
          <w:rPr>
            <w:lang w:val="en-GB" w:eastAsia="fr-FR"/>
          </w:rPr>
          <w:id w:val="-124248083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D54E6A" w:rsidRPr="00B13DE1">
        <w:rPr>
          <w:lang w:val="en-US"/>
        </w:rPr>
        <w:t xml:space="preserve"> </w:t>
      </w:r>
      <w:r w:rsidR="006C0AFA" w:rsidRPr="00F752A1">
        <w:rPr>
          <w:lang w:val="en-US"/>
        </w:rPr>
        <w:t>Related documentation are available in the study TMF</w:t>
      </w:r>
    </w:p>
    <w:p w14:paraId="31E34177" w14:textId="77777777" w:rsidR="00CC2BC3" w:rsidRPr="00F752A1" w:rsidRDefault="00CC2BC3" w:rsidP="00CC2BC3">
      <w:pPr>
        <w:pStyle w:val="Titre3"/>
      </w:pPr>
      <w:r w:rsidRPr="00951550">
        <w:t>Randomization</w:t>
      </w:r>
      <w:r w:rsidRPr="00F752A1">
        <w:t xml:space="preserve"> list management</w:t>
      </w:r>
    </w:p>
    <w:p w14:paraId="7653465F" w14:textId="77777777" w:rsidR="00CC2BC3" w:rsidRPr="00F752A1" w:rsidRDefault="00CC2BC3" w:rsidP="00CC2BC3">
      <w:pPr>
        <w:rPr>
          <w:lang w:val="en-US"/>
        </w:rPr>
      </w:pPr>
      <w:r w:rsidRPr="00F752A1">
        <w:sym w:font="Wingdings" w:char="F06F"/>
      </w:r>
      <w:r w:rsidRPr="00F752A1">
        <w:rPr>
          <w:lang w:val="en-US"/>
        </w:rPr>
        <w:t xml:space="preserve"> The randomization list was issued by… (</w:t>
      </w:r>
      <w:proofErr w:type="spellStart"/>
      <w:r w:rsidRPr="00F752A1">
        <w:rPr>
          <w:lang w:val="en-US"/>
        </w:rPr>
        <w:t>Statisician</w:t>
      </w:r>
      <w:proofErr w:type="spellEnd"/>
      <w:r w:rsidRPr="00F752A1">
        <w:rPr>
          <w:lang w:val="en-US"/>
        </w:rPr>
        <w:t xml:space="preserve"> independent from the project team, in case on blind study) based on … (randomization list specifications).</w:t>
      </w:r>
    </w:p>
    <w:p w14:paraId="73BFAA09" w14:textId="77777777" w:rsidR="00CC2BC3" w:rsidRPr="00F752A1" w:rsidRDefault="00CC2BC3" w:rsidP="00CC2BC3">
      <w:pPr>
        <w:rPr>
          <w:lang w:val="en-US"/>
        </w:rPr>
      </w:pPr>
      <w:r w:rsidRPr="00F752A1">
        <w:sym w:font="Wingdings" w:char="F06F"/>
      </w:r>
      <w:r w:rsidRPr="00F752A1">
        <w:rPr>
          <w:lang w:val="en-US"/>
        </w:rPr>
        <w:t xml:space="preserve"> A QC was done and documented to ensure:</w:t>
      </w:r>
    </w:p>
    <w:p w14:paraId="1AEB2178" w14:textId="77777777" w:rsidR="00CC2BC3" w:rsidRPr="00F752A1" w:rsidRDefault="00CC2BC3" w:rsidP="00CC2BC3">
      <w:pPr>
        <w:pStyle w:val="B1"/>
      </w:pPr>
      <w:r w:rsidRPr="00F752A1">
        <w:sym w:font="Wingdings" w:char="F06F"/>
      </w:r>
      <w:r w:rsidRPr="00F752A1">
        <w:t xml:space="preserve"> appropriateness of the method used to generate the list (i.e. </w:t>
      </w:r>
      <w:proofErr w:type="spellStart"/>
      <w:r w:rsidRPr="00F752A1">
        <w:t>reproductibility</w:t>
      </w:r>
      <w:proofErr w:type="spellEnd"/>
      <w:r w:rsidRPr="00F752A1">
        <w:t>)</w:t>
      </w:r>
    </w:p>
    <w:p w14:paraId="496FB85C" w14:textId="77777777" w:rsidR="00CC2BC3" w:rsidRPr="00F752A1" w:rsidRDefault="00CC2BC3" w:rsidP="00CC2BC3">
      <w:pPr>
        <w:pStyle w:val="B1"/>
      </w:pPr>
      <w:r w:rsidRPr="00F752A1">
        <w:sym w:font="Wingdings" w:char="F06F"/>
      </w:r>
      <w:r w:rsidRPr="00F752A1">
        <w:t xml:space="preserve"> appropriateness of the generated list</w:t>
      </w:r>
    </w:p>
    <w:p w14:paraId="5E006B00" w14:textId="77777777" w:rsidR="00CC2BC3" w:rsidRPr="00F752A1" w:rsidRDefault="00CC2BC3" w:rsidP="00CC2BC3">
      <w:pPr>
        <w:rPr>
          <w:lang w:val="en" w:eastAsia="fr-FR"/>
        </w:rPr>
      </w:pPr>
      <w:r w:rsidRPr="00F752A1">
        <w:sym w:font="Wingdings" w:char="F06F"/>
      </w:r>
      <w:r w:rsidRPr="00F752A1">
        <w:rPr>
          <w:lang w:val="en-US"/>
        </w:rPr>
        <w:t xml:space="preserve"> </w:t>
      </w:r>
      <w:r w:rsidRPr="00F752A1">
        <w:rPr>
          <w:lang w:val="en" w:eastAsia="fr-FR"/>
        </w:rPr>
        <w:t>The randomisation list is kept in acceptable conditions (confidentiality) until the unblinding (</w:t>
      </w:r>
      <w:r w:rsidRPr="00F752A1">
        <w:rPr>
          <w:i/>
          <w:lang w:val="en" w:eastAsia="fr-FR"/>
        </w:rPr>
        <w:t>if applicable</w:t>
      </w:r>
      <w:r w:rsidRPr="00F752A1">
        <w:rPr>
          <w:lang w:val="en" w:eastAsia="fr-FR"/>
        </w:rPr>
        <w:t>)</w:t>
      </w:r>
    </w:p>
    <w:p w14:paraId="24258474" w14:textId="7FEF0DE9" w:rsidR="00DD6B4C" w:rsidRDefault="006C0AFA" w:rsidP="00D54E6A">
      <w:pPr>
        <w:pStyle w:val="Titre3"/>
      </w:pPr>
      <w:r w:rsidRPr="00F752A1">
        <w:t>Statistical Analysis Plan (SAP)</w:t>
      </w:r>
    </w:p>
    <w:tbl>
      <w:tblPr>
        <w:tblStyle w:val="Grilledutableau"/>
        <w:tblW w:w="0" w:type="auto"/>
        <w:tblLook w:val="04A0" w:firstRow="1" w:lastRow="0" w:firstColumn="1" w:lastColumn="0" w:noHBand="0" w:noVBand="1"/>
      </w:tblPr>
      <w:tblGrid>
        <w:gridCol w:w="7076"/>
      </w:tblGrid>
      <w:tr w:rsidR="006F2E5E" w:rsidRPr="006F2E5E" w14:paraId="28E7EDF0" w14:textId="77777777" w:rsidTr="006F2E5E">
        <w:tc>
          <w:tcPr>
            <w:tcW w:w="7076" w:type="dxa"/>
            <w:shd w:val="clear" w:color="auto" w:fill="DAEEF3" w:themeFill="accent5" w:themeFillTint="33"/>
          </w:tcPr>
          <w:p w14:paraId="0FFED1C7" w14:textId="110F08A7" w:rsidR="006F2E5E" w:rsidRPr="006F2E5E" w:rsidRDefault="006F2E5E" w:rsidP="006F2E5E">
            <w:pPr>
              <w:rPr>
                <w:b/>
                <w:bCs/>
                <w:lang w:val="en-US" w:eastAsia="fr-FR"/>
              </w:rPr>
            </w:pPr>
            <w:r w:rsidRPr="006F2E5E">
              <w:rPr>
                <w:b/>
                <w:bCs/>
                <w:lang w:val="en-US" w:eastAsia="fr-FR"/>
              </w:rPr>
              <w:t>Note LMA du 13/09/2024</w:t>
            </w:r>
            <w:r>
              <w:rPr>
                <w:b/>
                <w:bCs/>
                <w:lang w:val="en-US" w:eastAsia="fr-FR"/>
              </w:rPr>
              <w:t xml:space="preserve"> </w:t>
            </w:r>
            <w:r w:rsidRPr="006F2E5E">
              <w:rPr>
                <w:b/>
                <w:bCs/>
                <w:lang w:val="en-US" w:eastAsia="fr-FR"/>
              </w:rPr>
              <w:t>:</w:t>
            </w:r>
          </w:p>
          <w:p w14:paraId="2D0E3401" w14:textId="77777777" w:rsidR="006F2E5E" w:rsidRDefault="006F2E5E" w:rsidP="006F2E5E">
            <w:pPr>
              <w:rPr>
                <w:lang w:eastAsia="fr-FR"/>
              </w:rPr>
            </w:pPr>
            <w:r w:rsidRPr="006F2E5E">
              <w:rPr>
                <w:lang w:eastAsia="fr-FR"/>
              </w:rPr>
              <w:t>Attention aux modifications du S</w:t>
            </w:r>
            <w:r>
              <w:rPr>
                <w:lang w:eastAsia="fr-FR"/>
              </w:rPr>
              <w:t>AP en cours d'étude.</w:t>
            </w:r>
          </w:p>
          <w:p w14:paraId="501FED75" w14:textId="79780758" w:rsidR="006F2E5E" w:rsidRPr="0013664B" w:rsidRDefault="006F2E5E" w:rsidP="006F2E5E">
            <w:pPr>
              <w:pStyle w:val="B1"/>
              <w:rPr>
                <w:lang w:val="fr-FR" w:eastAsia="fr-FR"/>
              </w:rPr>
            </w:pPr>
            <w:r w:rsidRPr="0013664B">
              <w:rPr>
                <w:lang w:val="fr-FR" w:eastAsia="fr-FR"/>
              </w:rPr>
              <w:t>Lors de l'audit revoir avec attention le type de modifications réalisées car si elles sont substantielles elles peuvent avoir un impact sur LE Protocole de l'essai et nécessiter de nouvelles soumissions.</w:t>
            </w:r>
          </w:p>
          <w:p w14:paraId="53BD86C4" w14:textId="102351E4" w:rsidR="006F2E5E" w:rsidRPr="006F2E5E" w:rsidRDefault="006F2E5E" w:rsidP="006F2E5E">
            <w:pPr>
              <w:pStyle w:val="B1"/>
              <w:rPr>
                <w:lang w:val="fr-FR" w:eastAsia="fr-FR"/>
              </w:rPr>
            </w:pPr>
            <w:r w:rsidRPr="0013664B">
              <w:rPr>
                <w:lang w:val="fr-FR" w:eastAsia="fr-FR"/>
              </w:rPr>
              <w:t>Vérifier si une analyse d'impact a été faite dans ce sens</w:t>
            </w:r>
          </w:p>
        </w:tc>
      </w:tr>
    </w:tbl>
    <w:p w14:paraId="0B9F10FD" w14:textId="77777777" w:rsidR="006F2E5E" w:rsidRPr="006F2E5E" w:rsidRDefault="006F2E5E" w:rsidP="006F2E5E">
      <w:pPr>
        <w:rPr>
          <w:lang w:eastAsia="fr-FR"/>
        </w:rPr>
      </w:pPr>
    </w:p>
    <w:p w14:paraId="3F9D6104" w14:textId="7FEA3B99" w:rsidR="006C0AFA" w:rsidRPr="00F752A1" w:rsidRDefault="00AE2C77" w:rsidP="00DB79AC">
      <w:pPr>
        <w:rPr>
          <w:lang w:val="en-US"/>
        </w:rPr>
      </w:pPr>
      <w:sdt>
        <w:sdtPr>
          <w:rPr>
            <w:lang w:val="en-GB" w:eastAsia="fr-FR"/>
          </w:rPr>
          <w:id w:val="1869405736"/>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SAP writing is under the responsibility of…</w:t>
      </w:r>
    </w:p>
    <w:p w14:paraId="073D9A48" w14:textId="3A1703ED" w:rsidR="006C0AFA" w:rsidRPr="00F752A1" w:rsidRDefault="00AE2C77" w:rsidP="00DB79AC">
      <w:pPr>
        <w:rPr>
          <w:lang w:val="en-US"/>
        </w:rPr>
      </w:pPr>
      <w:sdt>
        <w:sdtPr>
          <w:rPr>
            <w:lang w:val="en-GB" w:eastAsia="fr-FR"/>
          </w:rPr>
          <w:id w:val="1472096058"/>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Version(s) currently available for the study xxx include(s):</w:t>
      </w:r>
    </w:p>
    <w:p w14:paraId="78AB62B5" w14:textId="0867B8C4" w:rsidR="006C0AFA" w:rsidRPr="00F752A1" w:rsidRDefault="006C0AFA" w:rsidP="00DB79AC">
      <w:pPr>
        <w:pStyle w:val="B1"/>
      </w:pPr>
      <w:r w:rsidRPr="00F752A1">
        <w:t>specify available version(s) i.e. intermediate and final version</w:t>
      </w:r>
    </w:p>
    <w:p w14:paraId="1A5FEF8B" w14:textId="2CE28CC3" w:rsidR="006C0AFA" w:rsidRPr="00F752A1" w:rsidRDefault="00AE2C77" w:rsidP="00DB79AC">
      <w:pPr>
        <w:rPr>
          <w:lang w:val="en-US"/>
        </w:rPr>
      </w:pPr>
      <w:sdt>
        <w:sdtPr>
          <w:rPr>
            <w:lang w:val="en-GB" w:eastAsia="fr-FR"/>
          </w:rPr>
          <w:id w:val="160538617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Internal review by… is documented.</w:t>
      </w:r>
    </w:p>
    <w:p w14:paraId="1DCC0F0E" w14:textId="01F81E4B" w:rsidR="006C0AFA" w:rsidRPr="00F752A1" w:rsidRDefault="00AE2C77" w:rsidP="00DB79AC">
      <w:pPr>
        <w:rPr>
          <w:lang w:val="en-US"/>
        </w:rPr>
      </w:pPr>
      <w:sdt>
        <w:sdtPr>
          <w:rPr>
            <w:lang w:val="en-GB" w:eastAsia="fr-FR"/>
          </w:rPr>
          <w:id w:val="723877529"/>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The SAP (final version) was approved by the Sponsor on </w:t>
      </w:r>
      <w:r w:rsidR="006C0AFA" w:rsidRPr="00F752A1">
        <w:rPr>
          <w:i/>
          <w:lang w:val="en-US"/>
        </w:rPr>
        <w:t>date</w:t>
      </w:r>
      <w:r w:rsidR="006C0AFA" w:rsidRPr="00F752A1">
        <w:rPr>
          <w:lang w:val="en-US"/>
        </w:rPr>
        <w:t>.</w:t>
      </w:r>
    </w:p>
    <w:p w14:paraId="183F0791" w14:textId="1625F16F" w:rsidR="006C0AFA" w:rsidRPr="00F752A1" w:rsidRDefault="00AE2C77" w:rsidP="00DB79AC">
      <w:pPr>
        <w:rPr>
          <w:lang w:val="en-US"/>
        </w:rPr>
      </w:pPr>
      <w:sdt>
        <w:sdtPr>
          <w:rPr>
            <w:lang w:val="en-GB" w:eastAsia="fr-FR"/>
          </w:rPr>
          <w:id w:val="-86953167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It was </w:t>
      </w:r>
      <w:proofErr w:type="spellStart"/>
      <w:r w:rsidR="006C0AFA" w:rsidRPr="00F752A1">
        <w:rPr>
          <w:lang w:val="en-US"/>
        </w:rPr>
        <w:t>finalised</w:t>
      </w:r>
      <w:proofErr w:type="spellEnd"/>
      <w:r w:rsidR="006C0AFA" w:rsidRPr="00F752A1">
        <w:rPr>
          <w:lang w:val="en-US"/>
        </w:rPr>
        <w:t xml:space="preserve"> prior to data analysis and before treatment unblinding.</w:t>
      </w:r>
    </w:p>
    <w:p w14:paraId="033D77E6" w14:textId="27EEF226" w:rsidR="006C0AFA" w:rsidRPr="00F752A1" w:rsidRDefault="00AE2C77" w:rsidP="00DB79AC">
      <w:pPr>
        <w:rPr>
          <w:lang w:val="en-US"/>
        </w:rPr>
      </w:pPr>
      <w:sdt>
        <w:sdtPr>
          <w:rPr>
            <w:lang w:val="en-GB" w:eastAsia="fr-FR"/>
          </w:rPr>
          <w:id w:val="1500691167"/>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6C0AFA" w:rsidRPr="00F752A1">
        <w:rPr>
          <w:lang w:val="en-US"/>
        </w:rPr>
        <w:t xml:space="preserve"> The SAP (final version) is available in the study TMF, with relevant review and approval documentation.</w:t>
      </w:r>
    </w:p>
    <w:p w14:paraId="435E82CF" w14:textId="5151EE96" w:rsidR="00AE2C77" w:rsidRDefault="00AE2C77" w:rsidP="00CC2BC3">
      <w:pPr>
        <w:pStyle w:val="Titre3"/>
      </w:pPr>
      <w:r>
        <w:lastRenderedPageBreak/>
        <w:t xml:space="preserve">CDISC standardization: </w:t>
      </w:r>
      <w:proofErr w:type="spellStart"/>
      <w:r>
        <w:t>ADaM</w:t>
      </w:r>
      <w:proofErr w:type="spellEnd"/>
      <w:r>
        <w:t xml:space="preserve"> formatting</w:t>
      </w:r>
    </w:p>
    <w:p w14:paraId="1E489DDB" w14:textId="6808D4C2" w:rsidR="00AE2C77" w:rsidRPr="00AE2C77" w:rsidRDefault="00AE2C77" w:rsidP="00AE2C77">
      <w:pPr>
        <w:rPr>
          <w:i/>
          <w:iCs/>
          <w:lang w:eastAsia="fr-FR"/>
        </w:rPr>
      </w:pPr>
      <w:r w:rsidRPr="00AE2C77">
        <w:rPr>
          <w:i/>
          <w:iCs/>
          <w:highlight w:val="yellow"/>
          <w:lang w:eastAsia="fr-FR"/>
        </w:rPr>
        <w:t>(voir section dans la version longue)</w:t>
      </w:r>
    </w:p>
    <w:p w14:paraId="70613305" w14:textId="767D637C" w:rsidR="00CC2BC3" w:rsidRPr="00F752A1" w:rsidRDefault="00CC2BC3" w:rsidP="00CC2BC3">
      <w:pPr>
        <w:pStyle w:val="Titre3"/>
      </w:pPr>
      <w:r w:rsidRPr="00F752A1">
        <w:t>Data Blind Review (DBR)</w:t>
      </w:r>
    </w:p>
    <w:p w14:paraId="5BEF4991" w14:textId="77777777" w:rsidR="00CC2BC3" w:rsidRPr="00F752A1" w:rsidRDefault="00CC2BC3" w:rsidP="00CC2BC3">
      <w:pPr>
        <w:rPr>
          <w:lang w:val="en-GB"/>
        </w:rPr>
      </w:pPr>
      <w:r w:rsidRPr="00F752A1">
        <w:sym w:font="Wingdings" w:char="F06F"/>
      </w:r>
      <w:r w:rsidRPr="00F752A1">
        <w:rPr>
          <w:lang w:val="en-GB"/>
        </w:rPr>
        <w:t xml:space="preserve"> The listings required for the DBR are prepared by… and controlled as follows:</w:t>
      </w:r>
    </w:p>
    <w:p w14:paraId="05E6182C" w14:textId="77777777" w:rsidR="00CC2BC3" w:rsidRPr="00F752A1" w:rsidRDefault="00CC2BC3" w:rsidP="00CC2BC3">
      <w:pPr>
        <w:pStyle w:val="B1"/>
        <w:rPr>
          <w:lang w:val="en-GB"/>
        </w:rPr>
      </w:pPr>
      <w:r w:rsidRPr="00F752A1">
        <w:sym w:font="Wingdings" w:char="F06F"/>
      </w:r>
      <w:r w:rsidRPr="00F752A1">
        <w:t xml:space="preserve"> documented </w:t>
      </w:r>
      <w:r w:rsidRPr="00F752A1">
        <w:rPr>
          <w:lang w:eastAsia="fr-FR"/>
        </w:rPr>
        <w:t>review of a few patients data for the different types of listing</w:t>
      </w:r>
    </w:p>
    <w:p w14:paraId="6739F0F3" w14:textId="77777777" w:rsidR="00CC2BC3" w:rsidRPr="00F752A1" w:rsidRDefault="00CC2BC3" w:rsidP="00CC2BC3">
      <w:pPr>
        <w:pStyle w:val="B1"/>
        <w:rPr>
          <w:lang w:val="en-GB"/>
        </w:rPr>
      </w:pPr>
      <w:r w:rsidRPr="00F752A1">
        <w:sym w:font="Wingdings" w:char="F06F"/>
      </w:r>
      <w:r w:rsidRPr="00F752A1">
        <w:t xml:space="preserve"> 100% QC</w:t>
      </w:r>
    </w:p>
    <w:p w14:paraId="34DD977C" w14:textId="77777777" w:rsidR="00CC2BC3" w:rsidRPr="00F752A1" w:rsidRDefault="00CC2BC3" w:rsidP="00CC2BC3">
      <w:pPr>
        <w:pStyle w:val="B1"/>
        <w:rPr>
          <w:lang w:val="en-GB"/>
        </w:rPr>
      </w:pPr>
      <w:r w:rsidRPr="00F752A1">
        <w:sym w:font="Wingdings" w:char="F06F"/>
      </w:r>
      <w:r w:rsidRPr="00F752A1">
        <w:t xml:space="preserve"> other (e.g. SAS programming validation)</w:t>
      </w:r>
    </w:p>
    <w:p w14:paraId="34093788" w14:textId="77777777" w:rsidR="00CC2BC3" w:rsidRPr="00F752A1" w:rsidRDefault="00CC2BC3" w:rsidP="00CC2BC3">
      <w:pPr>
        <w:rPr>
          <w:lang w:val="en-GB"/>
        </w:rPr>
      </w:pPr>
      <w:r w:rsidRPr="00F752A1">
        <w:sym w:font="Wingdings" w:char="F06F"/>
      </w:r>
      <w:r w:rsidRPr="00F752A1">
        <w:rPr>
          <w:lang w:val="en-GB"/>
        </w:rPr>
        <w:t xml:space="preserve"> The DBR:</w:t>
      </w:r>
    </w:p>
    <w:p w14:paraId="60A41AD2" w14:textId="77777777" w:rsidR="00CC2BC3" w:rsidRPr="00F752A1" w:rsidRDefault="00CC2BC3" w:rsidP="00CC2BC3">
      <w:pPr>
        <w:pStyle w:val="B2"/>
      </w:pPr>
      <w:r w:rsidRPr="00F752A1">
        <w:sym w:font="Wingdings" w:char="F06F"/>
      </w:r>
      <w:r w:rsidRPr="00F752A1">
        <w:t xml:space="preserve"> was conducted on </w:t>
      </w:r>
      <w:r w:rsidRPr="00F752A1">
        <w:rPr>
          <w:i/>
        </w:rPr>
        <w:t>date</w:t>
      </w:r>
    </w:p>
    <w:p w14:paraId="12A5CFE5" w14:textId="77777777" w:rsidR="00CC2BC3" w:rsidRPr="00F752A1" w:rsidRDefault="00CC2BC3" w:rsidP="00CC2BC3">
      <w:pPr>
        <w:pStyle w:val="B2"/>
      </w:pPr>
      <w:r w:rsidRPr="00F752A1">
        <w:sym w:font="Wingdings" w:char="F06F"/>
      </w:r>
      <w:r w:rsidRPr="00F752A1">
        <w:t xml:space="preserve"> is documented (minutes, report, etc.)</w:t>
      </w:r>
    </w:p>
    <w:p w14:paraId="7E25435A" w14:textId="77777777" w:rsidR="00CC2BC3" w:rsidRDefault="00CC2BC3" w:rsidP="00CC2BC3">
      <w:pPr>
        <w:pStyle w:val="B2"/>
      </w:pPr>
      <w:r w:rsidRPr="00F752A1">
        <w:sym w:font="Wingdings" w:char="F06F"/>
      </w:r>
      <w:r w:rsidRPr="00F752A1">
        <w:t xml:space="preserve">  (if relevant) an actions plan is available.</w:t>
      </w:r>
    </w:p>
    <w:p w14:paraId="3887D3D9" w14:textId="77777777" w:rsidR="00CC2BC3" w:rsidRPr="00A66300" w:rsidRDefault="00CC2BC3" w:rsidP="00CC2BC3">
      <w:pPr>
        <w:rPr>
          <w:lang w:val="en-US"/>
        </w:rPr>
      </w:pPr>
    </w:p>
    <w:p w14:paraId="412FACB6" w14:textId="77777777" w:rsidR="00CC2BC3" w:rsidRDefault="00CC2BC3" w:rsidP="00CC2BC3">
      <w:pPr>
        <w:rPr>
          <w:lang w:val="en-US"/>
        </w:rPr>
      </w:pPr>
      <w:r w:rsidRPr="00CC2BC3">
        <w:rPr>
          <w:lang w:val="en-US"/>
        </w:rPr>
        <w:t>Process for integration of an</w:t>
      </w:r>
      <w:r>
        <w:rPr>
          <w:lang w:val="en-US"/>
        </w:rPr>
        <w:t>alyses sets in database/ statistical programs</w:t>
      </w:r>
    </w:p>
    <w:p w14:paraId="5D019E5A" w14:textId="77777777" w:rsidR="00CC2BC3" w:rsidRPr="00CC2BC3" w:rsidRDefault="00CC2BC3" w:rsidP="00CC2BC3">
      <w:pPr>
        <w:rPr>
          <w:lang w:val="en-US"/>
        </w:rPr>
      </w:pPr>
    </w:p>
    <w:p w14:paraId="2224D38A" w14:textId="77777777" w:rsidR="00CC2BC3" w:rsidRPr="00F752A1" w:rsidRDefault="00CC2BC3" w:rsidP="00CC2BC3">
      <w:pPr>
        <w:pStyle w:val="Titre3"/>
      </w:pPr>
      <w:r>
        <w:t>Transmission of database to Statistician</w:t>
      </w:r>
    </w:p>
    <w:p w14:paraId="79D41DBC" w14:textId="77777777" w:rsidR="00CC2BC3" w:rsidRDefault="00CC2BC3" w:rsidP="00CC2BC3">
      <w:pPr>
        <w:rPr>
          <w:lang w:val="en-US"/>
        </w:rPr>
      </w:pPr>
      <w:r w:rsidRPr="00CC2BC3">
        <w:rPr>
          <w:lang w:val="en-US"/>
        </w:rPr>
        <w:t>Explanation of database transmission t</w:t>
      </w:r>
      <w:r>
        <w:rPr>
          <w:lang w:val="en-US"/>
        </w:rPr>
        <w:t>o Statistician (format, access (secured), …)</w:t>
      </w:r>
    </w:p>
    <w:p w14:paraId="5985B5DF" w14:textId="77777777" w:rsidR="00CC2BC3" w:rsidRPr="00CC2BC3" w:rsidRDefault="00CC2BC3" w:rsidP="00CC2BC3">
      <w:pPr>
        <w:rPr>
          <w:lang w:val="en-US"/>
        </w:rPr>
      </w:pPr>
    </w:p>
    <w:p w14:paraId="4CA28D6C" w14:textId="77777777" w:rsidR="00CC2BC3" w:rsidRPr="00CC2BC3" w:rsidRDefault="00CC2BC3" w:rsidP="00CC2BC3">
      <w:pPr>
        <w:rPr>
          <w:lang w:val="en-US"/>
        </w:rPr>
      </w:pPr>
    </w:p>
    <w:p w14:paraId="2FDE07F6" w14:textId="32BA84DD" w:rsidR="00CC2BC3" w:rsidRPr="00F752A1" w:rsidRDefault="00CC2BC3" w:rsidP="00CC2BC3">
      <w:pPr>
        <w:pStyle w:val="Titre3"/>
      </w:pPr>
      <w:r w:rsidRPr="00F752A1">
        <w:t>Unblinding</w:t>
      </w:r>
    </w:p>
    <w:p w14:paraId="73E42B46" w14:textId="77777777" w:rsidR="00CC2BC3" w:rsidRDefault="00CC2BC3" w:rsidP="00CC2BC3">
      <w:pPr>
        <w:rPr>
          <w:lang w:val="en-GB"/>
        </w:rPr>
      </w:pPr>
      <w:r w:rsidRPr="00F752A1">
        <w:sym w:font="Wingdings" w:char="F06F"/>
      </w:r>
      <w:r w:rsidRPr="00F752A1">
        <w:rPr>
          <w:lang w:val="en-GB"/>
        </w:rPr>
        <w:t xml:space="preserve"> The unblinding was performed by …</w:t>
      </w:r>
      <w:r>
        <w:rPr>
          <w:lang w:val="en-GB"/>
        </w:rPr>
        <w:t xml:space="preserve"> </w:t>
      </w:r>
      <w:r w:rsidRPr="00F752A1">
        <w:rPr>
          <w:lang w:val="en-GB"/>
        </w:rPr>
        <w:t>(Statistician / Data Manager)</w:t>
      </w:r>
    </w:p>
    <w:p w14:paraId="135D2481" w14:textId="77777777" w:rsidR="00CC2BC3" w:rsidRPr="006F2E5E" w:rsidRDefault="00CC2BC3" w:rsidP="00CC2BC3">
      <w:pPr>
        <w:rPr>
          <w:lang w:val="en-US"/>
        </w:rPr>
      </w:pPr>
      <w:r w:rsidRPr="00F752A1">
        <w:sym w:font="Wingdings" w:char="F06F"/>
      </w:r>
      <w:r w:rsidRPr="006F2E5E">
        <w:rPr>
          <w:lang w:val="en-US"/>
        </w:rPr>
        <w:t xml:space="preserve"> The unblinding is documented </w:t>
      </w:r>
    </w:p>
    <w:p w14:paraId="774E16F1" w14:textId="77777777" w:rsidR="00CC2BC3" w:rsidRPr="00F752A1" w:rsidRDefault="00CC2BC3" w:rsidP="00CC2BC3">
      <w:pPr>
        <w:pStyle w:val="B1"/>
      </w:pPr>
      <w:r w:rsidRPr="00F752A1">
        <w:t>Unblinding modalities (roles and responsibilities, authorization, documentation, etc.)</w:t>
      </w:r>
    </w:p>
    <w:p w14:paraId="09D31098" w14:textId="77777777" w:rsidR="00CC2BC3" w:rsidRPr="00F752A1" w:rsidRDefault="00CC2BC3" w:rsidP="00CC2BC3">
      <w:pPr>
        <w:pStyle w:val="B1"/>
      </w:pPr>
      <w:r w:rsidRPr="00F752A1">
        <w:t>Randomization list import modalities</w:t>
      </w:r>
    </w:p>
    <w:p w14:paraId="01304035" w14:textId="77777777" w:rsidR="00CC2BC3" w:rsidRPr="00F752A1" w:rsidRDefault="00CC2BC3" w:rsidP="00CC2BC3">
      <w:pPr>
        <w:pStyle w:val="B1"/>
      </w:pPr>
      <w:r w:rsidRPr="00F752A1">
        <w:t>Randomization list post-loading control</w:t>
      </w:r>
    </w:p>
    <w:p w14:paraId="331BF271" w14:textId="77777777" w:rsidR="00CC2BC3" w:rsidRPr="00F752A1" w:rsidRDefault="00CC2BC3" w:rsidP="00CC2BC3">
      <w:pPr>
        <w:rPr>
          <w:lang w:val="en-GB"/>
        </w:rPr>
      </w:pPr>
      <w:r w:rsidRPr="00F752A1">
        <w:sym w:font="Wingdings" w:char="F06F"/>
      </w:r>
      <w:r w:rsidRPr="00F752A1">
        <w:rPr>
          <w:lang w:val="en-GB"/>
        </w:rPr>
        <w:t xml:space="preserve"> The randomization list loading is controlled, and this control is documented. </w:t>
      </w:r>
    </w:p>
    <w:p w14:paraId="5230B3F0" w14:textId="77777777" w:rsidR="00CC2BC3" w:rsidRPr="00F752A1" w:rsidRDefault="00CC2BC3" w:rsidP="00CC2BC3">
      <w:pPr>
        <w:rPr>
          <w:lang w:val="en-GB"/>
        </w:rPr>
      </w:pPr>
      <w:r w:rsidRPr="00F752A1">
        <w:sym w:font="Wingdings" w:char="F06F"/>
      </w:r>
      <w:r w:rsidRPr="00F752A1">
        <w:rPr>
          <w:lang w:val="en-GB"/>
        </w:rPr>
        <w:t xml:space="preserve"> The authorization to unblind is documented.</w:t>
      </w:r>
    </w:p>
    <w:p w14:paraId="3173F031" w14:textId="77777777" w:rsidR="00CC2BC3" w:rsidRPr="00F752A1" w:rsidRDefault="00CC2BC3" w:rsidP="00CC2BC3">
      <w:pPr>
        <w:rPr>
          <w:lang w:val="en-GB"/>
        </w:rPr>
      </w:pPr>
      <w:r w:rsidRPr="00F752A1">
        <w:sym w:font="Wingdings" w:char="F06F"/>
      </w:r>
      <w:r w:rsidRPr="00F752A1">
        <w:rPr>
          <w:lang w:val="en-GB"/>
        </w:rPr>
        <w:t xml:space="preserve"> The process of unblinding, as described in SOP xxx, was fulfilled.</w:t>
      </w:r>
    </w:p>
    <w:p w14:paraId="10F5A14D" w14:textId="68238D77" w:rsidR="006C0AFA" w:rsidRPr="00F752A1" w:rsidRDefault="00763713" w:rsidP="00D54E6A">
      <w:pPr>
        <w:pStyle w:val="Titre3"/>
      </w:pPr>
      <w:r w:rsidRPr="00F752A1">
        <w:t>SAS</w:t>
      </w:r>
      <w:r w:rsidR="005A4A30" w:rsidRPr="00F752A1">
        <w:t xml:space="preserve"> </w:t>
      </w:r>
      <w:r w:rsidR="005A4A30" w:rsidRPr="00D54E6A">
        <w:t>programming</w:t>
      </w:r>
      <w:r w:rsidRPr="00F752A1">
        <w:t xml:space="preserve"> and QC</w:t>
      </w:r>
    </w:p>
    <w:p w14:paraId="1F90EB75" w14:textId="40E28756" w:rsidR="005A4A30" w:rsidRPr="00F752A1" w:rsidRDefault="00AE2C77" w:rsidP="00DB79AC">
      <w:pPr>
        <w:rPr>
          <w:lang w:val="en-US"/>
        </w:rPr>
      </w:pPr>
      <w:sdt>
        <w:sdtPr>
          <w:rPr>
            <w:lang w:val="en-GB" w:eastAsia="fr-FR"/>
          </w:rPr>
          <w:id w:val="-2129395752"/>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763713" w:rsidRPr="00F752A1">
        <w:rPr>
          <w:lang w:val="en-US"/>
        </w:rPr>
        <w:t xml:space="preserve"> For the study xxx, SAS programming and QC steps are documented in … (e.g. </w:t>
      </w:r>
      <w:r w:rsidR="00353EC3" w:rsidRPr="00F752A1">
        <w:rPr>
          <w:lang w:val="en-US"/>
        </w:rPr>
        <w:t>"</w:t>
      </w:r>
      <w:r w:rsidR="00763713" w:rsidRPr="00F752A1">
        <w:rPr>
          <w:lang w:val="en-US"/>
        </w:rPr>
        <w:t xml:space="preserve">QC and statistical </w:t>
      </w:r>
      <w:r w:rsidR="00353EC3" w:rsidRPr="00F752A1">
        <w:rPr>
          <w:lang w:val="en-US"/>
        </w:rPr>
        <w:t>programming plan"</w:t>
      </w:r>
      <w:r w:rsidR="00763713" w:rsidRPr="00F752A1">
        <w:rPr>
          <w:lang w:val="en-US"/>
        </w:rPr>
        <w:t>).</w:t>
      </w:r>
    </w:p>
    <w:p w14:paraId="1B4D12CD" w14:textId="504BCDA0" w:rsidR="00763713" w:rsidRPr="00F752A1" w:rsidRDefault="00AE2C77" w:rsidP="00DB79AC">
      <w:pPr>
        <w:rPr>
          <w:lang w:val="en-US"/>
        </w:rPr>
      </w:pPr>
      <w:sdt>
        <w:sdtPr>
          <w:rPr>
            <w:lang w:val="en-GB" w:eastAsia="fr-FR"/>
          </w:rPr>
          <w:id w:val="1987042620"/>
          <w14:checkbox>
            <w14:checked w14:val="0"/>
            <w14:checkedState w14:val="2612" w14:font="MS Gothic"/>
            <w14:uncheckedState w14:val="2610" w14:font="MS Gothic"/>
          </w14:checkbox>
        </w:sdtPr>
        <w:sdtEndPr/>
        <w:sdtContent>
          <w:r w:rsidR="00D54E6A" w:rsidRPr="00B463C2">
            <w:rPr>
              <w:rFonts w:ascii="Segoe UI Symbol" w:eastAsia="MS Gothic" w:hAnsi="Segoe UI Symbol" w:cs="Segoe UI Symbol"/>
              <w:lang w:val="en-GB" w:eastAsia="fr-FR"/>
            </w:rPr>
            <w:t>☐</w:t>
          </w:r>
        </w:sdtContent>
      </w:sdt>
      <w:r w:rsidR="00763713" w:rsidRPr="00F752A1">
        <w:rPr>
          <w:lang w:val="en-US"/>
        </w:rPr>
        <w:t xml:space="preserve"> SAS programming in performed by…</w:t>
      </w:r>
    </w:p>
    <w:p w14:paraId="00600A0F" w14:textId="316FA397" w:rsidR="00763713" w:rsidRPr="00F752A1" w:rsidRDefault="00763713" w:rsidP="00DB79AC">
      <w:pPr>
        <w:pStyle w:val="B1"/>
        <w:rPr>
          <w:lang w:eastAsia="fr-FR"/>
        </w:rPr>
      </w:pPr>
      <w:r w:rsidRPr="00F752A1">
        <w:sym w:font="Wingdings" w:char="F06F"/>
      </w:r>
      <w:r w:rsidRPr="00F752A1">
        <w:t xml:space="preserve"> taking into account internal programming standards</w:t>
      </w:r>
    </w:p>
    <w:p w14:paraId="6A91B97B" w14:textId="65483B27" w:rsidR="00481827" w:rsidRPr="00F752A1" w:rsidRDefault="00763713" w:rsidP="00DB79AC">
      <w:pPr>
        <w:pStyle w:val="B1"/>
        <w:rPr>
          <w:lang w:eastAsia="fr-FR"/>
        </w:rPr>
      </w:pPr>
      <w:r w:rsidRPr="00F752A1">
        <w:sym w:font="Wingdings" w:char="F06F"/>
      </w:r>
      <w:r w:rsidRPr="00F752A1">
        <w:t xml:space="preserve"> </w:t>
      </w:r>
      <w:r w:rsidR="00481827" w:rsidRPr="00F752A1">
        <w:t>including by default the following QC steps:</w:t>
      </w:r>
    </w:p>
    <w:p w14:paraId="22E3B0DF" w14:textId="774E65ED" w:rsidR="00763713" w:rsidRPr="00F752A1" w:rsidRDefault="00481827" w:rsidP="00DB79AC">
      <w:pPr>
        <w:pStyle w:val="B2"/>
        <w:rPr>
          <w:lang w:eastAsia="fr-FR"/>
        </w:rPr>
      </w:pPr>
      <w:r w:rsidRPr="00F752A1">
        <w:sym w:font="Wingdings" w:char="F06F"/>
      </w:r>
      <w:r w:rsidRPr="00F752A1">
        <w:t xml:space="preserve"> auto-check by the Statistician/Programmer in charge of analysis programming (code review, log control, outputs verification)</w:t>
      </w:r>
    </w:p>
    <w:p w14:paraId="3524C54D" w14:textId="60FF5C93" w:rsidR="00481827" w:rsidRPr="00F752A1" w:rsidRDefault="00481827" w:rsidP="00DB79AC">
      <w:pPr>
        <w:pStyle w:val="B2"/>
        <w:rPr>
          <w:lang w:eastAsia="fr-FR"/>
        </w:rPr>
      </w:pPr>
      <w:r w:rsidRPr="00F752A1">
        <w:sym w:font="Wingdings" w:char="F06F"/>
      </w:r>
      <w:r w:rsidRPr="00F752A1">
        <w:t xml:space="preserve"> code review by a 2</w:t>
      </w:r>
      <w:r w:rsidRPr="00F752A1">
        <w:rPr>
          <w:vertAlign w:val="superscript"/>
        </w:rPr>
        <w:t>nd</w:t>
      </w:r>
      <w:r w:rsidRPr="00F752A1">
        <w:t xml:space="preserve"> statistician/SAS programmer</w:t>
      </w:r>
    </w:p>
    <w:p w14:paraId="3F8F54E2" w14:textId="7C42BD5E" w:rsidR="00481827" w:rsidRPr="00F752A1" w:rsidRDefault="00481827" w:rsidP="00DB79AC">
      <w:pPr>
        <w:pStyle w:val="B2"/>
        <w:rPr>
          <w:lang w:eastAsia="fr-FR"/>
        </w:rPr>
      </w:pPr>
      <w:r w:rsidRPr="00F752A1">
        <w:sym w:font="Wingdings" w:char="F06F"/>
      </w:r>
      <w:r w:rsidRPr="00F752A1">
        <w:t xml:space="preserve"> outputs review by a Senior Statistician</w:t>
      </w:r>
    </w:p>
    <w:p w14:paraId="2767B53D" w14:textId="3D08D4E0" w:rsidR="00353EC3" w:rsidRPr="00F752A1" w:rsidRDefault="00353EC3" w:rsidP="00DB79AC">
      <w:pPr>
        <w:pStyle w:val="B2"/>
        <w:rPr>
          <w:lang w:eastAsia="fr-FR"/>
        </w:rPr>
      </w:pPr>
      <w:r w:rsidRPr="00F752A1">
        <w:sym w:font="Wingdings" w:char="F06F"/>
      </w:r>
      <w:r w:rsidRPr="00F752A1">
        <w:t xml:space="preserve"> </w:t>
      </w:r>
      <w:r w:rsidRPr="00F752A1">
        <w:rPr>
          <w:lang w:eastAsia="fr-FR"/>
        </w:rPr>
        <w:t>change control, if applicable (main modifications are documented in the program header – all versions of programs are retained)</w:t>
      </w:r>
    </w:p>
    <w:p w14:paraId="668737A5" w14:textId="6AD0A626" w:rsidR="00481827" w:rsidRPr="00F752A1" w:rsidRDefault="00481827" w:rsidP="00DB79AC">
      <w:pPr>
        <w:pStyle w:val="B1"/>
        <w:rPr>
          <w:lang w:eastAsia="fr-FR"/>
        </w:rPr>
      </w:pPr>
      <w:r w:rsidRPr="00F752A1">
        <w:sym w:font="Wingdings" w:char="F06F"/>
      </w:r>
      <w:r w:rsidRPr="00F752A1">
        <w:t xml:space="preserve"> and according to contractual requirements (e.g. for the principal endpoints and population definition)</w:t>
      </w:r>
    </w:p>
    <w:p w14:paraId="5334C408" w14:textId="3F204F3B" w:rsidR="00481827" w:rsidRPr="00F752A1" w:rsidRDefault="00481827" w:rsidP="00DB79AC">
      <w:pPr>
        <w:pStyle w:val="B2"/>
      </w:pPr>
      <w:r w:rsidRPr="00F752A1">
        <w:sym w:font="Wingdings" w:char="F06F"/>
      </w:r>
      <w:r w:rsidRPr="00F752A1">
        <w:t xml:space="preserve"> programming by the same Statistician/Programmer according to a second and different statistical or programming method, with comparison of outputs</w:t>
      </w:r>
    </w:p>
    <w:p w14:paraId="2A51513B" w14:textId="1F601BE0" w:rsidR="00481827" w:rsidRPr="00F752A1" w:rsidRDefault="00481827" w:rsidP="00DB79AC">
      <w:pPr>
        <w:pStyle w:val="B2"/>
      </w:pPr>
      <w:r w:rsidRPr="00F752A1">
        <w:sym w:font="Wingdings" w:char="F06F"/>
      </w:r>
      <w:r w:rsidRPr="00F752A1">
        <w:t xml:space="preserve"> independent programming by a second Statistician/Programmer, with comparison of outputs.</w:t>
      </w:r>
    </w:p>
    <w:p w14:paraId="38A3ED5A" w14:textId="717FE64A" w:rsidR="00481827" w:rsidRPr="00F752A1" w:rsidRDefault="00481827" w:rsidP="00DB79AC">
      <w:pPr>
        <w:rPr>
          <w:lang w:val="en-US"/>
        </w:rPr>
      </w:pPr>
      <w:r w:rsidRPr="00F752A1">
        <w:sym w:font="Wingdings" w:char="F06F"/>
      </w:r>
      <w:r w:rsidRPr="00F752A1">
        <w:rPr>
          <w:lang w:val="en-US"/>
        </w:rPr>
        <w:t xml:space="preserve"> Each program version </w:t>
      </w:r>
      <w:r w:rsidR="00680B24" w:rsidRPr="00F752A1">
        <w:rPr>
          <w:lang w:val="en-US"/>
        </w:rPr>
        <w:t>is</w:t>
      </w:r>
      <w:r w:rsidRPr="00F752A1">
        <w:rPr>
          <w:lang w:val="en-US"/>
        </w:rPr>
        <w:t xml:space="preserve"> stored and annotated, allowing traceability of changes.</w:t>
      </w:r>
    </w:p>
    <w:p w14:paraId="7D7859A6" w14:textId="309C79E9" w:rsidR="00A04044" w:rsidRPr="00F752A1" w:rsidRDefault="00A04044" w:rsidP="00DB79AC">
      <w:pPr>
        <w:rPr>
          <w:lang w:val="en-US"/>
        </w:rPr>
      </w:pPr>
      <w:r w:rsidRPr="00F752A1">
        <w:sym w:font="Wingdings" w:char="F06F"/>
      </w:r>
      <w:r w:rsidRPr="00F752A1">
        <w:rPr>
          <w:lang w:val="en-US"/>
        </w:rPr>
        <w:t xml:space="preserve"> For each analysis, electronic directories organization and files management allows a clear traceability between:</w:t>
      </w:r>
    </w:p>
    <w:p w14:paraId="3F0EBFE9" w14:textId="222E9F1C" w:rsidR="00A04044" w:rsidRPr="00F752A1" w:rsidRDefault="00A04044" w:rsidP="00DB79AC">
      <w:pPr>
        <w:pStyle w:val="B1"/>
      </w:pPr>
      <w:r w:rsidRPr="00F752A1">
        <w:sym w:font="Wingdings" w:char="F06F"/>
      </w:r>
      <w:r w:rsidRPr="00F752A1">
        <w:t xml:space="preserve"> </w:t>
      </w:r>
      <w:r w:rsidR="00353EC3" w:rsidRPr="00F752A1">
        <w:t>datasets</w:t>
      </w:r>
    </w:p>
    <w:p w14:paraId="33E52BFB" w14:textId="16E04894" w:rsidR="00A04044" w:rsidRPr="00F752A1" w:rsidRDefault="00A04044" w:rsidP="00DB79AC">
      <w:pPr>
        <w:pStyle w:val="B1"/>
      </w:pPr>
      <w:r w:rsidRPr="00F752A1">
        <w:lastRenderedPageBreak/>
        <w:sym w:font="Wingdings" w:char="F06F"/>
      </w:r>
      <w:r w:rsidRPr="00F752A1">
        <w:t xml:space="preserve"> programs used</w:t>
      </w:r>
    </w:p>
    <w:p w14:paraId="354D2052" w14:textId="547371AE" w:rsidR="00A04044" w:rsidRPr="00F752A1" w:rsidRDefault="00A04044" w:rsidP="00DB79AC">
      <w:pPr>
        <w:pStyle w:val="B1"/>
      </w:pPr>
      <w:r w:rsidRPr="00F752A1">
        <w:sym w:font="Wingdings" w:char="F06F"/>
      </w:r>
      <w:r w:rsidRPr="00F752A1">
        <w:t xml:space="preserve"> QC documentation</w:t>
      </w:r>
    </w:p>
    <w:p w14:paraId="179B2B3E" w14:textId="77777777" w:rsidR="00A04044" w:rsidRPr="00F752A1" w:rsidRDefault="00A04044" w:rsidP="00DB79AC">
      <w:pPr>
        <w:pStyle w:val="B1"/>
      </w:pPr>
      <w:r w:rsidRPr="00F752A1">
        <w:sym w:font="Wingdings" w:char="F06F"/>
      </w:r>
      <w:r w:rsidRPr="00F752A1">
        <w:t xml:space="preserve"> outputs (results)</w:t>
      </w:r>
    </w:p>
    <w:p w14:paraId="79D509F5" w14:textId="1CC0B5DC" w:rsidR="00A04044" w:rsidRPr="00F752A1" w:rsidRDefault="00A04044" w:rsidP="00DB79AC">
      <w:pPr>
        <w:pStyle w:val="B1"/>
      </w:pPr>
      <w:r w:rsidRPr="00F752A1">
        <w:sym w:font="Wingdings" w:char="F06F"/>
      </w:r>
      <w:r w:rsidRPr="00F752A1">
        <w:t xml:space="preserve"> corresponding statistical report</w:t>
      </w:r>
    </w:p>
    <w:p w14:paraId="733504C5" w14:textId="2CE7718B" w:rsidR="00481827" w:rsidRPr="00F752A1" w:rsidRDefault="00A04044" w:rsidP="00DB79AC">
      <w:pPr>
        <w:rPr>
          <w:lang w:val="en-US"/>
        </w:rPr>
      </w:pPr>
      <w:r w:rsidRPr="00F752A1">
        <w:sym w:font="Wingdings" w:char="F06F"/>
      </w:r>
      <w:r w:rsidRPr="00F752A1">
        <w:rPr>
          <w:lang w:val="en-US"/>
        </w:rPr>
        <w:t xml:space="preserve"> The management of programs, raw data and </w:t>
      </w:r>
      <w:r w:rsidR="00680B24" w:rsidRPr="00F752A1">
        <w:rPr>
          <w:lang w:val="en-US"/>
        </w:rPr>
        <w:t>c</w:t>
      </w:r>
      <w:r w:rsidR="00481827" w:rsidRPr="00F752A1">
        <w:rPr>
          <w:lang w:val="en-US"/>
        </w:rPr>
        <w:t>ode and outputs review are documented.</w:t>
      </w:r>
    </w:p>
    <w:p w14:paraId="4968322B" w14:textId="3F8060F7" w:rsidR="00271CAA" w:rsidRPr="00F752A1" w:rsidRDefault="00271CAA" w:rsidP="00D54E6A">
      <w:pPr>
        <w:pStyle w:val="Titre3"/>
      </w:pPr>
      <w:r w:rsidRPr="00F752A1">
        <w:t>Interim analysis</w:t>
      </w:r>
    </w:p>
    <w:p w14:paraId="2FD1C036" w14:textId="60970BB7" w:rsidR="00823CCC" w:rsidRPr="00F752A1" w:rsidRDefault="00823CCC" w:rsidP="00DB79AC">
      <w:pPr>
        <w:rPr>
          <w:lang w:val="en-GB" w:eastAsia="fr-FR"/>
        </w:rPr>
      </w:pPr>
      <w:r w:rsidRPr="00F752A1">
        <w:sym w:font="Wingdings" w:char="F06F"/>
      </w:r>
      <w:r w:rsidRPr="00F752A1">
        <w:rPr>
          <w:lang w:val="en-GB"/>
        </w:rPr>
        <w:t xml:space="preserve"> The </w:t>
      </w:r>
      <w:r w:rsidRPr="00F752A1">
        <w:rPr>
          <w:lang w:val="en-GB" w:eastAsia="fr-FR"/>
        </w:rPr>
        <w:t>Interim statistical analysis is described in the protocol version xxx.</w:t>
      </w:r>
    </w:p>
    <w:p w14:paraId="17C8ABDB" w14:textId="05659D52" w:rsidR="00271CAA" w:rsidRPr="00F752A1" w:rsidRDefault="00271CAA" w:rsidP="00DB79AC">
      <w:pPr>
        <w:rPr>
          <w:lang w:val="en-GB"/>
        </w:rPr>
      </w:pPr>
      <w:r w:rsidRPr="00F752A1">
        <w:sym w:font="Wingdings" w:char="F06F"/>
      </w:r>
      <w:r w:rsidR="00823CCC" w:rsidRPr="00F752A1">
        <w:rPr>
          <w:lang w:val="en-GB"/>
        </w:rPr>
        <w:t xml:space="preserve"> The interim analysis</w:t>
      </w:r>
      <w:r w:rsidRPr="00F752A1">
        <w:rPr>
          <w:lang w:val="en-GB"/>
        </w:rPr>
        <w:t xml:space="preserve"> </w:t>
      </w:r>
      <w:r w:rsidR="00823CCC" w:rsidRPr="00F752A1">
        <w:rPr>
          <w:lang w:val="en-GB"/>
        </w:rPr>
        <w:t>was</w:t>
      </w:r>
      <w:r w:rsidRPr="00F752A1">
        <w:rPr>
          <w:lang w:val="en-GB"/>
        </w:rPr>
        <w:t xml:space="preserve"> carried out by a Statistician not otherwise involved in the trial to minimize access to unblinded information and treatment codes.</w:t>
      </w:r>
    </w:p>
    <w:p w14:paraId="26510D9C" w14:textId="6EBDA1FC" w:rsidR="00E46B3E" w:rsidRPr="00F752A1" w:rsidRDefault="00E46B3E" w:rsidP="00DB79AC">
      <w:pPr>
        <w:rPr>
          <w:lang w:val="en-US"/>
        </w:rPr>
      </w:pPr>
      <w:r w:rsidRPr="00F752A1">
        <w:sym w:font="Wingdings" w:char="F06F"/>
      </w:r>
      <w:r w:rsidRPr="00F752A1">
        <w:rPr>
          <w:lang w:val="en-US"/>
        </w:rPr>
        <w:t xml:space="preserve"> An interim SAP is available (version xx) and was approved before running the interim analysis.</w:t>
      </w:r>
    </w:p>
    <w:p w14:paraId="7BFC3FFF" w14:textId="42B667F7" w:rsidR="00E46B3E" w:rsidRPr="00F752A1" w:rsidRDefault="00E46B3E" w:rsidP="00DB79AC">
      <w:pPr>
        <w:rPr>
          <w:lang w:val="en-US"/>
        </w:rPr>
      </w:pPr>
      <w:r w:rsidRPr="00F752A1">
        <w:sym w:font="Wingdings" w:char="F06F"/>
      </w:r>
      <w:r w:rsidRPr="00F752A1">
        <w:rPr>
          <w:lang w:val="en-US"/>
        </w:rPr>
        <w:t xml:space="preserve"> Results of the interim analysis were reviewed by … (e.g. </w:t>
      </w:r>
      <w:proofErr w:type="spellStart"/>
      <w:r w:rsidRPr="00F752A1">
        <w:rPr>
          <w:lang w:val="en-US"/>
        </w:rPr>
        <w:t>independant</w:t>
      </w:r>
      <w:proofErr w:type="spellEnd"/>
      <w:r w:rsidRPr="00F752A1">
        <w:rPr>
          <w:lang w:val="en-US"/>
        </w:rPr>
        <w:t xml:space="preserve"> Committee, Sponsor).</w:t>
      </w:r>
    </w:p>
    <w:p w14:paraId="6ABF3430" w14:textId="7A0031C6" w:rsidR="00E46B3E" w:rsidRPr="00F752A1" w:rsidRDefault="00E46B3E" w:rsidP="00DB79AC">
      <w:pPr>
        <w:rPr>
          <w:lang w:val="en-US"/>
        </w:rPr>
      </w:pPr>
      <w:r w:rsidRPr="00F752A1">
        <w:sym w:font="Wingdings" w:char="F06F"/>
      </w:r>
      <w:r w:rsidRPr="00F752A1">
        <w:rPr>
          <w:lang w:val="en-US"/>
        </w:rPr>
        <w:t xml:space="preserve"> Results were considered as acceptable in terms of study continuation. Corresponding documentation is available in the study TMF.</w:t>
      </w:r>
    </w:p>
    <w:p w14:paraId="07019A37" w14:textId="4F6E6FE1" w:rsidR="00271CAA" w:rsidRPr="00F752A1" w:rsidRDefault="00271CAA" w:rsidP="00D54E6A">
      <w:pPr>
        <w:pStyle w:val="Titre3"/>
      </w:pPr>
      <w:r w:rsidRPr="00F752A1">
        <w:t>Statistical analysis (final)</w:t>
      </w:r>
    </w:p>
    <w:p w14:paraId="03734670" w14:textId="56F157AB" w:rsidR="00271CAA" w:rsidRPr="00F752A1" w:rsidRDefault="00271CAA" w:rsidP="00DB79AC">
      <w:pPr>
        <w:rPr>
          <w:lang w:val="en-US"/>
        </w:rPr>
      </w:pPr>
      <w:r w:rsidRPr="00F752A1">
        <w:sym w:font="Wingdings" w:char="F06F"/>
      </w:r>
      <w:r w:rsidRPr="00F752A1">
        <w:rPr>
          <w:lang w:val="en-US"/>
        </w:rPr>
        <w:t xml:space="preserve"> The final statistical analysis was run on </w:t>
      </w:r>
      <w:r w:rsidRPr="00F752A1">
        <w:rPr>
          <w:i/>
          <w:lang w:val="en-US"/>
        </w:rPr>
        <w:t>date</w:t>
      </w:r>
      <w:r w:rsidRPr="00F752A1">
        <w:rPr>
          <w:lang w:val="en-US"/>
        </w:rPr>
        <w:t>, after database lock and SAP approval.</w:t>
      </w:r>
    </w:p>
    <w:p w14:paraId="4BBC392F" w14:textId="21C35CCC" w:rsidR="00271CAA" w:rsidRPr="00F752A1" w:rsidRDefault="00271CAA" w:rsidP="00DB79AC">
      <w:pPr>
        <w:rPr>
          <w:lang w:val="en-US"/>
        </w:rPr>
      </w:pPr>
      <w:r w:rsidRPr="00F752A1">
        <w:sym w:font="Wingdings" w:char="F06F"/>
      </w:r>
      <w:r w:rsidRPr="00F752A1">
        <w:rPr>
          <w:lang w:val="en-US"/>
        </w:rPr>
        <w:t xml:space="preserve"> TLFs were:</w:t>
      </w:r>
    </w:p>
    <w:p w14:paraId="3FE505E0" w14:textId="4B7C0A38" w:rsidR="00271CAA" w:rsidRPr="00F752A1" w:rsidRDefault="00271CAA" w:rsidP="00DB79AC">
      <w:pPr>
        <w:pStyle w:val="B1"/>
        <w:rPr>
          <w:lang w:val="en-GB" w:eastAsia="fr-FR"/>
        </w:rPr>
      </w:pPr>
      <w:r w:rsidRPr="00F752A1">
        <w:sym w:font="Wingdings" w:char="F06F"/>
      </w:r>
      <w:r w:rsidRPr="00F752A1">
        <w:t xml:space="preserve"> reviewed by a 2</w:t>
      </w:r>
      <w:r w:rsidRPr="00F752A1">
        <w:rPr>
          <w:vertAlign w:val="superscript"/>
        </w:rPr>
        <w:t>nd</w:t>
      </w:r>
      <w:r w:rsidRPr="00F752A1">
        <w:t xml:space="preserve"> (Senior) Statistician on </w:t>
      </w:r>
      <w:r w:rsidRPr="00F752A1">
        <w:rPr>
          <w:i/>
        </w:rPr>
        <w:t>date</w:t>
      </w:r>
    </w:p>
    <w:p w14:paraId="30934623" w14:textId="3B030187" w:rsidR="00271CAA" w:rsidRPr="00F752A1" w:rsidRDefault="00271CAA" w:rsidP="00DB79AC">
      <w:pPr>
        <w:pStyle w:val="B1"/>
        <w:rPr>
          <w:lang w:val="en-GB" w:eastAsia="fr-FR"/>
        </w:rPr>
      </w:pPr>
      <w:r w:rsidRPr="00F752A1">
        <w:sym w:font="Wingdings" w:char="F06F"/>
      </w:r>
      <w:r w:rsidRPr="00F752A1">
        <w:t xml:space="preserve"> </w:t>
      </w:r>
      <w:proofErr w:type="spellStart"/>
      <w:r w:rsidRPr="00F752A1">
        <w:t>transmited</w:t>
      </w:r>
      <w:proofErr w:type="spellEnd"/>
      <w:r w:rsidRPr="00F752A1">
        <w:t xml:space="preserve"> to the Sponsor on </w:t>
      </w:r>
      <w:r w:rsidRPr="00F752A1">
        <w:rPr>
          <w:i/>
        </w:rPr>
        <w:t>date</w:t>
      </w:r>
    </w:p>
    <w:p w14:paraId="282E8C96" w14:textId="2F22D9A6" w:rsidR="00271CAA" w:rsidRPr="00F752A1" w:rsidRDefault="00271CAA" w:rsidP="00DB79AC">
      <w:pPr>
        <w:rPr>
          <w:lang w:val="en-US"/>
        </w:rPr>
      </w:pPr>
      <w:r w:rsidRPr="00F752A1">
        <w:sym w:font="Wingdings" w:char="F06F"/>
      </w:r>
      <w:r w:rsidRPr="00F752A1">
        <w:rPr>
          <w:lang w:val="en-US"/>
        </w:rPr>
        <w:t xml:space="preserve"> Additional exploratory data analysis were run on </w:t>
      </w:r>
      <w:r w:rsidRPr="00F752A1">
        <w:rPr>
          <w:i/>
          <w:lang w:val="en-US"/>
        </w:rPr>
        <w:t>date</w:t>
      </w:r>
      <w:r w:rsidRPr="00F752A1">
        <w:rPr>
          <w:lang w:val="en-US"/>
        </w:rPr>
        <w:t xml:space="preserve"> to better interpret the results.</w:t>
      </w:r>
    </w:p>
    <w:p w14:paraId="670477EA" w14:textId="6BDF836F" w:rsidR="00271CAA" w:rsidRPr="00F752A1" w:rsidRDefault="00271CAA" w:rsidP="00DB79AC">
      <w:pPr>
        <w:rPr>
          <w:lang w:val="en-US"/>
        </w:rPr>
      </w:pPr>
      <w:r w:rsidRPr="00F752A1">
        <w:sym w:font="Wingdings" w:char="F06F"/>
      </w:r>
      <w:r w:rsidRPr="00F752A1">
        <w:rPr>
          <w:lang w:val="en-US"/>
        </w:rPr>
        <w:t xml:space="preserve"> The list of additional analysis is available.</w:t>
      </w:r>
    </w:p>
    <w:p w14:paraId="78C22511" w14:textId="55736EB8" w:rsidR="00271CAA" w:rsidRPr="00F752A1" w:rsidRDefault="00271CAA" w:rsidP="00D54E6A">
      <w:pPr>
        <w:pStyle w:val="Titre3"/>
      </w:pPr>
      <w:r w:rsidRPr="00F752A1">
        <w:t>Statistical report</w:t>
      </w:r>
    </w:p>
    <w:p w14:paraId="486B7E7B" w14:textId="31002ADD" w:rsidR="004F4521" w:rsidRPr="00F752A1" w:rsidRDefault="004F4521" w:rsidP="00DB79AC">
      <w:pPr>
        <w:rPr>
          <w:lang w:val="en-US"/>
        </w:rPr>
      </w:pPr>
      <w:r w:rsidRPr="00F752A1">
        <w:sym w:font="Wingdings" w:char="F06F"/>
      </w:r>
      <w:r w:rsidRPr="00F752A1">
        <w:rPr>
          <w:lang w:val="en-US"/>
        </w:rPr>
        <w:t xml:space="preserve"> The Statistical Report (TLFs with statistical considerations) was issued on </w:t>
      </w:r>
      <w:r w:rsidRPr="00F752A1">
        <w:rPr>
          <w:i/>
          <w:lang w:val="en-US"/>
        </w:rPr>
        <w:t>date</w:t>
      </w:r>
      <w:r w:rsidRPr="00F752A1">
        <w:rPr>
          <w:lang w:val="en-US"/>
        </w:rPr>
        <w:t xml:space="preserve"> by…</w:t>
      </w:r>
    </w:p>
    <w:p w14:paraId="265A3414" w14:textId="2F73BFE4" w:rsidR="004F4521" w:rsidRPr="00F752A1" w:rsidRDefault="004F4521" w:rsidP="00DB79AC">
      <w:pPr>
        <w:rPr>
          <w:lang w:val="en-US"/>
        </w:rPr>
      </w:pPr>
      <w:r w:rsidRPr="00F752A1">
        <w:sym w:font="Wingdings" w:char="F06F"/>
      </w:r>
      <w:r w:rsidRPr="00F752A1">
        <w:rPr>
          <w:lang w:val="en-US"/>
        </w:rPr>
        <w:t xml:space="preserve"> An internal review was done by… on </w:t>
      </w:r>
      <w:r w:rsidRPr="00F752A1">
        <w:rPr>
          <w:i/>
          <w:lang w:val="en-US"/>
        </w:rPr>
        <w:t>date</w:t>
      </w:r>
      <w:r w:rsidRPr="00F752A1">
        <w:rPr>
          <w:lang w:val="en-US"/>
        </w:rPr>
        <w:t>.</w:t>
      </w:r>
    </w:p>
    <w:p w14:paraId="06956366" w14:textId="5DC97F1D" w:rsidR="004F4521" w:rsidRPr="00F752A1" w:rsidRDefault="004F4521" w:rsidP="00DB79AC">
      <w:pPr>
        <w:rPr>
          <w:lang w:val="en-US"/>
        </w:rPr>
      </w:pPr>
      <w:r w:rsidRPr="00F752A1">
        <w:sym w:font="Wingdings" w:char="F06F"/>
      </w:r>
      <w:r w:rsidRPr="00F752A1">
        <w:rPr>
          <w:lang w:val="en-US"/>
        </w:rPr>
        <w:t xml:space="preserve"> This review is documented (</w:t>
      </w:r>
      <w:r w:rsidRPr="00F752A1">
        <w:rPr>
          <w:i/>
          <w:lang w:val="en-US"/>
        </w:rPr>
        <w:t>specify</w:t>
      </w:r>
      <w:r w:rsidRPr="00F752A1">
        <w:rPr>
          <w:lang w:val="en-US"/>
        </w:rPr>
        <w:t>).</w:t>
      </w:r>
    </w:p>
    <w:p w14:paraId="161E61F7" w14:textId="68C3FF27" w:rsidR="004F4521" w:rsidRPr="00F752A1" w:rsidRDefault="004F4521" w:rsidP="00DB79AC">
      <w:pPr>
        <w:rPr>
          <w:lang w:val="en-US" w:eastAsia="fr-FR"/>
        </w:rPr>
      </w:pPr>
      <w:r w:rsidRPr="00F752A1">
        <w:sym w:font="Wingdings" w:char="F06F"/>
      </w:r>
      <w:r w:rsidRPr="00F752A1">
        <w:rPr>
          <w:lang w:val="en-US"/>
        </w:rPr>
        <w:t xml:space="preserve"> The Statistical Report was transmitted to the Sponsor on </w:t>
      </w:r>
      <w:r w:rsidRPr="00F752A1">
        <w:rPr>
          <w:i/>
          <w:lang w:val="en-US"/>
        </w:rPr>
        <w:t>date</w:t>
      </w:r>
      <w:r w:rsidRPr="00F752A1">
        <w:rPr>
          <w:lang w:val="en-US"/>
        </w:rPr>
        <w:t>.</w:t>
      </w:r>
    </w:p>
    <w:p w14:paraId="3D5DB0A1" w14:textId="77777777" w:rsidR="00483AED" w:rsidRPr="00F752A1" w:rsidRDefault="00483AED" w:rsidP="00483AED">
      <w:pPr>
        <w:pStyle w:val="Titre1"/>
        <w:rPr>
          <w:rFonts w:cstheme="minorHAnsi"/>
          <w:lang w:val="en-US"/>
        </w:rPr>
      </w:pPr>
      <w:bookmarkStart w:id="10" w:name="_Toc531878038"/>
      <w:bookmarkEnd w:id="9"/>
      <w:r w:rsidRPr="00F752A1">
        <w:rPr>
          <w:rFonts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4"/>
      </w:tblGrid>
      <w:tr w:rsidR="00483AED" w:rsidRPr="00F752A1" w14:paraId="69FEC0C7" w14:textId="77777777" w:rsidTr="001E5155">
        <w:trPr>
          <w:tblHeader/>
        </w:trPr>
        <w:tc>
          <w:tcPr>
            <w:tcW w:w="1129" w:type="dxa"/>
          </w:tcPr>
          <w:p w14:paraId="4E4DF80A" w14:textId="77777777" w:rsidR="00483AED" w:rsidRPr="00F752A1" w:rsidRDefault="00483AED" w:rsidP="001E5155">
            <w:pPr>
              <w:jc w:val="center"/>
              <w:rPr>
                <w:b/>
                <w:lang w:eastAsia="fr-FR"/>
              </w:rPr>
            </w:pPr>
            <w:r w:rsidRPr="00F752A1">
              <w:rPr>
                <w:b/>
                <w:lang w:eastAsia="fr-FR"/>
              </w:rPr>
              <w:t>Version</w:t>
            </w:r>
          </w:p>
        </w:tc>
        <w:tc>
          <w:tcPr>
            <w:tcW w:w="993" w:type="dxa"/>
          </w:tcPr>
          <w:p w14:paraId="20318987" w14:textId="77777777" w:rsidR="00483AED" w:rsidRPr="00F752A1" w:rsidRDefault="00483AED" w:rsidP="001E5155">
            <w:pPr>
              <w:jc w:val="center"/>
              <w:rPr>
                <w:b/>
                <w:lang w:eastAsia="fr-FR"/>
              </w:rPr>
            </w:pPr>
            <w:r w:rsidRPr="00F752A1">
              <w:rPr>
                <w:b/>
                <w:lang w:eastAsia="fr-FR"/>
              </w:rPr>
              <w:t>Date</w:t>
            </w:r>
          </w:p>
        </w:tc>
        <w:tc>
          <w:tcPr>
            <w:tcW w:w="4955" w:type="dxa"/>
          </w:tcPr>
          <w:p w14:paraId="2775B71E" w14:textId="77777777" w:rsidR="00483AED" w:rsidRPr="00F752A1" w:rsidRDefault="00483AED" w:rsidP="001E5155">
            <w:pPr>
              <w:jc w:val="center"/>
              <w:rPr>
                <w:b/>
                <w:lang w:eastAsia="fr-FR"/>
              </w:rPr>
            </w:pPr>
            <w:proofErr w:type="spellStart"/>
            <w:r w:rsidRPr="00F752A1">
              <w:rPr>
                <w:b/>
                <w:lang w:eastAsia="fr-FR"/>
              </w:rPr>
              <w:t>Comments</w:t>
            </w:r>
            <w:proofErr w:type="spellEnd"/>
          </w:p>
        </w:tc>
      </w:tr>
      <w:tr w:rsidR="00483AED" w:rsidRPr="00AE2C77" w14:paraId="7C2AA7A5" w14:textId="77777777" w:rsidTr="001E5155">
        <w:tc>
          <w:tcPr>
            <w:tcW w:w="1129" w:type="dxa"/>
          </w:tcPr>
          <w:p w14:paraId="6D368C0D" w14:textId="77777777" w:rsidR="00483AED" w:rsidRPr="00F752A1" w:rsidRDefault="00483AED" w:rsidP="001E5155">
            <w:pPr>
              <w:jc w:val="center"/>
              <w:rPr>
                <w:lang w:eastAsia="fr-FR"/>
              </w:rPr>
            </w:pPr>
            <w:r w:rsidRPr="00F752A1">
              <w:rPr>
                <w:lang w:eastAsia="fr-FR"/>
              </w:rPr>
              <w:t>V0.1</w:t>
            </w:r>
          </w:p>
        </w:tc>
        <w:tc>
          <w:tcPr>
            <w:tcW w:w="993" w:type="dxa"/>
          </w:tcPr>
          <w:p w14:paraId="60A7AEEE" w14:textId="77777777" w:rsidR="00483AED" w:rsidRPr="00F752A1" w:rsidRDefault="00483AED" w:rsidP="001E5155">
            <w:pPr>
              <w:rPr>
                <w:lang w:eastAsia="fr-FR"/>
              </w:rPr>
            </w:pPr>
          </w:p>
        </w:tc>
        <w:tc>
          <w:tcPr>
            <w:tcW w:w="4955" w:type="dxa"/>
          </w:tcPr>
          <w:p w14:paraId="1BEEC2FF" w14:textId="77777777" w:rsidR="00483AED" w:rsidRPr="00F752A1" w:rsidRDefault="00483AED" w:rsidP="001E5155">
            <w:pPr>
              <w:rPr>
                <w:lang w:eastAsia="fr-FR"/>
              </w:rPr>
            </w:pPr>
            <w:r w:rsidRPr="00F752A1">
              <w:rPr>
                <w:lang w:eastAsia="fr-FR"/>
              </w:rPr>
              <w:t>Livraison de la version préliminaire pour relecture du commanditaire de l'audit</w:t>
            </w:r>
          </w:p>
          <w:p w14:paraId="31BB5EA5" w14:textId="77777777" w:rsidR="00483AED" w:rsidRPr="00F752A1" w:rsidRDefault="00483AED" w:rsidP="001E5155">
            <w:pPr>
              <w:rPr>
                <w:lang w:val="en-US" w:eastAsia="fr-FR"/>
              </w:rPr>
            </w:pPr>
            <w:r w:rsidRPr="00F752A1">
              <w:rPr>
                <w:lang w:val="en-US" w:eastAsia="fr-FR"/>
              </w:rPr>
              <w:t>Delivery of the draft version for review by the audit sponsor</w:t>
            </w:r>
          </w:p>
        </w:tc>
      </w:tr>
      <w:tr w:rsidR="00483AED" w:rsidRPr="00AE2C77" w14:paraId="48E9DBAF" w14:textId="77777777" w:rsidTr="001E5155">
        <w:tc>
          <w:tcPr>
            <w:tcW w:w="1129" w:type="dxa"/>
          </w:tcPr>
          <w:p w14:paraId="0B6E5EA1" w14:textId="77777777" w:rsidR="00483AED" w:rsidRPr="00F752A1" w:rsidRDefault="00483AED" w:rsidP="001E5155">
            <w:pPr>
              <w:jc w:val="center"/>
              <w:rPr>
                <w:lang w:eastAsia="fr-FR"/>
              </w:rPr>
            </w:pPr>
            <w:r w:rsidRPr="00F752A1">
              <w:rPr>
                <w:lang w:eastAsia="fr-FR"/>
              </w:rPr>
              <w:t>V1.0</w:t>
            </w:r>
          </w:p>
        </w:tc>
        <w:tc>
          <w:tcPr>
            <w:tcW w:w="993" w:type="dxa"/>
          </w:tcPr>
          <w:p w14:paraId="2430F95E" w14:textId="77777777" w:rsidR="00483AED" w:rsidRPr="00F752A1" w:rsidRDefault="00483AED" w:rsidP="001E5155">
            <w:pPr>
              <w:rPr>
                <w:lang w:eastAsia="fr-FR"/>
              </w:rPr>
            </w:pPr>
          </w:p>
        </w:tc>
        <w:tc>
          <w:tcPr>
            <w:tcW w:w="4955" w:type="dxa"/>
          </w:tcPr>
          <w:p w14:paraId="05DB4B71" w14:textId="77777777" w:rsidR="00483AED" w:rsidRPr="00F752A1" w:rsidRDefault="00483AED" w:rsidP="001E5155">
            <w:pPr>
              <w:rPr>
                <w:lang w:val="en-US" w:eastAsia="fr-FR"/>
              </w:rPr>
            </w:pPr>
            <w:r w:rsidRPr="00F752A1">
              <w:rPr>
                <w:lang w:val="en-US" w:eastAsia="fr-FR"/>
              </w:rPr>
              <w:t>Delivery of the signed version after receipt of the audit sponsor's comments received on ….</w:t>
            </w:r>
          </w:p>
        </w:tc>
      </w:tr>
    </w:tbl>
    <w:p w14:paraId="4E9D93CD" w14:textId="77777777" w:rsidR="00483AED" w:rsidRPr="00F752A1" w:rsidRDefault="00483AED" w:rsidP="00483AED">
      <w:pPr>
        <w:pStyle w:val="Titre1"/>
        <w:tabs>
          <w:tab w:val="clear" w:pos="567"/>
        </w:tabs>
        <w:rPr>
          <w:rFonts w:cstheme="minorHAnsi"/>
          <w:lang w:val="en-US"/>
        </w:rPr>
      </w:pPr>
      <w:r w:rsidRPr="00F752A1">
        <w:rPr>
          <w:rFonts w:cstheme="minorHAnsi"/>
          <w:lang w:val="en-US"/>
        </w:rPr>
        <w:t>Auditor's resume</w:t>
      </w:r>
      <w:bookmarkEnd w:id="10"/>
    </w:p>
    <w:p w14:paraId="65E181DA" w14:textId="1BC297DF" w:rsidR="00547B5F" w:rsidRPr="00F752A1" w:rsidRDefault="00547B5F" w:rsidP="00483AED">
      <w:pPr>
        <w:jc w:val="center"/>
        <w:rPr>
          <w:lang w:val="en-US"/>
        </w:rPr>
      </w:pPr>
      <w:r w:rsidRPr="00F752A1">
        <w:rPr>
          <w:lang w:val="en-US"/>
        </w:rPr>
        <w:t>_____</w:t>
      </w:r>
    </w:p>
    <w:sectPr w:rsidR="00547B5F" w:rsidRPr="00F752A1" w:rsidSect="00DB1F02">
      <w:footerReference w:type="default" r:id="rId12"/>
      <w:pgSz w:w="11906" w:h="16838" w:code="9"/>
      <w:pgMar w:top="851" w:right="1134" w:bottom="1418" w:left="3686" w:header="284" w:footer="51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obna Miftah-Alkhair" w:date="2025-11-19T12:04:00Z" w:initials="LMA">
    <w:p w14:paraId="31357908" w14:textId="09DFD472" w:rsidR="00054347" w:rsidRDefault="00054347">
      <w:pPr>
        <w:pStyle w:val="Commentaire"/>
      </w:pPr>
      <w:r>
        <w:rPr>
          <w:rStyle w:val="Marquedecommentaire"/>
        </w:rPr>
        <w:annotationRef/>
      </w:r>
      <w:r>
        <w:t xml:space="preserve">À supprimer si l'option n'est pas prévue au devis signé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3579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A6CF72" w16cex:dateUtc="2025-11-19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357908" w16cid:durableId="66A6CF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81DF" w14:textId="77777777" w:rsidR="000F5159" w:rsidRDefault="000F5159" w:rsidP="00DB79AC">
      <w:r>
        <w:separator/>
      </w:r>
    </w:p>
  </w:endnote>
  <w:endnote w:type="continuationSeparator" w:id="0">
    <w:p w14:paraId="65E181E0" w14:textId="77777777" w:rsidR="000F5159" w:rsidRDefault="000F5159" w:rsidP="00DB7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w Cen MT">
    <w:panose1 w:val="020B0602020104020603"/>
    <w:charset w:val="00"/>
    <w:family w:val="swiss"/>
    <w:pitch w:val="variable"/>
    <w:sig w:usb0="00000007" w:usb1="00000000" w:usb2="00000000" w:usb3="00000000" w:csb0="00000003"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181E1" w14:textId="64243EBC" w:rsidR="000F5159" w:rsidRDefault="000F5159" w:rsidP="00DB79AC">
    <w:pPr>
      <w:pStyle w:val="Pieddepage"/>
    </w:pPr>
    <w:r>
      <w:t xml:space="preserve">SUNNIKAN Consulting / </w:t>
    </w:r>
    <w:fldSimple w:instr=" FILENAME  \* MERGEFORMAT ">
      <w:r>
        <w:t>A_Statistiques_etude_en_cours_CL_En.doc</w:t>
      </w:r>
    </w:fldSimple>
    <w:r>
      <w:t xml:space="preserve"> / </w:t>
    </w:r>
    <w:r>
      <w:fldChar w:fldCharType="begin"/>
    </w:r>
    <w:r>
      <w:instrText xml:space="preserve"> DATE \@ "d MMMM yyyy" \* MERGEFORMAT </w:instrText>
    </w:r>
    <w:r>
      <w:fldChar w:fldCharType="separate"/>
    </w:r>
    <w:r w:rsidR="00AE2C77">
      <w:t>19 novembre 2025</w:t>
    </w:r>
    <w:r>
      <w:fldChar w:fldCharType="end"/>
    </w:r>
    <w:r>
      <w:t xml:space="preserve"> / Page </w:t>
    </w:r>
    <w:r>
      <w:fldChar w:fldCharType="begin"/>
    </w:r>
    <w:r>
      <w:instrText xml:space="preserve"> PAGE  \* MERGEFORMAT </w:instrText>
    </w:r>
    <w:r>
      <w:fldChar w:fldCharType="separate"/>
    </w:r>
    <w:r w:rsidR="00680B24">
      <w:t>11</w:t>
    </w:r>
    <w:r>
      <w:fldChar w:fldCharType="end"/>
    </w:r>
    <w:r>
      <w:t>/</w:t>
    </w:r>
    <w:fldSimple w:instr=" NUMPAGES  \* MERGEFORMAT ">
      <w:r w:rsidR="00680B24">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181DD" w14:textId="77777777" w:rsidR="000F5159" w:rsidRDefault="000F5159" w:rsidP="00DB79AC">
      <w:r>
        <w:separator/>
      </w:r>
    </w:p>
  </w:footnote>
  <w:footnote w:type="continuationSeparator" w:id="0">
    <w:p w14:paraId="65E181DE" w14:textId="77777777" w:rsidR="000F5159" w:rsidRDefault="000F5159" w:rsidP="00DB7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78.75pt;height:72.75pt" o:bullet="t">
        <v:imagedata r:id="rId1" o:title="SC_puce"/>
      </v:shape>
    </w:pict>
  </w:numPicBullet>
  <w:abstractNum w:abstractNumId="0" w15:restartNumberingAfterBreak="0">
    <w:nsid w:val="FFFFFF7C"/>
    <w:multiLevelType w:val="singleLevel"/>
    <w:tmpl w:val="6B04F91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41EE76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4EEAFB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BECBEC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312816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F0E52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32705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4352FA2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0FA4CE4"/>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1A2A0882">
      <w:start w:val="1"/>
      <w:numFmt w:val="upperRoman"/>
      <w:pStyle w:val="StyleI"/>
      <w:lvlText w:val="%1."/>
      <w:lvlJc w:val="right"/>
      <w:pPr>
        <w:tabs>
          <w:tab w:val="num" w:pos="720"/>
        </w:tabs>
        <w:ind w:left="720" w:hanging="18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EA40165C">
      <w:start w:val="1"/>
      <w:numFmt w:val="bullet"/>
      <w:pStyle w:val="Question"/>
      <w:lvlText w:val="•"/>
      <w:lvlJc w:val="left"/>
      <w:pPr>
        <w:tabs>
          <w:tab w:val="num" w:pos="851"/>
        </w:tabs>
        <w:ind w:left="851" w:hanging="284"/>
      </w:pPr>
      <w:rPr>
        <w:rFonts w:ascii="Times New Roman" w:hAnsi="Times New Roman" w:cs="Times New Roman" w:hint="default"/>
      </w:rPr>
    </w:lvl>
    <w:lvl w:ilvl="1" w:tplc="2C644A34" w:tentative="1">
      <w:start w:val="1"/>
      <w:numFmt w:val="bullet"/>
      <w:lvlText w:val="o"/>
      <w:lvlJc w:val="left"/>
      <w:pPr>
        <w:tabs>
          <w:tab w:val="num" w:pos="1440"/>
        </w:tabs>
        <w:ind w:left="1440" w:hanging="360"/>
      </w:pPr>
      <w:rPr>
        <w:rFonts w:ascii="Courier New" w:hAnsi="Courier New" w:cs="Courier New" w:hint="default"/>
      </w:rPr>
    </w:lvl>
    <w:lvl w:ilvl="2" w:tplc="42482E7E" w:tentative="1">
      <w:start w:val="1"/>
      <w:numFmt w:val="bullet"/>
      <w:lvlText w:val=""/>
      <w:lvlJc w:val="left"/>
      <w:pPr>
        <w:tabs>
          <w:tab w:val="num" w:pos="2160"/>
        </w:tabs>
        <w:ind w:left="2160" w:hanging="360"/>
      </w:pPr>
      <w:rPr>
        <w:rFonts w:ascii="Wingdings" w:hAnsi="Wingdings" w:hint="default"/>
      </w:rPr>
    </w:lvl>
    <w:lvl w:ilvl="3" w:tplc="0556FC68" w:tentative="1">
      <w:start w:val="1"/>
      <w:numFmt w:val="bullet"/>
      <w:lvlText w:val=""/>
      <w:lvlJc w:val="left"/>
      <w:pPr>
        <w:tabs>
          <w:tab w:val="num" w:pos="2880"/>
        </w:tabs>
        <w:ind w:left="2880" w:hanging="360"/>
      </w:pPr>
      <w:rPr>
        <w:rFonts w:ascii="Symbol" w:hAnsi="Symbol" w:hint="default"/>
      </w:rPr>
    </w:lvl>
    <w:lvl w:ilvl="4" w:tplc="C0A64044" w:tentative="1">
      <w:start w:val="1"/>
      <w:numFmt w:val="bullet"/>
      <w:lvlText w:val="o"/>
      <w:lvlJc w:val="left"/>
      <w:pPr>
        <w:tabs>
          <w:tab w:val="num" w:pos="3600"/>
        </w:tabs>
        <w:ind w:left="3600" w:hanging="360"/>
      </w:pPr>
      <w:rPr>
        <w:rFonts w:ascii="Courier New" w:hAnsi="Courier New" w:cs="Courier New" w:hint="default"/>
      </w:rPr>
    </w:lvl>
    <w:lvl w:ilvl="5" w:tplc="CB2C04A0" w:tentative="1">
      <w:start w:val="1"/>
      <w:numFmt w:val="bullet"/>
      <w:lvlText w:val=""/>
      <w:lvlJc w:val="left"/>
      <w:pPr>
        <w:tabs>
          <w:tab w:val="num" w:pos="4320"/>
        </w:tabs>
        <w:ind w:left="4320" w:hanging="360"/>
      </w:pPr>
      <w:rPr>
        <w:rFonts w:ascii="Wingdings" w:hAnsi="Wingdings" w:hint="default"/>
      </w:rPr>
    </w:lvl>
    <w:lvl w:ilvl="6" w:tplc="A75604AC" w:tentative="1">
      <w:start w:val="1"/>
      <w:numFmt w:val="bullet"/>
      <w:lvlText w:val=""/>
      <w:lvlJc w:val="left"/>
      <w:pPr>
        <w:tabs>
          <w:tab w:val="num" w:pos="5040"/>
        </w:tabs>
        <w:ind w:left="5040" w:hanging="360"/>
      </w:pPr>
      <w:rPr>
        <w:rFonts w:ascii="Symbol" w:hAnsi="Symbol" w:hint="default"/>
      </w:rPr>
    </w:lvl>
    <w:lvl w:ilvl="7" w:tplc="9E328064" w:tentative="1">
      <w:start w:val="1"/>
      <w:numFmt w:val="bullet"/>
      <w:lvlText w:val="o"/>
      <w:lvlJc w:val="left"/>
      <w:pPr>
        <w:tabs>
          <w:tab w:val="num" w:pos="5760"/>
        </w:tabs>
        <w:ind w:left="5760" w:hanging="360"/>
      </w:pPr>
      <w:rPr>
        <w:rFonts w:ascii="Courier New" w:hAnsi="Courier New" w:cs="Courier New" w:hint="default"/>
      </w:rPr>
    </w:lvl>
    <w:lvl w:ilvl="8" w:tplc="E87EDE8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5BC3DF2">
      <w:start w:val="1"/>
      <w:numFmt w:val="upperRoman"/>
      <w:pStyle w:val="StyleI0"/>
      <w:lvlText w:val="%1."/>
      <w:lvlJc w:val="right"/>
      <w:pPr>
        <w:tabs>
          <w:tab w:val="num" w:pos="720"/>
        </w:tabs>
        <w:ind w:left="720" w:hanging="180"/>
      </w:pPr>
    </w:lvl>
    <w:lvl w:ilvl="1" w:tplc="F56818C0" w:tentative="1">
      <w:start w:val="1"/>
      <w:numFmt w:val="lowerLetter"/>
      <w:lvlText w:val="%2."/>
      <w:lvlJc w:val="left"/>
      <w:pPr>
        <w:tabs>
          <w:tab w:val="num" w:pos="1440"/>
        </w:tabs>
        <w:ind w:left="1440" w:hanging="360"/>
      </w:pPr>
    </w:lvl>
    <w:lvl w:ilvl="2" w:tplc="C2024230" w:tentative="1">
      <w:start w:val="1"/>
      <w:numFmt w:val="lowerRoman"/>
      <w:lvlText w:val="%3."/>
      <w:lvlJc w:val="right"/>
      <w:pPr>
        <w:tabs>
          <w:tab w:val="num" w:pos="2160"/>
        </w:tabs>
        <w:ind w:left="2160" w:hanging="180"/>
      </w:pPr>
    </w:lvl>
    <w:lvl w:ilvl="3" w:tplc="9ED6E544" w:tentative="1">
      <w:start w:val="1"/>
      <w:numFmt w:val="decimal"/>
      <w:lvlText w:val="%4."/>
      <w:lvlJc w:val="left"/>
      <w:pPr>
        <w:tabs>
          <w:tab w:val="num" w:pos="2880"/>
        </w:tabs>
        <w:ind w:left="2880" w:hanging="360"/>
      </w:pPr>
    </w:lvl>
    <w:lvl w:ilvl="4" w:tplc="F460D226" w:tentative="1">
      <w:start w:val="1"/>
      <w:numFmt w:val="lowerLetter"/>
      <w:lvlText w:val="%5."/>
      <w:lvlJc w:val="left"/>
      <w:pPr>
        <w:tabs>
          <w:tab w:val="num" w:pos="3600"/>
        </w:tabs>
        <w:ind w:left="3600" w:hanging="360"/>
      </w:pPr>
    </w:lvl>
    <w:lvl w:ilvl="5" w:tplc="B378759A" w:tentative="1">
      <w:start w:val="1"/>
      <w:numFmt w:val="lowerRoman"/>
      <w:lvlText w:val="%6."/>
      <w:lvlJc w:val="right"/>
      <w:pPr>
        <w:tabs>
          <w:tab w:val="num" w:pos="4320"/>
        </w:tabs>
        <w:ind w:left="4320" w:hanging="180"/>
      </w:pPr>
    </w:lvl>
    <w:lvl w:ilvl="6" w:tplc="1E642BE0" w:tentative="1">
      <w:start w:val="1"/>
      <w:numFmt w:val="decimal"/>
      <w:lvlText w:val="%7."/>
      <w:lvlJc w:val="left"/>
      <w:pPr>
        <w:tabs>
          <w:tab w:val="num" w:pos="5040"/>
        </w:tabs>
        <w:ind w:left="5040" w:hanging="360"/>
      </w:pPr>
    </w:lvl>
    <w:lvl w:ilvl="7" w:tplc="A092A4BC" w:tentative="1">
      <w:start w:val="1"/>
      <w:numFmt w:val="lowerLetter"/>
      <w:lvlText w:val="%8."/>
      <w:lvlJc w:val="left"/>
      <w:pPr>
        <w:tabs>
          <w:tab w:val="num" w:pos="5760"/>
        </w:tabs>
        <w:ind w:left="5760" w:hanging="360"/>
      </w:pPr>
    </w:lvl>
    <w:lvl w:ilvl="8" w:tplc="3B28D7B4" w:tentative="1">
      <w:start w:val="1"/>
      <w:numFmt w:val="lowerRoman"/>
      <w:lvlText w:val="%9."/>
      <w:lvlJc w:val="right"/>
      <w:pPr>
        <w:tabs>
          <w:tab w:val="num" w:pos="6480"/>
        </w:tabs>
        <w:ind w:left="6480" w:hanging="180"/>
      </w:pPr>
    </w:lvl>
  </w:abstractNum>
  <w:abstractNum w:abstractNumId="15" w15:restartNumberingAfterBreak="0">
    <w:nsid w:val="12253669"/>
    <w:multiLevelType w:val="hybridMultilevel"/>
    <w:tmpl w:val="27A0734C"/>
    <w:lvl w:ilvl="0" w:tplc="69E281D4">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58229CFE">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2200AF6A">
      <w:start w:val="1"/>
      <w:numFmt w:val="decimal"/>
      <w:pStyle w:val="Liste1"/>
      <w:lvlText w:val="%1."/>
      <w:lvlJc w:val="left"/>
      <w:pPr>
        <w:tabs>
          <w:tab w:val="num" w:pos="720"/>
        </w:tabs>
        <w:ind w:left="720" w:hanging="360"/>
      </w:pPr>
    </w:lvl>
    <w:lvl w:ilvl="1" w:tplc="118C903E" w:tentative="1">
      <w:start w:val="1"/>
      <w:numFmt w:val="lowerLetter"/>
      <w:lvlText w:val="%2."/>
      <w:lvlJc w:val="left"/>
      <w:pPr>
        <w:tabs>
          <w:tab w:val="num" w:pos="1440"/>
        </w:tabs>
        <w:ind w:left="1440" w:hanging="360"/>
      </w:pPr>
    </w:lvl>
    <w:lvl w:ilvl="2" w:tplc="191C983A" w:tentative="1">
      <w:start w:val="1"/>
      <w:numFmt w:val="lowerRoman"/>
      <w:lvlText w:val="%3."/>
      <w:lvlJc w:val="right"/>
      <w:pPr>
        <w:tabs>
          <w:tab w:val="num" w:pos="2160"/>
        </w:tabs>
        <w:ind w:left="2160" w:hanging="180"/>
      </w:pPr>
    </w:lvl>
    <w:lvl w:ilvl="3" w:tplc="7CE87542" w:tentative="1">
      <w:start w:val="1"/>
      <w:numFmt w:val="decimal"/>
      <w:lvlText w:val="%4."/>
      <w:lvlJc w:val="left"/>
      <w:pPr>
        <w:tabs>
          <w:tab w:val="num" w:pos="2880"/>
        </w:tabs>
        <w:ind w:left="2880" w:hanging="360"/>
      </w:pPr>
    </w:lvl>
    <w:lvl w:ilvl="4" w:tplc="04B4B972" w:tentative="1">
      <w:start w:val="1"/>
      <w:numFmt w:val="lowerLetter"/>
      <w:lvlText w:val="%5."/>
      <w:lvlJc w:val="left"/>
      <w:pPr>
        <w:tabs>
          <w:tab w:val="num" w:pos="3600"/>
        </w:tabs>
        <w:ind w:left="3600" w:hanging="360"/>
      </w:pPr>
    </w:lvl>
    <w:lvl w:ilvl="5" w:tplc="D9AC52E0" w:tentative="1">
      <w:start w:val="1"/>
      <w:numFmt w:val="lowerRoman"/>
      <w:lvlText w:val="%6."/>
      <w:lvlJc w:val="right"/>
      <w:pPr>
        <w:tabs>
          <w:tab w:val="num" w:pos="4320"/>
        </w:tabs>
        <w:ind w:left="4320" w:hanging="180"/>
      </w:pPr>
    </w:lvl>
    <w:lvl w:ilvl="6" w:tplc="DD185E0E" w:tentative="1">
      <w:start w:val="1"/>
      <w:numFmt w:val="decimal"/>
      <w:lvlText w:val="%7."/>
      <w:lvlJc w:val="left"/>
      <w:pPr>
        <w:tabs>
          <w:tab w:val="num" w:pos="5040"/>
        </w:tabs>
        <w:ind w:left="5040" w:hanging="360"/>
      </w:pPr>
    </w:lvl>
    <w:lvl w:ilvl="7" w:tplc="CB6C9F20" w:tentative="1">
      <w:start w:val="1"/>
      <w:numFmt w:val="lowerLetter"/>
      <w:lvlText w:val="%8."/>
      <w:lvlJc w:val="left"/>
      <w:pPr>
        <w:tabs>
          <w:tab w:val="num" w:pos="5760"/>
        </w:tabs>
        <w:ind w:left="5760" w:hanging="360"/>
      </w:pPr>
    </w:lvl>
    <w:lvl w:ilvl="8" w:tplc="03320D90" w:tentative="1">
      <w:start w:val="1"/>
      <w:numFmt w:val="lowerRoman"/>
      <w:lvlText w:val="%9."/>
      <w:lvlJc w:val="right"/>
      <w:pPr>
        <w:tabs>
          <w:tab w:val="num" w:pos="6480"/>
        </w:tabs>
        <w:ind w:left="6480" w:hanging="180"/>
      </w:pPr>
    </w:lvl>
  </w:abstractNum>
  <w:abstractNum w:abstractNumId="18" w15:restartNumberingAfterBreak="0">
    <w:nsid w:val="1F176988"/>
    <w:multiLevelType w:val="hybridMultilevel"/>
    <w:tmpl w:val="EBC4518E"/>
    <w:lvl w:ilvl="0" w:tplc="FAFE86E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0" w15:restartNumberingAfterBreak="0">
    <w:nsid w:val="28B01E7D"/>
    <w:multiLevelType w:val="hybridMultilevel"/>
    <w:tmpl w:val="F3C2FF72"/>
    <w:lvl w:ilvl="0" w:tplc="8464839C">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0167432"/>
    <w:lvl w:ilvl="0" w:tplc="2220864C">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864CF7"/>
    <w:multiLevelType w:val="singleLevel"/>
    <w:tmpl w:val="69069A06"/>
    <w:lvl w:ilvl="0">
      <w:start w:val="1"/>
      <w:numFmt w:val="bullet"/>
      <w:pStyle w:val="B1Car"/>
      <w:lvlText w:val="•"/>
      <w:lvlJc w:val="left"/>
      <w:pPr>
        <w:tabs>
          <w:tab w:val="num" w:pos="360"/>
        </w:tabs>
        <w:ind w:left="360" w:hanging="360"/>
      </w:pPr>
      <w:rPr>
        <w:rFonts w:ascii="Univers" w:hAnsi="Univers" w:hint="default"/>
      </w:r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508391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EDC39F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69501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A50165F"/>
    <w:multiLevelType w:val="hybridMultilevel"/>
    <w:tmpl w:val="4D4238D8"/>
    <w:lvl w:ilvl="0" w:tplc="A09CE93C">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58ED4C55"/>
    <w:multiLevelType w:val="hybridMultilevel"/>
    <w:tmpl w:val="205812F6"/>
    <w:lvl w:ilvl="0" w:tplc="C4C8D2D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64BF2EEF"/>
    <w:multiLevelType w:val="hybridMultilevel"/>
    <w:tmpl w:val="C0D42848"/>
    <w:lvl w:ilvl="0" w:tplc="313E806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10A63"/>
    <w:multiLevelType w:val="multilevel"/>
    <w:tmpl w:val="8654CB7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3AB3DE8"/>
    <w:multiLevelType w:val="multilevel"/>
    <w:tmpl w:val="68ACF3FE"/>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16cid:durableId="2050571783">
    <w:abstractNumId w:val="34"/>
  </w:num>
  <w:num w:numId="2" w16cid:durableId="765997426">
    <w:abstractNumId w:val="23"/>
  </w:num>
  <w:num w:numId="3" w16cid:durableId="1165784947">
    <w:abstractNumId w:val="31"/>
  </w:num>
  <w:num w:numId="4" w16cid:durableId="2120834195">
    <w:abstractNumId w:val="28"/>
  </w:num>
  <w:num w:numId="5" w16cid:durableId="84594934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16cid:durableId="349184796">
    <w:abstractNumId w:val="11"/>
  </w:num>
  <w:num w:numId="7" w16cid:durableId="1500000637">
    <w:abstractNumId w:val="15"/>
  </w:num>
  <w:num w:numId="8" w16cid:durableId="1112288401">
    <w:abstractNumId w:val="16"/>
  </w:num>
  <w:num w:numId="9" w16cid:durableId="267157379">
    <w:abstractNumId w:val="9"/>
  </w:num>
  <w:num w:numId="10" w16cid:durableId="1947736510">
    <w:abstractNumId w:val="7"/>
  </w:num>
  <w:num w:numId="11" w16cid:durableId="1102527256">
    <w:abstractNumId w:val="32"/>
  </w:num>
  <w:num w:numId="12" w16cid:durableId="422843836">
    <w:abstractNumId w:val="24"/>
  </w:num>
  <w:num w:numId="13" w16cid:durableId="1933779398">
    <w:abstractNumId w:val="17"/>
  </w:num>
  <w:num w:numId="14" w16cid:durableId="691877497">
    <w:abstractNumId w:val="13"/>
  </w:num>
  <w:num w:numId="15" w16cid:durableId="2108304141">
    <w:abstractNumId w:val="19"/>
  </w:num>
  <w:num w:numId="16" w16cid:durableId="1789278026">
    <w:abstractNumId w:val="22"/>
  </w:num>
  <w:num w:numId="17" w16cid:durableId="1153523553">
    <w:abstractNumId w:val="14"/>
  </w:num>
  <w:num w:numId="18" w16cid:durableId="1181774713">
    <w:abstractNumId w:val="12"/>
  </w:num>
  <w:num w:numId="19" w16cid:durableId="1316565089">
    <w:abstractNumId w:val="30"/>
  </w:num>
  <w:num w:numId="20" w16cid:durableId="768550913">
    <w:abstractNumId w:val="8"/>
  </w:num>
  <w:num w:numId="21" w16cid:durableId="1718772806">
    <w:abstractNumId w:val="3"/>
  </w:num>
  <w:num w:numId="22" w16cid:durableId="194390329">
    <w:abstractNumId w:val="2"/>
  </w:num>
  <w:num w:numId="23" w16cid:durableId="870218270">
    <w:abstractNumId w:val="1"/>
  </w:num>
  <w:num w:numId="24" w16cid:durableId="616834465">
    <w:abstractNumId w:val="0"/>
  </w:num>
  <w:num w:numId="25" w16cid:durableId="700786827">
    <w:abstractNumId w:val="6"/>
  </w:num>
  <w:num w:numId="26" w16cid:durableId="2124960897">
    <w:abstractNumId w:val="5"/>
  </w:num>
  <w:num w:numId="27" w16cid:durableId="860163465">
    <w:abstractNumId w:val="4"/>
  </w:num>
  <w:num w:numId="28" w16cid:durableId="266742321">
    <w:abstractNumId w:val="25"/>
  </w:num>
  <w:num w:numId="29" w16cid:durableId="1687754156">
    <w:abstractNumId w:val="27"/>
  </w:num>
  <w:num w:numId="30" w16cid:durableId="1916236129">
    <w:abstractNumId w:val="26"/>
  </w:num>
  <w:num w:numId="31" w16cid:durableId="67307300">
    <w:abstractNumId w:val="21"/>
  </w:num>
  <w:num w:numId="32" w16cid:durableId="448937788">
    <w:abstractNumId w:val="20"/>
  </w:num>
  <w:num w:numId="33" w16cid:durableId="1059592191">
    <w:abstractNumId w:val="29"/>
  </w:num>
  <w:num w:numId="34" w16cid:durableId="1421021864">
    <w:abstractNumId w:val="18"/>
  </w:num>
  <w:num w:numId="35" w16cid:durableId="61363315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16cid:durableId="1029184230">
    <w:abstractNumId w:val="33"/>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attachedTemplate r:id="rId1"/>
  <w:linkStyl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A7F"/>
    <w:rsid w:val="000041CC"/>
    <w:rsid w:val="00010C61"/>
    <w:rsid w:val="00021988"/>
    <w:rsid w:val="000248C0"/>
    <w:rsid w:val="00026BA9"/>
    <w:rsid w:val="00026DC8"/>
    <w:rsid w:val="00041718"/>
    <w:rsid w:val="00054347"/>
    <w:rsid w:val="0007018A"/>
    <w:rsid w:val="00084B2C"/>
    <w:rsid w:val="000A1850"/>
    <w:rsid w:val="000B495D"/>
    <w:rsid w:val="000D6050"/>
    <w:rsid w:val="000E57C6"/>
    <w:rsid w:val="000F5159"/>
    <w:rsid w:val="00110142"/>
    <w:rsid w:val="00133DCE"/>
    <w:rsid w:val="0013664B"/>
    <w:rsid w:val="00143C45"/>
    <w:rsid w:val="001463B7"/>
    <w:rsid w:val="0014716D"/>
    <w:rsid w:val="00154FDC"/>
    <w:rsid w:val="001610AC"/>
    <w:rsid w:val="00164C8A"/>
    <w:rsid w:val="00174A8D"/>
    <w:rsid w:val="00177F91"/>
    <w:rsid w:val="00182056"/>
    <w:rsid w:val="00193D33"/>
    <w:rsid w:val="001E1952"/>
    <w:rsid w:val="001F228F"/>
    <w:rsid w:val="001F64BE"/>
    <w:rsid w:val="002271F7"/>
    <w:rsid w:val="00244CEB"/>
    <w:rsid w:val="002511F8"/>
    <w:rsid w:val="0025177D"/>
    <w:rsid w:val="002627AB"/>
    <w:rsid w:val="00271CAA"/>
    <w:rsid w:val="00291064"/>
    <w:rsid w:val="002951E8"/>
    <w:rsid w:val="002A09E4"/>
    <w:rsid w:val="002C2BEA"/>
    <w:rsid w:val="002E4961"/>
    <w:rsid w:val="002F67E6"/>
    <w:rsid w:val="00303020"/>
    <w:rsid w:val="00307F69"/>
    <w:rsid w:val="003238A6"/>
    <w:rsid w:val="00336660"/>
    <w:rsid w:val="0034679C"/>
    <w:rsid w:val="00353EC3"/>
    <w:rsid w:val="0035493B"/>
    <w:rsid w:val="00357B99"/>
    <w:rsid w:val="00383010"/>
    <w:rsid w:val="003C021D"/>
    <w:rsid w:val="003E4B17"/>
    <w:rsid w:val="00401E9E"/>
    <w:rsid w:val="004029A4"/>
    <w:rsid w:val="0040522E"/>
    <w:rsid w:val="00407270"/>
    <w:rsid w:val="00427A32"/>
    <w:rsid w:val="00440D76"/>
    <w:rsid w:val="00446742"/>
    <w:rsid w:val="00473D42"/>
    <w:rsid w:val="00481827"/>
    <w:rsid w:val="00483AED"/>
    <w:rsid w:val="004912E3"/>
    <w:rsid w:val="00495A4D"/>
    <w:rsid w:val="004B3881"/>
    <w:rsid w:val="004F22A0"/>
    <w:rsid w:val="004F4521"/>
    <w:rsid w:val="004F58AC"/>
    <w:rsid w:val="0051377E"/>
    <w:rsid w:val="00530883"/>
    <w:rsid w:val="005407FC"/>
    <w:rsid w:val="005417BD"/>
    <w:rsid w:val="00547B5F"/>
    <w:rsid w:val="00567C2F"/>
    <w:rsid w:val="00573C0C"/>
    <w:rsid w:val="005769CE"/>
    <w:rsid w:val="00586712"/>
    <w:rsid w:val="00594E80"/>
    <w:rsid w:val="005A0D22"/>
    <w:rsid w:val="005A3DD6"/>
    <w:rsid w:val="005A4A30"/>
    <w:rsid w:val="005F2598"/>
    <w:rsid w:val="005F6316"/>
    <w:rsid w:val="005F6B89"/>
    <w:rsid w:val="00600563"/>
    <w:rsid w:val="00601A82"/>
    <w:rsid w:val="006127BD"/>
    <w:rsid w:val="00631647"/>
    <w:rsid w:val="00633368"/>
    <w:rsid w:val="0065163B"/>
    <w:rsid w:val="00652050"/>
    <w:rsid w:val="0067722C"/>
    <w:rsid w:val="00680B24"/>
    <w:rsid w:val="006B02EE"/>
    <w:rsid w:val="006B0939"/>
    <w:rsid w:val="006B0D00"/>
    <w:rsid w:val="006C0AFA"/>
    <w:rsid w:val="006C0F8B"/>
    <w:rsid w:val="006D013E"/>
    <w:rsid w:val="006E6DB7"/>
    <w:rsid w:val="006F2E5E"/>
    <w:rsid w:val="007366C2"/>
    <w:rsid w:val="00754CD8"/>
    <w:rsid w:val="00763713"/>
    <w:rsid w:val="007637C2"/>
    <w:rsid w:val="007A04F4"/>
    <w:rsid w:val="007C7CAC"/>
    <w:rsid w:val="007D40B9"/>
    <w:rsid w:val="00804057"/>
    <w:rsid w:val="00811238"/>
    <w:rsid w:val="00813577"/>
    <w:rsid w:val="00822908"/>
    <w:rsid w:val="00823CCC"/>
    <w:rsid w:val="00823CD0"/>
    <w:rsid w:val="00852364"/>
    <w:rsid w:val="008576CE"/>
    <w:rsid w:val="008623F5"/>
    <w:rsid w:val="00866222"/>
    <w:rsid w:val="00874B96"/>
    <w:rsid w:val="0088091F"/>
    <w:rsid w:val="008A01E1"/>
    <w:rsid w:val="008A1761"/>
    <w:rsid w:val="008C5256"/>
    <w:rsid w:val="008D61EF"/>
    <w:rsid w:val="008F2EF3"/>
    <w:rsid w:val="00951550"/>
    <w:rsid w:val="009550BB"/>
    <w:rsid w:val="0096216B"/>
    <w:rsid w:val="00974D5A"/>
    <w:rsid w:val="00986AA3"/>
    <w:rsid w:val="00993DA8"/>
    <w:rsid w:val="00995782"/>
    <w:rsid w:val="009B2D66"/>
    <w:rsid w:val="009C4827"/>
    <w:rsid w:val="009E08E0"/>
    <w:rsid w:val="00A04044"/>
    <w:rsid w:val="00A10BBD"/>
    <w:rsid w:val="00A40331"/>
    <w:rsid w:val="00A41EA3"/>
    <w:rsid w:val="00A420E9"/>
    <w:rsid w:val="00A44E52"/>
    <w:rsid w:val="00A45733"/>
    <w:rsid w:val="00A66300"/>
    <w:rsid w:val="00A703B9"/>
    <w:rsid w:val="00A829AE"/>
    <w:rsid w:val="00AA33F0"/>
    <w:rsid w:val="00AA6970"/>
    <w:rsid w:val="00AB5371"/>
    <w:rsid w:val="00AC4ACA"/>
    <w:rsid w:val="00AD2C81"/>
    <w:rsid w:val="00AE15A4"/>
    <w:rsid w:val="00AE2C77"/>
    <w:rsid w:val="00AF7447"/>
    <w:rsid w:val="00B15F13"/>
    <w:rsid w:val="00B243C0"/>
    <w:rsid w:val="00B25110"/>
    <w:rsid w:val="00B372FC"/>
    <w:rsid w:val="00B4074E"/>
    <w:rsid w:val="00B42E5F"/>
    <w:rsid w:val="00B75E4A"/>
    <w:rsid w:val="00B95398"/>
    <w:rsid w:val="00BA3DC9"/>
    <w:rsid w:val="00BB08D2"/>
    <w:rsid w:val="00BB0DE5"/>
    <w:rsid w:val="00BB29C9"/>
    <w:rsid w:val="00C0155B"/>
    <w:rsid w:val="00C233B7"/>
    <w:rsid w:val="00C318F9"/>
    <w:rsid w:val="00C36F1D"/>
    <w:rsid w:val="00C418B9"/>
    <w:rsid w:val="00C57A90"/>
    <w:rsid w:val="00C57DAC"/>
    <w:rsid w:val="00C9013D"/>
    <w:rsid w:val="00C95D96"/>
    <w:rsid w:val="00CB092D"/>
    <w:rsid w:val="00CB1B79"/>
    <w:rsid w:val="00CB26E0"/>
    <w:rsid w:val="00CC2BC3"/>
    <w:rsid w:val="00CC41D1"/>
    <w:rsid w:val="00CD1621"/>
    <w:rsid w:val="00CF2C04"/>
    <w:rsid w:val="00CF5D40"/>
    <w:rsid w:val="00D13E11"/>
    <w:rsid w:val="00D23BD5"/>
    <w:rsid w:val="00D2418E"/>
    <w:rsid w:val="00D27E46"/>
    <w:rsid w:val="00D32B8C"/>
    <w:rsid w:val="00D3396E"/>
    <w:rsid w:val="00D4264A"/>
    <w:rsid w:val="00D454D1"/>
    <w:rsid w:val="00D54E6A"/>
    <w:rsid w:val="00D5770A"/>
    <w:rsid w:val="00D871BF"/>
    <w:rsid w:val="00D926D8"/>
    <w:rsid w:val="00D92F88"/>
    <w:rsid w:val="00DA54AC"/>
    <w:rsid w:val="00DB1F02"/>
    <w:rsid w:val="00DB218F"/>
    <w:rsid w:val="00DB79AC"/>
    <w:rsid w:val="00DC769D"/>
    <w:rsid w:val="00DD6B4C"/>
    <w:rsid w:val="00DE21C2"/>
    <w:rsid w:val="00DF7F7B"/>
    <w:rsid w:val="00E04516"/>
    <w:rsid w:val="00E23527"/>
    <w:rsid w:val="00E33D39"/>
    <w:rsid w:val="00E3420B"/>
    <w:rsid w:val="00E43A4B"/>
    <w:rsid w:val="00E46B3E"/>
    <w:rsid w:val="00E61629"/>
    <w:rsid w:val="00E72424"/>
    <w:rsid w:val="00E8527E"/>
    <w:rsid w:val="00EA68BF"/>
    <w:rsid w:val="00EC0B1A"/>
    <w:rsid w:val="00EC40D6"/>
    <w:rsid w:val="00ED0A7D"/>
    <w:rsid w:val="00ED0AF2"/>
    <w:rsid w:val="00ED174E"/>
    <w:rsid w:val="00EE1498"/>
    <w:rsid w:val="00EE760C"/>
    <w:rsid w:val="00EF1817"/>
    <w:rsid w:val="00F07486"/>
    <w:rsid w:val="00F12907"/>
    <w:rsid w:val="00F51C28"/>
    <w:rsid w:val="00F66A7F"/>
    <w:rsid w:val="00F73FA9"/>
    <w:rsid w:val="00F752A1"/>
    <w:rsid w:val="00FA69FE"/>
    <w:rsid w:val="00FB7E0D"/>
    <w:rsid w:val="00FC55C8"/>
    <w:rsid w:val="00FF17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E17FB6"/>
  <w15:docId w15:val="{9772A686-F356-41BC-8768-A76E1850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SUN.eVeille"/>
    <w:qFormat/>
    <w:rsid w:val="00813577"/>
    <w:pPr>
      <w:spacing w:line="260" w:lineRule="exact"/>
      <w:ind w:right="-26"/>
      <w:jc w:val="both"/>
    </w:pPr>
    <w:rPr>
      <w:rFonts w:asciiTheme="minorHAnsi" w:hAnsiTheme="minorHAnsi" w:cstheme="minorHAnsi"/>
      <w:sz w:val="18"/>
      <w:szCs w:val="24"/>
      <w:lang w:eastAsia="en-US"/>
    </w:rPr>
  </w:style>
  <w:style w:type="paragraph" w:styleId="Titre1">
    <w:name w:val="heading 1"/>
    <w:basedOn w:val="Normal"/>
    <w:next w:val="Normal"/>
    <w:link w:val="Titre1Car"/>
    <w:qFormat/>
    <w:rsid w:val="00D54E6A"/>
    <w:pPr>
      <w:keepNext/>
      <w:numPr>
        <w:numId w:val="36"/>
      </w:numPr>
      <w:tabs>
        <w:tab w:val="left" w:pos="567"/>
      </w:tabs>
      <w:suppressAutoHyphens/>
      <w:spacing w:before="480" w:after="240" w:line="240" w:lineRule="auto"/>
      <w:ind w:right="0"/>
      <w:outlineLvl w:val="0"/>
    </w:pPr>
    <w:rPr>
      <w:rFonts w:cs="Arial"/>
      <w:b/>
      <w:bCs/>
      <w:kern w:val="32"/>
      <w:sz w:val="22"/>
      <w:szCs w:val="32"/>
      <w:lang w:eastAsia="fr-FR"/>
    </w:rPr>
  </w:style>
  <w:style w:type="paragraph" w:styleId="Titre2">
    <w:name w:val="heading 2"/>
    <w:basedOn w:val="Titre1"/>
    <w:next w:val="Normal"/>
    <w:link w:val="Titre2Car"/>
    <w:qFormat/>
    <w:rsid w:val="00D54E6A"/>
    <w:pPr>
      <w:numPr>
        <w:ilvl w:val="1"/>
      </w:numPr>
      <w:tabs>
        <w:tab w:val="clear" w:pos="567"/>
        <w:tab w:val="left" w:pos="1134"/>
      </w:tabs>
      <w:spacing w:before="360" w:after="120"/>
      <w:ind w:left="851" w:hanging="567"/>
      <w:outlineLvl w:val="1"/>
    </w:pPr>
    <w:rPr>
      <w:rFonts w:cstheme="minorHAnsi"/>
      <w:bCs w:val="0"/>
      <w:iCs/>
      <w:sz w:val="20"/>
      <w:szCs w:val="28"/>
      <w:lang w:val="en-US"/>
    </w:rPr>
  </w:style>
  <w:style w:type="paragraph" w:styleId="Titre3">
    <w:name w:val="heading 3"/>
    <w:basedOn w:val="Titre2"/>
    <w:next w:val="Normal"/>
    <w:link w:val="Titre3Car"/>
    <w:qFormat/>
    <w:rsid w:val="00D54E6A"/>
    <w:pPr>
      <w:numPr>
        <w:ilvl w:val="2"/>
      </w:numPr>
      <w:spacing w:before="240" w:after="60"/>
      <w:ind w:left="1418" w:hanging="567"/>
      <w:outlineLvl w:val="2"/>
    </w:pPr>
    <w:rPr>
      <w:iCs w:val="0"/>
      <w:szCs w:val="20"/>
    </w:rPr>
  </w:style>
  <w:style w:type="paragraph" w:styleId="Titre4">
    <w:name w:val="heading 4"/>
    <w:basedOn w:val="Normal"/>
    <w:next w:val="Normal"/>
    <w:qFormat/>
    <w:rsid w:val="00547B5F"/>
    <w:pPr>
      <w:keepNext/>
      <w:numPr>
        <w:ilvl w:val="3"/>
        <w:numId w:val="36"/>
      </w:numPr>
      <w:outlineLvl w:val="3"/>
    </w:pPr>
    <w:rPr>
      <w:b/>
      <w:bCs/>
      <w:sz w:val="28"/>
      <w:szCs w:val="28"/>
    </w:rPr>
  </w:style>
  <w:style w:type="paragraph" w:styleId="Titre5">
    <w:name w:val="heading 5"/>
    <w:basedOn w:val="Normal"/>
    <w:next w:val="Normal"/>
    <w:qFormat/>
    <w:rsid w:val="00547B5F"/>
    <w:pPr>
      <w:numPr>
        <w:ilvl w:val="4"/>
        <w:numId w:val="36"/>
      </w:numPr>
      <w:outlineLvl w:val="4"/>
    </w:pPr>
    <w:rPr>
      <w:b/>
      <w:bCs/>
      <w:i/>
      <w:iCs/>
      <w:sz w:val="26"/>
      <w:szCs w:val="26"/>
    </w:rPr>
  </w:style>
  <w:style w:type="paragraph" w:styleId="Titre6">
    <w:name w:val="heading 6"/>
    <w:basedOn w:val="Normal"/>
    <w:next w:val="Normal"/>
    <w:qFormat/>
    <w:rsid w:val="00547B5F"/>
    <w:pPr>
      <w:numPr>
        <w:ilvl w:val="5"/>
        <w:numId w:val="36"/>
      </w:numPr>
      <w:outlineLvl w:val="5"/>
    </w:pPr>
    <w:rPr>
      <w:b/>
      <w:bCs/>
      <w:sz w:val="22"/>
      <w:szCs w:val="22"/>
    </w:rPr>
  </w:style>
  <w:style w:type="paragraph" w:styleId="Titre7">
    <w:name w:val="heading 7"/>
    <w:basedOn w:val="Normal"/>
    <w:next w:val="Normal"/>
    <w:qFormat/>
    <w:rsid w:val="00547B5F"/>
    <w:pPr>
      <w:numPr>
        <w:ilvl w:val="6"/>
        <w:numId w:val="36"/>
      </w:numPr>
      <w:outlineLvl w:val="6"/>
    </w:pPr>
  </w:style>
  <w:style w:type="paragraph" w:styleId="Titre8">
    <w:name w:val="heading 8"/>
    <w:basedOn w:val="Normal"/>
    <w:next w:val="Normal"/>
    <w:qFormat/>
    <w:rsid w:val="00547B5F"/>
    <w:pPr>
      <w:numPr>
        <w:ilvl w:val="7"/>
        <w:numId w:val="36"/>
      </w:numPr>
      <w:outlineLvl w:val="7"/>
    </w:pPr>
    <w:rPr>
      <w:i/>
      <w:iCs/>
    </w:rPr>
  </w:style>
  <w:style w:type="paragraph" w:styleId="Titre9">
    <w:name w:val="heading 9"/>
    <w:basedOn w:val="Normal"/>
    <w:next w:val="Normal"/>
    <w:qFormat/>
    <w:rsid w:val="00547B5F"/>
    <w:pPr>
      <w:numPr>
        <w:ilvl w:val="8"/>
        <w:numId w:val="3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47B5F"/>
    <w:pPr>
      <w:tabs>
        <w:tab w:val="center" w:pos="4536"/>
        <w:tab w:val="right" w:pos="9072"/>
      </w:tabs>
    </w:pPr>
  </w:style>
  <w:style w:type="paragraph" w:customStyle="1" w:styleId="2">
    <w:name w:val="2"/>
    <w:basedOn w:val="Normal"/>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ind w:left="576" w:hanging="576"/>
    </w:pPr>
    <w:rPr>
      <w:snapToGrid w:val="0"/>
      <w:lang w:val="en-GB" w:eastAsia="fr-FR"/>
    </w:rPr>
  </w:style>
  <w:style w:type="paragraph" w:customStyle="1" w:styleId="L1">
    <w:name w:val="L1"/>
    <w:basedOn w:val="Normal"/>
    <w:pPr>
      <w:tabs>
        <w:tab w:val="left" w:pos="781"/>
      </w:tabs>
      <w:spacing w:before="120"/>
      <w:ind w:left="782" w:hanging="782"/>
    </w:pPr>
    <w:rPr>
      <w:b/>
      <w:snapToGrid w:val="0"/>
      <w:sz w:val="22"/>
      <w:lang w:eastAsia="fr-FR"/>
    </w:rPr>
  </w:style>
  <w:style w:type="paragraph" w:customStyle="1" w:styleId="Normal2">
    <w:name w:val="Normal2"/>
    <w:basedOn w:val="Normal"/>
    <w:pPr>
      <w:spacing w:before="120"/>
    </w:pPr>
    <w:rPr>
      <w:snapToGrid w:val="0"/>
      <w:lang w:eastAsia="fr-FR"/>
    </w:rPr>
  </w:style>
  <w:style w:type="paragraph" w:customStyle="1" w:styleId="L2">
    <w:name w:val="L2"/>
    <w:basedOn w:val="Normal"/>
    <w:pPr>
      <w:spacing w:before="120"/>
      <w:ind w:left="924" w:hanging="142"/>
    </w:pPr>
    <w:rPr>
      <w:snapToGrid w:val="0"/>
      <w:sz w:val="22"/>
      <w:lang w:eastAsia="fr-FR"/>
    </w:rPr>
  </w:style>
  <w:style w:type="paragraph" w:styleId="Retraitcorpsdetexte">
    <w:name w:val="Body Text Indent"/>
    <w:basedOn w:val="Normal"/>
    <w:link w:val="RetraitcorpsdetexteC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pPr>
    <w:rPr>
      <w:rFonts w:ascii="Univers" w:hAnsi="Univers"/>
      <w:b/>
      <w:lang w:val="en-GB"/>
    </w:rPr>
  </w:style>
  <w:style w:type="paragraph" w:styleId="Titre">
    <w:name w:val="Title"/>
    <w:basedOn w:val="Normal"/>
    <w:next w:val="Normal"/>
    <w:qFormat/>
    <w:rsid w:val="00547B5F"/>
    <w:pPr>
      <w:spacing w:before="240" w:after="60" w:line="240" w:lineRule="auto"/>
      <w:ind w:right="-28"/>
      <w:jc w:val="center"/>
    </w:pPr>
    <w:rPr>
      <w:b/>
      <w:kern w:val="28"/>
      <w:sz w:val="32"/>
    </w:rPr>
  </w:style>
  <w:style w:type="paragraph" w:styleId="TM1">
    <w:name w:val="toc 1"/>
    <w:aliases w:val="TM 1 SeV"/>
    <w:basedOn w:val="Normal"/>
    <w:next w:val="Normal"/>
    <w:rsid w:val="00547B5F"/>
    <w:pPr>
      <w:keepNext/>
      <w:keepLines/>
      <w:tabs>
        <w:tab w:val="left" w:pos="360"/>
      </w:tabs>
      <w:ind w:left="360" w:hanging="360"/>
      <w:jc w:val="left"/>
    </w:pPr>
    <w:rPr>
      <w:noProof/>
    </w:rPr>
  </w:style>
  <w:style w:type="paragraph" w:styleId="TM2">
    <w:name w:val="toc 2"/>
    <w:basedOn w:val="Normal"/>
    <w:next w:val="Normal"/>
    <w:semiHidden/>
    <w:rsid w:val="00547B5F"/>
    <w:pPr>
      <w:tabs>
        <w:tab w:val="left" w:pos="720"/>
        <w:tab w:val="right" w:pos="9840"/>
      </w:tabs>
      <w:spacing w:before="120"/>
      <w:ind w:left="720" w:right="-427" w:hanging="720"/>
    </w:pPr>
    <w:rPr>
      <w:rFonts w:ascii="Arial" w:hAnsi="Arial"/>
      <w:bCs/>
      <w:noProof/>
      <w:u w:val="single"/>
    </w:rPr>
  </w:style>
  <w:style w:type="paragraph" w:styleId="TM3">
    <w:name w:val="toc 3"/>
    <w:basedOn w:val="Normal"/>
    <w:next w:val="Normal"/>
    <w:semiHidden/>
    <w:rsid w:val="00547B5F"/>
    <w:pPr>
      <w:tabs>
        <w:tab w:val="left" w:pos="992"/>
        <w:tab w:val="right" w:pos="9840"/>
      </w:tabs>
      <w:ind w:left="720" w:right="-425" w:hanging="720"/>
    </w:pPr>
    <w:rPr>
      <w:rFonts w:ascii="Arial" w:hAnsi="Arial"/>
      <w:noProof/>
      <w:sz w:val="20"/>
      <w:szCs w:val="20"/>
    </w:rPr>
  </w:style>
  <w:style w:type="paragraph" w:customStyle="1" w:styleId="B1Car">
    <w:name w:val="B1 Car"/>
    <w:basedOn w:val="Normal"/>
    <w:link w:val="B1CarCar"/>
    <w:rsid w:val="00547B5F"/>
    <w:pPr>
      <w:numPr>
        <w:numId w:val="2"/>
      </w:numPr>
      <w:tabs>
        <w:tab w:val="clear" w:pos="360"/>
        <w:tab w:val="num" w:pos="567"/>
      </w:tabs>
      <w:spacing w:before="60"/>
      <w:ind w:left="568" w:right="0" w:hanging="284"/>
    </w:pPr>
  </w:style>
  <w:style w:type="paragraph" w:customStyle="1" w:styleId="B2">
    <w:name w:val="B2"/>
    <w:basedOn w:val="Normal"/>
    <w:link w:val="B2Car"/>
    <w:qFormat/>
    <w:rsid w:val="00DB79AC"/>
    <w:pPr>
      <w:numPr>
        <w:numId w:val="5"/>
      </w:numPr>
      <w:tabs>
        <w:tab w:val="left" w:pos="993"/>
      </w:tabs>
      <w:spacing w:before="60"/>
      <w:ind w:left="993" w:right="0" w:hanging="219"/>
    </w:pPr>
    <w:rPr>
      <w:lang w:val="en-US"/>
    </w:rPr>
  </w:style>
  <w:style w:type="paragraph" w:customStyle="1" w:styleId="B3">
    <w:name w:val="B3"/>
    <w:basedOn w:val="Normal"/>
    <w:link w:val="B3Car"/>
    <w:qFormat/>
    <w:rsid w:val="00547B5F"/>
    <w:pPr>
      <w:numPr>
        <w:numId w:val="6"/>
      </w:numPr>
      <w:tabs>
        <w:tab w:val="left" w:pos="1134"/>
      </w:tabs>
      <w:adjustRightInd w:val="0"/>
      <w:spacing w:before="40" w:line="240" w:lineRule="auto"/>
      <w:ind w:right="0"/>
      <w:textAlignment w:val="baseline"/>
    </w:pPr>
    <w:rPr>
      <w:szCs w:val="20"/>
    </w:rPr>
  </w:style>
  <w:style w:type="paragraph" w:styleId="Corpsdetexte2">
    <w:name w:val="Body Text 2"/>
    <w:basedOn w:val="Normal"/>
    <w:rsid w:val="00547B5F"/>
    <w:rPr>
      <w:rFonts w:ascii="Times New Roman" w:hAnsi="Times New Roman"/>
      <w:sz w:val="24"/>
    </w:rPr>
  </w:style>
  <w:style w:type="paragraph" w:styleId="Pieddepage">
    <w:name w:val="footer"/>
    <w:aliases w:val="Pied de page SUN.eVeille"/>
    <w:basedOn w:val="Normal"/>
    <w:rsid w:val="00547B5F"/>
    <w:pPr>
      <w:tabs>
        <w:tab w:val="right" w:pos="9639"/>
      </w:tabs>
      <w:spacing w:before="60" w:line="240" w:lineRule="auto"/>
      <w:ind w:left="-851" w:right="-2"/>
      <w:jc w:val="right"/>
    </w:pPr>
    <w:rPr>
      <w:noProof/>
      <w:sz w:val="14"/>
    </w:rPr>
  </w:style>
  <w:style w:type="character" w:styleId="Lienhypertexte">
    <w:name w:val="Hyperlink"/>
    <w:aliases w:val="Lien hypertexte SUN.eVeille"/>
    <w:rsid w:val="00547B5F"/>
    <w:rPr>
      <w:rFonts w:ascii="ITC Franklin Gothic Std Med" w:hAnsi="ITC Franklin Gothic Std Med"/>
      <w:color w:val="auto"/>
      <w:sz w:val="18"/>
      <w:u w:val="single"/>
    </w:rPr>
  </w:style>
  <w:style w:type="paragraph" w:styleId="Explorateurdedocuments">
    <w:name w:val="Document Map"/>
    <w:basedOn w:val="Normal"/>
    <w:rsid w:val="00547B5F"/>
    <w:pPr>
      <w:shd w:val="clear" w:color="auto" w:fill="000080"/>
    </w:pPr>
    <w:rPr>
      <w:rFonts w:ascii="Tahoma" w:hAnsi="Tahoma" w:cs="Tahoma"/>
      <w:sz w:val="20"/>
      <w:szCs w:val="20"/>
    </w:rPr>
  </w:style>
  <w:style w:type="paragraph" w:customStyle="1" w:styleId="Definition">
    <w:name w:val="Definition"/>
    <w:basedOn w:val="Normal"/>
    <w:rsid w:val="00547B5F"/>
    <w:pPr>
      <w:spacing w:before="115"/>
      <w:ind w:left="2880"/>
    </w:pPr>
    <w:rPr>
      <w:noProof/>
    </w:rPr>
  </w:style>
  <w:style w:type="paragraph" w:customStyle="1" w:styleId="S1">
    <w:name w:val="S1"/>
    <w:basedOn w:val="B1Car"/>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styleId="Commentaire">
    <w:name w:val="annotation text"/>
    <w:basedOn w:val="Normal"/>
    <w:link w:val="CommentaireCar"/>
    <w:rsid w:val="00547B5F"/>
    <w:rPr>
      <w:sz w:val="20"/>
      <w:szCs w:val="20"/>
    </w:rPr>
  </w:style>
  <w:style w:type="paragraph" w:customStyle="1" w:styleId="R2">
    <w:name w:val="R2"/>
    <w:basedOn w:val="Normal"/>
    <w:pPr>
      <w:tabs>
        <w:tab w:val="left" w:pos="1276"/>
      </w:tabs>
      <w:ind w:left="1276" w:hanging="142"/>
    </w:pPr>
    <w:rPr>
      <w:rFonts w:ascii="Univers" w:hAnsi="Univers"/>
    </w:rPr>
  </w:style>
  <w:style w:type="paragraph" w:customStyle="1" w:styleId="Adresse">
    <w:name w:val="Adresse"/>
    <w:basedOn w:val="Normal"/>
    <w:rsid w:val="00547B5F"/>
    <w:pPr>
      <w:tabs>
        <w:tab w:val="left" w:pos="2268"/>
      </w:tabs>
    </w:pPr>
    <w:rPr>
      <w:rFonts w:ascii="Univers" w:hAnsi="Univers"/>
      <w:sz w:val="16"/>
    </w:rPr>
  </w:style>
  <w:style w:type="paragraph" w:customStyle="1" w:styleId="titre40">
    <w:name w:val="titre 4"/>
    <w:basedOn w:val="Normal"/>
    <w:pPr>
      <w:numPr>
        <w:numId w:val="1"/>
      </w:numPr>
      <w:tabs>
        <w:tab w:val="left" w:pos="2268"/>
      </w:tabs>
    </w:pPr>
    <w:rPr>
      <w:rFonts w:ascii="Univers" w:hAnsi="Univers"/>
      <w:color w:val="0000FF"/>
      <w:u w:val="wave"/>
    </w:rPr>
  </w:style>
  <w:style w:type="paragraph" w:styleId="Textedebulles">
    <w:name w:val="Balloon Text"/>
    <w:basedOn w:val="Normal"/>
    <w:link w:val="TextedebullesCar"/>
    <w:rsid w:val="00547B5F"/>
    <w:rPr>
      <w:rFonts w:ascii="Tahoma" w:hAnsi="Tahoma" w:cs="Tahoma"/>
      <w:sz w:val="16"/>
      <w:szCs w:val="16"/>
    </w:rPr>
  </w:style>
  <w:style w:type="character" w:customStyle="1" w:styleId="TextedebullesCar">
    <w:name w:val="Texte de bulles Car"/>
    <w:link w:val="Textedebulles"/>
    <w:rsid w:val="00F66A7F"/>
    <w:rPr>
      <w:rFonts w:ascii="Tahoma" w:hAnsi="Tahoma" w:cs="Tahoma"/>
      <w:sz w:val="16"/>
      <w:szCs w:val="16"/>
      <w:lang w:eastAsia="en-US"/>
    </w:rPr>
  </w:style>
  <w:style w:type="paragraph" w:customStyle="1" w:styleId="Default">
    <w:name w:val="Default"/>
    <w:rsid w:val="00547B5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547B5F"/>
    <w:rPr>
      <w:rFonts w:ascii="DMBPAH+CenturyGothic" w:hAnsi="DMBPAH+CenturyGothic" w:cs="Times New Roman"/>
      <w:color w:val="auto"/>
    </w:rPr>
  </w:style>
  <w:style w:type="character" w:styleId="Accentuation">
    <w:name w:val="Emphasis"/>
    <w:qFormat/>
    <w:rsid w:val="00547B5F"/>
    <w:rPr>
      <w:i/>
      <w:iCs/>
    </w:rPr>
  </w:style>
  <w:style w:type="paragraph" w:styleId="Adressedestinataire">
    <w:name w:val="envelope address"/>
    <w:basedOn w:val="Normal"/>
    <w:rsid w:val="00547B5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547B5F"/>
    <w:rPr>
      <w:rFonts w:ascii="Univers" w:hAnsi="Univers"/>
      <w:b/>
      <w:sz w:val="24"/>
    </w:rPr>
  </w:style>
  <w:style w:type="character" w:styleId="Appelnotedebasdep">
    <w:name w:val="footnote reference"/>
    <w:semiHidden/>
    <w:rsid w:val="00547B5F"/>
    <w:rPr>
      <w:position w:val="6"/>
      <w:sz w:val="16"/>
    </w:rPr>
  </w:style>
  <w:style w:type="paragraph" w:customStyle="1" w:styleId="Article">
    <w:name w:val="Article"/>
    <w:basedOn w:val="Normal"/>
    <w:next w:val="Normal"/>
    <w:rsid w:val="00547B5F"/>
    <w:pPr>
      <w:keepNext/>
      <w:keepLines/>
      <w:spacing w:before="480" w:after="240"/>
      <w:jc w:val="center"/>
    </w:pPr>
    <w:rPr>
      <w:b/>
      <w:sz w:val="24"/>
      <w:lang w:val="en-US"/>
    </w:rPr>
  </w:style>
  <w:style w:type="character" w:customStyle="1" w:styleId="auteur1">
    <w:name w:val="auteur1"/>
    <w:rsid w:val="00547B5F"/>
    <w:rPr>
      <w:color w:val="666666"/>
      <w:sz w:val="17"/>
      <w:szCs w:val="17"/>
    </w:rPr>
  </w:style>
  <w:style w:type="paragraph" w:customStyle="1" w:styleId="b10">
    <w:name w:val="b1"/>
    <w:basedOn w:val="Normal"/>
    <w:rsid w:val="00547B5F"/>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547B5F"/>
    <w:pPr>
      <w:numPr>
        <w:numId w:val="3"/>
      </w:numPr>
    </w:pPr>
    <w:rPr>
      <w:rFonts w:cs="Arial"/>
      <w:szCs w:val="20"/>
    </w:rPr>
  </w:style>
  <w:style w:type="paragraph" w:customStyle="1" w:styleId="StyleMotifTransparenteCouleurpersonnaliseRVB255">
    <w:name w:val="Style Motif : Transparente (Couleur personnalisée(RVB(255"/>
    <w:aliases w:val="255,190)))"/>
    <w:basedOn w:val="Normal"/>
    <w:rsid w:val="00547B5F"/>
    <w:pPr>
      <w:shd w:val="clear" w:color="auto" w:fill="FFFFBE"/>
    </w:pPr>
    <w:rPr>
      <w:szCs w:val="20"/>
    </w:rPr>
  </w:style>
  <w:style w:type="paragraph" w:customStyle="1" w:styleId="B1jaune">
    <w:name w:val="B1jaune"/>
    <w:basedOn w:val="StyleMotifTransparenteCouleurpersonnaliseRVB255"/>
    <w:qFormat/>
    <w:rsid w:val="00547B5F"/>
    <w:pPr>
      <w:numPr>
        <w:numId w:val="4"/>
      </w:numPr>
      <w:tabs>
        <w:tab w:val="left" w:pos="284"/>
      </w:tabs>
    </w:pPr>
  </w:style>
  <w:style w:type="paragraph" w:customStyle="1" w:styleId="bodytext">
    <w:name w:val="bodytext"/>
    <w:basedOn w:val="Normal"/>
    <w:rsid w:val="00547B5F"/>
    <w:pPr>
      <w:spacing w:before="15" w:after="75" w:line="240" w:lineRule="auto"/>
      <w:ind w:right="0"/>
      <w:jc w:val="left"/>
    </w:pPr>
    <w:rPr>
      <w:rFonts w:ascii="Arial" w:hAnsi="Arial" w:cs="Arial"/>
      <w:color w:val="333333"/>
      <w:sz w:val="24"/>
      <w:lang w:eastAsia="fr-FR"/>
    </w:rPr>
  </w:style>
  <w:style w:type="paragraph" w:customStyle="1" w:styleId="Centr">
    <w:name w:val="Centré"/>
    <w:basedOn w:val="Normal"/>
    <w:next w:val="Normal"/>
    <w:rsid w:val="00547B5F"/>
    <w:pPr>
      <w:spacing w:before="240"/>
      <w:jc w:val="center"/>
    </w:pPr>
    <w:rPr>
      <w:rFonts w:ascii="Univers" w:hAnsi="Univers"/>
    </w:rPr>
  </w:style>
  <w:style w:type="paragraph" w:customStyle="1" w:styleId="chapo">
    <w:name w:val="chapo"/>
    <w:basedOn w:val="Normal"/>
    <w:rsid w:val="00547B5F"/>
    <w:pPr>
      <w:spacing w:after="75"/>
      <w:jc w:val="left"/>
    </w:pPr>
    <w:rPr>
      <w:rFonts w:ascii="Times New Roman" w:hAnsi="Times New Roman"/>
      <w:color w:val="333333"/>
      <w:sz w:val="17"/>
      <w:szCs w:val="17"/>
      <w:lang w:eastAsia="fr-FR"/>
    </w:rPr>
  </w:style>
  <w:style w:type="character" w:customStyle="1" w:styleId="confheading1">
    <w:name w:val="confheading1"/>
    <w:rsid w:val="00547B5F"/>
    <w:rPr>
      <w:rFonts w:ascii="Verdana" w:hAnsi="Verdana" w:hint="default"/>
      <w:b/>
      <w:bCs/>
      <w:color w:val="3333CC"/>
      <w:sz w:val="18"/>
      <w:szCs w:val="18"/>
    </w:rPr>
  </w:style>
  <w:style w:type="paragraph" w:customStyle="1" w:styleId="Corps">
    <w:name w:val="Corps"/>
    <w:basedOn w:val="Normal"/>
    <w:rsid w:val="00547B5F"/>
    <w:pPr>
      <w:spacing w:before="240"/>
      <w:ind w:right="709"/>
    </w:pPr>
    <w:rPr>
      <w:rFonts w:ascii="Univers" w:hAnsi="Univers"/>
    </w:rPr>
  </w:style>
  <w:style w:type="paragraph" w:customStyle="1" w:styleId="CV1">
    <w:name w:val="CV1"/>
    <w:basedOn w:val="Normal"/>
    <w:rsid w:val="00547B5F"/>
    <w:pPr>
      <w:ind w:left="1134" w:hanging="1134"/>
    </w:pPr>
    <w:rPr>
      <w:rFonts w:ascii="Arial" w:hAnsi="Arial" w:cs="Arial"/>
      <w:b/>
      <w:bCs/>
      <w:lang w:eastAsia="ja-JP"/>
    </w:rPr>
  </w:style>
  <w:style w:type="character" w:customStyle="1" w:styleId="defaultlabelstyle6">
    <w:name w:val="defaultlabelstyle6"/>
    <w:rsid w:val="00547B5F"/>
    <w:rPr>
      <w:rFonts w:ascii="Verdana" w:hAnsi="Verdana" w:hint="default"/>
      <w:color w:val="333333"/>
      <w:sz w:val="18"/>
      <w:szCs w:val="18"/>
    </w:rPr>
  </w:style>
  <w:style w:type="paragraph" w:customStyle="1" w:styleId="Edition">
    <w:name w:val="Edition"/>
    <w:basedOn w:val="Normal"/>
    <w:next w:val="Normal"/>
    <w:rsid w:val="00547B5F"/>
    <w:pPr>
      <w:tabs>
        <w:tab w:val="right" w:pos="10206"/>
      </w:tabs>
      <w:spacing w:before="120"/>
      <w:contextualSpacing/>
    </w:pPr>
    <w:rPr>
      <w:sz w:val="48"/>
      <w:szCs w:val="20"/>
    </w:rPr>
  </w:style>
  <w:style w:type="character" w:styleId="lev">
    <w:name w:val="Strong"/>
    <w:qFormat/>
    <w:rsid w:val="00547B5F"/>
    <w:rPr>
      <w:b/>
      <w:bCs/>
    </w:rPr>
  </w:style>
  <w:style w:type="paragraph" w:customStyle="1" w:styleId="Enretrait">
    <w:name w:val="En retrait"/>
    <w:basedOn w:val="Normal"/>
    <w:next w:val="Corps"/>
    <w:rsid w:val="00547B5F"/>
    <w:pPr>
      <w:spacing w:before="240"/>
      <w:ind w:left="709" w:right="709"/>
    </w:pPr>
    <w:rPr>
      <w:rFonts w:ascii="Univers" w:hAnsi="Univers"/>
    </w:rPr>
  </w:style>
  <w:style w:type="table" w:styleId="Grilledutableau">
    <w:name w:val="Table Grid"/>
    <w:basedOn w:val="TableauNormal"/>
    <w:uiPriority w:val="59"/>
    <w:rsid w:val="00547B5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tte1">
    <w:name w:val="En-tête1"/>
    <w:basedOn w:val="Normal"/>
    <w:next w:val="Normal"/>
    <w:rsid w:val="00547B5F"/>
    <w:pPr>
      <w:jc w:val="center"/>
    </w:pPr>
    <w:rPr>
      <w:b/>
      <w:caps/>
      <w:color w:val="0000FF"/>
      <w:sz w:val="28"/>
    </w:rPr>
  </w:style>
  <w:style w:type="paragraph" w:styleId="Index1">
    <w:name w:val="index 1"/>
    <w:basedOn w:val="Normal"/>
    <w:next w:val="Normal"/>
    <w:semiHidden/>
    <w:rsid w:val="00547B5F"/>
    <w:pPr>
      <w:ind w:left="240" w:hanging="240"/>
    </w:pPr>
  </w:style>
  <w:style w:type="paragraph" w:styleId="Index2">
    <w:name w:val="index 2"/>
    <w:basedOn w:val="Normal"/>
    <w:next w:val="Normal"/>
    <w:semiHidden/>
    <w:rsid w:val="00547B5F"/>
    <w:pPr>
      <w:ind w:left="480" w:hanging="240"/>
    </w:pPr>
  </w:style>
  <w:style w:type="paragraph" w:styleId="Index3">
    <w:name w:val="index 3"/>
    <w:basedOn w:val="Normal"/>
    <w:next w:val="Normal"/>
    <w:semiHidden/>
    <w:rsid w:val="00547B5F"/>
    <w:pPr>
      <w:ind w:left="720" w:hanging="240"/>
    </w:pPr>
  </w:style>
  <w:style w:type="paragraph" w:styleId="Index4">
    <w:name w:val="index 4"/>
    <w:basedOn w:val="Normal"/>
    <w:next w:val="Normal"/>
    <w:semiHidden/>
    <w:rsid w:val="00547B5F"/>
    <w:pPr>
      <w:ind w:left="960" w:hanging="240"/>
    </w:pPr>
  </w:style>
  <w:style w:type="paragraph" w:styleId="Index5">
    <w:name w:val="index 5"/>
    <w:basedOn w:val="Normal"/>
    <w:next w:val="Normal"/>
    <w:semiHidden/>
    <w:rsid w:val="00547B5F"/>
    <w:pPr>
      <w:ind w:left="1200" w:hanging="240"/>
    </w:pPr>
  </w:style>
  <w:style w:type="paragraph" w:styleId="Index6">
    <w:name w:val="index 6"/>
    <w:basedOn w:val="Normal"/>
    <w:next w:val="Normal"/>
    <w:semiHidden/>
    <w:rsid w:val="00547B5F"/>
    <w:pPr>
      <w:ind w:left="1440" w:hanging="240"/>
    </w:pPr>
  </w:style>
  <w:style w:type="paragraph" w:styleId="Index7">
    <w:name w:val="index 7"/>
    <w:basedOn w:val="Normal"/>
    <w:next w:val="Normal"/>
    <w:semiHidden/>
    <w:rsid w:val="00547B5F"/>
    <w:pPr>
      <w:ind w:left="1680" w:hanging="240"/>
    </w:pPr>
  </w:style>
  <w:style w:type="paragraph" w:styleId="Index8">
    <w:name w:val="index 8"/>
    <w:basedOn w:val="Normal"/>
    <w:next w:val="Normal"/>
    <w:rsid w:val="00547B5F"/>
    <w:pPr>
      <w:ind w:left="1920" w:hanging="240"/>
    </w:pPr>
  </w:style>
  <w:style w:type="paragraph" w:styleId="Index9">
    <w:name w:val="index 9"/>
    <w:basedOn w:val="Normal"/>
    <w:next w:val="Normal"/>
    <w:rsid w:val="00547B5F"/>
    <w:pPr>
      <w:ind w:left="2160" w:hanging="240"/>
    </w:pPr>
  </w:style>
  <w:style w:type="paragraph" w:styleId="Lgende">
    <w:name w:val="caption"/>
    <w:basedOn w:val="Normal"/>
    <w:next w:val="Normal"/>
    <w:qFormat/>
    <w:rsid w:val="00547B5F"/>
    <w:rPr>
      <w:b/>
      <w:bCs/>
      <w:sz w:val="20"/>
      <w:szCs w:val="20"/>
    </w:rPr>
  </w:style>
  <w:style w:type="paragraph" w:customStyle="1" w:styleId="lienPV0">
    <w:name w:val="lien (PV)"/>
    <w:basedOn w:val="Normal"/>
    <w:rsid w:val="00547B5F"/>
    <w:pPr>
      <w:tabs>
        <w:tab w:val="num" w:pos="1021"/>
      </w:tabs>
      <w:spacing w:before="40" w:line="240" w:lineRule="auto"/>
      <w:ind w:left="1021" w:right="0" w:hanging="301"/>
    </w:pPr>
    <w:rPr>
      <w:rFonts w:ascii="Arial Rounded MT Bold" w:hAnsi="Arial Rounded MT Bold" w:cs="Arial"/>
      <w:sz w:val="20"/>
      <w:szCs w:val="20"/>
      <w:lang w:val="en-GB"/>
    </w:rPr>
  </w:style>
  <w:style w:type="character" w:styleId="Lienhypertextesuivivisit">
    <w:name w:val="FollowedHyperlink"/>
    <w:rsid w:val="00547B5F"/>
    <w:rPr>
      <w:color w:val="800080"/>
      <w:u w:val="single"/>
    </w:rPr>
  </w:style>
  <w:style w:type="paragraph" w:customStyle="1" w:styleId="LienHypertexteSUNeVeille">
    <w:name w:val="Lien Hypertexte SUN.eVeille"/>
    <w:basedOn w:val="Normal"/>
    <w:next w:val="Normal"/>
    <w:rsid w:val="00547B5F"/>
    <w:pPr>
      <w:numPr>
        <w:numId w:val="7"/>
      </w:numPr>
      <w:jc w:val="left"/>
    </w:pPr>
  </w:style>
  <w:style w:type="paragraph" w:customStyle="1" w:styleId="LienSeV">
    <w:name w:val="Lien SeV"/>
    <w:basedOn w:val="B1SUNeVeille"/>
    <w:rsid w:val="00547B5F"/>
    <w:pPr>
      <w:numPr>
        <w:numId w:val="8"/>
      </w:numPr>
    </w:pPr>
    <w:rPr>
      <w:rFonts w:ascii="Arial" w:hAnsi="Arial"/>
      <w:color w:val="0000FF"/>
      <w:u w:val="single" w:color="0000FF"/>
    </w:rPr>
  </w:style>
  <w:style w:type="paragraph" w:styleId="Liste">
    <w:name w:val="List"/>
    <w:basedOn w:val="Normal"/>
    <w:next w:val="Corps"/>
    <w:rsid w:val="00547B5F"/>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rsid w:val="00547B5F"/>
    <w:pPr>
      <w:numPr>
        <w:numId w:val="9"/>
      </w:numPr>
      <w:contextualSpacing/>
    </w:pPr>
  </w:style>
  <w:style w:type="paragraph" w:styleId="Listepuces2">
    <w:name w:val="List Bullet 2"/>
    <w:aliases w:val="Liste à puces B2,B3 SeV"/>
    <w:basedOn w:val="Normal"/>
    <w:rsid w:val="00547B5F"/>
    <w:pPr>
      <w:numPr>
        <w:numId w:val="10"/>
      </w:numPr>
      <w:tabs>
        <w:tab w:val="left" w:pos="1531"/>
      </w:tabs>
    </w:pPr>
    <w:rPr>
      <w:i/>
    </w:rPr>
  </w:style>
  <w:style w:type="paragraph" w:styleId="Listecontinue2">
    <w:name w:val="List Continue 2"/>
    <w:basedOn w:val="Normal"/>
    <w:rsid w:val="00547B5F"/>
    <w:pPr>
      <w:spacing w:after="120"/>
      <w:ind w:left="566"/>
    </w:pPr>
  </w:style>
  <w:style w:type="paragraph" w:styleId="Listecontinue5">
    <w:name w:val="List Continue 5"/>
    <w:basedOn w:val="Normal"/>
    <w:rsid w:val="00547B5F"/>
    <w:pPr>
      <w:spacing w:after="120"/>
      <w:ind w:left="1415"/>
      <w:jc w:val="left"/>
    </w:pPr>
    <w:rPr>
      <w:rFonts w:ascii="Times New Roman" w:hAnsi="Times New Roman"/>
      <w:sz w:val="24"/>
    </w:rPr>
  </w:style>
  <w:style w:type="paragraph" w:customStyle="1" w:styleId="ListeCopie">
    <w:name w:val="ListeCopie"/>
    <w:basedOn w:val="Normal"/>
    <w:next w:val="Normal"/>
    <w:rsid w:val="00547B5F"/>
    <w:pPr>
      <w:tabs>
        <w:tab w:val="left" w:pos="567"/>
      </w:tabs>
      <w:spacing w:before="240"/>
      <w:ind w:left="567" w:hanging="567"/>
    </w:pPr>
    <w:rPr>
      <w:rFonts w:ascii="Univers" w:hAnsi="Univers"/>
    </w:rPr>
  </w:style>
  <w:style w:type="character" w:styleId="Marquedecommentaire">
    <w:name w:val="annotation reference"/>
    <w:rsid w:val="00547B5F"/>
    <w:rPr>
      <w:rFonts w:ascii="Univers" w:hAnsi="Univers"/>
      <w:sz w:val="16"/>
    </w:rPr>
  </w:style>
  <w:style w:type="paragraph" w:customStyle="1" w:styleId="Mention1">
    <w:name w:val="Mention1"/>
    <w:basedOn w:val="Normal"/>
    <w:rsid w:val="00547B5F"/>
    <w:pPr>
      <w:tabs>
        <w:tab w:val="left" w:pos="851"/>
      </w:tabs>
      <w:spacing w:before="240"/>
      <w:ind w:left="851" w:hanging="850"/>
    </w:pPr>
    <w:rPr>
      <w:rFonts w:ascii="Univers" w:hAnsi="Univers"/>
    </w:rPr>
  </w:style>
  <w:style w:type="character" w:customStyle="1" w:styleId="nl-zi-entete-libelle1">
    <w:name w:val="nl-zi-entete-libelle1"/>
    <w:rsid w:val="00547B5F"/>
    <w:rPr>
      <w:rFonts w:ascii="Verdana" w:hAnsi="Verdana" w:hint="default"/>
      <w:b/>
      <w:bCs/>
      <w:color w:val="000000"/>
      <w:sz w:val="24"/>
      <w:szCs w:val="24"/>
      <w:shd w:val="clear" w:color="auto" w:fill="DADADA"/>
    </w:rPr>
  </w:style>
  <w:style w:type="paragraph" w:customStyle="1" w:styleId="Noir">
    <w:name w:val="Noir"/>
    <w:basedOn w:val="Normal"/>
    <w:next w:val="Normal"/>
    <w:rsid w:val="00547B5F"/>
    <w:pPr>
      <w:shd w:val="clear" w:color="FFFFFF" w:fill="000000"/>
    </w:pPr>
    <w:rPr>
      <w:b/>
    </w:rPr>
  </w:style>
  <w:style w:type="paragraph" w:customStyle="1" w:styleId="NormalPV">
    <w:name w:val="Normal (PV)"/>
    <w:basedOn w:val="Normal"/>
    <w:rsid w:val="00547B5F"/>
    <w:pPr>
      <w:spacing w:before="120" w:after="120" w:line="240" w:lineRule="auto"/>
      <w:ind w:left="720" w:right="0"/>
    </w:pPr>
    <w:rPr>
      <w:rFonts w:ascii="Arial" w:hAnsi="Arial"/>
      <w:sz w:val="20"/>
      <w:szCs w:val="20"/>
      <w:lang w:val="en-US"/>
    </w:rPr>
  </w:style>
  <w:style w:type="paragraph" w:styleId="NormalWeb">
    <w:name w:val="Normal (Web)"/>
    <w:basedOn w:val="Normal"/>
    <w:rsid w:val="00547B5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547B5F"/>
    <w:pPr>
      <w:spacing w:after="120"/>
      <w:ind w:left="1440" w:right="1440"/>
    </w:pPr>
  </w:style>
  <w:style w:type="paragraph" w:styleId="Notedebasdepage">
    <w:name w:val="footnote text"/>
    <w:basedOn w:val="Normal"/>
    <w:link w:val="NotedebasdepageCar"/>
    <w:semiHidden/>
    <w:rsid w:val="00547B5F"/>
    <w:rPr>
      <w:sz w:val="20"/>
      <w:szCs w:val="20"/>
    </w:rPr>
  </w:style>
  <w:style w:type="character" w:customStyle="1" w:styleId="NotedebasdepageCar">
    <w:name w:val="Note de bas de page Car"/>
    <w:link w:val="Notedebasdepage"/>
    <w:semiHidden/>
    <w:rsid w:val="00547B5F"/>
    <w:rPr>
      <w:rFonts w:ascii="ITC Franklin Gothic Std Book" w:hAnsi="ITC Franklin Gothic Std Book"/>
      <w:lang w:eastAsia="en-US"/>
    </w:rPr>
  </w:style>
  <w:style w:type="paragraph" w:styleId="Notedefin">
    <w:name w:val="endnote text"/>
    <w:basedOn w:val="Normal"/>
    <w:link w:val="NotedefinCar"/>
    <w:rsid w:val="00547B5F"/>
    <w:rPr>
      <w:sz w:val="20"/>
      <w:szCs w:val="20"/>
    </w:rPr>
  </w:style>
  <w:style w:type="character" w:customStyle="1" w:styleId="NotedefinCar">
    <w:name w:val="Note de fin Car"/>
    <w:link w:val="Notedefin"/>
    <w:rsid w:val="00547B5F"/>
    <w:rPr>
      <w:rFonts w:ascii="ITC Franklin Gothic Std Book" w:hAnsi="ITC Franklin Gothic Std Book"/>
      <w:lang w:eastAsia="en-US"/>
    </w:rPr>
  </w:style>
  <w:style w:type="character" w:styleId="Numrodeligne">
    <w:name w:val="line number"/>
    <w:basedOn w:val="Policepardfaut"/>
    <w:rsid w:val="00547B5F"/>
  </w:style>
  <w:style w:type="character" w:styleId="Numrodepage">
    <w:name w:val="page number"/>
    <w:basedOn w:val="Policepardfaut"/>
    <w:rsid w:val="00547B5F"/>
  </w:style>
  <w:style w:type="paragraph" w:styleId="Objetducommentaire">
    <w:name w:val="annotation subject"/>
    <w:basedOn w:val="Commentaire"/>
    <w:next w:val="Commentaire"/>
    <w:link w:val="ObjetducommentaireCar"/>
    <w:rsid w:val="00547B5F"/>
    <w:rPr>
      <w:b/>
      <w:bCs/>
    </w:rPr>
  </w:style>
  <w:style w:type="character" w:customStyle="1" w:styleId="CommentaireCar">
    <w:name w:val="Commentaire Car"/>
    <w:link w:val="Commentaire"/>
    <w:rsid w:val="00547B5F"/>
    <w:rPr>
      <w:rFonts w:ascii="ITC Franklin Gothic Std Book" w:hAnsi="ITC Franklin Gothic Std Book"/>
      <w:lang w:eastAsia="en-US"/>
    </w:rPr>
  </w:style>
  <w:style w:type="character" w:customStyle="1" w:styleId="ObjetducommentaireCar">
    <w:name w:val="Objet du commentaire Car"/>
    <w:link w:val="Objetducommentaire"/>
    <w:rsid w:val="00547B5F"/>
    <w:rPr>
      <w:rFonts w:ascii="ITC Franklin Gothic Std Book" w:hAnsi="ITC Franklin Gothic Std Book"/>
      <w:b/>
      <w:bCs/>
      <w:lang w:eastAsia="en-US"/>
    </w:rPr>
  </w:style>
  <w:style w:type="paragraph" w:customStyle="1" w:styleId="pagetitle">
    <w:name w:val="pagetitle"/>
    <w:basedOn w:val="Normal"/>
    <w:rsid w:val="00547B5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547B5F"/>
    <w:pPr>
      <w:spacing w:before="480" w:after="240"/>
    </w:pPr>
    <w:rPr>
      <w:b/>
      <w:caps/>
      <w:u w:val="single"/>
    </w:rPr>
  </w:style>
  <w:style w:type="paragraph" w:styleId="Paragraphedeliste">
    <w:name w:val="List Paragraph"/>
    <w:basedOn w:val="Normal"/>
    <w:qFormat/>
    <w:rsid w:val="00547B5F"/>
    <w:pPr>
      <w:ind w:left="708"/>
    </w:pPr>
  </w:style>
  <w:style w:type="paragraph" w:customStyle="1" w:styleId="Picesjointes">
    <w:name w:val="Pièces jointes"/>
    <w:basedOn w:val="Normal"/>
    <w:next w:val="Normal"/>
    <w:rsid w:val="00547B5F"/>
    <w:pPr>
      <w:tabs>
        <w:tab w:val="left" w:pos="1418"/>
      </w:tabs>
      <w:spacing w:before="240"/>
      <w:ind w:left="1418" w:hanging="1418"/>
      <w:jc w:val="left"/>
    </w:pPr>
  </w:style>
  <w:style w:type="paragraph" w:customStyle="1" w:styleId="PrestationsSeV">
    <w:name w:val="Prestations SeV"/>
    <w:basedOn w:val="LienSeV"/>
    <w:rsid w:val="00547B5F"/>
    <w:pPr>
      <w:numPr>
        <w:numId w:val="0"/>
      </w:numPr>
      <w:spacing w:line="360" w:lineRule="auto"/>
    </w:pPr>
    <w:rPr>
      <w:i/>
      <w:color w:val="auto"/>
      <w:u w:val="none"/>
    </w:rPr>
  </w:style>
  <w:style w:type="paragraph" w:customStyle="1" w:styleId="Ref">
    <w:name w:val="Ref"/>
    <w:basedOn w:val="Normal"/>
    <w:next w:val="Titre5"/>
    <w:rsid w:val="00547B5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547B5F"/>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547B5F"/>
    <w:rPr>
      <w:rFonts w:ascii="Arial" w:hAnsi="Arial" w:cs="Arial"/>
      <w:sz w:val="18"/>
      <w:szCs w:val="22"/>
      <w:lang w:eastAsia="en-US"/>
    </w:rPr>
  </w:style>
  <w:style w:type="paragraph" w:styleId="Retraitnormal">
    <w:name w:val="Normal Indent"/>
    <w:basedOn w:val="Normal"/>
    <w:rsid w:val="00547B5F"/>
    <w:pPr>
      <w:ind w:left="708"/>
    </w:pPr>
  </w:style>
  <w:style w:type="paragraph" w:customStyle="1" w:styleId="som">
    <w:name w:val="som"/>
    <w:basedOn w:val="Normal"/>
    <w:rsid w:val="00547B5F"/>
    <w:pPr>
      <w:tabs>
        <w:tab w:val="left" w:pos="567"/>
        <w:tab w:val="left" w:pos="993"/>
      </w:tabs>
      <w:spacing w:before="240" w:line="240" w:lineRule="atLeast"/>
      <w:ind w:left="993" w:hanging="993"/>
    </w:pPr>
  </w:style>
  <w:style w:type="paragraph" w:customStyle="1" w:styleId="spip">
    <w:name w:val="spip"/>
    <w:basedOn w:val="Normal"/>
    <w:rsid w:val="00547B5F"/>
    <w:pPr>
      <w:spacing w:before="100" w:beforeAutospacing="1" w:after="100" w:afterAutospacing="1"/>
      <w:jc w:val="left"/>
    </w:pPr>
    <w:rPr>
      <w:rFonts w:ascii="Times New Roman" w:hAnsi="Times New Roman"/>
      <w:sz w:val="24"/>
      <w:lang w:eastAsia="fr-FR"/>
    </w:rPr>
  </w:style>
  <w:style w:type="character" w:customStyle="1" w:styleId="src1">
    <w:name w:val="src1"/>
    <w:rsid w:val="00547B5F"/>
    <w:rPr>
      <w:sz w:val="19"/>
      <w:szCs w:val="19"/>
    </w:rPr>
  </w:style>
  <w:style w:type="paragraph" w:customStyle="1" w:styleId="StyleItaliqueGauche05cm">
    <w:name w:val="Style Italique Gauche :  05 cm"/>
    <w:basedOn w:val="Normal"/>
    <w:rsid w:val="00547B5F"/>
    <w:rPr>
      <w:i/>
      <w:iCs/>
      <w:szCs w:val="20"/>
    </w:rPr>
  </w:style>
  <w:style w:type="paragraph" w:customStyle="1" w:styleId="StyleLienSeV">
    <w:name w:val="Style Lien SeV"/>
    <w:basedOn w:val="LienSeV"/>
    <w:rsid w:val="00547B5F"/>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47B5F"/>
    <w:pPr>
      <w:numPr>
        <w:numId w:val="0"/>
      </w:numPr>
    </w:pPr>
    <w:rPr>
      <w:i w:val="0"/>
      <w:iCs/>
    </w:rPr>
  </w:style>
  <w:style w:type="paragraph" w:customStyle="1" w:styleId="StyleNormalSeV14pt">
    <w:name w:val="Style Normal SeV + 14 pt"/>
    <w:basedOn w:val="Normal"/>
    <w:rsid w:val="00547B5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47B5F"/>
    <w:pPr>
      <w:numPr>
        <w:numId w:val="0"/>
      </w:numPr>
      <w:spacing w:line="600" w:lineRule="exact"/>
    </w:pPr>
    <w:rPr>
      <w:rFonts w:cs="Times New Roman"/>
      <w:szCs w:val="20"/>
    </w:rPr>
  </w:style>
  <w:style w:type="paragraph" w:customStyle="1" w:styleId="StyleTitre1SUNeVeille">
    <w:name w:val="Style Titre 1SUN.eVeille"/>
    <w:basedOn w:val="Titre1"/>
    <w:rsid w:val="00547B5F"/>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547B5F"/>
    <w:pPr>
      <w:numPr>
        <w:ilvl w:val="0"/>
        <w:numId w:val="0"/>
      </w:numPr>
    </w:pPr>
    <w:rPr>
      <w:rFonts w:cs="Times New (W1)"/>
      <w:caps/>
      <w:szCs w:val="22"/>
    </w:rPr>
  </w:style>
  <w:style w:type="paragraph" w:customStyle="1" w:styleId="StyleTitre2">
    <w:name w:val="Style Titre 2"/>
    <w:aliases w:val="Titre 2 SUN.eVeille + Gauche :  0 cm"/>
    <w:basedOn w:val="Titre2"/>
    <w:rsid w:val="00547B5F"/>
    <w:pPr>
      <w:numPr>
        <w:ilvl w:val="0"/>
        <w:numId w:val="0"/>
      </w:numPr>
    </w:pPr>
    <w:rPr>
      <w:rFonts w:cs="Times New Roman"/>
      <w:bCs/>
      <w:iCs w:val="0"/>
      <w:szCs w:val="20"/>
    </w:rPr>
  </w:style>
  <w:style w:type="paragraph" w:customStyle="1" w:styleId="TitreSUNeVeilleRB">
    <w:name w:val="Titre SUN.eVeilleRB"/>
    <w:basedOn w:val="Titre1"/>
    <w:rsid w:val="00547B5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547B5F"/>
    <w:rPr>
      <w:i/>
      <w:iCs/>
    </w:rPr>
  </w:style>
  <w:style w:type="paragraph" w:customStyle="1" w:styleId="style1">
    <w:name w:val="style1"/>
    <w:basedOn w:val="Normal"/>
    <w:rsid w:val="00547B5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547B5F"/>
    <w:rPr>
      <w:shd w:val="clear" w:color="auto" w:fill="FFFF00"/>
    </w:rPr>
  </w:style>
  <w:style w:type="paragraph" w:customStyle="1" w:styleId="style2">
    <w:name w:val="style2"/>
    <w:basedOn w:val="Normal"/>
    <w:rsid w:val="00547B5F"/>
    <w:pPr>
      <w:spacing w:before="100" w:beforeAutospacing="1" w:after="100" w:afterAutospacing="1"/>
    </w:pPr>
    <w:rPr>
      <w:rFonts w:cs="Arial"/>
      <w:color w:val="000000"/>
      <w:sz w:val="24"/>
      <w:lang w:eastAsia="fr-FR"/>
    </w:rPr>
  </w:style>
  <w:style w:type="character" w:customStyle="1" w:styleId="style21">
    <w:name w:val="style21"/>
    <w:rsid w:val="00547B5F"/>
    <w:rPr>
      <w:color w:val="000000"/>
    </w:rPr>
  </w:style>
  <w:style w:type="character" w:customStyle="1" w:styleId="style31">
    <w:name w:val="style31"/>
    <w:rsid w:val="00547B5F"/>
    <w:rPr>
      <w:u w:val="single"/>
    </w:rPr>
  </w:style>
  <w:style w:type="paragraph" w:customStyle="1" w:styleId="style5">
    <w:name w:val="style5"/>
    <w:basedOn w:val="Normal"/>
    <w:rsid w:val="00547B5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47B5F"/>
    <w:rPr>
      <w:rFonts w:ascii="Verdana" w:hAnsi="Verdana" w:hint="default"/>
      <w:b/>
      <w:bCs/>
      <w:i w:val="0"/>
      <w:iCs w:val="0"/>
      <w:smallCaps w:val="0"/>
      <w:sz w:val="13"/>
      <w:szCs w:val="13"/>
    </w:rPr>
  </w:style>
  <w:style w:type="character" w:customStyle="1" w:styleId="t91">
    <w:name w:val="t91"/>
    <w:rsid w:val="00547B5F"/>
    <w:rPr>
      <w:rFonts w:ascii="Arial" w:hAnsi="Arial" w:cs="Arial" w:hint="default"/>
      <w:b w:val="0"/>
      <w:bCs w:val="0"/>
      <w:i w:val="0"/>
      <w:iCs w:val="0"/>
      <w:sz w:val="14"/>
      <w:szCs w:val="14"/>
    </w:rPr>
  </w:style>
  <w:style w:type="paragraph" w:styleId="Tabledesillustrations">
    <w:name w:val="table of figures"/>
    <w:basedOn w:val="Normal"/>
    <w:next w:val="Normal"/>
    <w:rsid w:val="00547B5F"/>
  </w:style>
  <w:style w:type="paragraph" w:styleId="Tabledesrfrencesjuridiques">
    <w:name w:val="table of authorities"/>
    <w:basedOn w:val="Normal"/>
    <w:next w:val="Normal"/>
    <w:rsid w:val="00547B5F"/>
    <w:pPr>
      <w:ind w:left="240" w:hanging="240"/>
    </w:pPr>
  </w:style>
  <w:style w:type="paragraph" w:styleId="Textebrut">
    <w:name w:val="Plain Text"/>
    <w:basedOn w:val="Normal"/>
    <w:link w:val="TextebrutCar"/>
    <w:unhideWhenUsed/>
    <w:rsid w:val="00547B5F"/>
    <w:pPr>
      <w:jc w:val="left"/>
    </w:pPr>
    <w:rPr>
      <w:rFonts w:ascii="Consolas" w:eastAsia="Calibri" w:hAnsi="Consolas"/>
      <w:sz w:val="21"/>
      <w:szCs w:val="21"/>
    </w:rPr>
  </w:style>
  <w:style w:type="character" w:customStyle="1" w:styleId="TextebrutCar">
    <w:name w:val="Texte brut Car"/>
    <w:link w:val="Textebrut"/>
    <w:rsid w:val="00547B5F"/>
    <w:rPr>
      <w:rFonts w:ascii="Consolas" w:eastAsia="Calibri" w:hAnsi="Consolas"/>
      <w:sz w:val="21"/>
      <w:szCs w:val="21"/>
      <w:lang w:eastAsia="en-US"/>
    </w:rPr>
  </w:style>
  <w:style w:type="paragraph" w:styleId="Textedemacro">
    <w:name w:val="macro"/>
    <w:link w:val="TextedemacroCar"/>
    <w:rsid w:val="00547B5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547B5F"/>
    <w:rPr>
      <w:rFonts w:ascii="Courier New" w:hAnsi="Courier New" w:cs="Courier New"/>
      <w:lang w:val="en-US" w:eastAsia="en-US" w:bidi="ar-SA"/>
    </w:rPr>
  </w:style>
  <w:style w:type="paragraph" w:customStyle="1" w:styleId="TH">
    <w:name w:val="TH"/>
    <w:basedOn w:val="Normal"/>
    <w:rsid w:val="00547B5F"/>
    <w:pPr>
      <w:tabs>
        <w:tab w:val="left" w:pos="2835"/>
      </w:tabs>
      <w:ind w:left="2835" w:hanging="1701"/>
    </w:pPr>
  </w:style>
  <w:style w:type="character" w:customStyle="1" w:styleId="title1">
    <w:name w:val="title1"/>
    <w:basedOn w:val="Policepardfaut"/>
    <w:rsid w:val="00547B5F"/>
  </w:style>
  <w:style w:type="character" w:customStyle="1" w:styleId="titlea">
    <w:name w:val="titlea"/>
    <w:basedOn w:val="Policepardfaut"/>
    <w:rsid w:val="00547B5F"/>
  </w:style>
  <w:style w:type="character" w:customStyle="1" w:styleId="titleb">
    <w:name w:val="titleb"/>
    <w:basedOn w:val="Policepardfaut"/>
    <w:rsid w:val="00547B5F"/>
  </w:style>
  <w:style w:type="paragraph" w:customStyle="1" w:styleId="titre0">
    <w:name w:val="titre"/>
    <w:basedOn w:val="Normal"/>
    <w:rsid w:val="00547B5F"/>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index">
    <w:name w:val="index heading"/>
    <w:basedOn w:val="Normal"/>
    <w:next w:val="Index1"/>
    <w:semiHidden/>
    <w:rsid w:val="00547B5F"/>
    <w:rPr>
      <w:rFonts w:ascii="Arial" w:hAnsi="Arial" w:cs="Arial"/>
      <w:b/>
      <w:bCs/>
    </w:rPr>
  </w:style>
  <w:style w:type="paragraph" w:styleId="TitreTR">
    <w:name w:val="toa heading"/>
    <w:basedOn w:val="Normal"/>
    <w:next w:val="Normal"/>
    <w:rsid w:val="00547B5F"/>
    <w:pPr>
      <w:spacing w:before="120"/>
    </w:pPr>
    <w:rPr>
      <w:rFonts w:ascii="Arial" w:hAnsi="Arial" w:cs="Arial"/>
      <w:b/>
      <w:bCs/>
    </w:rPr>
  </w:style>
  <w:style w:type="numbering" w:customStyle="1" w:styleId="Titres">
    <w:name w:val="Titres"/>
    <w:rsid w:val="00547B5F"/>
    <w:pPr>
      <w:numPr>
        <w:numId w:val="12"/>
      </w:numPr>
    </w:pPr>
  </w:style>
  <w:style w:type="character" w:customStyle="1" w:styleId="titresgrands1">
    <w:name w:val="titresgrands1"/>
    <w:rsid w:val="00547B5F"/>
    <w:rPr>
      <w:rFonts w:ascii="Georgia" w:hAnsi="Georgia" w:hint="default"/>
      <w:b/>
      <w:bCs/>
      <w:color w:val="000000"/>
      <w:sz w:val="21"/>
      <w:szCs w:val="21"/>
    </w:rPr>
  </w:style>
  <w:style w:type="paragraph" w:styleId="TM4">
    <w:name w:val="toc 4"/>
    <w:basedOn w:val="Normal"/>
    <w:next w:val="Normal"/>
    <w:semiHidden/>
    <w:rsid w:val="00547B5F"/>
    <w:pPr>
      <w:ind w:left="720"/>
    </w:pPr>
    <w:rPr>
      <w:sz w:val="20"/>
      <w:szCs w:val="20"/>
    </w:rPr>
  </w:style>
  <w:style w:type="paragraph" w:styleId="TM5">
    <w:name w:val="toc 5"/>
    <w:basedOn w:val="Normal"/>
    <w:next w:val="Normal"/>
    <w:semiHidden/>
    <w:rsid w:val="00547B5F"/>
    <w:pPr>
      <w:ind w:left="960"/>
    </w:pPr>
    <w:rPr>
      <w:sz w:val="20"/>
      <w:szCs w:val="20"/>
    </w:rPr>
  </w:style>
  <w:style w:type="paragraph" w:styleId="TM6">
    <w:name w:val="toc 6"/>
    <w:basedOn w:val="Normal"/>
    <w:next w:val="Normal"/>
    <w:semiHidden/>
    <w:rsid w:val="00547B5F"/>
    <w:pPr>
      <w:ind w:left="1200"/>
    </w:pPr>
    <w:rPr>
      <w:sz w:val="20"/>
      <w:szCs w:val="20"/>
    </w:rPr>
  </w:style>
  <w:style w:type="paragraph" w:styleId="TM7">
    <w:name w:val="toc 7"/>
    <w:basedOn w:val="Normal"/>
    <w:next w:val="Normal"/>
    <w:semiHidden/>
    <w:rsid w:val="00547B5F"/>
    <w:pPr>
      <w:ind w:left="1440"/>
    </w:pPr>
    <w:rPr>
      <w:sz w:val="20"/>
      <w:szCs w:val="20"/>
    </w:rPr>
  </w:style>
  <w:style w:type="paragraph" w:styleId="TM8">
    <w:name w:val="toc 8"/>
    <w:basedOn w:val="Normal"/>
    <w:next w:val="Normal"/>
    <w:semiHidden/>
    <w:rsid w:val="00547B5F"/>
    <w:pPr>
      <w:ind w:left="1680"/>
    </w:pPr>
    <w:rPr>
      <w:sz w:val="20"/>
      <w:szCs w:val="20"/>
    </w:rPr>
  </w:style>
  <w:style w:type="paragraph" w:styleId="TM9">
    <w:name w:val="toc 9"/>
    <w:basedOn w:val="Normal"/>
    <w:next w:val="Normal"/>
    <w:rsid w:val="00547B5F"/>
    <w:pPr>
      <w:ind w:left="1920"/>
    </w:pPr>
    <w:rPr>
      <w:sz w:val="20"/>
      <w:szCs w:val="20"/>
    </w:rPr>
  </w:style>
  <w:style w:type="paragraph" w:customStyle="1" w:styleId="TM10">
    <w:name w:val="TM1"/>
    <w:basedOn w:val="TM1"/>
    <w:rsid w:val="00547B5F"/>
  </w:style>
  <w:style w:type="paragraph" w:customStyle="1" w:styleId="TOCBase">
    <w:name w:val="TOC Base"/>
    <w:basedOn w:val="Normal"/>
    <w:rsid w:val="00547B5F"/>
    <w:pPr>
      <w:tabs>
        <w:tab w:val="left" w:pos="-720"/>
        <w:tab w:val="right" w:pos="9400"/>
      </w:tabs>
    </w:pPr>
  </w:style>
  <w:style w:type="paragraph" w:customStyle="1" w:styleId="TOCTitle">
    <w:name w:val="TOCTitle"/>
    <w:basedOn w:val="Normal"/>
    <w:rsid w:val="00547B5F"/>
    <w:pPr>
      <w:tabs>
        <w:tab w:val="left" w:pos="-720"/>
      </w:tabs>
      <w:spacing w:before="960" w:after="480"/>
    </w:pPr>
    <w:rPr>
      <w:rFonts w:ascii="Arial" w:hAnsi="Arial"/>
      <w:b/>
      <w:sz w:val="60"/>
    </w:rPr>
  </w:style>
  <w:style w:type="paragraph" w:customStyle="1" w:styleId="txt9">
    <w:name w:val="txt9"/>
    <w:basedOn w:val="Normal"/>
    <w:rsid w:val="00547B5F"/>
    <w:pPr>
      <w:spacing w:before="100" w:beforeAutospacing="1" w:after="100" w:afterAutospacing="1"/>
      <w:jc w:val="left"/>
    </w:pPr>
    <w:rPr>
      <w:rFonts w:cs="Arial"/>
      <w:color w:val="000080"/>
      <w:szCs w:val="18"/>
      <w:lang w:eastAsia="fr-FR"/>
    </w:rPr>
  </w:style>
  <w:style w:type="paragraph" w:customStyle="1" w:styleId="vert">
    <w:name w:val="vert"/>
    <w:basedOn w:val="Normal"/>
    <w:rsid w:val="00547B5F"/>
    <w:pPr>
      <w:spacing w:after="75"/>
      <w:jc w:val="left"/>
    </w:pPr>
    <w:rPr>
      <w:rFonts w:ascii="Times New Roman" w:hAnsi="Times New Roman"/>
      <w:color w:val="1B921B"/>
      <w:sz w:val="24"/>
      <w:lang w:eastAsia="fr-FR"/>
    </w:rPr>
  </w:style>
  <w:style w:type="character" w:customStyle="1" w:styleId="PolicepardfautDefaultFont">
    <w:name w:val="Police par défaut.Default Font"/>
    <w:rsid w:val="00010C61"/>
    <w:rPr>
      <w:sz w:val="20"/>
    </w:rPr>
  </w:style>
  <w:style w:type="character" w:customStyle="1" w:styleId="PolicepardfautDefaultFont4">
    <w:name w:val="Police par défaut.Default Font4"/>
    <w:rsid w:val="00010C61"/>
    <w:rPr>
      <w:sz w:val="20"/>
    </w:rPr>
  </w:style>
  <w:style w:type="character" w:customStyle="1" w:styleId="PolicepardfautDefaultFont3">
    <w:name w:val="Police par défaut.Default Font3"/>
    <w:rsid w:val="00010C61"/>
    <w:rPr>
      <w:sz w:val="20"/>
    </w:rPr>
  </w:style>
  <w:style w:type="character" w:customStyle="1" w:styleId="PolicepardfautDefaultFont2">
    <w:name w:val="Police par défaut.Default Font2"/>
    <w:rsid w:val="00010C61"/>
    <w:rPr>
      <w:sz w:val="20"/>
    </w:rPr>
  </w:style>
  <w:style w:type="character" w:customStyle="1" w:styleId="PolicepardfautDefaultFont1">
    <w:name w:val="Police par défaut.Default Font1"/>
    <w:rsid w:val="00010C61"/>
    <w:rPr>
      <w:sz w:val="20"/>
    </w:rPr>
  </w:style>
  <w:style w:type="paragraph" w:customStyle="1" w:styleId="Picesjointes1">
    <w:name w:val="Pièces jointes1"/>
    <w:basedOn w:val="Normal"/>
    <w:next w:val="Normal"/>
    <w:rsid w:val="00010C61"/>
    <w:pPr>
      <w:tabs>
        <w:tab w:val="left" w:pos="1418"/>
      </w:tabs>
      <w:spacing w:before="240" w:line="240" w:lineRule="auto"/>
      <w:ind w:left="1418" w:right="0" w:hanging="1418"/>
      <w:jc w:val="left"/>
    </w:pPr>
    <w:rPr>
      <w:rFonts w:ascii="Tw Cen MT" w:hAnsi="Tw Cen MT"/>
    </w:rPr>
  </w:style>
  <w:style w:type="paragraph" w:styleId="Corpsdetexte">
    <w:name w:val="Body Text"/>
    <w:basedOn w:val="Normal"/>
    <w:link w:val="CorpsdetexteCar"/>
    <w:rsid w:val="00010C61"/>
    <w:pPr>
      <w:spacing w:line="240" w:lineRule="auto"/>
      <w:ind w:right="0"/>
      <w:jc w:val="left"/>
    </w:pPr>
    <w:rPr>
      <w:rFonts w:ascii="Tw Cen MT" w:hAnsi="Tw Cen MT"/>
    </w:rPr>
  </w:style>
  <w:style w:type="paragraph" w:customStyle="1" w:styleId="R1">
    <w:name w:val="R1"/>
    <w:basedOn w:val="Normal"/>
    <w:next w:val="Normal"/>
    <w:rsid w:val="00010C61"/>
    <w:pPr>
      <w:tabs>
        <w:tab w:val="left" w:pos="709"/>
      </w:tabs>
      <w:spacing w:before="60" w:line="240" w:lineRule="auto"/>
      <w:ind w:left="850" w:right="0" w:hanging="283"/>
    </w:pPr>
    <w:rPr>
      <w:rFonts w:ascii="Tw Cen MT" w:hAnsi="Tw Cen MT"/>
      <w:i/>
      <w:lang w:val="en-US"/>
    </w:rPr>
  </w:style>
  <w:style w:type="paragraph" w:customStyle="1" w:styleId="check-list">
    <w:name w:val="check-list"/>
    <w:basedOn w:val="Normal"/>
    <w:rsid w:val="00010C61"/>
    <w:pPr>
      <w:spacing w:before="60" w:line="240" w:lineRule="auto"/>
      <w:ind w:right="0"/>
    </w:pPr>
    <w:rPr>
      <w:rFonts w:ascii="Tw Cen MT" w:hAnsi="Tw Cen MT"/>
    </w:rPr>
  </w:style>
  <w:style w:type="paragraph" w:styleId="Corpsdetexte3">
    <w:name w:val="Body Text 3"/>
    <w:basedOn w:val="Normal"/>
    <w:rsid w:val="00010C61"/>
    <w:pPr>
      <w:spacing w:before="120" w:line="240" w:lineRule="auto"/>
      <w:ind w:right="0"/>
    </w:pPr>
    <w:rPr>
      <w:rFonts w:ascii="Tw Cen MT" w:hAnsi="Tw Cen MT"/>
      <w:b/>
      <w:i/>
    </w:rPr>
  </w:style>
  <w:style w:type="paragraph" w:customStyle="1" w:styleId="Style10">
    <w:name w:val="Style1"/>
    <w:basedOn w:val="Normal"/>
    <w:rsid w:val="00010C61"/>
    <w:pPr>
      <w:keepNext/>
      <w:spacing w:before="240" w:after="60" w:line="240" w:lineRule="auto"/>
      <w:ind w:right="0"/>
      <w:jc w:val="left"/>
      <w:outlineLvl w:val="1"/>
    </w:pPr>
    <w:rPr>
      <w:rFonts w:ascii="Arial Rounded MT Bold" w:hAnsi="Arial Rounded MT Bold" w:cs="Arial"/>
      <w:bCs/>
      <w:iCs/>
      <w:sz w:val="27"/>
      <w:szCs w:val="28"/>
      <w:lang w:val="en-US"/>
    </w:rPr>
  </w:style>
  <w:style w:type="paragraph" w:customStyle="1" w:styleId="Version">
    <w:name w:val="Version"/>
    <w:basedOn w:val="Normal"/>
    <w:next w:val="Normal"/>
    <w:rsid w:val="00010C61"/>
    <w:pPr>
      <w:spacing w:before="60" w:line="240" w:lineRule="auto"/>
      <w:ind w:right="0"/>
      <w:jc w:val="right"/>
    </w:pPr>
    <w:rPr>
      <w:rFonts w:ascii="Tw Cen MT" w:hAnsi="Tw Cen MT"/>
      <w:i/>
      <w:sz w:val="16"/>
    </w:rPr>
  </w:style>
  <w:style w:type="paragraph" w:customStyle="1" w:styleId="Terme">
    <w:name w:val="Terme"/>
    <w:basedOn w:val="Definition"/>
    <w:rsid w:val="00010C61"/>
    <w:pPr>
      <w:spacing w:before="120" w:line="240" w:lineRule="auto"/>
      <w:ind w:left="1134" w:right="0"/>
    </w:pPr>
    <w:rPr>
      <w:rFonts w:ascii="Tw Cen MT" w:eastAsia="MS Mincho" w:hAnsi="Tw Cen MT"/>
      <w:b/>
      <w:caps/>
      <w:noProof w:val="0"/>
      <w:lang w:eastAsia="ja-JP"/>
    </w:rPr>
  </w:style>
  <w:style w:type="paragraph" w:customStyle="1" w:styleId="Archive">
    <w:name w:val="Archive"/>
    <w:basedOn w:val="Normal"/>
    <w:rsid w:val="00010C61"/>
    <w:pPr>
      <w:spacing w:before="60" w:line="240" w:lineRule="auto"/>
      <w:ind w:right="0"/>
      <w:jc w:val="center"/>
    </w:pPr>
    <w:rPr>
      <w:rFonts w:ascii="Tw Cen MT" w:hAnsi="Tw Cen MT"/>
      <w:b/>
      <w:bCs/>
      <w:sz w:val="56"/>
    </w:rPr>
  </w:style>
  <w:style w:type="paragraph" w:customStyle="1" w:styleId="c">
    <w:name w:val="c"/>
    <w:basedOn w:val="Normal"/>
    <w:rsid w:val="00010C6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spacing w:before="60" w:line="240" w:lineRule="auto"/>
      <w:ind w:right="0"/>
      <w:jc w:val="center"/>
      <w:textAlignment w:val="baseline"/>
    </w:pPr>
    <w:rPr>
      <w:rFonts w:ascii="Tw Cen MT" w:hAnsi="Tw Cen MT"/>
      <w:sz w:val="24"/>
      <w:szCs w:val="20"/>
      <w:u w:val="single"/>
    </w:rPr>
  </w:style>
  <w:style w:type="paragraph" w:customStyle="1" w:styleId="Entte">
    <w:name w:val="Entête"/>
    <w:basedOn w:val="Terme"/>
    <w:rsid w:val="00010C61"/>
    <w:rPr>
      <w:caps w:val="0"/>
      <w:smallCaps/>
      <w:szCs w:val="18"/>
    </w:rPr>
  </w:style>
  <w:style w:type="paragraph" w:customStyle="1" w:styleId="Evidence">
    <w:name w:val="Evidence"/>
    <w:basedOn w:val="Normal"/>
    <w:next w:val="Normal"/>
    <w:rsid w:val="00010C61"/>
    <w:pPr>
      <w:spacing w:before="60" w:line="240" w:lineRule="auto"/>
      <w:ind w:right="0"/>
    </w:pPr>
    <w:rPr>
      <w:rFonts w:ascii="Univers" w:hAnsi="Univers"/>
      <w:b/>
      <w:sz w:val="16"/>
      <w:szCs w:val="20"/>
      <w:u w:val="single"/>
    </w:rPr>
  </w:style>
  <w:style w:type="paragraph" w:customStyle="1" w:styleId="Gras">
    <w:name w:val="Gras"/>
    <w:basedOn w:val="Normal"/>
    <w:rsid w:val="00010C61"/>
    <w:pPr>
      <w:spacing w:before="60" w:line="240" w:lineRule="auto"/>
      <w:ind w:right="0"/>
    </w:pPr>
    <w:rPr>
      <w:rFonts w:ascii="Tw Cen MT" w:hAnsi="Tw Cen MT"/>
      <w:lang w:val="en-GB"/>
    </w:rPr>
  </w:style>
  <w:style w:type="paragraph" w:customStyle="1" w:styleId="Liste1">
    <w:name w:val="Liste1"/>
    <w:basedOn w:val="Normal"/>
    <w:rsid w:val="00010C61"/>
    <w:pPr>
      <w:numPr>
        <w:numId w:val="13"/>
      </w:numPr>
      <w:tabs>
        <w:tab w:val="left" w:pos="2520"/>
      </w:tabs>
      <w:spacing w:before="60" w:line="240" w:lineRule="auto"/>
      <w:ind w:right="0"/>
    </w:pPr>
    <w:rPr>
      <w:rFonts w:ascii="Tw Cen MT" w:hAnsi="Tw Cen MT"/>
    </w:rPr>
  </w:style>
  <w:style w:type="paragraph" w:customStyle="1" w:styleId="NormalCentr0">
    <w:name w:val="Normal_Centré"/>
    <w:basedOn w:val="Normal"/>
    <w:rsid w:val="00010C61"/>
    <w:pPr>
      <w:spacing w:before="60" w:line="240" w:lineRule="auto"/>
      <w:ind w:right="0"/>
      <w:jc w:val="center"/>
    </w:pPr>
    <w:rPr>
      <w:rFonts w:ascii="Tw Cen MT" w:hAnsi="Tw Cen MT"/>
      <w:b/>
    </w:rPr>
  </w:style>
  <w:style w:type="paragraph" w:customStyle="1" w:styleId="partie">
    <w:name w:val="partie"/>
    <w:basedOn w:val="Normal"/>
    <w:rsid w:val="00010C61"/>
    <w:pPr>
      <w:spacing w:before="100" w:beforeAutospacing="1" w:after="100" w:afterAutospacing="1" w:line="240" w:lineRule="auto"/>
      <w:ind w:right="0"/>
    </w:pPr>
    <w:rPr>
      <w:rFonts w:ascii="Univers" w:eastAsia="Arial Unicode MS" w:hAnsi="Univers" w:cs="Arial Unicode MS"/>
      <w:color w:val="FFFFFF"/>
      <w:sz w:val="24"/>
    </w:rPr>
  </w:style>
  <w:style w:type="paragraph" w:customStyle="1" w:styleId="Proposal">
    <w:name w:val="Proposal"/>
    <w:basedOn w:val="Normal"/>
    <w:rsid w:val="00010C61"/>
    <w:pPr>
      <w:spacing w:before="120" w:line="240" w:lineRule="auto"/>
      <w:ind w:right="0"/>
    </w:pPr>
    <w:rPr>
      <w:rFonts w:ascii="Tw Cen MT" w:hAnsi="Tw Cen MT"/>
      <w:b/>
    </w:rPr>
  </w:style>
  <w:style w:type="paragraph" w:customStyle="1" w:styleId="ProposalB1">
    <w:name w:val="Proposal B1"/>
    <w:basedOn w:val="Proposal"/>
    <w:rsid w:val="00010C61"/>
    <w:pPr>
      <w:shd w:val="clear" w:color="auto" w:fill="D9D9D9"/>
      <w:spacing w:before="0"/>
    </w:pPr>
    <w:rPr>
      <w:rFonts w:ascii="Verdana Ref" w:hAnsi="Verdana Ref"/>
      <w:b w:val="0"/>
      <w:color w:val="3366FF"/>
      <w:szCs w:val="18"/>
    </w:rPr>
  </w:style>
  <w:style w:type="paragraph" w:customStyle="1" w:styleId="Question">
    <w:name w:val="Question"/>
    <w:basedOn w:val="B1Car"/>
    <w:rsid w:val="00010C61"/>
    <w:pPr>
      <w:numPr>
        <w:numId w:val="14"/>
      </w:numPr>
      <w:tabs>
        <w:tab w:val="clear" w:pos="851"/>
        <w:tab w:val="num" w:pos="720"/>
      </w:tabs>
      <w:spacing w:line="240" w:lineRule="auto"/>
      <w:ind w:left="720" w:hanging="360"/>
    </w:pPr>
    <w:rPr>
      <w:rFonts w:ascii="Tw Cen MT" w:hAnsi="Tw Cen MT"/>
      <w:szCs w:val="20"/>
    </w:rPr>
  </w:style>
  <w:style w:type="paragraph" w:customStyle="1" w:styleId="Question2">
    <w:name w:val="Question2"/>
    <w:basedOn w:val="Question"/>
    <w:rsid w:val="00010C61"/>
    <w:pPr>
      <w:numPr>
        <w:numId w:val="0"/>
      </w:numPr>
      <w:tabs>
        <w:tab w:val="num" w:pos="1080"/>
      </w:tabs>
    </w:pPr>
  </w:style>
  <w:style w:type="paragraph" w:styleId="Retraitcorpsdetexte2">
    <w:name w:val="Body Text Indent 2"/>
    <w:basedOn w:val="Normal"/>
    <w:rsid w:val="00010C61"/>
    <w:pPr>
      <w:spacing w:before="60" w:after="120" w:line="480" w:lineRule="auto"/>
      <w:ind w:left="283" w:right="0"/>
    </w:pPr>
    <w:rPr>
      <w:rFonts w:ascii="Tw Cen MT" w:hAnsi="Tw Cen MT"/>
    </w:rPr>
  </w:style>
  <w:style w:type="paragraph" w:customStyle="1" w:styleId="SOPgeneralitesdebut">
    <w:name w:val="SOP_generalites_debut"/>
    <w:basedOn w:val="Normal"/>
    <w:rsid w:val="00010C61"/>
    <w:pPr>
      <w:spacing w:before="120" w:line="240" w:lineRule="auto"/>
      <w:ind w:right="0"/>
    </w:pPr>
    <w:rPr>
      <w:rFonts w:ascii="Tw Cen MT" w:hAnsi="Tw Cen MT"/>
      <w:vanish/>
      <w:color w:val="993300"/>
      <w:sz w:val="20"/>
    </w:rPr>
  </w:style>
  <w:style w:type="paragraph" w:customStyle="1" w:styleId="SOPgeneralitesfin">
    <w:name w:val="SOP_generalites_fin"/>
    <w:basedOn w:val="SOPgeneralitesdebut"/>
    <w:rsid w:val="00010C61"/>
    <w:rPr>
      <w:color w:val="FF6600"/>
    </w:rPr>
  </w:style>
  <w:style w:type="paragraph" w:customStyle="1" w:styleId="SOPNavHt1">
    <w:name w:val="SOP_NavHt_1"/>
    <w:basedOn w:val="Normal"/>
    <w:rsid w:val="00010C61"/>
    <w:pPr>
      <w:spacing w:line="240" w:lineRule="auto"/>
      <w:ind w:right="0"/>
      <w:jc w:val="left"/>
    </w:pPr>
    <w:rPr>
      <w:rFonts w:ascii="Arial" w:hAnsi="Arial"/>
      <w:vanish/>
      <w:sz w:val="20"/>
      <w:szCs w:val="20"/>
      <w:lang w:eastAsia="fr-FR"/>
    </w:rPr>
  </w:style>
  <w:style w:type="paragraph" w:customStyle="1" w:styleId="SOPproceduredebut">
    <w:name w:val="SOP_procedure_debut"/>
    <w:basedOn w:val="Normal"/>
    <w:rsid w:val="00010C61"/>
    <w:pPr>
      <w:spacing w:before="120" w:line="240" w:lineRule="auto"/>
      <w:ind w:right="0"/>
    </w:pPr>
    <w:rPr>
      <w:rFonts w:ascii="Tw Cen MT" w:hAnsi="Tw Cen MT"/>
      <w:vanish/>
      <w:color w:val="000080"/>
      <w:sz w:val="20"/>
    </w:rPr>
  </w:style>
  <w:style w:type="paragraph" w:customStyle="1" w:styleId="SOPprocedurefin">
    <w:name w:val="SOP_procedure_fin"/>
    <w:basedOn w:val="SOPproceduredebut"/>
    <w:rsid w:val="00010C61"/>
  </w:style>
  <w:style w:type="paragraph" w:customStyle="1" w:styleId="StyleAvant6pt">
    <w:name w:val="Style Avant : 6 pt"/>
    <w:basedOn w:val="Normal"/>
    <w:rsid w:val="00010C61"/>
    <w:pPr>
      <w:spacing w:before="120" w:line="240" w:lineRule="auto"/>
      <w:ind w:right="0"/>
    </w:pPr>
    <w:rPr>
      <w:rFonts w:ascii="Tw Cen MT" w:hAnsi="Tw Cen MT"/>
    </w:rPr>
  </w:style>
  <w:style w:type="paragraph" w:customStyle="1" w:styleId="StyleCommentaireGras">
    <w:name w:val="Style Commentaire + Gras"/>
    <w:basedOn w:val="Commentaire"/>
    <w:rsid w:val="00010C61"/>
    <w:pPr>
      <w:tabs>
        <w:tab w:val="left" w:pos="2520"/>
      </w:tabs>
      <w:spacing w:before="60" w:line="240" w:lineRule="auto"/>
      <w:ind w:right="0"/>
    </w:pPr>
    <w:rPr>
      <w:rFonts w:ascii="Univers" w:hAnsi="Univers"/>
      <w:b/>
      <w:bCs/>
      <w:szCs w:val="24"/>
      <w:lang w:eastAsia="fr-FR"/>
    </w:rPr>
  </w:style>
  <w:style w:type="character" w:customStyle="1" w:styleId="StyleCommentaireGrasCar">
    <w:name w:val="Style Commentaire + Gras Car"/>
    <w:rsid w:val="00010C61"/>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010C61"/>
    <w:pPr>
      <w:keepNext/>
      <w:numPr>
        <w:ilvl w:val="0"/>
        <w:numId w:val="0"/>
      </w:numPr>
      <w:spacing w:line="240" w:lineRule="auto"/>
      <w:ind w:right="0"/>
      <w:jc w:val="center"/>
    </w:pPr>
    <w:rPr>
      <w:rFonts w:ascii="Tw Cen MT" w:hAnsi="Tw Cen MT"/>
      <w:i w:val="0"/>
      <w:iCs w:val="0"/>
      <w:sz w:val="24"/>
      <w:szCs w:val="24"/>
      <w:u w:val="single"/>
    </w:rPr>
  </w:style>
  <w:style w:type="paragraph" w:customStyle="1" w:styleId="Style20">
    <w:name w:val="Style2"/>
    <w:basedOn w:val="Titre4"/>
    <w:rsid w:val="00010C61"/>
    <w:pPr>
      <w:numPr>
        <w:ilvl w:val="0"/>
        <w:numId w:val="0"/>
      </w:numPr>
      <w:spacing w:before="480" w:after="120" w:line="240" w:lineRule="auto"/>
      <w:ind w:right="0"/>
    </w:pPr>
    <w:rPr>
      <w:rFonts w:ascii="Helvetica" w:hAnsi="Helvetica" w:cs="Times"/>
      <w:bCs w:val="0"/>
      <w:sz w:val="18"/>
      <w:szCs w:val="20"/>
      <w:u w:val="single"/>
      <w:lang w:eastAsia="fr-FR"/>
    </w:rPr>
  </w:style>
  <w:style w:type="paragraph" w:customStyle="1" w:styleId="Style3">
    <w:name w:val="Style3"/>
    <w:basedOn w:val="Titre1"/>
    <w:rsid w:val="00010C61"/>
    <w:pPr>
      <w:pageBreakBefore/>
      <w:numPr>
        <w:numId w:val="0"/>
      </w:numPr>
      <w:tabs>
        <w:tab w:val="clear" w:pos="567"/>
      </w:tabs>
      <w:spacing w:after="120"/>
    </w:pPr>
    <w:rPr>
      <w:rFonts w:ascii="Helvetica" w:hAnsi="Helvetica" w:cs="Times"/>
      <w:b w:val="0"/>
      <w:bCs w:val="0"/>
      <w:kern w:val="0"/>
      <w:szCs w:val="20"/>
      <w:u w:val="single"/>
    </w:rPr>
  </w:style>
  <w:style w:type="paragraph" w:customStyle="1" w:styleId="tabg0">
    <w:name w:val="tab:g:0"/>
    <w:rsid w:val="00010C61"/>
    <w:pPr>
      <w:overflowPunct w:val="0"/>
      <w:autoSpaceDE w:val="0"/>
      <w:autoSpaceDN w:val="0"/>
      <w:adjustRightInd w:val="0"/>
      <w:spacing w:before="50" w:after="50" w:line="300" w:lineRule="atLeast"/>
      <w:jc w:val="both"/>
      <w:textAlignment w:val="baseline"/>
    </w:pPr>
    <w:rPr>
      <w:rFonts w:ascii="Times" w:hAnsi="Times"/>
      <w:lang w:val="en-GB"/>
    </w:rPr>
  </w:style>
  <w:style w:type="paragraph" w:customStyle="1" w:styleId="titrece">
    <w:name w:val="titre:ce"/>
    <w:rsid w:val="00010C61"/>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010C61"/>
    <w:pPr>
      <w:spacing w:before="120" w:after="120"/>
      <w:ind w:right="0"/>
    </w:pPr>
    <w:rPr>
      <w:rFonts w:ascii="Tw Cen MT" w:hAnsi="Tw Cen MT"/>
      <w:i/>
      <w:iCs/>
      <w:kern w:val="0"/>
      <w:sz w:val="28"/>
      <w:szCs w:val="32"/>
    </w:rPr>
  </w:style>
  <w:style w:type="paragraph" w:customStyle="1" w:styleId="TM90">
    <w:name w:val="TM9"/>
    <w:basedOn w:val="TM1"/>
    <w:rsid w:val="00010C61"/>
    <w:pPr>
      <w:keepNext w:val="0"/>
      <w:keepLines w:val="0"/>
      <w:tabs>
        <w:tab w:val="clear" w:pos="360"/>
        <w:tab w:val="left" w:pos="400"/>
        <w:tab w:val="left" w:pos="1134"/>
        <w:tab w:val="right" w:leader="underscore" w:pos="9072"/>
        <w:tab w:val="right" w:leader="dot" w:pos="9912"/>
      </w:tabs>
      <w:spacing w:line="240" w:lineRule="auto"/>
      <w:ind w:left="0" w:right="1134" w:firstLine="0"/>
    </w:pPr>
    <w:rPr>
      <w:rFonts w:ascii="Tw Cen MT" w:hAnsi="Tw Cen MT"/>
      <w:bCs/>
      <w:i/>
      <w:smallCaps/>
      <w:noProof w:val="0"/>
      <w:color w:val="3366FF"/>
      <w:sz w:val="16"/>
      <w:szCs w:val="28"/>
    </w:rPr>
  </w:style>
  <w:style w:type="paragraph" w:customStyle="1" w:styleId="Version2">
    <w:name w:val="Version2"/>
    <w:basedOn w:val="Normal"/>
    <w:rsid w:val="00010C61"/>
    <w:pPr>
      <w:spacing w:before="60" w:line="240" w:lineRule="auto"/>
      <w:ind w:right="0"/>
      <w:jc w:val="right"/>
    </w:pPr>
    <w:rPr>
      <w:rFonts w:ascii="Tw Cen MT" w:hAnsi="Tw Cen MT"/>
      <w:i/>
      <w:caps/>
      <w:noProof/>
      <w:sz w:val="14"/>
      <w:szCs w:val="14"/>
    </w:rPr>
  </w:style>
  <w:style w:type="paragraph" w:customStyle="1" w:styleId="NormalCentre">
    <w:name w:val="NormalCentre"/>
    <w:basedOn w:val="Titre1"/>
    <w:next w:val="Normal"/>
    <w:rsid w:val="00010C61"/>
    <w:pPr>
      <w:numPr>
        <w:numId w:val="0"/>
      </w:numPr>
      <w:tabs>
        <w:tab w:val="clear" w:pos="567"/>
      </w:tabs>
      <w:spacing w:after="120"/>
    </w:pPr>
    <w:rPr>
      <w:rFonts w:ascii="Helvetica" w:hAnsi="Helvetica" w:cs="Times"/>
      <w:b w:val="0"/>
      <w:bCs w:val="0"/>
      <w:caps/>
      <w:kern w:val="0"/>
      <w:sz w:val="32"/>
      <w:szCs w:val="20"/>
      <w:u w:val="single"/>
    </w:rPr>
  </w:style>
  <w:style w:type="paragraph" w:customStyle="1" w:styleId="Introduction">
    <w:name w:val="Introduction"/>
    <w:basedOn w:val="Titre1"/>
    <w:next w:val="Normal"/>
    <w:rsid w:val="00010C61"/>
    <w:pPr>
      <w:numPr>
        <w:numId w:val="0"/>
      </w:numPr>
      <w:tabs>
        <w:tab w:val="clear" w:pos="567"/>
      </w:tabs>
      <w:spacing w:after="120"/>
    </w:pPr>
    <w:rPr>
      <w:rFonts w:ascii="Helvetica" w:hAnsi="Helvetica" w:cs="Times"/>
      <w:b w:val="0"/>
      <w:bCs w:val="0"/>
      <w:caps/>
      <w:kern w:val="0"/>
      <w:szCs w:val="20"/>
      <w:u w:val="single"/>
    </w:rPr>
  </w:style>
  <w:style w:type="character" w:customStyle="1" w:styleId="rubriqueCarCar">
    <w:name w:val="rubrique Car Car"/>
    <w:rsid w:val="00010C6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010C61"/>
    <w:rPr>
      <w:rFonts w:ascii="Arial" w:hAnsi="Arial"/>
      <w:sz w:val="20"/>
    </w:rPr>
  </w:style>
  <w:style w:type="paragraph" w:customStyle="1" w:styleId="StyleI">
    <w:name w:val="StyleI"/>
    <w:basedOn w:val="Titre"/>
    <w:rsid w:val="00010C61"/>
    <w:pPr>
      <w:numPr>
        <w:numId w:val="18"/>
      </w:numPr>
      <w:spacing w:before="120" w:after="120"/>
      <w:ind w:right="0"/>
      <w:jc w:val="left"/>
    </w:pPr>
    <w:rPr>
      <w:rFonts w:ascii="Tw Cen MT" w:hAnsi="Tw Cen MT"/>
      <w:kern w:val="0"/>
      <w:sz w:val="22"/>
      <w:szCs w:val="32"/>
    </w:rPr>
  </w:style>
  <w:style w:type="paragraph" w:customStyle="1" w:styleId="StyleI0">
    <w:name w:val="Style I"/>
    <w:basedOn w:val="Normal"/>
    <w:rsid w:val="00010C61"/>
    <w:pPr>
      <w:numPr>
        <w:numId w:val="17"/>
      </w:numPr>
      <w:spacing w:before="60" w:line="240" w:lineRule="auto"/>
      <w:ind w:right="0"/>
    </w:pPr>
    <w:rPr>
      <w:rFonts w:ascii="Tw Cen MT" w:hAnsi="Tw Cen MT"/>
      <w:sz w:val="24"/>
      <w:lang w:eastAsia="fr-FR"/>
    </w:rPr>
  </w:style>
  <w:style w:type="numbering" w:customStyle="1" w:styleId="LienPV">
    <w:name w:val="Lien (PV)"/>
    <w:basedOn w:val="Aucuneliste"/>
    <w:rsid w:val="00010C61"/>
    <w:pPr>
      <w:numPr>
        <w:numId w:val="16"/>
      </w:numPr>
    </w:pPr>
  </w:style>
  <w:style w:type="paragraph" w:customStyle="1" w:styleId="resgisterdatePV">
    <w:name w:val="resgister date (PV)"/>
    <w:basedOn w:val="Normal"/>
    <w:rsid w:val="00010C61"/>
    <w:pPr>
      <w:spacing w:before="120" w:after="240" w:line="240" w:lineRule="auto"/>
      <w:ind w:left="720" w:right="0"/>
    </w:pPr>
    <w:rPr>
      <w:rFonts w:ascii="Arial Rounded MT Bold" w:hAnsi="Arial Rounded MT Bold"/>
      <w:sz w:val="20"/>
      <w:szCs w:val="20"/>
      <w:lang w:val="en-US"/>
    </w:rPr>
  </w:style>
  <w:style w:type="paragraph" w:customStyle="1" w:styleId="Titre2SANKYO">
    <w:name w:val="Titre2 SANKYO"/>
    <w:basedOn w:val="Normal"/>
    <w:rsid w:val="00010C61"/>
    <w:pPr>
      <w:numPr>
        <w:numId w:val="19"/>
      </w:numPr>
      <w:spacing w:line="240" w:lineRule="auto"/>
      <w:ind w:right="0"/>
    </w:pPr>
    <w:rPr>
      <w:rFonts w:ascii="Tahoma" w:hAnsi="Tahoma" w:cs="Tahoma"/>
      <w:bCs/>
      <w:iCs/>
      <w:sz w:val="22"/>
      <w:szCs w:val="20"/>
      <w:lang w:eastAsia="fr-FR"/>
    </w:rPr>
  </w:style>
  <w:style w:type="paragraph" w:customStyle="1" w:styleId="B1SeV">
    <w:name w:val="B1SeV"/>
    <w:basedOn w:val="Normal"/>
    <w:rsid w:val="00010C61"/>
    <w:pPr>
      <w:tabs>
        <w:tab w:val="num" w:pos="360"/>
        <w:tab w:val="left" w:pos="960"/>
      </w:tabs>
      <w:spacing w:before="40" w:line="240" w:lineRule="auto"/>
      <w:ind w:right="0"/>
    </w:pPr>
    <w:rPr>
      <w:rFonts w:ascii="Arial" w:hAnsi="Arial" w:cs="Arial"/>
      <w:sz w:val="20"/>
      <w:szCs w:val="20"/>
    </w:rPr>
  </w:style>
  <w:style w:type="paragraph" w:customStyle="1" w:styleId="NormalSeV">
    <w:name w:val="Normal SeV"/>
    <w:basedOn w:val="Normal"/>
    <w:rsid w:val="00010C61"/>
    <w:pPr>
      <w:spacing w:before="480" w:after="120" w:line="240" w:lineRule="auto"/>
      <w:ind w:left="567" w:right="0"/>
    </w:pPr>
    <w:rPr>
      <w:rFonts w:ascii="Arial" w:hAnsi="Arial"/>
      <w:sz w:val="20"/>
      <w:szCs w:val="20"/>
    </w:rPr>
  </w:style>
  <w:style w:type="paragraph" w:customStyle="1" w:styleId="Titre1SeV">
    <w:name w:val="Titre 1 SeV"/>
    <w:basedOn w:val="Titre1"/>
    <w:next w:val="Normal"/>
    <w:rsid w:val="00010C61"/>
    <w:pPr>
      <w:numPr>
        <w:numId w:val="0"/>
      </w:numPr>
      <w:pBdr>
        <w:bottom w:val="single" w:sz="12" w:space="2" w:color="003366"/>
      </w:pBdr>
      <w:tabs>
        <w:tab w:val="clear" w:pos="567"/>
      </w:tabs>
      <w:spacing w:after="0" w:line="360" w:lineRule="exact"/>
      <w:ind w:left="567"/>
    </w:pPr>
    <w:rPr>
      <w:rFonts w:ascii="Arial" w:hAnsi="Arial"/>
      <w:color w:val="000080"/>
      <w:sz w:val="30"/>
      <w:u w:val="single"/>
      <w:lang w:eastAsia="en-US"/>
    </w:rPr>
  </w:style>
  <w:style w:type="paragraph" w:customStyle="1" w:styleId="Titre2SeV">
    <w:name w:val="Titre 2 SeV"/>
    <w:basedOn w:val="Titre1SeV"/>
    <w:next w:val="NormalSeV"/>
    <w:rsid w:val="00010C61"/>
    <w:pPr>
      <w:numPr>
        <w:ilvl w:val="1"/>
        <w:numId w:val="15"/>
      </w:numPr>
      <w:pBdr>
        <w:bottom w:val="single" w:sz="8" w:space="1" w:color="003366"/>
      </w:pBdr>
      <w:spacing w:before="360"/>
    </w:pPr>
    <w:rPr>
      <w:b w:val="0"/>
      <w:bCs w:val="0"/>
      <w:iCs/>
      <w:caps/>
      <w:sz w:val="26"/>
      <w:szCs w:val="27"/>
    </w:rPr>
  </w:style>
  <w:style w:type="character" w:customStyle="1" w:styleId="B1CarCar">
    <w:name w:val="B1 Car Car"/>
    <w:link w:val="B1Car"/>
    <w:rsid w:val="00010C61"/>
    <w:rPr>
      <w:rFonts w:asciiTheme="minorHAnsi" w:hAnsiTheme="minorHAnsi" w:cstheme="minorHAnsi"/>
      <w:sz w:val="18"/>
      <w:szCs w:val="24"/>
      <w:lang w:eastAsia="en-US"/>
    </w:rPr>
  </w:style>
  <w:style w:type="paragraph" w:customStyle="1" w:styleId="StyleProposalB1Italique">
    <w:name w:val="Style Proposal B1 + Italique"/>
    <w:basedOn w:val="Normal"/>
    <w:link w:val="StyleProposalB1ItaliqueCar"/>
    <w:rsid w:val="00010C61"/>
    <w:pPr>
      <w:widowControl w:val="0"/>
      <w:pBdr>
        <w:top w:val="dashSmallGap" w:sz="4" w:space="1" w:color="auto"/>
        <w:left w:val="dashSmallGap" w:sz="4" w:space="4" w:color="auto"/>
        <w:bottom w:val="dashSmallGap" w:sz="4" w:space="1" w:color="auto"/>
        <w:right w:val="dashSmallGap" w:sz="4" w:space="4" w:color="auto"/>
      </w:pBdr>
      <w:adjustRightInd w:val="0"/>
      <w:spacing w:beforeAutospacing="1" w:after="100" w:afterAutospacing="1" w:line="240" w:lineRule="auto"/>
      <w:ind w:left="1701" w:right="0"/>
      <w:jc w:val="left"/>
      <w:textAlignment w:val="baseline"/>
    </w:pPr>
    <w:rPr>
      <w:rFonts w:ascii="Tw Cen MT" w:hAnsi="Tw Cen MT"/>
      <w:i/>
      <w:iCs/>
      <w:color w:val="5F5F5F"/>
      <w:sz w:val="16"/>
      <w:szCs w:val="16"/>
      <w:lang w:eastAsia="fr-FR"/>
    </w:rPr>
  </w:style>
  <w:style w:type="character" w:customStyle="1" w:styleId="StyleProposalB1ItaliqueCar">
    <w:name w:val="Style Proposal B1 + Italique Car"/>
    <w:link w:val="StyleProposalB1Italique"/>
    <w:rsid w:val="00010C61"/>
    <w:rPr>
      <w:rFonts w:ascii="Tw Cen MT" w:hAnsi="Tw Cen MT"/>
      <w:i/>
      <w:iCs/>
      <w:color w:val="5F5F5F"/>
      <w:sz w:val="16"/>
      <w:szCs w:val="16"/>
      <w:lang w:val="fr-FR" w:eastAsia="fr-FR" w:bidi="ar-SA"/>
    </w:rPr>
  </w:style>
  <w:style w:type="character" w:customStyle="1" w:styleId="Titre1Car">
    <w:name w:val="Titre 1 Car"/>
    <w:basedOn w:val="Policepardfaut"/>
    <w:link w:val="Titre1"/>
    <w:rsid w:val="00D54E6A"/>
    <w:rPr>
      <w:rFonts w:asciiTheme="minorHAnsi" w:hAnsiTheme="minorHAnsi" w:cs="Arial"/>
      <w:b/>
      <w:bCs/>
      <w:kern w:val="32"/>
      <w:sz w:val="22"/>
      <w:szCs w:val="32"/>
    </w:rPr>
  </w:style>
  <w:style w:type="paragraph" w:customStyle="1" w:styleId="Titre11">
    <w:name w:val="Titre 11"/>
    <w:basedOn w:val="Normal"/>
    <w:next w:val="Normal"/>
    <w:qFormat/>
    <w:rsid w:val="00CF2C04"/>
    <w:pPr>
      <w:keepNext/>
      <w:tabs>
        <w:tab w:val="left" w:pos="567"/>
      </w:tabs>
      <w:spacing w:before="480" w:after="240"/>
      <w:ind w:left="567" w:hanging="567"/>
    </w:pPr>
    <w:rPr>
      <w:rFonts w:ascii="Franklin Gothic Demi" w:hAnsi="Franklin Gothic Demi" w:cs="Arial"/>
      <w:bCs/>
      <w:kern w:val="32"/>
      <w:szCs w:val="32"/>
      <w:lang w:eastAsia="fr-FR"/>
    </w:rPr>
  </w:style>
  <w:style w:type="character" w:customStyle="1" w:styleId="soustitres">
    <w:name w:val="soustitres"/>
    <w:basedOn w:val="Policepardfaut"/>
    <w:rsid w:val="00D871BF"/>
  </w:style>
  <w:style w:type="numbering" w:styleId="111111">
    <w:name w:val="Outline List 2"/>
    <w:basedOn w:val="Aucuneliste"/>
    <w:uiPriority w:val="99"/>
    <w:semiHidden/>
    <w:unhideWhenUsed/>
    <w:rsid w:val="00D2418E"/>
    <w:pPr>
      <w:numPr>
        <w:numId w:val="28"/>
      </w:numPr>
    </w:pPr>
  </w:style>
  <w:style w:type="numbering" w:styleId="1ai">
    <w:name w:val="Outline List 1"/>
    <w:basedOn w:val="Aucuneliste"/>
    <w:uiPriority w:val="99"/>
    <w:semiHidden/>
    <w:unhideWhenUsed/>
    <w:rsid w:val="00D2418E"/>
    <w:pPr>
      <w:numPr>
        <w:numId w:val="29"/>
      </w:numPr>
    </w:pPr>
  </w:style>
  <w:style w:type="character" w:styleId="AcronymeHTML">
    <w:name w:val="HTML Acronym"/>
    <w:uiPriority w:val="99"/>
    <w:semiHidden/>
    <w:unhideWhenUsed/>
    <w:rsid w:val="00D2418E"/>
  </w:style>
  <w:style w:type="paragraph" w:styleId="AdresseHTML">
    <w:name w:val="HTML Address"/>
    <w:basedOn w:val="Normal"/>
    <w:link w:val="AdresseHTMLCar"/>
    <w:uiPriority w:val="99"/>
    <w:semiHidden/>
    <w:unhideWhenUsed/>
    <w:rsid w:val="00D2418E"/>
    <w:rPr>
      <w:i/>
      <w:iCs/>
    </w:rPr>
  </w:style>
  <w:style w:type="character" w:customStyle="1" w:styleId="AdresseHTMLCar">
    <w:name w:val="Adresse HTML Car"/>
    <w:link w:val="AdresseHTML"/>
    <w:uiPriority w:val="99"/>
    <w:semiHidden/>
    <w:rsid w:val="00D2418E"/>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D2418E"/>
    <w:rPr>
      <w:vertAlign w:val="superscript"/>
    </w:rPr>
  </w:style>
  <w:style w:type="numbering" w:styleId="ArticleSection">
    <w:name w:val="Outline List 3"/>
    <w:basedOn w:val="Aucuneliste"/>
    <w:uiPriority w:val="99"/>
    <w:semiHidden/>
    <w:unhideWhenUsed/>
    <w:rsid w:val="00D2418E"/>
    <w:pPr>
      <w:numPr>
        <w:numId w:val="30"/>
      </w:numPr>
    </w:pPr>
  </w:style>
  <w:style w:type="paragraph" w:styleId="Bibliographie">
    <w:name w:val="Bibliography"/>
    <w:basedOn w:val="Normal"/>
    <w:next w:val="Normal"/>
    <w:uiPriority w:val="37"/>
    <w:semiHidden/>
    <w:unhideWhenUsed/>
    <w:rsid w:val="00D2418E"/>
  </w:style>
  <w:style w:type="paragraph" w:styleId="Citation">
    <w:name w:val="Quote"/>
    <w:basedOn w:val="Normal"/>
    <w:next w:val="Normal"/>
    <w:link w:val="CitationCar"/>
    <w:uiPriority w:val="29"/>
    <w:qFormat/>
    <w:rsid w:val="00D2418E"/>
    <w:rPr>
      <w:i/>
      <w:iCs/>
      <w:color w:val="000000"/>
    </w:rPr>
  </w:style>
  <w:style w:type="character" w:customStyle="1" w:styleId="CitationCar">
    <w:name w:val="Citation Car"/>
    <w:link w:val="Citation"/>
    <w:uiPriority w:val="29"/>
    <w:rsid w:val="00D2418E"/>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D2418E"/>
    <w:rPr>
      <w:i/>
      <w:iCs/>
    </w:rPr>
  </w:style>
  <w:style w:type="paragraph" w:styleId="Citationintense">
    <w:name w:val="Intense Quote"/>
    <w:basedOn w:val="Normal"/>
    <w:next w:val="Normal"/>
    <w:link w:val="CitationintenseCar"/>
    <w:uiPriority w:val="30"/>
    <w:qFormat/>
    <w:rsid w:val="00D2418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2418E"/>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D2418E"/>
    <w:rPr>
      <w:rFonts w:ascii="Courier New" w:hAnsi="Courier New" w:cs="Courier New"/>
      <w:sz w:val="20"/>
      <w:szCs w:val="20"/>
    </w:rPr>
  </w:style>
  <w:style w:type="character" w:styleId="CodeHTML">
    <w:name w:val="HTML Code"/>
    <w:uiPriority w:val="99"/>
    <w:semiHidden/>
    <w:unhideWhenUsed/>
    <w:rsid w:val="00D2418E"/>
    <w:rPr>
      <w:rFonts w:ascii="Courier New" w:hAnsi="Courier New" w:cs="Courier New"/>
      <w:sz w:val="20"/>
      <w:szCs w:val="20"/>
    </w:rPr>
  </w:style>
  <w:style w:type="table" w:styleId="Colonnesdetableau1">
    <w:name w:val="Table Columns 1"/>
    <w:basedOn w:val="TableauNormal"/>
    <w:uiPriority w:val="99"/>
    <w:semiHidden/>
    <w:unhideWhenUsed/>
    <w:rsid w:val="00D2418E"/>
    <w:pPr>
      <w:spacing w:line="260" w:lineRule="exact"/>
      <w:ind w:right="-26"/>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2418E"/>
    <w:pPr>
      <w:spacing w:line="260" w:lineRule="exact"/>
      <w:ind w:right="-26"/>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2418E"/>
    <w:pPr>
      <w:spacing w:line="260" w:lineRule="exact"/>
      <w:ind w:right="-26"/>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2418E"/>
    <w:pPr>
      <w:spacing w:line="260" w:lineRule="exact"/>
      <w:ind w:right="-26"/>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2418E"/>
    <w:pPr>
      <w:spacing w:line="260" w:lineRule="exact"/>
      <w:ind w:right="-26"/>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D2418E"/>
  </w:style>
  <w:style w:type="character" w:customStyle="1" w:styleId="DateCar">
    <w:name w:val="Date Car"/>
    <w:link w:val="Date"/>
    <w:uiPriority w:val="99"/>
    <w:semiHidden/>
    <w:rsid w:val="00D2418E"/>
    <w:rPr>
      <w:rFonts w:ascii="ITC Franklin Gothic Std Book" w:hAnsi="ITC Franklin Gothic Std Book"/>
      <w:sz w:val="18"/>
      <w:szCs w:val="24"/>
      <w:lang w:eastAsia="en-US"/>
    </w:rPr>
  </w:style>
  <w:style w:type="character" w:styleId="DfinitionHTML">
    <w:name w:val="HTML Definition"/>
    <w:uiPriority w:val="99"/>
    <w:semiHidden/>
    <w:unhideWhenUsed/>
    <w:rsid w:val="00D2418E"/>
    <w:rPr>
      <w:i/>
      <w:iCs/>
    </w:rPr>
  </w:style>
  <w:style w:type="table" w:styleId="Effetsdetableau3D1">
    <w:name w:val="Table 3D effects 1"/>
    <w:basedOn w:val="TableauNormal"/>
    <w:uiPriority w:val="99"/>
    <w:semiHidden/>
    <w:unhideWhenUsed/>
    <w:rsid w:val="00D2418E"/>
    <w:pPr>
      <w:spacing w:line="260" w:lineRule="exact"/>
      <w:ind w:right="-2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2418E"/>
    <w:pPr>
      <w:spacing w:line="260" w:lineRule="exact"/>
      <w:ind w:right="-2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2418E"/>
    <w:pPr>
      <w:spacing w:line="260" w:lineRule="exact"/>
      <w:ind w:right="-2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D2418E"/>
    <w:rPr>
      <w:b/>
      <w:bCs/>
      <w:i/>
      <w:iCs/>
      <w:color w:val="4F81BD"/>
    </w:rPr>
  </w:style>
  <w:style w:type="character" w:styleId="Accentuationlgre">
    <w:name w:val="Subtle Emphasis"/>
    <w:uiPriority w:val="19"/>
    <w:qFormat/>
    <w:rsid w:val="00D2418E"/>
    <w:rPr>
      <w:i/>
      <w:iCs/>
      <w:color w:val="808080"/>
    </w:rPr>
  </w:style>
  <w:style w:type="paragraph" w:styleId="En-ttedemessage">
    <w:name w:val="Message Header"/>
    <w:basedOn w:val="Normal"/>
    <w:link w:val="En-ttedemessageCar"/>
    <w:uiPriority w:val="99"/>
    <w:semiHidden/>
    <w:unhideWhenUsed/>
    <w:rsid w:val="00D2418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D2418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D2418E"/>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D2418E"/>
    <w:rPr>
      <w:rFonts w:ascii="Courier New" w:hAnsi="Courier New" w:cs="Courier New"/>
    </w:rPr>
  </w:style>
  <w:style w:type="paragraph" w:styleId="Formuledepolitesse">
    <w:name w:val="Closing"/>
    <w:basedOn w:val="Normal"/>
    <w:link w:val="FormuledepolitesseCar"/>
    <w:uiPriority w:val="99"/>
    <w:semiHidden/>
    <w:unhideWhenUsed/>
    <w:rsid w:val="00D2418E"/>
    <w:pPr>
      <w:ind w:left="4252"/>
    </w:pPr>
  </w:style>
  <w:style w:type="character" w:customStyle="1" w:styleId="FormuledepolitesseCar">
    <w:name w:val="Formule de politesse Car"/>
    <w:link w:val="Formuledepolitesse"/>
    <w:uiPriority w:val="99"/>
    <w:semiHidden/>
    <w:rsid w:val="00D2418E"/>
    <w:rPr>
      <w:rFonts w:ascii="ITC Franklin Gothic Std Book" w:hAnsi="ITC Franklin Gothic Std Book"/>
      <w:sz w:val="18"/>
      <w:szCs w:val="24"/>
      <w:lang w:eastAsia="en-US"/>
    </w:rPr>
  </w:style>
  <w:style w:type="table" w:styleId="Grilleclaire">
    <w:name w:val="Light Grid"/>
    <w:basedOn w:val="TableauNormal"/>
    <w:uiPriority w:val="62"/>
    <w:rsid w:val="00D2418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2418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2418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2418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2418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2418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2418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2418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2418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2418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2418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2418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2418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2418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2418E"/>
    <w:pPr>
      <w:spacing w:line="260" w:lineRule="exact"/>
      <w:ind w:right="-26"/>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2418E"/>
    <w:pPr>
      <w:spacing w:line="260" w:lineRule="exact"/>
      <w:ind w:right="-26"/>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2418E"/>
    <w:pPr>
      <w:spacing w:line="260" w:lineRule="exact"/>
      <w:ind w:right="-26"/>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2418E"/>
    <w:pPr>
      <w:spacing w:line="260" w:lineRule="exact"/>
      <w:ind w:right="-26"/>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2418E"/>
    <w:pPr>
      <w:spacing w:line="260" w:lineRule="exact"/>
      <w:ind w:right="-26"/>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D2418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2418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2418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2418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2418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2418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2418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2418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2418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2418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2418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2418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2418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2418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D2418E"/>
    <w:pPr>
      <w:ind w:left="566" w:hanging="283"/>
      <w:contextualSpacing/>
    </w:pPr>
  </w:style>
  <w:style w:type="paragraph" w:styleId="Liste3">
    <w:name w:val="List 3"/>
    <w:basedOn w:val="Normal"/>
    <w:uiPriority w:val="99"/>
    <w:semiHidden/>
    <w:unhideWhenUsed/>
    <w:rsid w:val="00D2418E"/>
    <w:pPr>
      <w:ind w:left="849" w:hanging="283"/>
      <w:contextualSpacing/>
    </w:pPr>
  </w:style>
  <w:style w:type="paragraph" w:styleId="Liste4">
    <w:name w:val="List 4"/>
    <w:basedOn w:val="Normal"/>
    <w:uiPriority w:val="99"/>
    <w:semiHidden/>
    <w:unhideWhenUsed/>
    <w:rsid w:val="00D2418E"/>
    <w:pPr>
      <w:ind w:left="1132" w:hanging="283"/>
      <w:contextualSpacing/>
    </w:pPr>
  </w:style>
  <w:style w:type="paragraph" w:styleId="Liste5">
    <w:name w:val="List 5"/>
    <w:basedOn w:val="Normal"/>
    <w:uiPriority w:val="99"/>
    <w:semiHidden/>
    <w:unhideWhenUsed/>
    <w:rsid w:val="00D2418E"/>
    <w:pPr>
      <w:ind w:left="1415" w:hanging="283"/>
      <w:contextualSpacing/>
    </w:pPr>
  </w:style>
  <w:style w:type="paragraph" w:styleId="Listenumros">
    <w:name w:val="List Number"/>
    <w:basedOn w:val="Normal"/>
    <w:uiPriority w:val="99"/>
    <w:semiHidden/>
    <w:unhideWhenUsed/>
    <w:rsid w:val="00D2418E"/>
    <w:pPr>
      <w:numPr>
        <w:numId w:val="20"/>
      </w:numPr>
      <w:contextualSpacing/>
    </w:pPr>
  </w:style>
  <w:style w:type="paragraph" w:styleId="Listenumros2">
    <w:name w:val="List Number 2"/>
    <w:basedOn w:val="Normal"/>
    <w:unhideWhenUsed/>
    <w:rsid w:val="00D2418E"/>
    <w:pPr>
      <w:numPr>
        <w:numId w:val="21"/>
      </w:numPr>
      <w:contextualSpacing/>
    </w:pPr>
  </w:style>
  <w:style w:type="paragraph" w:styleId="Listenumros3">
    <w:name w:val="List Number 3"/>
    <w:basedOn w:val="Normal"/>
    <w:uiPriority w:val="99"/>
    <w:semiHidden/>
    <w:unhideWhenUsed/>
    <w:rsid w:val="00D2418E"/>
    <w:pPr>
      <w:numPr>
        <w:numId w:val="22"/>
      </w:numPr>
      <w:contextualSpacing/>
    </w:pPr>
  </w:style>
  <w:style w:type="paragraph" w:styleId="Listenumros4">
    <w:name w:val="List Number 4"/>
    <w:basedOn w:val="Normal"/>
    <w:uiPriority w:val="99"/>
    <w:semiHidden/>
    <w:unhideWhenUsed/>
    <w:rsid w:val="00D2418E"/>
    <w:pPr>
      <w:numPr>
        <w:numId w:val="23"/>
      </w:numPr>
      <w:contextualSpacing/>
    </w:pPr>
  </w:style>
  <w:style w:type="paragraph" w:styleId="Listenumros5">
    <w:name w:val="List Number 5"/>
    <w:basedOn w:val="Normal"/>
    <w:uiPriority w:val="99"/>
    <w:semiHidden/>
    <w:unhideWhenUsed/>
    <w:rsid w:val="00D2418E"/>
    <w:pPr>
      <w:numPr>
        <w:numId w:val="24"/>
      </w:numPr>
      <w:contextualSpacing/>
    </w:pPr>
  </w:style>
  <w:style w:type="paragraph" w:styleId="Listepuces3">
    <w:name w:val="List Bullet 3"/>
    <w:basedOn w:val="Normal"/>
    <w:uiPriority w:val="99"/>
    <w:semiHidden/>
    <w:unhideWhenUsed/>
    <w:rsid w:val="00D2418E"/>
    <w:pPr>
      <w:numPr>
        <w:numId w:val="25"/>
      </w:numPr>
      <w:contextualSpacing/>
    </w:pPr>
  </w:style>
  <w:style w:type="paragraph" w:styleId="Listepuces4">
    <w:name w:val="List Bullet 4"/>
    <w:basedOn w:val="Normal"/>
    <w:uiPriority w:val="99"/>
    <w:semiHidden/>
    <w:unhideWhenUsed/>
    <w:rsid w:val="00D2418E"/>
    <w:pPr>
      <w:numPr>
        <w:numId w:val="26"/>
      </w:numPr>
      <w:contextualSpacing/>
    </w:pPr>
  </w:style>
  <w:style w:type="paragraph" w:styleId="Listepuces5">
    <w:name w:val="List Bullet 5"/>
    <w:basedOn w:val="Normal"/>
    <w:uiPriority w:val="99"/>
    <w:semiHidden/>
    <w:unhideWhenUsed/>
    <w:rsid w:val="00D2418E"/>
    <w:pPr>
      <w:numPr>
        <w:numId w:val="27"/>
      </w:numPr>
      <w:contextualSpacing/>
    </w:pPr>
  </w:style>
  <w:style w:type="table" w:styleId="Listeclaire">
    <w:name w:val="Light List"/>
    <w:basedOn w:val="TableauNormal"/>
    <w:uiPriority w:val="61"/>
    <w:rsid w:val="00D2418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2418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2418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2418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2418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2418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2418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2418E"/>
    <w:pPr>
      <w:spacing w:after="120"/>
      <w:ind w:left="283"/>
      <w:contextualSpacing/>
    </w:pPr>
  </w:style>
  <w:style w:type="paragraph" w:styleId="Listecontinue3">
    <w:name w:val="List Continue 3"/>
    <w:basedOn w:val="Normal"/>
    <w:uiPriority w:val="99"/>
    <w:semiHidden/>
    <w:unhideWhenUsed/>
    <w:rsid w:val="00D2418E"/>
    <w:pPr>
      <w:spacing w:after="120"/>
      <w:ind w:left="849"/>
      <w:contextualSpacing/>
    </w:pPr>
  </w:style>
  <w:style w:type="paragraph" w:styleId="Listecontinue4">
    <w:name w:val="List Continue 4"/>
    <w:basedOn w:val="Normal"/>
    <w:uiPriority w:val="99"/>
    <w:semiHidden/>
    <w:unhideWhenUsed/>
    <w:rsid w:val="00D2418E"/>
    <w:pPr>
      <w:spacing w:after="120"/>
      <w:ind w:left="1132"/>
      <w:contextualSpacing/>
    </w:pPr>
  </w:style>
  <w:style w:type="table" w:styleId="Listecouleur">
    <w:name w:val="Colorful List"/>
    <w:basedOn w:val="TableauNormal"/>
    <w:uiPriority w:val="72"/>
    <w:rsid w:val="00D2418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2418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2418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2418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2418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2418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2418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2418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2418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2418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2418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2418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2418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2418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2418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2418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2418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2418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2418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2418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2418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2418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2418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2418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2418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2418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2418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2418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2418E"/>
    <w:rPr>
      <w:rFonts w:ascii="Courier New" w:hAnsi="Courier New" w:cs="Courier New"/>
      <w:sz w:val="20"/>
      <w:szCs w:val="20"/>
    </w:rPr>
  </w:style>
  <w:style w:type="table" w:styleId="Ombrageclair">
    <w:name w:val="Light Shading"/>
    <w:basedOn w:val="TableauNormal"/>
    <w:uiPriority w:val="60"/>
    <w:rsid w:val="00D2418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D2418E"/>
    <w:rPr>
      <w:rFonts w:ascii="Courier New" w:hAnsi="Courier New" w:cs="Courier New"/>
      <w:sz w:val="20"/>
      <w:szCs w:val="20"/>
    </w:rPr>
  </w:style>
  <w:style w:type="character" w:customStyle="1" w:styleId="PrformatHTMLCar">
    <w:name w:val="Préformaté HTML Car"/>
    <w:link w:val="PrformatHTML"/>
    <w:uiPriority w:val="99"/>
    <w:semiHidden/>
    <w:rsid w:val="00D2418E"/>
    <w:rPr>
      <w:rFonts w:ascii="Courier New" w:hAnsi="Courier New" w:cs="Courier New"/>
      <w:lang w:eastAsia="en-US"/>
    </w:rPr>
  </w:style>
  <w:style w:type="character" w:styleId="Rfrenceintense">
    <w:name w:val="Intense Reference"/>
    <w:uiPriority w:val="32"/>
    <w:qFormat/>
    <w:rsid w:val="00D2418E"/>
    <w:rPr>
      <w:b/>
      <w:bCs/>
      <w:smallCaps/>
      <w:color w:val="C0504D"/>
      <w:spacing w:val="5"/>
      <w:u w:val="single"/>
    </w:rPr>
  </w:style>
  <w:style w:type="character" w:styleId="Rfrencelgre">
    <w:name w:val="Subtle Reference"/>
    <w:uiPriority w:val="31"/>
    <w:qFormat/>
    <w:rsid w:val="00D2418E"/>
    <w:rPr>
      <w:smallCaps/>
      <w:color w:val="C0504D"/>
      <w:u w:val="single"/>
    </w:rPr>
  </w:style>
  <w:style w:type="paragraph" w:styleId="Retrait1religne">
    <w:name w:val="Body Text First Indent"/>
    <w:basedOn w:val="Corpsdetexte"/>
    <w:link w:val="Retrait1religneCar"/>
    <w:uiPriority w:val="99"/>
    <w:semiHidden/>
    <w:unhideWhenUsed/>
    <w:rsid w:val="00D2418E"/>
    <w:pPr>
      <w:spacing w:after="120" w:line="260" w:lineRule="exact"/>
      <w:ind w:right="-26" w:firstLine="210"/>
      <w:jc w:val="both"/>
    </w:pPr>
    <w:rPr>
      <w:rFonts w:ascii="ITC Franklin Gothic Std Book" w:hAnsi="ITC Franklin Gothic Std Book"/>
    </w:rPr>
  </w:style>
  <w:style w:type="character" w:customStyle="1" w:styleId="CorpsdetexteCar">
    <w:name w:val="Corps de texte Car"/>
    <w:link w:val="Corpsdetexte"/>
    <w:rsid w:val="00D2418E"/>
    <w:rPr>
      <w:rFonts w:ascii="Tw Cen MT" w:hAnsi="Tw Cen MT"/>
      <w:sz w:val="18"/>
      <w:szCs w:val="24"/>
      <w:lang w:eastAsia="en-US"/>
    </w:rPr>
  </w:style>
  <w:style w:type="character" w:customStyle="1" w:styleId="Retrait1religneCar">
    <w:name w:val="Retrait 1re ligne Car"/>
    <w:link w:val="Retrait1religne"/>
    <w:uiPriority w:val="99"/>
    <w:semiHidden/>
    <w:rsid w:val="00D2418E"/>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D2418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283" w:firstLine="210"/>
    </w:pPr>
    <w:rPr>
      <w:rFonts w:ascii="ITC Franklin Gothic Std Book" w:hAnsi="ITC Franklin Gothic Std Book"/>
      <w:b w:val="0"/>
      <w:lang w:val="fr-FR"/>
    </w:rPr>
  </w:style>
  <w:style w:type="character" w:customStyle="1" w:styleId="RetraitcorpsdetexteCar">
    <w:name w:val="Retrait corps de texte Car"/>
    <w:link w:val="Retraitcorpsdetexte"/>
    <w:semiHidden/>
    <w:rsid w:val="00D2418E"/>
    <w:rPr>
      <w:rFonts w:ascii="Univers" w:hAnsi="Univers"/>
      <w:b/>
      <w:sz w:val="18"/>
      <w:szCs w:val="24"/>
      <w:lang w:val="en-GB" w:eastAsia="en-US"/>
    </w:rPr>
  </w:style>
  <w:style w:type="character" w:customStyle="1" w:styleId="Retraitcorpset1religCar">
    <w:name w:val="Retrait corps et 1re lig. Car"/>
    <w:link w:val="Retraitcorpset1relig"/>
    <w:uiPriority w:val="99"/>
    <w:semiHidden/>
    <w:rsid w:val="00D2418E"/>
    <w:rPr>
      <w:rFonts w:ascii="ITC Franklin Gothic Std Book" w:hAnsi="ITC Franklin Gothic Std Book"/>
      <w:b w:val="0"/>
      <w:sz w:val="18"/>
      <w:szCs w:val="24"/>
      <w:lang w:val="en-GB" w:eastAsia="en-US"/>
    </w:rPr>
  </w:style>
  <w:style w:type="paragraph" w:styleId="Salutations">
    <w:name w:val="Salutation"/>
    <w:basedOn w:val="Normal"/>
    <w:next w:val="Normal"/>
    <w:link w:val="SalutationsCar"/>
    <w:uiPriority w:val="99"/>
    <w:semiHidden/>
    <w:unhideWhenUsed/>
    <w:rsid w:val="00D2418E"/>
  </w:style>
  <w:style w:type="character" w:customStyle="1" w:styleId="SalutationsCar">
    <w:name w:val="Salutations Car"/>
    <w:link w:val="Salutations"/>
    <w:uiPriority w:val="99"/>
    <w:semiHidden/>
    <w:rsid w:val="00D2418E"/>
    <w:rPr>
      <w:rFonts w:ascii="ITC Franklin Gothic Std Book" w:hAnsi="ITC Franklin Gothic Std Book"/>
      <w:sz w:val="18"/>
      <w:szCs w:val="24"/>
      <w:lang w:eastAsia="en-US"/>
    </w:rPr>
  </w:style>
  <w:style w:type="paragraph" w:styleId="Sansinterligne">
    <w:name w:val="No Spacing"/>
    <w:uiPriority w:val="1"/>
    <w:qFormat/>
    <w:rsid w:val="00D2418E"/>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D2418E"/>
    <w:pPr>
      <w:ind w:left="4252"/>
    </w:pPr>
  </w:style>
  <w:style w:type="character" w:customStyle="1" w:styleId="SignatureCar">
    <w:name w:val="Signature Car"/>
    <w:link w:val="Signature"/>
    <w:uiPriority w:val="99"/>
    <w:semiHidden/>
    <w:rsid w:val="00D2418E"/>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D2418E"/>
  </w:style>
  <w:style w:type="character" w:customStyle="1" w:styleId="SignaturelectroniqueCar">
    <w:name w:val="Signature électronique Car"/>
    <w:link w:val="Signaturelectronique"/>
    <w:uiPriority w:val="99"/>
    <w:semiHidden/>
    <w:rsid w:val="00D2418E"/>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D2418E"/>
    <w:pPr>
      <w:spacing w:after="60"/>
      <w:jc w:val="center"/>
      <w:outlineLvl w:val="1"/>
    </w:pPr>
    <w:rPr>
      <w:rFonts w:ascii="Cambria" w:hAnsi="Cambria"/>
      <w:sz w:val="24"/>
    </w:rPr>
  </w:style>
  <w:style w:type="character" w:customStyle="1" w:styleId="Sous-titreCar">
    <w:name w:val="Sous-titre Car"/>
    <w:link w:val="Sous-titre"/>
    <w:uiPriority w:val="11"/>
    <w:rsid w:val="00D2418E"/>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D2418E"/>
    <w:pPr>
      <w:spacing w:line="260" w:lineRule="exact"/>
      <w:ind w:right="-2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2418E"/>
    <w:pPr>
      <w:spacing w:line="260" w:lineRule="exact"/>
      <w:ind w:right="-2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2418E"/>
    <w:pPr>
      <w:spacing w:line="260" w:lineRule="exact"/>
      <w:ind w:right="-2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2418E"/>
    <w:pPr>
      <w:spacing w:line="260" w:lineRule="exact"/>
      <w:ind w:right="-2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2418E"/>
    <w:pPr>
      <w:spacing w:line="260" w:lineRule="exact"/>
      <w:ind w:right="-26"/>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2418E"/>
    <w:pPr>
      <w:spacing w:line="260" w:lineRule="exact"/>
      <w:ind w:right="-26"/>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2418E"/>
    <w:pPr>
      <w:spacing w:line="260" w:lineRule="exact"/>
      <w:ind w:right="-26"/>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2418E"/>
    <w:pPr>
      <w:spacing w:line="260" w:lineRule="exact"/>
      <w:ind w:right="-2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2418E"/>
    <w:pPr>
      <w:spacing w:line="260" w:lineRule="exact"/>
      <w:ind w:right="-2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2418E"/>
    <w:pPr>
      <w:spacing w:line="260" w:lineRule="exact"/>
      <w:ind w:right="-26"/>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2418E"/>
    <w:pPr>
      <w:spacing w:line="260" w:lineRule="exact"/>
      <w:ind w:right="-2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2418E"/>
    <w:pPr>
      <w:spacing w:line="260" w:lineRule="exact"/>
      <w:ind w:right="-26"/>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2418E"/>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2418E"/>
    <w:pPr>
      <w:spacing w:line="260" w:lineRule="exact"/>
      <w:ind w:right="-26"/>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2418E"/>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2418E"/>
    <w:pPr>
      <w:spacing w:line="260" w:lineRule="exact"/>
      <w:ind w:right="-26"/>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2418E"/>
    <w:pPr>
      <w:spacing w:line="260" w:lineRule="exact"/>
      <w:ind w:right="-26"/>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2418E"/>
    <w:pPr>
      <w:spacing w:line="260" w:lineRule="exact"/>
      <w:ind w:right="-2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2418E"/>
    <w:pPr>
      <w:spacing w:line="260" w:lineRule="exact"/>
      <w:ind w:right="-26"/>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2418E"/>
    <w:pPr>
      <w:spacing w:line="260" w:lineRule="exact"/>
      <w:ind w:right="-26"/>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2418E"/>
    <w:pPr>
      <w:spacing w:line="260" w:lineRule="exact"/>
      <w:ind w:right="-26"/>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2418E"/>
    <w:pPr>
      <w:spacing w:line="260" w:lineRule="exact"/>
      <w:ind w:right="-26"/>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D2418E"/>
    <w:rPr>
      <w:color w:val="808080"/>
    </w:rPr>
  </w:style>
  <w:style w:type="table" w:styleId="Thmedutableau">
    <w:name w:val="Table Theme"/>
    <w:basedOn w:val="TableauNormal"/>
    <w:uiPriority w:val="99"/>
    <w:semiHidden/>
    <w:unhideWhenUsed/>
    <w:rsid w:val="00D2418E"/>
    <w:pPr>
      <w:spacing w:line="260" w:lineRule="exact"/>
      <w:ind w:right="-2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D2418E"/>
  </w:style>
  <w:style w:type="character" w:customStyle="1" w:styleId="TitredenoteCar">
    <w:name w:val="Titre de note Car"/>
    <w:link w:val="Titredenote"/>
    <w:uiPriority w:val="99"/>
    <w:semiHidden/>
    <w:rsid w:val="00D2418E"/>
    <w:rPr>
      <w:rFonts w:ascii="ITC Franklin Gothic Std Book" w:hAnsi="ITC Franklin Gothic Std Book"/>
      <w:sz w:val="18"/>
      <w:szCs w:val="24"/>
      <w:lang w:eastAsia="en-US"/>
    </w:rPr>
  </w:style>
  <w:style w:type="character" w:styleId="Titredulivre">
    <w:name w:val="Book Title"/>
    <w:uiPriority w:val="33"/>
    <w:qFormat/>
    <w:rsid w:val="00D2418E"/>
    <w:rPr>
      <w:b/>
      <w:bCs/>
      <w:smallCaps/>
      <w:spacing w:val="5"/>
    </w:rPr>
  </w:style>
  <w:style w:type="table" w:styleId="Trameclaire-Accent1">
    <w:name w:val="Light Shading Accent 1"/>
    <w:basedOn w:val="TableauNormal"/>
    <w:uiPriority w:val="60"/>
    <w:rsid w:val="00D2418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2418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2418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2418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2418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2418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2418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2418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2418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2418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2418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2418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2418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2418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2418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2418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2418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2418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2418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2418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2418E"/>
    <w:rPr>
      <w:i/>
      <w:iCs/>
    </w:rPr>
  </w:style>
  <w:style w:type="paragraph" w:customStyle="1" w:styleId="B1">
    <w:name w:val="B1"/>
    <w:basedOn w:val="Listepuces"/>
    <w:qFormat/>
    <w:rsid w:val="00DB79AC"/>
    <w:pPr>
      <w:numPr>
        <w:numId w:val="32"/>
      </w:numPr>
      <w:tabs>
        <w:tab w:val="left" w:pos="709"/>
      </w:tabs>
      <w:spacing w:before="60" w:after="60" w:line="240" w:lineRule="auto"/>
      <w:ind w:left="709" w:right="0"/>
    </w:pPr>
    <w:rPr>
      <w:szCs w:val="18"/>
      <w:lang w:val="en-US"/>
    </w:rPr>
  </w:style>
  <w:style w:type="character" w:customStyle="1" w:styleId="B2Car">
    <w:name w:val="B2 Car"/>
    <w:link w:val="B2"/>
    <w:rsid w:val="00DB79AC"/>
    <w:rPr>
      <w:rFonts w:asciiTheme="minorHAnsi" w:hAnsiTheme="minorHAnsi" w:cstheme="minorHAnsi"/>
      <w:sz w:val="18"/>
      <w:szCs w:val="24"/>
      <w:lang w:val="en-US" w:eastAsia="en-US"/>
    </w:rPr>
  </w:style>
  <w:style w:type="paragraph" w:styleId="Rvision">
    <w:name w:val="Revision"/>
    <w:hidden/>
    <w:uiPriority w:val="99"/>
    <w:semiHidden/>
    <w:rsid w:val="00951550"/>
    <w:rPr>
      <w:rFonts w:asciiTheme="minorHAnsi" w:hAnsiTheme="minorHAnsi" w:cstheme="minorHAnsi"/>
      <w:sz w:val="18"/>
      <w:szCs w:val="24"/>
      <w:lang w:eastAsia="en-US"/>
    </w:rPr>
  </w:style>
  <w:style w:type="character" w:customStyle="1" w:styleId="B3Car">
    <w:name w:val="B3 Car"/>
    <w:basedOn w:val="B2Car"/>
    <w:link w:val="B3"/>
    <w:rsid w:val="00951550"/>
    <w:rPr>
      <w:rFonts w:asciiTheme="minorHAnsi" w:hAnsiTheme="minorHAnsi" w:cstheme="minorHAnsi"/>
      <w:sz w:val="18"/>
      <w:szCs w:val="24"/>
      <w:lang w:val="en-US" w:eastAsia="en-US"/>
    </w:rPr>
  </w:style>
  <w:style w:type="character" w:customStyle="1" w:styleId="Titre2Car">
    <w:name w:val="Titre 2 Car"/>
    <w:basedOn w:val="Policepardfaut"/>
    <w:link w:val="Titre2"/>
    <w:rsid w:val="00D54E6A"/>
    <w:rPr>
      <w:rFonts w:asciiTheme="minorHAnsi" w:hAnsiTheme="minorHAnsi" w:cstheme="minorHAnsi"/>
      <w:b/>
      <w:iCs/>
      <w:kern w:val="32"/>
      <w:szCs w:val="28"/>
      <w:lang w:val="en-US"/>
    </w:rPr>
  </w:style>
  <w:style w:type="character" w:customStyle="1" w:styleId="Titre3Car">
    <w:name w:val="Titre 3 Car"/>
    <w:basedOn w:val="Policepardfaut"/>
    <w:link w:val="Titre3"/>
    <w:rsid w:val="00D54E6A"/>
    <w:rPr>
      <w:rFonts w:asciiTheme="minorHAnsi" w:hAnsiTheme="minorHAnsi" w:cstheme="minorHAnsi"/>
      <w:b/>
      <w:kern w:val="32"/>
      <w:lang w:val="en-US"/>
    </w:rPr>
  </w:style>
  <w:style w:type="character" w:styleId="Mentionnonrsolue">
    <w:name w:val="Unresolved Mention"/>
    <w:basedOn w:val="Policepardfaut"/>
    <w:uiPriority w:val="99"/>
    <w:semiHidden/>
    <w:unhideWhenUsed/>
    <w:rsid w:val="00136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9802">
      <w:bodyDiv w:val="1"/>
      <w:marLeft w:val="107"/>
      <w:marRight w:val="107"/>
      <w:marTop w:val="161"/>
      <w:marBottom w:val="161"/>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isc.org/standards/foundational/adam"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InetPub\wwwroot\SUNNIKAN_Interne\4_Methodologie_Missions\Meth_Audit\nouvelles%20CL\CHECKLIS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CHECKLIST.dot</Template>
  <TotalTime>0</TotalTime>
  <Pages>13</Pages>
  <Words>4764</Words>
  <Characters>26207</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Audit d'étude : Statistiques</vt:lpstr>
    </vt:vector>
  </TitlesOfParts>
  <Company>SUNNIKAN Consulting</Company>
  <LinksUpToDate>false</LinksUpToDate>
  <CharactersWithSpaces>30910</CharactersWithSpaces>
  <SharedDoc>false</SharedDoc>
  <HLinks>
    <vt:vector size="12" baseType="variant">
      <vt:variant>
        <vt:i4>6619180</vt:i4>
      </vt:variant>
      <vt:variant>
        <vt:i4>3</vt:i4>
      </vt:variant>
      <vt:variant>
        <vt:i4>0</vt:i4>
      </vt:variant>
      <vt:variant>
        <vt:i4>5</vt:i4>
      </vt:variant>
      <vt:variant>
        <vt:lpwstr>http://interne.sunnikan.com/04_Methodologie_Missions/meth_audit/A_VSI_CL_Fr.doc.bak.bak</vt:lpwstr>
      </vt:variant>
      <vt:variant>
        <vt:lpwstr/>
      </vt:variant>
      <vt:variant>
        <vt:i4>5767272</vt:i4>
      </vt:variant>
      <vt:variant>
        <vt:i4>23620</vt:i4>
      </vt:variant>
      <vt:variant>
        <vt:i4>1025</vt:i4>
      </vt:variant>
      <vt:variant>
        <vt:i4>1</vt:i4>
      </vt:variant>
      <vt:variant>
        <vt:lpwstr>http://intranet.sunnikan.com/images/Icone_WORLD.gif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d'étude : Statistiques</dc:title>
  <dc:subject/>
  <dc:creator>SUNNIKAN Consulting</dc:creator>
  <cp:keywords/>
  <cp:lastModifiedBy>Lobna Miftah-Alkhair</cp:lastModifiedBy>
  <cp:revision>53</cp:revision>
  <cp:lastPrinted>2009-09-02T15:11:00Z</cp:lastPrinted>
  <dcterms:created xsi:type="dcterms:W3CDTF">2012-08-30T09:23:00Z</dcterms:created>
  <dcterms:modified xsi:type="dcterms:W3CDTF">2025-11-19T11:13:00Z</dcterms:modified>
</cp:coreProperties>
</file>