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E7A94" w14:textId="039E08F3" w:rsidR="00F340FD" w:rsidRPr="00C2637F" w:rsidRDefault="00B35BC5" w:rsidP="009114A8">
      <w:pPr>
        <w:pStyle w:val="Titre"/>
        <w:ind w:left="1701" w:right="-2"/>
        <w:rPr>
          <w:rFonts w:cstheme="minorHAnsi"/>
          <w:caps w:val="0"/>
          <w:szCs w:val="32"/>
        </w:rPr>
      </w:pPr>
      <w:r w:rsidRPr="00C2637F">
        <w:rPr>
          <w:rFonts w:cstheme="minorHAnsi"/>
          <w:caps w:val="0"/>
          <w:szCs w:val="32"/>
        </w:rPr>
        <w:t>A</w:t>
      </w:r>
      <w:r w:rsidR="00D85B59" w:rsidRPr="00C2637F">
        <w:rPr>
          <w:rFonts w:cstheme="minorHAnsi"/>
          <w:caps w:val="0"/>
          <w:szCs w:val="32"/>
        </w:rPr>
        <w:t>genda d</w:t>
      </w:r>
      <w:r w:rsidR="00B05378" w:rsidRPr="00C2637F">
        <w:rPr>
          <w:rFonts w:cstheme="minorHAnsi"/>
          <w:caps w:val="0"/>
          <w:szCs w:val="32"/>
        </w:rPr>
        <w:t>'</w:t>
      </w:r>
      <w:r w:rsidR="00FD1FD4" w:rsidRPr="00C2637F">
        <w:rPr>
          <w:rFonts w:cstheme="minorHAnsi"/>
          <w:caps w:val="0"/>
          <w:szCs w:val="32"/>
        </w:rPr>
        <w:t>état des lieux</w:t>
      </w:r>
      <w:r w:rsidR="009114A8" w:rsidRPr="00C2637F">
        <w:rPr>
          <w:rFonts w:cstheme="minorHAnsi"/>
          <w:caps w:val="0"/>
          <w:szCs w:val="32"/>
        </w:rPr>
        <w:t xml:space="preserve"> de conformité</w:t>
      </w:r>
      <w:r w:rsidR="009114A8" w:rsidRPr="00C2637F">
        <w:rPr>
          <w:rFonts w:cstheme="minorHAnsi"/>
          <w:caps w:val="0"/>
          <w:szCs w:val="32"/>
        </w:rPr>
        <w:br/>
        <w:t xml:space="preserve">aux exigences de la nouvelle version de la </w:t>
      </w:r>
      <w:r w:rsidR="008C7F78" w:rsidRPr="00C2637F">
        <w:rPr>
          <w:rFonts w:cstheme="minorHAnsi"/>
          <w:caps w:val="0"/>
          <w:szCs w:val="32"/>
        </w:rPr>
        <w:t xml:space="preserve">Méthodologie </w:t>
      </w:r>
      <w:r w:rsidR="009114A8" w:rsidRPr="00C2637F">
        <w:rPr>
          <w:rFonts w:cstheme="minorHAnsi"/>
          <w:caps w:val="0"/>
          <w:szCs w:val="32"/>
        </w:rPr>
        <w:t xml:space="preserve">de </w:t>
      </w:r>
      <w:r w:rsidR="008C7F78" w:rsidRPr="00C2637F">
        <w:rPr>
          <w:rFonts w:cstheme="minorHAnsi"/>
          <w:caps w:val="0"/>
          <w:szCs w:val="32"/>
        </w:rPr>
        <w:t xml:space="preserve">Référence </w:t>
      </w:r>
      <w:r w:rsidR="009114A8" w:rsidRPr="00C2637F">
        <w:rPr>
          <w:rFonts w:cstheme="minorHAnsi"/>
          <w:caps w:val="0"/>
          <w:szCs w:val="32"/>
        </w:rPr>
        <w:t xml:space="preserve">MR-001 de la CNIL </w:t>
      </w:r>
      <w:r w:rsidR="009114A8" w:rsidRPr="00C2637F">
        <w:rPr>
          <w:rFonts w:cstheme="minorHAnsi"/>
          <w:caps w:val="0"/>
          <w:szCs w:val="32"/>
        </w:rPr>
        <w:br/>
        <w:t xml:space="preserve">pour </w:t>
      </w:r>
      <w:r w:rsidR="00594D5C" w:rsidRPr="00C2637F">
        <w:rPr>
          <w:rFonts w:cstheme="minorHAnsi"/>
          <w:caps w:val="0"/>
          <w:szCs w:val="32"/>
        </w:rPr>
        <w:t>CLIENT</w:t>
      </w:r>
    </w:p>
    <w:p w14:paraId="0EDCE7F5" w14:textId="1E0E3D73" w:rsidR="00F221A8" w:rsidRPr="00C2637F" w:rsidRDefault="00F221A8" w:rsidP="00F221A8">
      <w:pPr>
        <w:rPr>
          <w:rFonts w:cstheme="minorHAnsi"/>
        </w:rPr>
      </w:pPr>
    </w:p>
    <w:p w14:paraId="2358363A" w14:textId="77777777" w:rsidR="00F221A8" w:rsidRPr="00C2637F" w:rsidRDefault="00F221A8" w:rsidP="00F221A8">
      <w:pPr>
        <w:rPr>
          <w:rFonts w:cstheme="minorHAnsi"/>
        </w:rPr>
      </w:pPr>
    </w:p>
    <w:p w14:paraId="4B0E7A96" w14:textId="0CD556D4" w:rsidR="005541D8" w:rsidRPr="00C2637F" w:rsidRDefault="00FD1FD4" w:rsidP="009114A8">
      <w:pPr>
        <w:ind w:left="1701" w:right="-709"/>
        <w:jc w:val="right"/>
        <w:rPr>
          <w:rFonts w:cstheme="minorHAnsi"/>
          <w:i/>
        </w:rPr>
      </w:pPr>
      <w:r w:rsidRPr="00C2637F">
        <w:rPr>
          <w:rFonts w:cstheme="minorHAnsi"/>
          <w:i/>
        </w:rPr>
        <w:t xml:space="preserve">Version </w:t>
      </w:r>
      <w:r w:rsidR="009114A8" w:rsidRPr="00C2637F">
        <w:rPr>
          <w:rFonts w:cstheme="minorHAnsi"/>
          <w:i/>
        </w:rPr>
        <w:t>du</w:t>
      </w:r>
      <w:r w:rsidRPr="00C2637F">
        <w:rPr>
          <w:rFonts w:cstheme="minorHAnsi"/>
          <w:i/>
        </w:rPr>
        <w:t xml:space="preserve"> </w:t>
      </w:r>
      <w:r w:rsidR="009114A8" w:rsidRPr="00C2637F">
        <w:rPr>
          <w:rFonts w:cstheme="minorHAnsi"/>
          <w:i/>
        </w:rPr>
        <w:t>28</w:t>
      </w:r>
      <w:r w:rsidRPr="00C2637F">
        <w:rPr>
          <w:rFonts w:cstheme="minorHAnsi"/>
          <w:i/>
        </w:rPr>
        <w:t xml:space="preserve"> </w:t>
      </w:r>
      <w:r w:rsidR="00FC615C" w:rsidRPr="00C2637F">
        <w:rPr>
          <w:rFonts w:cstheme="minorHAnsi"/>
          <w:i/>
        </w:rPr>
        <w:t>Avril</w:t>
      </w:r>
      <w:r w:rsidR="00334471" w:rsidRPr="00C2637F">
        <w:rPr>
          <w:rFonts w:cstheme="minorHAnsi"/>
          <w:i/>
        </w:rPr>
        <w:t xml:space="preserve"> </w:t>
      </w:r>
      <w:r w:rsidRPr="00C2637F">
        <w:rPr>
          <w:rFonts w:cstheme="minorHAnsi"/>
          <w:i/>
        </w:rPr>
        <w:t>201</w:t>
      </w:r>
      <w:r w:rsidR="00334471" w:rsidRPr="00C2637F">
        <w:rPr>
          <w:rFonts w:cstheme="minorHAnsi"/>
          <w:i/>
        </w:rPr>
        <w:t>7</w:t>
      </w:r>
    </w:p>
    <w:tbl>
      <w:tblPr>
        <w:tblW w:w="8145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7"/>
        <w:gridCol w:w="6218"/>
      </w:tblGrid>
      <w:tr w:rsidR="005541D8" w:rsidRPr="00C2637F" w14:paraId="4B0E7A99" w14:textId="77777777" w:rsidTr="004D2649">
        <w:tc>
          <w:tcPr>
            <w:tcW w:w="1927" w:type="dxa"/>
            <w:shd w:val="clear" w:color="auto" w:fill="FFFFCC"/>
          </w:tcPr>
          <w:p w14:paraId="4B0E7A97" w14:textId="703B6E73" w:rsidR="005541D8" w:rsidRPr="00C2637F" w:rsidRDefault="00826BDC" w:rsidP="008C7F78">
            <w:pPr>
              <w:pStyle w:val="Titre1"/>
              <w:widowControl/>
              <w:spacing w:before="60" w:after="60"/>
              <w:ind w:left="0" w:firstLine="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Demandé par</w:t>
            </w:r>
          </w:p>
        </w:tc>
        <w:tc>
          <w:tcPr>
            <w:tcW w:w="6218" w:type="dxa"/>
            <w:shd w:val="clear" w:color="auto" w:fill="auto"/>
          </w:tcPr>
          <w:p w14:paraId="4B0E7A98" w14:textId="18F5C730" w:rsidR="005541D8" w:rsidRPr="00C2637F" w:rsidRDefault="00594D5C" w:rsidP="008C7F78">
            <w:pPr>
              <w:tabs>
                <w:tab w:val="left" w:pos="210"/>
              </w:tabs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CLIENT</w:t>
            </w:r>
          </w:p>
        </w:tc>
      </w:tr>
      <w:tr w:rsidR="005541D8" w:rsidRPr="00C2637F" w14:paraId="4B0E7A9C" w14:textId="77777777" w:rsidTr="004D2649">
        <w:tc>
          <w:tcPr>
            <w:tcW w:w="1927" w:type="dxa"/>
            <w:shd w:val="clear" w:color="auto" w:fill="FFFFCC"/>
          </w:tcPr>
          <w:p w14:paraId="4B0E7A9A" w14:textId="5894323D" w:rsidR="005541D8" w:rsidRPr="00C2637F" w:rsidRDefault="00262941" w:rsidP="008C7F78">
            <w:pPr>
              <w:pStyle w:val="Titre1"/>
              <w:widowControl/>
              <w:spacing w:before="60" w:after="60"/>
              <w:ind w:left="0" w:firstLine="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Objectif</w:t>
            </w:r>
            <w:r w:rsidR="009114A8" w:rsidRPr="00C2637F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6218" w:type="dxa"/>
            <w:shd w:val="clear" w:color="auto" w:fill="auto"/>
          </w:tcPr>
          <w:p w14:paraId="25BF8DAC" w14:textId="708B4D58" w:rsidR="009114A8" w:rsidRPr="00C2637F" w:rsidRDefault="009114A8" w:rsidP="008C7F78">
            <w:pPr>
              <w:pStyle w:val="B1"/>
              <w:spacing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 xml:space="preserve">Évaluer les mesures actuellement en place chez </w:t>
            </w:r>
            <w:r w:rsidR="00594D5C" w:rsidRPr="00C2637F">
              <w:rPr>
                <w:rFonts w:cstheme="minorHAnsi"/>
                <w:sz w:val="18"/>
                <w:szCs w:val="18"/>
              </w:rPr>
              <w:t>CLIENT</w:t>
            </w:r>
            <w:r w:rsidRPr="00C2637F">
              <w:rPr>
                <w:rFonts w:cstheme="minorHAnsi"/>
                <w:sz w:val="18"/>
                <w:szCs w:val="18"/>
              </w:rPr>
              <w:t xml:space="preserve"> au regard des exigences de la MR-001</w:t>
            </w:r>
          </w:p>
          <w:p w14:paraId="40AAC385" w14:textId="5B41D3B9" w:rsidR="009114A8" w:rsidRPr="00C2637F" w:rsidRDefault="009114A8" w:rsidP="008C7F78">
            <w:pPr>
              <w:pStyle w:val="B1"/>
              <w:spacing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Évaluer la documentation existante pouvant servir de support à la création des livrables attendus</w:t>
            </w:r>
          </w:p>
          <w:p w14:paraId="4B0E7A9B" w14:textId="7E9782AB" w:rsidR="00826BDC" w:rsidRPr="00C2637F" w:rsidRDefault="009114A8" w:rsidP="008C7F78">
            <w:pPr>
              <w:pStyle w:val="B1"/>
              <w:spacing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 xml:space="preserve">Identifier les mesures complémentaires à mettre en œuvre par </w:t>
            </w:r>
            <w:r w:rsidR="00594D5C" w:rsidRPr="00C2637F">
              <w:rPr>
                <w:rFonts w:cstheme="minorHAnsi"/>
                <w:sz w:val="18"/>
                <w:szCs w:val="18"/>
              </w:rPr>
              <w:t>CLIENT</w:t>
            </w:r>
            <w:r w:rsidRPr="00C2637F">
              <w:rPr>
                <w:rFonts w:cstheme="minorHAnsi"/>
                <w:sz w:val="18"/>
                <w:szCs w:val="18"/>
              </w:rPr>
              <w:t xml:space="preserve"> (mesures organisationnelles, qualité, de sécurité).</w:t>
            </w:r>
          </w:p>
        </w:tc>
      </w:tr>
      <w:tr w:rsidR="005541D8" w:rsidRPr="00C2637F" w14:paraId="4B0E7A9F" w14:textId="77777777" w:rsidTr="004D2649">
        <w:tc>
          <w:tcPr>
            <w:tcW w:w="1927" w:type="dxa"/>
            <w:shd w:val="clear" w:color="auto" w:fill="FFFFCC"/>
          </w:tcPr>
          <w:p w14:paraId="4B0E7A9D" w14:textId="473ED101" w:rsidR="005541D8" w:rsidRPr="00C2637F" w:rsidRDefault="009114A8" w:rsidP="008C7F78">
            <w:pPr>
              <w:pStyle w:val="Titre1"/>
              <w:widowControl/>
              <w:spacing w:before="60" w:after="60"/>
              <w:ind w:left="0" w:firstLine="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Date</w:t>
            </w:r>
          </w:p>
        </w:tc>
        <w:tc>
          <w:tcPr>
            <w:tcW w:w="6218" w:type="dxa"/>
            <w:shd w:val="clear" w:color="auto" w:fill="auto"/>
          </w:tcPr>
          <w:p w14:paraId="4B0E7A9E" w14:textId="1CBAC400" w:rsidR="005541D8" w:rsidRPr="00C2637F" w:rsidRDefault="00461793" w:rsidP="008C7F78">
            <w:pPr>
              <w:tabs>
                <w:tab w:val="left" w:pos="210"/>
              </w:tabs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637F">
              <w:rPr>
                <w:rFonts w:cstheme="minorHAnsi"/>
                <w:b/>
                <w:sz w:val="18"/>
                <w:szCs w:val="18"/>
              </w:rPr>
              <w:t xml:space="preserve">Le </w:t>
            </w:r>
            <w:r w:rsidR="00594D5C" w:rsidRPr="00C2637F">
              <w:rPr>
                <w:rFonts w:cstheme="minorHAnsi"/>
                <w:b/>
                <w:sz w:val="18"/>
                <w:szCs w:val="18"/>
              </w:rPr>
              <w:t>jour</w:t>
            </w:r>
            <w:r w:rsidR="00675DFE" w:rsidRPr="00C2637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594D5C" w:rsidRPr="00C2637F">
              <w:rPr>
                <w:rFonts w:cstheme="minorHAnsi"/>
                <w:b/>
                <w:sz w:val="18"/>
                <w:szCs w:val="18"/>
              </w:rPr>
              <w:t>xx</w:t>
            </w:r>
            <w:r w:rsidR="009114A8" w:rsidRPr="00C2637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594D5C" w:rsidRPr="00C2637F">
              <w:rPr>
                <w:rFonts w:cstheme="minorHAnsi"/>
                <w:b/>
                <w:sz w:val="18"/>
                <w:szCs w:val="18"/>
              </w:rPr>
              <w:t>mois</w:t>
            </w:r>
            <w:r w:rsidR="009114A8" w:rsidRPr="00C2637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C2637F">
              <w:rPr>
                <w:rFonts w:cstheme="minorHAnsi"/>
                <w:b/>
                <w:sz w:val="18"/>
                <w:szCs w:val="18"/>
              </w:rPr>
              <w:t>2017</w:t>
            </w:r>
            <w:r w:rsidR="00675DFE" w:rsidRPr="00C2637F">
              <w:rPr>
                <w:rFonts w:cstheme="minorHAnsi"/>
                <w:b/>
                <w:sz w:val="18"/>
                <w:szCs w:val="18"/>
              </w:rPr>
              <w:t xml:space="preserve"> (</w:t>
            </w:r>
            <w:r w:rsidR="00594D5C" w:rsidRPr="00C2637F">
              <w:rPr>
                <w:rFonts w:cstheme="minorHAnsi"/>
                <w:b/>
                <w:sz w:val="18"/>
                <w:szCs w:val="18"/>
              </w:rPr>
              <w:t>horaires</w:t>
            </w:r>
            <w:r w:rsidR="00675DFE" w:rsidRPr="00C2637F">
              <w:rPr>
                <w:rFonts w:cstheme="minorHAnsi"/>
                <w:b/>
                <w:sz w:val="18"/>
                <w:szCs w:val="18"/>
              </w:rPr>
              <w:t>)</w:t>
            </w:r>
          </w:p>
        </w:tc>
      </w:tr>
      <w:tr w:rsidR="005541D8" w:rsidRPr="00C2637F" w14:paraId="4B0E7AA2" w14:textId="77777777" w:rsidTr="004D2649">
        <w:tc>
          <w:tcPr>
            <w:tcW w:w="1927" w:type="dxa"/>
            <w:shd w:val="clear" w:color="auto" w:fill="FFFFCC"/>
          </w:tcPr>
          <w:p w14:paraId="4B0E7AA0" w14:textId="780DF785" w:rsidR="005541D8" w:rsidRPr="00C2637F" w:rsidRDefault="003B6971" w:rsidP="008C7F78">
            <w:pPr>
              <w:pStyle w:val="Titre1"/>
              <w:widowControl/>
              <w:spacing w:before="60" w:after="60"/>
              <w:ind w:left="0" w:firstLine="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R</w:t>
            </w:r>
            <w:r w:rsidR="002F0382" w:rsidRPr="00C2637F">
              <w:rPr>
                <w:rFonts w:cstheme="minorHAnsi"/>
                <w:sz w:val="18"/>
                <w:szCs w:val="18"/>
              </w:rPr>
              <w:t>éalisé par</w:t>
            </w:r>
          </w:p>
        </w:tc>
        <w:tc>
          <w:tcPr>
            <w:tcW w:w="6218" w:type="dxa"/>
            <w:shd w:val="clear" w:color="auto" w:fill="auto"/>
          </w:tcPr>
          <w:p w14:paraId="4B0E7AA1" w14:textId="10C0D239" w:rsidR="00043E36" w:rsidRPr="00C2637F" w:rsidRDefault="00594D5C" w:rsidP="008C7F78">
            <w:pPr>
              <w:spacing w:before="60" w:after="60"/>
              <w:jc w:val="left"/>
              <w:rPr>
                <w:rFonts w:cstheme="minorHAnsi"/>
                <w:sz w:val="18"/>
                <w:szCs w:val="18"/>
                <w:lang w:val="en-GB"/>
              </w:rPr>
            </w:pPr>
            <w:r w:rsidRPr="00C2637F">
              <w:rPr>
                <w:rFonts w:cstheme="minorHAnsi"/>
                <w:sz w:val="18"/>
                <w:szCs w:val="18"/>
                <w:lang w:val="en-GB"/>
              </w:rPr>
              <w:t>xxx</w:t>
            </w:r>
            <w:r w:rsidR="005126B2" w:rsidRPr="00C2637F">
              <w:rPr>
                <w:rFonts w:cstheme="minorHAnsi"/>
                <w:sz w:val="18"/>
                <w:szCs w:val="18"/>
                <w:lang w:val="en-GB"/>
              </w:rPr>
              <w:t>, Consultant</w:t>
            </w:r>
            <w:r w:rsidR="001757B6" w:rsidRPr="00C2637F">
              <w:rPr>
                <w:rFonts w:cstheme="minorHAnsi"/>
                <w:sz w:val="18"/>
                <w:szCs w:val="18"/>
                <w:lang w:val="en-GB"/>
              </w:rPr>
              <w:t>, S</w:t>
            </w:r>
            <w:r w:rsidR="0021224D" w:rsidRPr="00C2637F">
              <w:rPr>
                <w:rFonts w:cstheme="minorHAnsi"/>
                <w:sz w:val="18"/>
                <w:szCs w:val="18"/>
                <w:lang w:val="en-GB"/>
              </w:rPr>
              <w:t>unnikan</w:t>
            </w:r>
          </w:p>
        </w:tc>
      </w:tr>
      <w:tr w:rsidR="005541D8" w:rsidRPr="00C2637F" w14:paraId="4B0E7AA5" w14:textId="77777777" w:rsidTr="004D2649">
        <w:tc>
          <w:tcPr>
            <w:tcW w:w="1927" w:type="dxa"/>
            <w:shd w:val="clear" w:color="auto" w:fill="FFFFCC"/>
          </w:tcPr>
          <w:p w14:paraId="4B0E7AA3" w14:textId="56F9E9E5" w:rsidR="005541D8" w:rsidRPr="00C2637F" w:rsidRDefault="005126B2" w:rsidP="008C7F78">
            <w:pPr>
              <w:pStyle w:val="Titre1"/>
              <w:widowControl/>
              <w:spacing w:before="60" w:after="60"/>
              <w:ind w:left="0" w:firstLine="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Lieu</w:t>
            </w:r>
          </w:p>
        </w:tc>
        <w:tc>
          <w:tcPr>
            <w:tcW w:w="6218" w:type="dxa"/>
            <w:shd w:val="clear" w:color="auto" w:fill="auto"/>
          </w:tcPr>
          <w:p w14:paraId="4B0E7AA4" w14:textId="02BFA45E" w:rsidR="002545D5" w:rsidRPr="00C2637F" w:rsidRDefault="00594D5C" w:rsidP="008C7F78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b/>
                <w:sz w:val="18"/>
                <w:szCs w:val="18"/>
              </w:rPr>
              <w:t>CLIENT</w:t>
            </w:r>
            <w:r w:rsidR="00461793" w:rsidRPr="00C2637F">
              <w:rPr>
                <w:rFonts w:cstheme="minorHAnsi"/>
                <w:b/>
                <w:sz w:val="18"/>
                <w:szCs w:val="18"/>
              </w:rPr>
              <w:br/>
            </w:r>
            <w:r w:rsidRPr="00C2637F">
              <w:rPr>
                <w:rFonts w:cstheme="minorHAnsi"/>
                <w:sz w:val="18"/>
                <w:szCs w:val="18"/>
              </w:rPr>
              <w:t>adresse</w:t>
            </w:r>
          </w:p>
        </w:tc>
      </w:tr>
      <w:tr w:rsidR="00B05378" w:rsidRPr="00C2637F" w14:paraId="4B0E7AAC" w14:textId="77777777" w:rsidTr="004D2649">
        <w:tc>
          <w:tcPr>
            <w:tcW w:w="1927" w:type="dxa"/>
            <w:shd w:val="clear" w:color="auto" w:fill="FFFFCC"/>
          </w:tcPr>
          <w:p w14:paraId="4B0E7AA6" w14:textId="5E7F3896" w:rsidR="00B05378" w:rsidRPr="00C2637F" w:rsidRDefault="005126B2" w:rsidP="008C7F78">
            <w:pPr>
              <w:pStyle w:val="Titre1"/>
              <w:widowControl/>
              <w:tabs>
                <w:tab w:val="clear" w:pos="284"/>
                <w:tab w:val="num" w:pos="320"/>
              </w:tabs>
              <w:spacing w:before="60" w:after="60"/>
              <w:ind w:left="320" w:hanging="32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Champ de l'état des lieux</w:t>
            </w:r>
          </w:p>
        </w:tc>
        <w:tc>
          <w:tcPr>
            <w:tcW w:w="6218" w:type="dxa"/>
            <w:shd w:val="clear" w:color="auto" w:fill="auto"/>
          </w:tcPr>
          <w:p w14:paraId="15635702" w14:textId="319B6F6B" w:rsidR="009114A8" w:rsidRPr="00C2637F" w:rsidRDefault="009114A8" w:rsidP="008C7F78">
            <w:pPr>
              <w:pStyle w:val="B1"/>
              <w:spacing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Organisation générale pour la gestion des études entrant dans le champ d'application de la MR-001 (types de données traitées, outils, principaux flux…)</w:t>
            </w:r>
          </w:p>
          <w:p w14:paraId="1F0D9B0E" w14:textId="75F3C364" w:rsidR="009114A8" w:rsidRPr="00C2637F" w:rsidRDefault="009114A8" w:rsidP="008C7F78">
            <w:pPr>
              <w:pStyle w:val="B1"/>
              <w:spacing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Processus et mesures en place relatives aux exigences de la MR-001, en particulier :</w:t>
            </w:r>
          </w:p>
          <w:p w14:paraId="68022BD2" w14:textId="0F941037" w:rsidR="009114A8" w:rsidRPr="00C2637F" w:rsidRDefault="009114A8" w:rsidP="008C7F78">
            <w:pPr>
              <w:pStyle w:val="B2"/>
              <w:spacing w:after="60"/>
              <w:rPr>
                <w:rFonts w:cstheme="minorHAnsi"/>
                <w:sz w:val="18"/>
                <w:szCs w:val="18"/>
              </w:rPr>
            </w:pPr>
            <w:proofErr w:type="gramStart"/>
            <w:r w:rsidRPr="00C2637F">
              <w:rPr>
                <w:rFonts w:cstheme="minorHAnsi"/>
                <w:sz w:val="18"/>
                <w:szCs w:val="18"/>
              </w:rPr>
              <w:t>traitement</w:t>
            </w:r>
            <w:proofErr w:type="gramEnd"/>
            <w:r w:rsidRPr="00C2637F">
              <w:rPr>
                <w:rFonts w:cstheme="minorHAnsi"/>
                <w:sz w:val="18"/>
                <w:szCs w:val="18"/>
              </w:rPr>
              <w:t xml:space="preserve"> des données des personnes se prêtant à des recherches</w:t>
            </w:r>
          </w:p>
          <w:p w14:paraId="3657F8EC" w14:textId="0D09D8FB" w:rsidR="009114A8" w:rsidRPr="00C2637F" w:rsidRDefault="009114A8" w:rsidP="008C7F78">
            <w:pPr>
              <w:pStyle w:val="B2"/>
              <w:spacing w:after="60"/>
              <w:rPr>
                <w:rFonts w:cstheme="minorHAnsi"/>
                <w:sz w:val="18"/>
                <w:szCs w:val="18"/>
              </w:rPr>
            </w:pPr>
            <w:proofErr w:type="gramStart"/>
            <w:r w:rsidRPr="00C2637F">
              <w:rPr>
                <w:rFonts w:cstheme="minorHAnsi"/>
                <w:sz w:val="18"/>
                <w:szCs w:val="18"/>
              </w:rPr>
              <w:t>traitement</w:t>
            </w:r>
            <w:proofErr w:type="gramEnd"/>
            <w:r w:rsidRPr="00C2637F">
              <w:rPr>
                <w:rFonts w:cstheme="minorHAnsi"/>
                <w:sz w:val="18"/>
                <w:szCs w:val="18"/>
              </w:rPr>
              <w:t xml:space="preserve"> des données des professionnels de santé intervenant dans la recherche</w:t>
            </w:r>
          </w:p>
          <w:p w14:paraId="67F54335" w14:textId="0A20F082" w:rsidR="009114A8" w:rsidRPr="00C2637F" w:rsidRDefault="009114A8" w:rsidP="008C7F78">
            <w:pPr>
              <w:pStyle w:val="B2"/>
              <w:spacing w:after="60"/>
              <w:rPr>
                <w:rFonts w:cstheme="minorHAnsi"/>
                <w:sz w:val="18"/>
                <w:szCs w:val="18"/>
              </w:rPr>
            </w:pPr>
            <w:proofErr w:type="gramStart"/>
            <w:r w:rsidRPr="00C2637F">
              <w:rPr>
                <w:rFonts w:cstheme="minorHAnsi"/>
                <w:sz w:val="18"/>
                <w:szCs w:val="18"/>
              </w:rPr>
              <w:t>mise</w:t>
            </w:r>
            <w:proofErr w:type="gramEnd"/>
            <w:r w:rsidRPr="00C2637F">
              <w:rPr>
                <w:rFonts w:cstheme="minorHAnsi"/>
                <w:sz w:val="18"/>
                <w:szCs w:val="18"/>
              </w:rPr>
              <w:t xml:space="preserve"> en œuvre des </w:t>
            </w:r>
            <w:r w:rsidR="00675DFE" w:rsidRPr="00C2637F">
              <w:rPr>
                <w:rFonts w:cstheme="minorHAnsi"/>
                <w:sz w:val="18"/>
                <w:szCs w:val="18"/>
              </w:rPr>
              <w:t xml:space="preserve">mesures </w:t>
            </w:r>
            <w:r w:rsidRPr="00C2637F">
              <w:rPr>
                <w:rFonts w:cstheme="minorHAnsi"/>
                <w:sz w:val="18"/>
                <w:szCs w:val="18"/>
              </w:rPr>
              <w:t>de sécurité</w:t>
            </w:r>
            <w:r w:rsidR="00675DFE" w:rsidRPr="00C2637F">
              <w:rPr>
                <w:rFonts w:cstheme="minorHAnsi"/>
                <w:sz w:val="18"/>
                <w:szCs w:val="18"/>
              </w:rPr>
              <w:t xml:space="preserve"> et de confidentialité</w:t>
            </w:r>
          </w:p>
          <w:p w14:paraId="4B0E7AAB" w14:textId="67A2C58F" w:rsidR="003B6971" w:rsidRPr="00C2637F" w:rsidRDefault="009114A8" w:rsidP="008C7F78">
            <w:pPr>
              <w:pStyle w:val="B2"/>
              <w:spacing w:after="60"/>
              <w:rPr>
                <w:rFonts w:cstheme="minorHAnsi"/>
                <w:sz w:val="18"/>
                <w:szCs w:val="18"/>
              </w:rPr>
            </w:pPr>
            <w:proofErr w:type="gramStart"/>
            <w:r w:rsidRPr="00C2637F">
              <w:rPr>
                <w:rFonts w:cstheme="minorHAnsi"/>
                <w:sz w:val="18"/>
                <w:szCs w:val="18"/>
              </w:rPr>
              <w:t>transfert</w:t>
            </w:r>
            <w:proofErr w:type="gramEnd"/>
            <w:r w:rsidRPr="00C2637F">
              <w:rPr>
                <w:rFonts w:cstheme="minorHAnsi"/>
                <w:sz w:val="18"/>
                <w:szCs w:val="18"/>
              </w:rPr>
              <w:t xml:space="preserve"> des données.</w:t>
            </w:r>
          </w:p>
        </w:tc>
      </w:tr>
      <w:tr w:rsidR="00735C84" w:rsidRPr="00C2637F" w14:paraId="4B0E7AB2" w14:textId="77777777" w:rsidTr="004D2649">
        <w:tc>
          <w:tcPr>
            <w:tcW w:w="1927" w:type="dxa"/>
            <w:shd w:val="clear" w:color="auto" w:fill="FFFFCC"/>
          </w:tcPr>
          <w:p w14:paraId="4B0E7AB0" w14:textId="1C7371E6" w:rsidR="00735C84" w:rsidRPr="00C2637F" w:rsidRDefault="004D2649" w:rsidP="008C7F78">
            <w:pPr>
              <w:pStyle w:val="Titre1"/>
              <w:widowControl/>
              <w:tabs>
                <w:tab w:val="clear" w:pos="284"/>
                <w:tab w:val="num" w:pos="320"/>
              </w:tabs>
              <w:spacing w:before="60" w:after="60"/>
              <w:ind w:left="320" w:hanging="32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Principale d</w:t>
            </w:r>
            <w:r w:rsidR="00735C84" w:rsidRPr="00C2637F">
              <w:rPr>
                <w:rFonts w:cstheme="minorHAnsi"/>
                <w:sz w:val="18"/>
                <w:szCs w:val="18"/>
              </w:rPr>
              <w:t xml:space="preserve">ocumentation </w:t>
            </w:r>
            <w:r w:rsidR="005126B2" w:rsidRPr="00C2637F">
              <w:rPr>
                <w:rFonts w:cstheme="minorHAnsi"/>
                <w:sz w:val="18"/>
                <w:szCs w:val="18"/>
              </w:rPr>
              <w:t>consulté</w:t>
            </w:r>
            <w:r w:rsidRPr="00C2637F">
              <w:rPr>
                <w:rFonts w:cstheme="minorHAnsi"/>
                <w:sz w:val="18"/>
                <w:szCs w:val="18"/>
              </w:rPr>
              <w:t>e</w:t>
            </w:r>
          </w:p>
        </w:tc>
        <w:tc>
          <w:tcPr>
            <w:tcW w:w="6218" w:type="dxa"/>
            <w:shd w:val="clear" w:color="auto" w:fill="auto"/>
          </w:tcPr>
          <w:p w14:paraId="1A438B15" w14:textId="442DD696" w:rsidR="004D2649" w:rsidRPr="00C2637F" w:rsidRDefault="004D2649" w:rsidP="008C7F78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 xml:space="preserve">Documentation en </w:t>
            </w:r>
            <w:proofErr w:type="gramStart"/>
            <w:r w:rsidR="00675DFE" w:rsidRPr="00C2637F">
              <w:rPr>
                <w:rFonts w:cstheme="minorHAnsi"/>
                <w:sz w:val="18"/>
                <w:szCs w:val="18"/>
              </w:rPr>
              <w:t xml:space="preserve">relation </w:t>
            </w:r>
            <w:r w:rsidRPr="00C2637F">
              <w:rPr>
                <w:rFonts w:cstheme="minorHAnsi"/>
                <w:sz w:val="18"/>
                <w:szCs w:val="18"/>
              </w:rPr>
              <w:t xml:space="preserve"> avec</w:t>
            </w:r>
            <w:proofErr w:type="gramEnd"/>
            <w:r w:rsidRPr="00C2637F">
              <w:rPr>
                <w:rFonts w:cstheme="minorHAnsi"/>
                <w:sz w:val="18"/>
                <w:szCs w:val="18"/>
              </w:rPr>
              <w:t xml:space="preserve"> le champ de l'</w:t>
            </w:r>
            <w:r w:rsidR="00675DFE" w:rsidRPr="00C2637F">
              <w:rPr>
                <w:rFonts w:cstheme="minorHAnsi"/>
                <w:sz w:val="18"/>
                <w:szCs w:val="18"/>
              </w:rPr>
              <w:t>état des lieux</w:t>
            </w:r>
            <w:r w:rsidRPr="00C2637F">
              <w:rPr>
                <w:rFonts w:cstheme="minorHAnsi"/>
                <w:sz w:val="18"/>
                <w:szCs w:val="18"/>
              </w:rPr>
              <w:t xml:space="preserve">, </w:t>
            </w:r>
            <w:r w:rsidR="00675DFE" w:rsidRPr="00C2637F">
              <w:rPr>
                <w:rFonts w:cstheme="minorHAnsi"/>
                <w:sz w:val="18"/>
                <w:szCs w:val="18"/>
              </w:rPr>
              <w:t>telle que</w:t>
            </w:r>
            <w:r w:rsidRPr="00C2637F">
              <w:rPr>
                <w:rFonts w:cstheme="minorHAnsi"/>
                <w:sz w:val="18"/>
                <w:szCs w:val="18"/>
              </w:rPr>
              <w:t xml:space="preserve"> :</w:t>
            </w:r>
          </w:p>
          <w:p w14:paraId="22DF55C2" w14:textId="5ACDCD8C" w:rsidR="00675DFE" w:rsidRPr="00C2637F" w:rsidRDefault="00675DFE" w:rsidP="008C7F78">
            <w:pPr>
              <w:pStyle w:val="B1"/>
              <w:spacing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Engagement de Conformité MR-001</w:t>
            </w:r>
          </w:p>
          <w:p w14:paraId="24535FC2" w14:textId="5D7CC8D1" w:rsidR="00675DFE" w:rsidRPr="00C2637F" w:rsidRDefault="00675DFE" w:rsidP="008C7F78">
            <w:pPr>
              <w:pStyle w:val="B1"/>
              <w:spacing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Liste des études conduites selon la MR-001</w:t>
            </w:r>
          </w:p>
          <w:p w14:paraId="6C1493D9" w14:textId="6035EFC0" w:rsidR="004D2649" w:rsidRPr="00C2637F" w:rsidRDefault="004D2649" w:rsidP="008C7F78">
            <w:pPr>
              <w:pStyle w:val="B1"/>
              <w:spacing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P</w:t>
            </w:r>
            <w:r w:rsidR="00461793" w:rsidRPr="00C2637F">
              <w:rPr>
                <w:rFonts w:cstheme="minorHAnsi"/>
                <w:sz w:val="18"/>
                <w:szCs w:val="18"/>
              </w:rPr>
              <w:t>rocédures</w:t>
            </w:r>
            <w:r w:rsidRPr="00C2637F">
              <w:rPr>
                <w:rFonts w:cstheme="minorHAnsi"/>
                <w:sz w:val="18"/>
                <w:szCs w:val="18"/>
              </w:rPr>
              <w:t xml:space="preserve"> </w:t>
            </w:r>
            <w:r w:rsidR="00675DFE" w:rsidRPr="00C2637F">
              <w:rPr>
                <w:rFonts w:cstheme="minorHAnsi"/>
                <w:sz w:val="18"/>
                <w:szCs w:val="18"/>
              </w:rPr>
              <w:t xml:space="preserve">cliniques </w:t>
            </w:r>
            <w:r w:rsidRPr="00C2637F">
              <w:rPr>
                <w:rFonts w:cstheme="minorHAnsi"/>
                <w:sz w:val="18"/>
                <w:szCs w:val="18"/>
              </w:rPr>
              <w:t>(aspects réglementaires, gestion des recherches,</w:t>
            </w:r>
            <w:r w:rsidR="00675DFE" w:rsidRPr="00C2637F">
              <w:rPr>
                <w:rFonts w:cstheme="minorHAnsi"/>
                <w:sz w:val="18"/>
                <w:szCs w:val="18"/>
              </w:rPr>
              <w:t xml:space="preserve"> sous-traitance d'activités de recherche</w:t>
            </w:r>
            <w:r w:rsidRPr="00C2637F">
              <w:rPr>
                <w:rFonts w:cstheme="minorHAnsi"/>
                <w:sz w:val="18"/>
                <w:szCs w:val="18"/>
              </w:rPr>
              <w:t xml:space="preserve"> …)</w:t>
            </w:r>
          </w:p>
          <w:p w14:paraId="6F07BC77" w14:textId="4EF04202" w:rsidR="00675DFE" w:rsidRPr="00C2637F" w:rsidRDefault="00675DFE" w:rsidP="008C7F78">
            <w:pPr>
              <w:pStyle w:val="B1"/>
              <w:spacing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Procédures informatiques</w:t>
            </w:r>
          </w:p>
          <w:p w14:paraId="25FAD399" w14:textId="4135A2C8" w:rsidR="004D2649" w:rsidRPr="00C2637F" w:rsidRDefault="004D2649" w:rsidP="008C7F78">
            <w:pPr>
              <w:pStyle w:val="B1"/>
              <w:spacing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Descriptifs des mesures de sécurité en place, des systèmes informatisés utilisés</w:t>
            </w:r>
          </w:p>
          <w:p w14:paraId="41B2AA66" w14:textId="3CD8C0D7" w:rsidR="00675DFE" w:rsidRPr="00C2637F" w:rsidRDefault="00675DFE" w:rsidP="008C7F78">
            <w:pPr>
              <w:pStyle w:val="B1"/>
              <w:spacing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Analyses de Risque</w:t>
            </w:r>
          </w:p>
          <w:p w14:paraId="4B0E7AB1" w14:textId="3D9F58FE" w:rsidR="004D2649" w:rsidRPr="00C2637F" w:rsidRDefault="00675DFE" w:rsidP="008C7F78">
            <w:pPr>
              <w:pStyle w:val="B1"/>
              <w:spacing w:after="6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Enregistrements</w:t>
            </w:r>
          </w:p>
        </w:tc>
      </w:tr>
      <w:tr w:rsidR="00B05378" w:rsidRPr="00C2637F" w14:paraId="4B0E7ABF" w14:textId="77777777" w:rsidTr="004D2649">
        <w:tc>
          <w:tcPr>
            <w:tcW w:w="1927" w:type="dxa"/>
            <w:shd w:val="clear" w:color="auto" w:fill="FFFFCC"/>
          </w:tcPr>
          <w:p w14:paraId="4B0E7AB6" w14:textId="5BCCCF2D" w:rsidR="00B05378" w:rsidRPr="00C2637F" w:rsidRDefault="00735C84" w:rsidP="008C7F78">
            <w:pPr>
              <w:pStyle w:val="Titre1"/>
              <w:widowControl/>
              <w:spacing w:before="60" w:after="60"/>
              <w:ind w:left="0" w:firstLine="0"/>
              <w:rPr>
                <w:rFonts w:cstheme="minorHAnsi"/>
                <w:sz w:val="18"/>
                <w:szCs w:val="18"/>
              </w:rPr>
            </w:pPr>
            <w:r w:rsidRPr="00C2637F">
              <w:rPr>
                <w:rFonts w:cstheme="minorHAnsi"/>
                <w:sz w:val="18"/>
                <w:szCs w:val="18"/>
              </w:rPr>
              <w:t>Agenda</w:t>
            </w:r>
          </w:p>
        </w:tc>
        <w:tc>
          <w:tcPr>
            <w:tcW w:w="6218" w:type="dxa"/>
            <w:shd w:val="clear" w:color="auto" w:fill="auto"/>
          </w:tcPr>
          <w:p w14:paraId="4B0E7ABE" w14:textId="29F9907E" w:rsidR="007E21CF" w:rsidRPr="00C2637F" w:rsidRDefault="007E21CF" w:rsidP="008C7F78">
            <w:pPr>
              <w:spacing w:before="60" w:after="60"/>
              <w:rPr>
                <w:rFonts w:cstheme="minorHAnsi"/>
                <w:i/>
                <w:sz w:val="18"/>
                <w:szCs w:val="18"/>
              </w:rPr>
            </w:pPr>
          </w:p>
        </w:tc>
      </w:tr>
    </w:tbl>
    <w:p w14:paraId="16479B62" w14:textId="77777777" w:rsidR="00DB356D" w:rsidRPr="00C2637F" w:rsidRDefault="00DB356D" w:rsidP="00DB356D">
      <w:pPr>
        <w:rPr>
          <w:rFonts w:cstheme="minorHAnsi"/>
        </w:rPr>
        <w:sectPr w:rsidR="00DB356D" w:rsidRPr="00C2637F" w:rsidSect="00755F5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104" w:right="1417" w:bottom="1417" w:left="1417" w:header="720" w:footer="441" w:gutter="0"/>
          <w:cols w:space="720"/>
          <w:titlePg/>
          <w:docGrid w:linePitch="272"/>
        </w:sectPr>
      </w:pPr>
    </w:p>
    <w:tbl>
      <w:tblPr>
        <w:tblStyle w:val="Grilledutableau"/>
        <w:tblW w:w="14888" w:type="dxa"/>
        <w:tblInd w:w="-289" w:type="dxa"/>
        <w:tblLook w:val="04A0" w:firstRow="1" w:lastRow="0" w:firstColumn="1" w:lastColumn="0" w:noHBand="0" w:noVBand="1"/>
      </w:tblPr>
      <w:tblGrid>
        <w:gridCol w:w="1418"/>
        <w:gridCol w:w="10206"/>
        <w:gridCol w:w="3264"/>
      </w:tblGrid>
      <w:tr w:rsidR="00182C8A" w:rsidRPr="00C2637F" w14:paraId="52EDDDB1" w14:textId="77777777" w:rsidTr="00005DDE">
        <w:tc>
          <w:tcPr>
            <w:tcW w:w="1418" w:type="dxa"/>
            <w:shd w:val="clear" w:color="auto" w:fill="FFFFCC"/>
            <w:vAlign w:val="center"/>
          </w:tcPr>
          <w:p w14:paraId="2DD63102" w14:textId="77777777" w:rsidR="00182C8A" w:rsidRPr="00C2637F" w:rsidRDefault="00182C8A" w:rsidP="0020064C">
            <w:pPr>
              <w:spacing w:before="60" w:after="60"/>
              <w:jc w:val="center"/>
              <w:rPr>
                <w:rFonts w:cstheme="minorHAnsi"/>
                <w:b/>
                <w:sz w:val="18"/>
              </w:rPr>
            </w:pPr>
            <w:r w:rsidRPr="00C2637F">
              <w:rPr>
                <w:rFonts w:cstheme="minorHAnsi"/>
                <w:b/>
                <w:sz w:val="18"/>
              </w:rPr>
              <w:lastRenderedPageBreak/>
              <w:t>Horaires</w:t>
            </w:r>
          </w:p>
        </w:tc>
        <w:tc>
          <w:tcPr>
            <w:tcW w:w="10206" w:type="dxa"/>
            <w:shd w:val="clear" w:color="auto" w:fill="FFFFCC"/>
            <w:vAlign w:val="center"/>
          </w:tcPr>
          <w:p w14:paraId="0D22F704" w14:textId="77777777" w:rsidR="00182C8A" w:rsidRPr="00C2637F" w:rsidRDefault="00182C8A" w:rsidP="0020064C">
            <w:pPr>
              <w:spacing w:before="60" w:after="60"/>
              <w:jc w:val="center"/>
              <w:rPr>
                <w:rFonts w:cstheme="minorHAnsi"/>
                <w:b/>
                <w:sz w:val="18"/>
              </w:rPr>
            </w:pPr>
            <w:r w:rsidRPr="00C2637F">
              <w:rPr>
                <w:rFonts w:cstheme="minorHAnsi"/>
                <w:b/>
                <w:sz w:val="18"/>
              </w:rPr>
              <w:t>Thématiques abordées</w:t>
            </w:r>
          </w:p>
        </w:tc>
        <w:tc>
          <w:tcPr>
            <w:tcW w:w="3264" w:type="dxa"/>
            <w:shd w:val="clear" w:color="auto" w:fill="FFFFCC"/>
            <w:vAlign w:val="center"/>
          </w:tcPr>
          <w:p w14:paraId="116B0D67" w14:textId="77777777" w:rsidR="00182C8A" w:rsidRPr="00C2637F" w:rsidRDefault="00182C8A" w:rsidP="0020064C">
            <w:pPr>
              <w:spacing w:before="60" w:after="60"/>
              <w:jc w:val="center"/>
              <w:rPr>
                <w:rFonts w:cstheme="minorHAnsi"/>
                <w:b/>
                <w:sz w:val="18"/>
              </w:rPr>
            </w:pPr>
            <w:r w:rsidRPr="00C2637F">
              <w:rPr>
                <w:rFonts w:cstheme="minorHAnsi"/>
                <w:b/>
                <w:sz w:val="18"/>
              </w:rPr>
              <w:t>Principales personnes interviewées</w:t>
            </w:r>
          </w:p>
        </w:tc>
      </w:tr>
      <w:tr w:rsidR="00182C8A" w:rsidRPr="00C2637F" w14:paraId="0E322884" w14:textId="77777777" w:rsidTr="00005DDE">
        <w:tc>
          <w:tcPr>
            <w:tcW w:w="1418" w:type="dxa"/>
            <w:vAlign w:val="center"/>
          </w:tcPr>
          <w:p w14:paraId="0A5EAEC3" w14:textId="481A2D42" w:rsidR="00182C8A" w:rsidRPr="00C2637F" w:rsidRDefault="00182C8A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 xml:space="preserve">09h30 – </w:t>
            </w:r>
            <w:r w:rsidR="00756EEF" w:rsidRPr="00C2637F">
              <w:rPr>
                <w:rFonts w:cstheme="minorHAnsi"/>
                <w:sz w:val="18"/>
              </w:rPr>
              <w:t>09</w:t>
            </w:r>
            <w:r w:rsidRPr="00C2637F">
              <w:rPr>
                <w:rFonts w:cstheme="minorHAnsi"/>
                <w:sz w:val="18"/>
              </w:rPr>
              <w:t>h</w:t>
            </w:r>
            <w:r w:rsidR="00756EEF" w:rsidRPr="00C2637F">
              <w:rPr>
                <w:rFonts w:cstheme="minorHAnsi"/>
                <w:sz w:val="18"/>
              </w:rPr>
              <w:t>45</w:t>
            </w:r>
          </w:p>
        </w:tc>
        <w:tc>
          <w:tcPr>
            <w:tcW w:w="10206" w:type="dxa"/>
            <w:vAlign w:val="center"/>
          </w:tcPr>
          <w:p w14:paraId="6D63320C" w14:textId="77777777" w:rsidR="00182C8A" w:rsidRPr="00C2637F" w:rsidRDefault="00182C8A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b/>
                <w:sz w:val="18"/>
              </w:rPr>
              <w:t>Réunion d'ouverture</w:t>
            </w:r>
            <w:r w:rsidRPr="00C2637F">
              <w:rPr>
                <w:rFonts w:cstheme="minorHAnsi"/>
                <w:sz w:val="18"/>
              </w:rPr>
              <w:t xml:space="preserve"> (objectifs et agenda)</w:t>
            </w:r>
          </w:p>
        </w:tc>
        <w:tc>
          <w:tcPr>
            <w:tcW w:w="3264" w:type="dxa"/>
            <w:vAlign w:val="center"/>
          </w:tcPr>
          <w:p w14:paraId="1183F3F1" w14:textId="77777777" w:rsidR="00182C8A" w:rsidRPr="00C2637F" w:rsidRDefault="00182C8A" w:rsidP="0020064C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Tous</w:t>
            </w:r>
          </w:p>
        </w:tc>
      </w:tr>
      <w:tr w:rsidR="00182C8A" w:rsidRPr="00C2637F" w14:paraId="3D7DD298" w14:textId="77777777" w:rsidTr="00005DDE">
        <w:tc>
          <w:tcPr>
            <w:tcW w:w="1418" w:type="dxa"/>
            <w:vAlign w:val="center"/>
          </w:tcPr>
          <w:p w14:paraId="3548F9C4" w14:textId="1811027C" w:rsidR="00182C8A" w:rsidRPr="00C2637F" w:rsidRDefault="00756EEF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09</w:t>
            </w:r>
            <w:r w:rsidR="00182C8A" w:rsidRPr="00C2637F">
              <w:rPr>
                <w:rFonts w:cstheme="minorHAnsi"/>
                <w:sz w:val="18"/>
              </w:rPr>
              <w:t>h</w:t>
            </w:r>
            <w:r w:rsidRPr="00C2637F">
              <w:rPr>
                <w:rFonts w:cstheme="minorHAnsi"/>
                <w:sz w:val="18"/>
              </w:rPr>
              <w:t>45</w:t>
            </w:r>
            <w:r w:rsidR="00182C8A" w:rsidRPr="00C2637F">
              <w:rPr>
                <w:rFonts w:cstheme="minorHAnsi"/>
                <w:sz w:val="18"/>
              </w:rPr>
              <w:t xml:space="preserve"> – 1</w:t>
            </w:r>
            <w:r w:rsidRPr="00C2637F">
              <w:rPr>
                <w:rFonts w:cstheme="minorHAnsi"/>
                <w:sz w:val="18"/>
              </w:rPr>
              <w:t>0</w:t>
            </w:r>
            <w:r w:rsidR="00182C8A" w:rsidRPr="00C2637F">
              <w:rPr>
                <w:rFonts w:cstheme="minorHAnsi"/>
                <w:sz w:val="18"/>
              </w:rPr>
              <w:t>h</w:t>
            </w:r>
            <w:r w:rsidRPr="00C2637F">
              <w:rPr>
                <w:rFonts w:cstheme="minorHAnsi"/>
                <w:sz w:val="18"/>
              </w:rPr>
              <w:t>3</w:t>
            </w:r>
            <w:r w:rsidR="00182C8A" w:rsidRPr="00C2637F">
              <w:rPr>
                <w:rFonts w:cstheme="minorHAnsi"/>
                <w:sz w:val="18"/>
              </w:rPr>
              <w:t>0</w:t>
            </w:r>
          </w:p>
        </w:tc>
        <w:tc>
          <w:tcPr>
            <w:tcW w:w="10206" w:type="dxa"/>
            <w:vAlign w:val="center"/>
          </w:tcPr>
          <w:p w14:paraId="566939D4" w14:textId="7B362B42" w:rsidR="00E726CC" w:rsidRPr="00C2637F" w:rsidRDefault="00675DFE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b/>
                <w:sz w:val="18"/>
              </w:rPr>
              <w:t xml:space="preserve">Gestion </w:t>
            </w:r>
            <w:r w:rsidR="00756EEF" w:rsidRPr="00C2637F">
              <w:rPr>
                <w:rFonts w:cstheme="minorHAnsi"/>
                <w:b/>
                <w:sz w:val="18"/>
              </w:rPr>
              <w:t>des études entrant dans le champ d'application de la MR-001</w:t>
            </w:r>
            <w:r w:rsidR="00E726CC" w:rsidRPr="00C2637F">
              <w:rPr>
                <w:rFonts w:cstheme="minorHAnsi"/>
                <w:sz w:val="18"/>
              </w:rPr>
              <w:t>, notamment aspects en lien avec</w:t>
            </w:r>
            <w:r w:rsidRPr="00C2637F">
              <w:rPr>
                <w:rFonts w:cstheme="minorHAnsi"/>
                <w:sz w:val="18"/>
              </w:rPr>
              <w:t> </w:t>
            </w:r>
            <w:r w:rsidR="00E726CC" w:rsidRPr="00C2637F">
              <w:rPr>
                <w:rFonts w:cstheme="minorHAnsi"/>
                <w:sz w:val="18"/>
              </w:rPr>
              <w:t>:</w:t>
            </w:r>
          </w:p>
          <w:p w14:paraId="485DC701" w14:textId="6F991A8C" w:rsidR="007A7D4C" w:rsidRPr="00C2637F" w:rsidRDefault="007A7D4C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la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finalité du traitement des données</w:t>
            </w:r>
          </w:p>
          <w:p w14:paraId="7873DE06" w14:textId="26954AA8" w:rsidR="00E726CC" w:rsidRPr="00C2637F" w:rsidRDefault="00E726CC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la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nature des données traitées (personnes se prêtant à la recherche et professionnels de santé)</w:t>
            </w:r>
          </w:p>
          <w:p w14:paraId="03F9F70C" w14:textId="7A061D94" w:rsidR="00E726CC" w:rsidRPr="00C2637F" w:rsidRDefault="00E726CC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les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destinataires des données </w:t>
            </w:r>
          </w:p>
          <w:p w14:paraId="3B6EFF67" w14:textId="77777777" w:rsidR="007A7D4C" w:rsidRPr="00C2637F" w:rsidRDefault="00E726CC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l'identification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des personnes se prêtant à la recherche</w:t>
            </w:r>
          </w:p>
          <w:p w14:paraId="4BA29551" w14:textId="08021CD1" w:rsidR="00182C8A" w:rsidRPr="00C2637F" w:rsidRDefault="007A7D4C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l'information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des personnes se prêtant à la recherche et professionnels de santé</w:t>
            </w:r>
          </w:p>
        </w:tc>
        <w:tc>
          <w:tcPr>
            <w:tcW w:w="3264" w:type="dxa"/>
            <w:vAlign w:val="center"/>
          </w:tcPr>
          <w:p w14:paraId="76F94762" w14:textId="3144841B" w:rsidR="0020064C" w:rsidRPr="00C2637F" w:rsidRDefault="0020064C" w:rsidP="0020064C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Représentant Département Qualité</w:t>
            </w:r>
          </w:p>
          <w:p w14:paraId="010F3D00" w14:textId="353A0DE2" w:rsidR="00675DFE" w:rsidRPr="00C2637F" w:rsidRDefault="0020064C" w:rsidP="0020064C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 xml:space="preserve">Représentant Département </w:t>
            </w:r>
            <w:r w:rsidR="00675DFE" w:rsidRPr="00C2637F">
              <w:rPr>
                <w:rFonts w:cstheme="minorHAnsi"/>
                <w:sz w:val="18"/>
              </w:rPr>
              <w:t>Clinique</w:t>
            </w:r>
          </w:p>
          <w:p w14:paraId="37471859" w14:textId="238D9578" w:rsidR="00182C8A" w:rsidRPr="00C2637F" w:rsidRDefault="00675DFE" w:rsidP="0020064C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(</w:t>
            </w:r>
            <w:r w:rsidR="00756EEF" w:rsidRPr="00C2637F">
              <w:rPr>
                <w:rFonts w:cstheme="minorHAnsi"/>
                <w:sz w:val="18"/>
              </w:rPr>
              <w:t xml:space="preserve">À définir par </w:t>
            </w:r>
            <w:r w:rsidR="00594D5C" w:rsidRPr="00C2637F">
              <w:rPr>
                <w:rFonts w:cstheme="minorHAnsi"/>
                <w:sz w:val="18"/>
              </w:rPr>
              <w:t>CLIENT</w:t>
            </w:r>
            <w:r w:rsidRPr="00C2637F">
              <w:rPr>
                <w:rFonts w:cstheme="minorHAnsi"/>
                <w:sz w:val="18"/>
              </w:rPr>
              <w:t>)</w:t>
            </w:r>
          </w:p>
        </w:tc>
      </w:tr>
      <w:tr w:rsidR="00756EEF" w:rsidRPr="00C2637F" w14:paraId="45D2A20C" w14:textId="77777777" w:rsidTr="00005DDE">
        <w:tc>
          <w:tcPr>
            <w:tcW w:w="1418" w:type="dxa"/>
            <w:vAlign w:val="center"/>
          </w:tcPr>
          <w:p w14:paraId="6635EFD3" w14:textId="6D4DD279" w:rsidR="00756EEF" w:rsidRPr="00C2637F" w:rsidRDefault="00756EEF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 xml:space="preserve">10h30 – </w:t>
            </w:r>
            <w:r w:rsidR="00DC177E" w:rsidRPr="00C2637F">
              <w:rPr>
                <w:rFonts w:cstheme="minorHAnsi"/>
                <w:sz w:val="18"/>
              </w:rPr>
              <w:t>12h30</w:t>
            </w:r>
          </w:p>
        </w:tc>
        <w:tc>
          <w:tcPr>
            <w:tcW w:w="10206" w:type="dxa"/>
            <w:vAlign w:val="center"/>
          </w:tcPr>
          <w:p w14:paraId="4C4090B1" w14:textId="77777777" w:rsidR="00756EEF" w:rsidRPr="00C2637F" w:rsidRDefault="00756EEF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b/>
                <w:sz w:val="18"/>
              </w:rPr>
              <w:t>Les flux de données personnelles et leurs supports</w:t>
            </w:r>
            <w:r w:rsidRPr="00C2637F">
              <w:rPr>
                <w:rFonts w:cstheme="minorHAnsi"/>
                <w:sz w:val="18"/>
              </w:rPr>
              <w:t>, en particulier :</w:t>
            </w:r>
          </w:p>
          <w:p w14:paraId="44138407" w14:textId="5E6E32E3" w:rsidR="00756EEF" w:rsidRPr="00C2637F" w:rsidRDefault="00E62C46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les</w:t>
            </w:r>
            <w:proofErr w:type="gramEnd"/>
            <w:r w:rsidR="00756EEF" w:rsidRPr="00C2637F">
              <w:rPr>
                <w:rFonts w:cstheme="minorHAnsi"/>
                <w:sz w:val="18"/>
              </w:rPr>
              <w:t xml:space="preserve"> flux standards</w:t>
            </w:r>
            <w:r w:rsidRPr="00C2637F">
              <w:rPr>
                <w:rFonts w:cstheme="minorHAnsi"/>
                <w:sz w:val="18"/>
              </w:rPr>
              <w:t xml:space="preserve"> dans le cadre des recherches menées par </w:t>
            </w:r>
            <w:r w:rsidR="00594D5C" w:rsidRPr="00C2637F">
              <w:rPr>
                <w:rFonts w:cstheme="minorHAnsi"/>
                <w:sz w:val="18"/>
              </w:rPr>
              <w:t>CLIENT</w:t>
            </w:r>
          </w:p>
          <w:p w14:paraId="36842DB4" w14:textId="77777777" w:rsidR="00756EEF" w:rsidRPr="00C2637F" w:rsidRDefault="00E62C46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</w:t>
            </w:r>
            <w:r w:rsidR="00756EEF" w:rsidRPr="00C2637F">
              <w:rPr>
                <w:rFonts w:cstheme="minorHAnsi"/>
                <w:sz w:val="18"/>
              </w:rPr>
              <w:t>es</w:t>
            </w:r>
            <w:proofErr w:type="gramEnd"/>
            <w:r w:rsidR="00756EEF" w:rsidRPr="00C2637F">
              <w:rPr>
                <w:rFonts w:cstheme="minorHAnsi"/>
                <w:sz w:val="18"/>
              </w:rPr>
              <w:t xml:space="preserve"> systèmes informatisés utilisés en routine</w:t>
            </w:r>
          </w:p>
          <w:p w14:paraId="3E3E5F33" w14:textId="65B31897" w:rsidR="00E62C46" w:rsidRPr="00C2637F" w:rsidRDefault="00E62C46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les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sous-traitances clé</w:t>
            </w:r>
          </w:p>
        </w:tc>
        <w:tc>
          <w:tcPr>
            <w:tcW w:w="3264" w:type="dxa"/>
            <w:vAlign w:val="center"/>
          </w:tcPr>
          <w:p w14:paraId="5938CDF2" w14:textId="77777777" w:rsidR="00005DDE" w:rsidRPr="00C2637F" w:rsidRDefault="00005DDE" w:rsidP="00005DDE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Représentant Département Qualité</w:t>
            </w:r>
          </w:p>
          <w:p w14:paraId="7341A822" w14:textId="77777777" w:rsidR="00005DDE" w:rsidRPr="00C2637F" w:rsidRDefault="00005DDE" w:rsidP="00005DDE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Représentant Département Clinique</w:t>
            </w:r>
          </w:p>
          <w:p w14:paraId="2659E04F" w14:textId="297D044C" w:rsidR="0020064C" w:rsidRPr="00C2637F" w:rsidRDefault="0020064C" w:rsidP="0020064C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 xml:space="preserve">Représentants </w:t>
            </w:r>
            <w:r w:rsidR="00005DDE" w:rsidRPr="00C2637F">
              <w:rPr>
                <w:rFonts w:cstheme="minorHAnsi"/>
                <w:sz w:val="18"/>
              </w:rPr>
              <w:t xml:space="preserve">Département </w:t>
            </w:r>
            <w:r w:rsidRPr="00C2637F">
              <w:rPr>
                <w:rFonts w:cstheme="minorHAnsi"/>
                <w:sz w:val="18"/>
              </w:rPr>
              <w:t>Scientifique</w:t>
            </w:r>
          </w:p>
          <w:p w14:paraId="79D6F06E" w14:textId="5D40FFE7" w:rsidR="00756EEF" w:rsidRPr="00C2637F" w:rsidRDefault="00675DFE" w:rsidP="0020064C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(</w:t>
            </w:r>
            <w:r w:rsidR="00E62C46" w:rsidRPr="00C2637F">
              <w:rPr>
                <w:rFonts w:cstheme="minorHAnsi"/>
                <w:sz w:val="18"/>
              </w:rPr>
              <w:t xml:space="preserve">À définir par </w:t>
            </w:r>
            <w:r w:rsidR="00594D5C" w:rsidRPr="00C2637F">
              <w:rPr>
                <w:rFonts w:cstheme="minorHAnsi"/>
                <w:sz w:val="18"/>
              </w:rPr>
              <w:t>CLIENT</w:t>
            </w:r>
            <w:r w:rsidRPr="00C2637F">
              <w:rPr>
                <w:rFonts w:cstheme="minorHAnsi"/>
                <w:sz w:val="18"/>
              </w:rPr>
              <w:t>)</w:t>
            </w:r>
          </w:p>
        </w:tc>
      </w:tr>
      <w:tr w:rsidR="00E62C46" w:rsidRPr="00C2637F" w14:paraId="5C7CFE1A" w14:textId="77777777" w:rsidTr="00DD7235">
        <w:tc>
          <w:tcPr>
            <w:tcW w:w="1418" w:type="dxa"/>
            <w:vAlign w:val="center"/>
          </w:tcPr>
          <w:p w14:paraId="7738B80B" w14:textId="607739D6" w:rsidR="00E62C46" w:rsidRPr="00C2637F" w:rsidRDefault="00E62C46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12h30 – 13h30</w:t>
            </w:r>
          </w:p>
        </w:tc>
        <w:tc>
          <w:tcPr>
            <w:tcW w:w="13470" w:type="dxa"/>
            <w:gridSpan w:val="2"/>
            <w:vAlign w:val="center"/>
          </w:tcPr>
          <w:p w14:paraId="55F96AA4" w14:textId="77777777" w:rsidR="00E62C46" w:rsidRPr="00C2637F" w:rsidRDefault="00E62C46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i/>
                <w:sz w:val="18"/>
              </w:rPr>
              <w:t>Pause déjeuner</w:t>
            </w:r>
          </w:p>
        </w:tc>
      </w:tr>
      <w:tr w:rsidR="00E62C46" w:rsidRPr="00C2637F" w14:paraId="05571836" w14:textId="77777777" w:rsidTr="00005DDE">
        <w:tc>
          <w:tcPr>
            <w:tcW w:w="1418" w:type="dxa"/>
            <w:vAlign w:val="center"/>
          </w:tcPr>
          <w:p w14:paraId="6A2B12B6" w14:textId="40E7D707" w:rsidR="00E62C46" w:rsidRPr="00C2637F" w:rsidRDefault="00E62C46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 xml:space="preserve">13h30 </w:t>
            </w:r>
            <w:r w:rsidR="00DC177E" w:rsidRPr="00C2637F">
              <w:rPr>
                <w:rFonts w:cstheme="minorHAnsi"/>
                <w:sz w:val="18"/>
              </w:rPr>
              <w:t>–</w:t>
            </w:r>
            <w:r w:rsidRPr="00C2637F">
              <w:rPr>
                <w:rFonts w:cstheme="minorHAnsi"/>
                <w:sz w:val="18"/>
              </w:rPr>
              <w:t xml:space="preserve"> </w:t>
            </w:r>
            <w:r w:rsidR="00DC177E" w:rsidRPr="00C2637F">
              <w:rPr>
                <w:rFonts w:cstheme="minorHAnsi"/>
                <w:sz w:val="18"/>
              </w:rPr>
              <w:t>16h00</w:t>
            </w:r>
          </w:p>
        </w:tc>
        <w:tc>
          <w:tcPr>
            <w:tcW w:w="10206" w:type="dxa"/>
            <w:vAlign w:val="center"/>
          </w:tcPr>
          <w:p w14:paraId="7FCA89E7" w14:textId="20F94668" w:rsidR="00E62C46" w:rsidRPr="00C2637F" w:rsidRDefault="00E62C46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b/>
                <w:sz w:val="18"/>
              </w:rPr>
              <w:t>Gestion des risques relatifs aux libertés et à la vie privée des personnes concernées et mesures de sécurité et confidentialité</w:t>
            </w:r>
            <w:r w:rsidRPr="00C2637F">
              <w:rPr>
                <w:rFonts w:cstheme="minorHAnsi"/>
                <w:sz w:val="18"/>
              </w:rPr>
              <w:t>, notamment :</w:t>
            </w:r>
          </w:p>
          <w:p w14:paraId="50279475" w14:textId="18E42902" w:rsidR="00E62C46" w:rsidRPr="00C2637F" w:rsidRDefault="00E62C46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les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mesures de sécurisation physique des matériels et des locaux ainsi que les dispositions prises pour la sauvegarde des fichiers</w:t>
            </w:r>
          </w:p>
          <w:p w14:paraId="19771B68" w14:textId="59E5DA3B" w:rsidR="00E62C46" w:rsidRPr="00C2637F" w:rsidRDefault="00E62C46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les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modalités d’accès aux données, en particulier la gestion des habilitations, les mesures d’identification et d’authentification, les livrables</w:t>
            </w:r>
          </w:p>
          <w:p w14:paraId="09632287" w14:textId="12DF9676" w:rsidR="00E62C46" w:rsidRPr="00C2637F" w:rsidRDefault="00E62C46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les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mesures de traçabilité des accès aux informations médicales ainsi que l’historique des connexions</w:t>
            </w:r>
          </w:p>
          <w:p w14:paraId="3B303BEE" w14:textId="5CB06F87" w:rsidR="00E62C46" w:rsidRPr="00C2637F" w:rsidRDefault="00E62C46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les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mesures de sécurité devant être mises en œuvre pour les transmissions de données</w:t>
            </w:r>
          </w:p>
          <w:p w14:paraId="77B38301" w14:textId="2751DF27" w:rsidR="007A7D4C" w:rsidRPr="00C2637F" w:rsidRDefault="007A7D4C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les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mesures de sécurité spécifiques en lien avec des particularités du traitement de données (ex. </w:t>
            </w:r>
            <w:proofErr w:type="spellStart"/>
            <w:r w:rsidRPr="00C2637F">
              <w:rPr>
                <w:rFonts w:cstheme="minorHAnsi"/>
                <w:sz w:val="18"/>
              </w:rPr>
              <w:t>ePRO</w:t>
            </w:r>
            <w:proofErr w:type="spellEnd"/>
            <w:r w:rsidRPr="00C2637F">
              <w:rPr>
                <w:rFonts w:cstheme="minorHAnsi"/>
                <w:sz w:val="18"/>
              </w:rPr>
              <w:t>)</w:t>
            </w:r>
          </w:p>
          <w:p w14:paraId="0E3223BC" w14:textId="61BC3248" w:rsidR="00E726CC" w:rsidRPr="00C2637F" w:rsidRDefault="00E62C46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les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</w:t>
            </w:r>
            <w:r w:rsidR="00675DFE" w:rsidRPr="00C2637F">
              <w:rPr>
                <w:rFonts w:cstheme="minorHAnsi"/>
                <w:sz w:val="18"/>
              </w:rPr>
              <w:t>analyses de risque</w:t>
            </w:r>
          </w:p>
        </w:tc>
        <w:tc>
          <w:tcPr>
            <w:tcW w:w="3264" w:type="dxa"/>
            <w:vAlign w:val="center"/>
          </w:tcPr>
          <w:p w14:paraId="41E1E294" w14:textId="77777777" w:rsidR="00005DDE" w:rsidRPr="00C2637F" w:rsidRDefault="00005DDE" w:rsidP="00005DDE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Représentant Département Qualité</w:t>
            </w:r>
          </w:p>
          <w:p w14:paraId="11BE2115" w14:textId="77777777" w:rsidR="00005DDE" w:rsidRPr="00C2637F" w:rsidRDefault="00005DDE" w:rsidP="00005DDE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Représentant Département Clinique</w:t>
            </w:r>
          </w:p>
          <w:p w14:paraId="5D572F2D" w14:textId="22331EE1" w:rsidR="00675DFE" w:rsidRPr="00C2637F" w:rsidRDefault="00005DDE" w:rsidP="00005DDE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 xml:space="preserve">Représentant Département </w:t>
            </w:r>
            <w:r w:rsidR="00675DFE" w:rsidRPr="00C2637F">
              <w:rPr>
                <w:rFonts w:cstheme="minorHAnsi"/>
                <w:sz w:val="18"/>
              </w:rPr>
              <w:t>Informatique</w:t>
            </w:r>
          </w:p>
          <w:p w14:paraId="1179B666" w14:textId="64F5EE83" w:rsidR="00E62C46" w:rsidRPr="00C2637F" w:rsidRDefault="00675DFE" w:rsidP="0020064C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(</w:t>
            </w:r>
            <w:r w:rsidR="00E62C46" w:rsidRPr="00C2637F">
              <w:rPr>
                <w:rFonts w:cstheme="minorHAnsi"/>
                <w:sz w:val="18"/>
              </w:rPr>
              <w:t xml:space="preserve">À définir par </w:t>
            </w:r>
            <w:r w:rsidR="00594D5C" w:rsidRPr="00C2637F">
              <w:rPr>
                <w:rFonts w:cstheme="minorHAnsi"/>
                <w:sz w:val="18"/>
              </w:rPr>
              <w:t>CLIENT</w:t>
            </w:r>
            <w:r w:rsidRPr="00C2637F">
              <w:rPr>
                <w:rFonts w:cstheme="minorHAnsi"/>
                <w:sz w:val="18"/>
              </w:rPr>
              <w:t>)</w:t>
            </w:r>
          </w:p>
        </w:tc>
      </w:tr>
      <w:tr w:rsidR="00E62C46" w:rsidRPr="00C2637F" w14:paraId="05B16803" w14:textId="77777777" w:rsidTr="00005DDE">
        <w:tc>
          <w:tcPr>
            <w:tcW w:w="1418" w:type="dxa"/>
            <w:vAlign w:val="center"/>
          </w:tcPr>
          <w:p w14:paraId="53301DEC" w14:textId="6C4D4C34" w:rsidR="00E62C46" w:rsidRPr="00C2637F" w:rsidRDefault="00DC177E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16h00 – 17h00</w:t>
            </w:r>
          </w:p>
        </w:tc>
        <w:tc>
          <w:tcPr>
            <w:tcW w:w="10206" w:type="dxa"/>
            <w:vAlign w:val="center"/>
          </w:tcPr>
          <w:p w14:paraId="6886EB77" w14:textId="33FE9CA2" w:rsidR="00DC177E" w:rsidRPr="00C2637F" w:rsidRDefault="00DC177E" w:rsidP="0020064C">
            <w:pPr>
              <w:spacing w:before="60" w:after="60"/>
              <w:rPr>
                <w:rFonts w:cstheme="minorHAnsi"/>
                <w:b/>
                <w:sz w:val="18"/>
              </w:rPr>
            </w:pPr>
            <w:r w:rsidRPr="00C2637F">
              <w:rPr>
                <w:rFonts w:cstheme="minorHAnsi"/>
                <w:b/>
                <w:sz w:val="18"/>
              </w:rPr>
              <w:t>Accès aux données :</w:t>
            </w:r>
          </w:p>
          <w:p w14:paraId="49CBB8C2" w14:textId="5D45BFCA" w:rsidR="00DC177E" w:rsidRPr="00C2637F" w:rsidRDefault="00DC177E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proofErr w:type="gramStart"/>
            <w:r w:rsidRPr="00C2637F">
              <w:rPr>
                <w:rFonts w:cstheme="minorHAnsi"/>
                <w:sz w:val="18"/>
              </w:rPr>
              <w:t>transfert</w:t>
            </w:r>
            <w:proofErr w:type="gramEnd"/>
            <w:r w:rsidRPr="00C2637F">
              <w:rPr>
                <w:rFonts w:cstheme="minorHAnsi"/>
                <w:sz w:val="18"/>
              </w:rPr>
              <w:t xml:space="preserve"> de données (y compris hors EU)</w:t>
            </w:r>
          </w:p>
          <w:p w14:paraId="65DD42DC" w14:textId="5649CE94" w:rsidR="00E726CC" w:rsidRPr="00C2637F" w:rsidRDefault="00E726CC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Conservation et archivage des données</w:t>
            </w:r>
          </w:p>
          <w:p w14:paraId="77F8C5AA" w14:textId="406BE601" w:rsidR="00E62C46" w:rsidRPr="00C2637F" w:rsidRDefault="00E726CC" w:rsidP="0020064C">
            <w:pPr>
              <w:pStyle w:val="B1"/>
              <w:spacing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Droit d'accès, de rectification et d'opposition</w:t>
            </w:r>
            <w:r w:rsidR="007A7D4C" w:rsidRPr="00C2637F">
              <w:rPr>
                <w:rFonts w:cstheme="minorHAnsi"/>
                <w:sz w:val="18"/>
              </w:rPr>
              <w:t xml:space="preserve"> (personnes se prêtant à la recherche et professionnels de santé)</w:t>
            </w:r>
          </w:p>
        </w:tc>
        <w:tc>
          <w:tcPr>
            <w:tcW w:w="3264" w:type="dxa"/>
            <w:vAlign w:val="center"/>
          </w:tcPr>
          <w:p w14:paraId="1B9CB90C" w14:textId="77777777" w:rsidR="00005DDE" w:rsidRPr="00C2637F" w:rsidRDefault="00005DDE" w:rsidP="00005DDE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Représentant Département Qualité</w:t>
            </w:r>
          </w:p>
          <w:p w14:paraId="6673D49A" w14:textId="77777777" w:rsidR="00005DDE" w:rsidRPr="00C2637F" w:rsidRDefault="00005DDE" w:rsidP="00005DDE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Représentant Département Clinique</w:t>
            </w:r>
          </w:p>
          <w:p w14:paraId="04B01095" w14:textId="77777777" w:rsidR="00005DDE" w:rsidRPr="00C2637F" w:rsidRDefault="00005DDE" w:rsidP="00005DDE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Représentant Département Informatique</w:t>
            </w:r>
          </w:p>
          <w:p w14:paraId="1DC41048" w14:textId="3F6BFE2B" w:rsidR="00E62C46" w:rsidRPr="00C2637F" w:rsidRDefault="00675DFE" w:rsidP="0020064C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(</w:t>
            </w:r>
            <w:r w:rsidR="00E62C46" w:rsidRPr="00C2637F">
              <w:rPr>
                <w:rFonts w:cstheme="minorHAnsi"/>
                <w:sz w:val="18"/>
              </w:rPr>
              <w:t xml:space="preserve">À définir par </w:t>
            </w:r>
            <w:r w:rsidR="00594D5C" w:rsidRPr="00C2637F">
              <w:rPr>
                <w:rFonts w:cstheme="minorHAnsi"/>
                <w:sz w:val="18"/>
              </w:rPr>
              <w:t>CLIENT</w:t>
            </w:r>
            <w:r w:rsidRPr="00C2637F">
              <w:rPr>
                <w:rFonts w:cstheme="minorHAnsi"/>
                <w:sz w:val="18"/>
              </w:rPr>
              <w:t>)</w:t>
            </w:r>
          </w:p>
        </w:tc>
      </w:tr>
      <w:tr w:rsidR="00DC177E" w:rsidRPr="00C2637F" w14:paraId="384DFAD0" w14:textId="77777777" w:rsidTr="00005DDE">
        <w:tc>
          <w:tcPr>
            <w:tcW w:w="1418" w:type="dxa"/>
            <w:vAlign w:val="center"/>
          </w:tcPr>
          <w:p w14:paraId="3E844735" w14:textId="6CF418CC" w:rsidR="00DC177E" w:rsidRPr="00C2637F" w:rsidRDefault="00DC177E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17h00 – 17h30</w:t>
            </w:r>
          </w:p>
        </w:tc>
        <w:tc>
          <w:tcPr>
            <w:tcW w:w="10206" w:type="dxa"/>
            <w:vAlign w:val="center"/>
          </w:tcPr>
          <w:p w14:paraId="73AC9557" w14:textId="5BEF006D" w:rsidR="00DC177E" w:rsidRPr="00C2637F" w:rsidRDefault="00DC177E" w:rsidP="0020064C">
            <w:pPr>
              <w:spacing w:before="60" w:after="60"/>
              <w:rPr>
                <w:rFonts w:cstheme="minorHAnsi"/>
                <w:i/>
                <w:sz w:val="18"/>
              </w:rPr>
            </w:pPr>
            <w:r w:rsidRPr="00C2637F">
              <w:rPr>
                <w:rFonts w:cstheme="minorHAnsi"/>
                <w:i/>
                <w:sz w:val="18"/>
              </w:rPr>
              <w:t>Préparation de la réunion de clôture</w:t>
            </w:r>
          </w:p>
        </w:tc>
        <w:tc>
          <w:tcPr>
            <w:tcW w:w="3264" w:type="dxa"/>
            <w:vAlign w:val="center"/>
          </w:tcPr>
          <w:p w14:paraId="3EEA29AF" w14:textId="6FF8A8F8" w:rsidR="00DC177E" w:rsidRPr="00C2637F" w:rsidRDefault="00DC177E" w:rsidP="0020064C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Non applicable</w:t>
            </w:r>
          </w:p>
        </w:tc>
      </w:tr>
      <w:tr w:rsidR="00DC177E" w:rsidRPr="00C2637F" w14:paraId="7624EA94" w14:textId="77777777" w:rsidTr="00005DDE">
        <w:tc>
          <w:tcPr>
            <w:tcW w:w="1418" w:type="dxa"/>
            <w:vAlign w:val="center"/>
          </w:tcPr>
          <w:p w14:paraId="249E8F4C" w14:textId="0D892221" w:rsidR="00DC177E" w:rsidRPr="00C2637F" w:rsidRDefault="00DC177E" w:rsidP="0020064C">
            <w:pPr>
              <w:spacing w:before="60" w:after="60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17h30 – 18h00</w:t>
            </w:r>
          </w:p>
        </w:tc>
        <w:tc>
          <w:tcPr>
            <w:tcW w:w="10206" w:type="dxa"/>
            <w:vAlign w:val="center"/>
          </w:tcPr>
          <w:p w14:paraId="71EC0B35" w14:textId="66BB21A2" w:rsidR="00DC177E" w:rsidRPr="00C2637F" w:rsidRDefault="00DC177E" w:rsidP="0020064C">
            <w:pPr>
              <w:spacing w:before="60" w:after="60"/>
              <w:rPr>
                <w:rFonts w:cstheme="minorHAnsi"/>
                <w:b/>
                <w:sz w:val="18"/>
              </w:rPr>
            </w:pPr>
            <w:r w:rsidRPr="00C2637F">
              <w:rPr>
                <w:rFonts w:cstheme="minorHAnsi"/>
                <w:b/>
                <w:sz w:val="18"/>
              </w:rPr>
              <w:t>Réunion de clôture</w:t>
            </w:r>
          </w:p>
        </w:tc>
        <w:tc>
          <w:tcPr>
            <w:tcW w:w="3264" w:type="dxa"/>
            <w:vAlign w:val="center"/>
          </w:tcPr>
          <w:p w14:paraId="0776DDBA" w14:textId="436D3575" w:rsidR="00DC177E" w:rsidRPr="00C2637F" w:rsidRDefault="00DC177E" w:rsidP="0020064C">
            <w:pPr>
              <w:spacing w:before="60" w:after="60"/>
              <w:jc w:val="center"/>
              <w:rPr>
                <w:rFonts w:cstheme="minorHAnsi"/>
                <w:sz w:val="18"/>
              </w:rPr>
            </w:pPr>
            <w:r w:rsidRPr="00C2637F">
              <w:rPr>
                <w:rFonts w:cstheme="minorHAnsi"/>
                <w:sz w:val="18"/>
              </w:rPr>
              <w:t>Tous</w:t>
            </w:r>
          </w:p>
        </w:tc>
      </w:tr>
    </w:tbl>
    <w:p w14:paraId="24704BAA" w14:textId="6B576432" w:rsidR="00675DFE" w:rsidRPr="00C2637F" w:rsidRDefault="00675DFE" w:rsidP="0020064C">
      <w:pPr>
        <w:rPr>
          <w:rFonts w:cstheme="minorHAnsi"/>
        </w:rPr>
      </w:pPr>
      <w:r w:rsidRPr="00C2637F">
        <w:rPr>
          <w:rFonts w:cstheme="minorHAnsi"/>
          <w:i/>
          <w:sz w:val="18"/>
          <w:szCs w:val="18"/>
        </w:rPr>
        <w:t>L'agenda pourra être adapté lors de l'état des lieux en cas d'indisponibilité des personnes à interviewer aux horaires prévus.</w:t>
      </w:r>
    </w:p>
    <w:p w14:paraId="2755C1CA" w14:textId="2FC14491" w:rsidR="00182C8A" w:rsidRPr="00C2637F" w:rsidRDefault="00DD7235" w:rsidP="00DD7235">
      <w:pPr>
        <w:spacing w:before="0"/>
        <w:jc w:val="center"/>
        <w:rPr>
          <w:rFonts w:cstheme="minorHAnsi"/>
        </w:rPr>
      </w:pPr>
      <w:r w:rsidRPr="00C2637F">
        <w:rPr>
          <w:rFonts w:cstheme="minorHAnsi"/>
        </w:rPr>
        <w:t>_____</w:t>
      </w:r>
    </w:p>
    <w:sectPr w:rsidR="00182C8A" w:rsidRPr="00C2637F" w:rsidSect="0020064C">
      <w:footerReference w:type="first" r:id="rId14"/>
      <w:pgSz w:w="16838" w:h="11906" w:orient="landscape" w:code="9"/>
      <w:pgMar w:top="1417" w:right="1104" w:bottom="709" w:left="1417" w:header="720" w:footer="44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E7AC3" w14:textId="77777777" w:rsidR="007E21CF" w:rsidRDefault="007E21CF">
      <w:r>
        <w:separator/>
      </w:r>
    </w:p>
  </w:endnote>
  <w:endnote w:type="continuationSeparator" w:id="0">
    <w:p w14:paraId="4B0E7AC4" w14:textId="77777777" w:rsidR="007E21CF" w:rsidRDefault="007E2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E7AC6" w14:textId="6D1F3BDB" w:rsidR="007E21CF" w:rsidRPr="005A5D30" w:rsidRDefault="005A5D30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 xml:space="preserve">Sunnikan / </w:t>
    </w:r>
    <w:r w:rsidR="007E21CF" w:rsidRPr="007F7D56">
      <w:rPr>
        <w:sz w:val="16"/>
        <w:szCs w:val="16"/>
      </w:rPr>
      <w:fldChar w:fldCharType="begin"/>
    </w:r>
    <w:r w:rsidR="007E21CF" w:rsidRPr="005A5D30">
      <w:rPr>
        <w:sz w:val="16"/>
        <w:szCs w:val="16"/>
      </w:rPr>
      <w:instrText xml:space="preserve"> FILENAME   \* MERGEFORMAT </w:instrText>
    </w:r>
    <w:r w:rsidR="007E21CF" w:rsidRPr="007F7D56">
      <w:rPr>
        <w:sz w:val="16"/>
        <w:szCs w:val="16"/>
      </w:rPr>
      <w:fldChar w:fldCharType="separate"/>
    </w:r>
    <w:r w:rsidR="00C222D5">
      <w:rPr>
        <w:noProof/>
        <w:sz w:val="16"/>
        <w:szCs w:val="16"/>
      </w:rPr>
      <w:t>ENTEROME_Support_CNIL_2017_027_Etat_des_lieux_Agenda.docx</w:t>
    </w:r>
    <w:r w:rsidR="007E21CF" w:rsidRPr="007F7D56">
      <w:rPr>
        <w:sz w:val="16"/>
        <w:szCs w:val="16"/>
      </w:rPr>
      <w:fldChar w:fldCharType="end"/>
    </w:r>
    <w:r w:rsidR="007E21CF" w:rsidRPr="005A5D30">
      <w:rPr>
        <w:sz w:val="16"/>
        <w:szCs w:val="16"/>
      </w:rPr>
      <w:t xml:space="preserve"> / Page </w:t>
    </w:r>
    <w:r w:rsidR="007E21CF" w:rsidRPr="007F7D56">
      <w:rPr>
        <w:sz w:val="16"/>
        <w:szCs w:val="16"/>
      </w:rPr>
      <w:fldChar w:fldCharType="begin"/>
    </w:r>
    <w:r w:rsidR="007E21CF" w:rsidRPr="005A5D30">
      <w:rPr>
        <w:sz w:val="16"/>
        <w:szCs w:val="16"/>
      </w:rPr>
      <w:instrText xml:space="preserve"> PAGE   \* MERGEFORMAT </w:instrText>
    </w:r>
    <w:r w:rsidR="007E21CF" w:rsidRPr="007F7D56">
      <w:rPr>
        <w:sz w:val="16"/>
        <w:szCs w:val="16"/>
      </w:rPr>
      <w:fldChar w:fldCharType="separate"/>
    </w:r>
    <w:r w:rsidR="00C222D5">
      <w:rPr>
        <w:noProof/>
        <w:sz w:val="16"/>
        <w:szCs w:val="16"/>
      </w:rPr>
      <w:t>1</w:t>
    </w:r>
    <w:r w:rsidR="007E21CF" w:rsidRPr="007F7D56">
      <w:rPr>
        <w:sz w:val="16"/>
        <w:szCs w:val="16"/>
      </w:rPr>
      <w:fldChar w:fldCharType="end"/>
    </w:r>
    <w:r w:rsidR="007E21CF" w:rsidRPr="005A5D30">
      <w:rPr>
        <w:sz w:val="16"/>
        <w:szCs w:val="16"/>
      </w:rPr>
      <w:t>/</w:t>
    </w:r>
    <w:r w:rsidR="007E21CF" w:rsidRPr="007F7D56">
      <w:rPr>
        <w:sz w:val="16"/>
        <w:szCs w:val="16"/>
      </w:rPr>
      <w:fldChar w:fldCharType="begin"/>
    </w:r>
    <w:r w:rsidR="007E21CF" w:rsidRPr="005A5D30">
      <w:rPr>
        <w:sz w:val="16"/>
        <w:szCs w:val="16"/>
      </w:rPr>
      <w:instrText xml:space="preserve"> NUMPAGES   \* MERGEFORMAT </w:instrText>
    </w:r>
    <w:r w:rsidR="007E21CF" w:rsidRPr="007F7D56">
      <w:rPr>
        <w:sz w:val="16"/>
        <w:szCs w:val="16"/>
      </w:rPr>
      <w:fldChar w:fldCharType="separate"/>
    </w:r>
    <w:r w:rsidR="00C222D5">
      <w:rPr>
        <w:noProof/>
        <w:sz w:val="16"/>
        <w:szCs w:val="16"/>
      </w:rPr>
      <w:t>2</w:t>
    </w:r>
    <w:r w:rsidR="007E21CF"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89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7E21CF" w:rsidRPr="00740D12" w14:paraId="3E101EDB" w14:textId="77777777" w:rsidTr="00740D12">
      <w:tc>
        <w:tcPr>
          <w:tcW w:w="3119" w:type="dxa"/>
          <w:hideMark/>
        </w:tcPr>
        <w:p w14:paraId="146CA437" w14:textId="77777777" w:rsidR="007E21CF" w:rsidRPr="00740D12" w:rsidRDefault="007E21CF" w:rsidP="00740D12">
          <w:pPr>
            <w:spacing w:before="0"/>
            <w:rPr>
              <w:rFonts w:ascii="Calibri" w:hAnsi="Calibri"/>
              <w:color w:val="1188CA"/>
              <w:sz w:val="17"/>
              <w:szCs w:val="17"/>
              <w:lang w:eastAsia="en-US"/>
            </w:rPr>
          </w:pPr>
          <w:r w:rsidRPr="00740D12">
            <w:rPr>
              <w:rFonts w:ascii="Calibri" w:hAnsi="Calibri"/>
              <w:color w:val="1188CA"/>
              <w:sz w:val="17"/>
              <w:szCs w:val="17"/>
              <w:lang w:eastAsia="en-US"/>
            </w:rPr>
            <w:t>Sunnikan Consulting</w:t>
          </w:r>
        </w:p>
        <w:p w14:paraId="26E49F75" w14:textId="0BEBF16C" w:rsidR="007E21CF" w:rsidRPr="00740D12" w:rsidRDefault="007E21CF" w:rsidP="00740D12">
          <w:pPr>
            <w:spacing w:before="0"/>
            <w:jc w:val="left"/>
            <w:rPr>
              <w:rFonts w:ascii="Calibri" w:hAnsi="Calibri"/>
              <w:color w:val="1188CA"/>
              <w:sz w:val="17"/>
              <w:szCs w:val="17"/>
              <w:lang w:eastAsia="en-US"/>
            </w:rPr>
          </w:pPr>
          <w:r w:rsidRPr="00740D12">
            <w:rPr>
              <w:rFonts w:ascii="Calibri" w:hAnsi="Calibri"/>
              <w:color w:val="1188CA"/>
              <w:sz w:val="17"/>
              <w:szCs w:val="17"/>
              <w:lang w:eastAsia="en-US"/>
            </w:rPr>
            <w:t>231 rue La Fontaine</w:t>
          </w:r>
          <w:r w:rsidRPr="00740D12">
            <w:rPr>
              <w:rFonts w:ascii="Calibri" w:hAnsi="Calibri"/>
              <w:color w:val="1188CA"/>
              <w:sz w:val="17"/>
              <w:szCs w:val="17"/>
              <w:lang w:eastAsia="en-US"/>
            </w:rPr>
            <w:br/>
            <w:t xml:space="preserve">94120 </w:t>
          </w:r>
          <w:r w:rsidR="00C2637F" w:rsidRPr="00740D12">
            <w:rPr>
              <w:rFonts w:ascii="Calibri" w:hAnsi="Calibri"/>
              <w:color w:val="1188CA"/>
              <w:sz w:val="17"/>
              <w:szCs w:val="17"/>
              <w:lang w:eastAsia="en-US"/>
            </w:rPr>
            <w:t>Fontenay-sous-Bois</w:t>
          </w:r>
          <w:r w:rsidRPr="00740D12">
            <w:rPr>
              <w:rFonts w:ascii="Calibri" w:hAnsi="Calibri"/>
              <w:color w:val="1188CA"/>
              <w:sz w:val="17"/>
              <w:szCs w:val="17"/>
              <w:lang w:eastAsia="en-US"/>
            </w:rPr>
            <w:t>, France</w:t>
          </w:r>
        </w:p>
      </w:tc>
      <w:tc>
        <w:tcPr>
          <w:tcW w:w="2609" w:type="dxa"/>
          <w:hideMark/>
        </w:tcPr>
        <w:p w14:paraId="2BC61E4D" w14:textId="77777777" w:rsidR="007E21CF" w:rsidRPr="00740D12" w:rsidRDefault="007E21CF" w:rsidP="00740D12">
          <w:pPr>
            <w:spacing w:before="0"/>
            <w:rPr>
              <w:rFonts w:ascii="Calibri" w:hAnsi="Calibri"/>
              <w:color w:val="1188CA"/>
              <w:sz w:val="17"/>
              <w:szCs w:val="17"/>
              <w:lang w:eastAsia="en-US"/>
            </w:rPr>
          </w:pPr>
          <w:r w:rsidRPr="00740D12">
            <w:rPr>
              <w:rFonts w:ascii="Calibri" w:hAnsi="Calibri"/>
              <w:color w:val="1188CA"/>
              <w:sz w:val="17"/>
              <w:szCs w:val="17"/>
              <w:lang w:eastAsia="en-US"/>
            </w:rPr>
            <w:t>+33 (0)1 55 97 13 13</w:t>
          </w:r>
        </w:p>
        <w:p w14:paraId="6A853ECC" w14:textId="77777777" w:rsidR="007E21CF" w:rsidRPr="00740D12" w:rsidRDefault="007E21CF" w:rsidP="00740D12">
          <w:pPr>
            <w:spacing w:before="0"/>
            <w:rPr>
              <w:rFonts w:ascii="Calibri" w:hAnsi="Calibri"/>
              <w:color w:val="1188CA"/>
              <w:sz w:val="17"/>
              <w:szCs w:val="17"/>
              <w:lang w:eastAsia="en-US"/>
            </w:rPr>
          </w:pPr>
          <w:r w:rsidRPr="00740D12">
            <w:rPr>
              <w:rFonts w:ascii="Calibri" w:hAnsi="Calibri"/>
              <w:color w:val="1188CA"/>
              <w:sz w:val="17"/>
              <w:szCs w:val="17"/>
              <w:lang w:eastAsia="en-US"/>
            </w:rPr>
            <w:t>contact@sunnikan.com</w:t>
          </w:r>
          <w:r w:rsidRPr="00740D12">
            <w:rPr>
              <w:rFonts w:ascii="Calibri" w:hAnsi="Calibri"/>
              <w:color w:val="1188CA"/>
              <w:sz w:val="17"/>
              <w:szCs w:val="17"/>
              <w:lang w:eastAsia="en-US"/>
            </w:rPr>
            <w:br/>
            <w:t>www.sunnikan.com</w:t>
          </w:r>
        </w:p>
      </w:tc>
      <w:tc>
        <w:tcPr>
          <w:tcW w:w="3261" w:type="dxa"/>
          <w:hideMark/>
        </w:tcPr>
        <w:p w14:paraId="14C6F540" w14:textId="77777777" w:rsidR="007E21CF" w:rsidRPr="00740D12" w:rsidRDefault="007E21CF" w:rsidP="00740D12">
          <w:pPr>
            <w:spacing w:before="0"/>
            <w:rPr>
              <w:rFonts w:ascii="Calibri" w:hAnsi="Calibri"/>
              <w:color w:val="1188CA"/>
              <w:sz w:val="17"/>
              <w:szCs w:val="17"/>
              <w:lang w:eastAsia="en-US"/>
            </w:rPr>
          </w:pPr>
          <w:r w:rsidRPr="00740D12">
            <w:rPr>
              <w:rFonts w:ascii="Calibri" w:hAnsi="Calibri"/>
              <w:color w:val="1188CA"/>
              <w:sz w:val="17"/>
              <w:szCs w:val="17"/>
              <w:lang w:eastAsia="en-US"/>
            </w:rPr>
            <w:t>Sunnikan Consulting</w:t>
          </w:r>
        </w:p>
        <w:p w14:paraId="2FBB4343" w14:textId="3C76B344" w:rsidR="007E21CF" w:rsidRPr="00740D12" w:rsidRDefault="007E21CF" w:rsidP="00740D12">
          <w:pPr>
            <w:spacing w:before="0"/>
            <w:jc w:val="left"/>
            <w:rPr>
              <w:rFonts w:ascii="Calibri" w:hAnsi="Calibri"/>
              <w:color w:val="1188CA"/>
              <w:sz w:val="17"/>
              <w:szCs w:val="17"/>
              <w:lang w:eastAsia="en-US"/>
            </w:rPr>
          </w:pPr>
          <w:r w:rsidRPr="00740D12">
            <w:rPr>
              <w:rFonts w:ascii="Calibri" w:hAnsi="Calibri"/>
              <w:color w:val="1188CA"/>
              <w:sz w:val="17"/>
              <w:szCs w:val="17"/>
              <w:lang w:eastAsia="en-US"/>
            </w:rPr>
            <w:t>SA</w:t>
          </w:r>
          <w:r w:rsidR="003115F3">
            <w:rPr>
              <w:rFonts w:ascii="Calibri" w:hAnsi="Calibri"/>
              <w:color w:val="1188CA"/>
              <w:sz w:val="17"/>
              <w:szCs w:val="17"/>
              <w:lang w:eastAsia="en-US"/>
            </w:rPr>
            <w:t>S</w:t>
          </w:r>
          <w:r w:rsidRPr="00740D12">
            <w:rPr>
              <w:rFonts w:ascii="Calibri" w:hAnsi="Calibri"/>
              <w:color w:val="1188CA"/>
              <w:sz w:val="17"/>
              <w:szCs w:val="17"/>
              <w:lang w:eastAsia="en-US"/>
            </w:rPr>
            <w:t xml:space="preserve"> au capital de 100 000 €</w:t>
          </w:r>
          <w:r w:rsidRPr="00740D12">
            <w:rPr>
              <w:rFonts w:ascii="Calibri" w:hAnsi="Calibri"/>
              <w:color w:val="1188CA"/>
              <w:sz w:val="17"/>
              <w:szCs w:val="17"/>
              <w:lang w:eastAsia="en-US"/>
            </w:rPr>
            <w:br/>
            <w:t>RCS Créteil B 409 032 240 APE 7490B</w:t>
          </w:r>
        </w:p>
      </w:tc>
    </w:tr>
  </w:tbl>
  <w:p w14:paraId="4B0E7AD2" w14:textId="5EDC5F57" w:rsidR="007E21CF" w:rsidRPr="00C2637F" w:rsidRDefault="005A5D30" w:rsidP="005A5D30">
    <w:pPr>
      <w:pStyle w:val="Pieddepage"/>
      <w:jc w:val="right"/>
      <w:rPr>
        <w:sz w:val="16"/>
        <w:szCs w:val="16"/>
        <w:lang w:val="en-US"/>
      </w:rPr>
    </w:pPr>
    <w:r w:rsidRPr="00C2637F">
      <w:rPr>
        <w:sz w:val="16"/>
        <w:szCs w:val="16"/>
        <w:lang w:val="en-US"/>
      </w:rPr>
      <w:t xml:space="preserve">Sunnikan / </w:t>
    </w:r>
    <w:r w:rsidRPr="007F7D56">
      <w:rPr>
        <w:sz w:val="16"/>
        <w:szCs w:val="16"/>
      </w:rPr>
      <w:fldChar w:fldCharType="begin"/>
    </w:r>
    <w:r w:rsidRPr="00C2637F">
      <w:rPr>
        <w:sz w:val="16"/>
        <w:szCs w:val="16"/>
        <w:lang w:val="en-US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C2637F">
      <w:rPr>
        <w:noProof/>
        <w:sz w:val="16"/>
        <w:szCs w:val="16"/>
        <w:lang w:val="en-US"/>
      </w:rPr>
      <w:t>A_MR001_MR003_Agenda_Fr.docx</w:t>
    </w:r>
    <w:r w:rsidRPr="007F7D56">
      <w:rPr>
        <w:sz w:val="16"/>
        <w:szCs w:val="16"/>
      </w:rPr>
      <w:fldChar w:fldCharType="end"/>
    </w:r>
    <w:r w:rsidRPr="00C2637F">
      <w:rPr>
        <w:sz w:val="16"/>
        <w:szCs w:val="16"/>
        <w:lang w:val="en-US"/>
      </w:rPr>
      <w:t xml:space="preserve"> / Page </w:t>
    </w:r>
    <w:r w:rsidRPr="007F7D56">
      <w:rPr>
        <w:sz w:val="16"/>
        <w:szCs w:val="16"/>
      </w:rPr>
      <w:fldChar w:fldCharType="begin"/>
    </w:r>
    <w:r w:rsidRPr="00C2637F">
      <w:rPr>
        <w:sz w:val="16"/>
        <w:szCs w:val="16"/>
        <w:lang w:val="en-US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B40D72" w:rsidRPr="00C2637F">
      <w:rPr>
        <w:noProof/>
        <w:sz w:val="16"/>
        <w:szCs w:val="16"/>
        <w:lang w:val="en-US"/>
      </w:rPr>
      <w:t>1</w:t>
    </w:r>
    <w:r w:rsidRPr="007F7D56">
      <w:rPr>
        <w:sz w:val="16"/>
        <w:szCs w:val="16"/>
      </w:rPr>
      <w:fldChar w:fldCharType="end"/>
    </w:r>
    <w:r w:rsidRPr="00C2637F">
      <w:rPr>
        <w:sz w:val="16"/>
        <w:szCs w:val="16"/>
        <w:lang w:val="en-US"/>
      </w:rPr>
      <w:t>/</w:t>
    </w:r>
    <w:r w:rsidRPr="007F7D56">
      <w:rPr>
        <w:sz w:val="16"/>
        <w:szCs w:val="16"/>
      </w:rPr>
      <w:fldChar w:fldCharType="begin"/>
    </w:r>
    <w:r w:rsidRPr="00C2637F">
      <w:rPr>
        <w:sz w:val="16"/>
        <w:szCs w:val="16"/>
        <w:lang w:val="en-US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B40D72" w:rsidRPr="00C2637F">
      <w:rPr>
        <w:noProof/>
        <w:sz w:val="16"/>
        <w:szCs w:val="16"/>
        <w:lang w:val="en-US"/>
      </w:rPr>
      <w:t>2</w:t>
    </w:r>
    <w:r w:rsidRPr="007F7D56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A1675" w14:textId="30BD3952" w:rsidR="00DB356D" w:rsidRPr="00B40D72" w:rsidRDefault="00DB356D" w:rsidP="005A5D30">
    <w:pPr>
      <w:pStyle w:val="Pieddepage"/>
      <w:jc w:val="right"/>
      <w:rPr>
        <w:sz w:val="16"/>
        <w:szCs w:val="16"/>
        <w:lang w:val="en-US"/>
      </w:rPr>
    </w:pPr>
    <w:r w:rsidRPr="00B40D72">
      <w:rPr>
        <w:sz w:val="16"/>
        <w:szCs w:val="16"/>
        <w:lang w:val="en-US"/>
      </w:rPr>
      <w:t xml:space="preserve">Sunnikan / </w:t>
    </w:r>
    <w:r w:rsidRPr="007F7D56">
      <w:rPr>
        <w:sz w:val="16"/>
        <w:szCs w:val="16"/>
      </w:rPr>
      <w:fldChar w:fldCharType="begin"/>
    </w:r>
    <w:r w:rsidRPr="00B40D72">
      <w:rPr>
        <w:sz w:val="16"/>
        <w:szCs w:val="16"/>
        <w:lang w:val="en-US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B40D72" w:rsidRPr="00B40D72">
      <w:rPr>
        <w:noProof/>
        <w:sz w:val="16"/>
        <w:szCs w:val="16"/>
        <w:lang w:val="en-US"/>
      </w:rPr>
      <w:t>A_MR001_MR003_Agenda_Fr.docx</w:t>
    </w:r>
    <w:r w:rsidRPr="007F7D56">
      <w:rPr>
        <w:sz w:val="16"/>
        <w:szCs w:val="16"/>
      </w:rPr>
      <w:fldChar w:fldCharType="end"/>
    </w:r>
    <w:r w:rsidRPr="00B40D72">
      <w:rPr>
        <w:sz w:val="16"/>
        <w:szCs w:val="16"/>
        <w:lang w:val="en-US"/>
      </w:rPr>
      <w:t xml:space="preserve"> / Page </w:t>
    </w:r>
    <w:r w:rsidRPr="007F7D56">
      <w:rPr>
        <w:sz w:val="16"/>
        <w:szCs w:val="16"/>
      </w:rPr>
      <w:fldChar w:fldCharType="begin"/>
    </w:r>
    <w:r w:rsidRPr="00B40D72">
      <w:rPr>
        <w:sz w:val="16"/>
        <w:szCs w:val="16"/>
        <w:lang w:val="en-US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B40D72">
      <w:rPr>
        <w:noProof/>
        <w:sz w:val="16"/>
        <w:szCs w:val="16"/>
        <w:lang w:val="en-US"/>
      </w:rPr>
      <w:t>2</w:t>
    </w:r>
    <w:r w:rsidRPr="007F7D56">
      <w:rPr>
        <w:sz w:val="16"/>
        <w:szCs w:val="16"/>
      </w:rPr>
      <w:fldChar w:fldCharType="end"/>
    </w:r>
    <w:r w:rsidRPr="00B40D72">
      <w:rPr>
        <w:sz w:val="16"/>
        <w:szCs w:val="16"/>
        <w:lang w:val="en-US"/>
      </w:rPr>
      <w:t>/</w:t>
    </w:r>
    <w:r w:rsidRPr="007F7D56">
      <w:rPr>
        <w:sz w:val="16"/>
        <w:szCs w:val="16"/>
      </w:rPr>
      <w:fldChar w:fldCharType="begin"/>
    </w:r>
    <w:r w:rsidRPr="00B40D72">
      <w:rPr>
        <w:sz w:val="16"/>
        <w:szCs w:val="16"/>
        <w:lang w:val="en-US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B40D72">
      <w:rPr>
        <w:noProof/>
        <w:sz w:val="16"/>
        <w:szCs w:val="16"/>
        <w:lang w:val="en-US"/>
      </w:rPr>
      <w:t>2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E7AC1" w14:textId="77777777" w:rsidR="007E21CF" w:rsidRDefault="007E21CF">
      <w:r>
        <w:separator/>
      </w:r>
    </w:p>
  </w:footnote>
  <w:footnote w:type="continuationSeparator" w:id="0">
    <w:p w14:paraId="4B0E7AC2" w14:textId="77777777" w:rsidR="007E21CF" w:rsidRDefault="007E2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E7AC5" w14:textId="77777777" w:rsidR="007E21CF" w:rsidRDefault="007E21CF" w:rsidP="005541D8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E7AC7" w14:textId="77777777" w:rsidR="007E21CF" w:rsidRDefault="007E21CF" w:rsidP="009B213D">
    <w:pPr>
      <w:pStyle w:val="En-tt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0E7AD3" wp14:editId="4B0E7AD4">
          <wp:simplePos x="0" y="0"/>
          <wp:positionH relativeFrom="column">
            <wp:posOffset>-229235</wp:posOffset>
          </wp:positionH>
          <wp:positionV relativeFrom="paragraph">
            <wp:posOffset>-170403</wp:posOffset>
          </wp:positionV>
          <wp:extent cx="1294130" cy="294640"/>
          <wp:effectExtent l="0" t="0" r="1270" b="0"/>
          <wp:wrapSquare wrapText="bothSides"/>
          <wp:docPr id="8" name="Image 8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84A7A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082A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4AC5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258F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A208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9467C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F8AB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D627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A474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0E196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F9827760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B351A86"/>
    <w:multiLevelType w:val="hybridMultilevel"/>
    <w:tmpl w:val="52A61AC6"/>
    <w:lvl w:ilvl="0" w:tplc="C7C6A5B4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191D26B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9F335DF"/>
    <w:multiLevelType w:val="multilevel"/>
    <w:tmpl w:val="4BB8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9" w15:restartNumberingAfterBreak="0">
    <w:nsid w:val="276F77BD"/>
    <w:multiLevelType w:val="hybridMultilevel"/>
    <w:tmpl w:val="DBFAC4AE"/>
    <w:lvl w:ilvl="0" w:tplc="D93A33B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B01E7D"/>
    <w:multiLevelType w:val="hybridMultilevel"/>
    <w:tmpl w:val="F202F460"/>
    <w:lvl w:ilvl="0" w:tplc="AAB46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B06836"/>
    <w:multiLevelType w:val="hybridMultilevel"/>
    <w:tmpl w:val="4F84D34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9F8715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4" w15:restartNumberingAfterBreak="0">
    <w:nsid w:val="4DA02BC5"/>
    <w:multiLevelType w:val="hybridMultilevel"/>
    <w:tmpl w:val="A8AC379C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6" w15:restartNumberingAfterBreak="0">
    <w:nsid w:val="553234BF"/>
    <w:multiLevelType w:val="hybridMultilevel"/>
    <w:tmpl w:val="A2EA648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A854F0"/>
    <w:multiLevelType w:val="multilevel"/>
    <w:tmpl w:val="8ADE0E24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B4150C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8"/>
  </w:num>
  <w:num w:numId="2">
    <w:abstractNumId w:val="18"/>
  </w:num>
  <w:num w:numId="3">
    <w:abstractNumId w:val="28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8"/>
  </w:num>
  <w:num w:numId="9">
    <w:abstractNumId w:val="23"/>
  </w:num>
  <w:num w:numId="10">
    <w:abstractNumId w:val="25"/>
  </w:num>
  <w:num w:numId="11">
    <w:abstractNumId w:val="13"/>
  </w:num>
  <w:num w:numId="12">
    <w:abstractNumId w:val="12"/>
  </w:num>
  <w:num w:numId="13">
    <w:abstractNumId w:val="15"/>
  </w:num>
  <w:num w:numId="14">
    <w:abstractNumId w:val="11"/>
  </w:num>
  <w:num w:numId="15">
    <w:abstractNumId w:val="15"/>
  </w:num>
  <w:num w:numId="16">
    <w:abstractNumId w:val="27"/>
  </w:num>
  <w:num w:numId="17">
    <w:abstractNumId w:val="15"/>
  </w:num>
  <w:num w:numId="18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9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20">
    <w:abstractNumId w:val="14"/>
  </w:num>
  <w:num w:numId="21">
    <w:abstractNumId w:val="21"/>
  </w:num>
  <w:num w:numId="22">
    <w:abstractNumId w:val="26"/>
  </w:num>
  <w:num w:numId="23">
    <w:abstractNumId w:val="17"/>
  </w:num>
  <w:num w:numId="24">
    <w:abstractNumId w:val="14"/>
  </w:num>
  <w:num w:numId="25">
    <w:abstractNumId w:val="16"/>
  </w:num>
  <w:num w:numId="26">
    <w:abstractNumId w:val="22"/>
  </w:num>
  <w:num w:numId="27">
    <w:abstractNumId w:val="29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24"/>
  </w:num>
  <w:num w:numId="39">
    <w:abstractNumId w:val="19"/>
  </w:num>
  <w:num w:numId="40">
    <w:abstractNumId w:val="10"/>
    <w:lvlOverride w:ilvl="0">
      <w:lvl w:ilvl="0">
        <w:start w:val="1"/>
        <w:numFmt w:val="bullet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1">
    <w:abstractNumId w:val="10"/>
    <w:lvlOverride w:ilvl="0">
      <w:lvl w:ilvl="0">
        <w:start w:val="1"/>
        <w:numFmt w:val="bullet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660"/>
    <w:rsid w:val="00004DAD"/>
    <w:rsid w:val="00005DDE"/>
    <w:rsid w:val="000079A4"/>
    <w:rsid w:val="00043E36"/>
    <w:rsid w:val="000739C9"/>
    <w:rsid w:val="00093A48"/>
    <w:rsid w:val="000D2D9A"/>
    <w:rsid w:val="000F56E9"/>
    <w:rsid w:val="00132018"/>
    <w:rsid w:val="001364B8"/>
    <w:rsid w:val="00153E7B"/>
    <w:rsid w:val="00174EF6"/>
    <w:rsid w:val="001757B6"/>
    <w:rsid w:val="00182C8A"/>
    <w:rsid w:val="001838AC"/>
    <w:rsid w:val="001E4FED"/>
    <w:rsid w:val="001F004C"/>
    <w:rsid w:val="0020064C"/>
    <w:rsid w:val="0021224D"/>
    <w:rsid w:val="00247156"/>
    <w:rsid w:val="002545D5"/>
    <w:rsid w:val="0025606B"/>
    <w:rsid w:val="00262941"/>
    <w:rsid w:val="00277D65"/>
    <w:rsid w:val="00287B5E"/>
    <w:rsid w:val="00293D04"/>
    <w:rsid w:val="00295995"/>
    <w:rsid w:val="00297904"/>
    <w:rsid w:val="002B7EE8"/>
    <w:rsid w:val="002C18A9"/>
    <w:rsid w:val="002F0382"/>
    <w:rsid w:val="002F2638"/>
    <w:rsid w:val="003115F3"/>
    <w:rsid w:val="003146BB"/>
    <w:rsid w:val="00334471"/>
    <w:rsid w:val="00382AD4"/>
    <w:rsid w:val="00387D11"/>
    <w:rsid w:val="003A6E35"/>
    <w:rsid w:val="003B6971"/>
    <w:rsid w:val="003C0BE2"/>
    <w:rsid w:val="003E2E3A"/>
    <w:rsid w:val="00414B91"/>
    <w:rsid w:val="00430660"/>
    <w:rsid w:val="0045055B"/>
    <w:rsid w:val="00461793"/>
    <w:rsid w:val="004925AB"/>
    <w:rsid w:val="004A6BD8"/>
    <w:rsid w:val="004D2649"/>
    <w:rsid w:val="004D5699"/>
    <w:rsid w:val="004E6D62"/>
    <w:rsid w:val="004E7FC4"/>
    <w:rsid w:val="00505042"/>
    <w:rsid w:val="005126B2"/>
    <w:rsid w:val="0052131A"/>
    <w:rsid w:val="005329A0"/>
    <w:rsid w:val="00550BCD"/>
    <w:rsid w:val="005541D8"/>
    <w:rsid w:val="00594D5C"/>
    <w:rsid w:val="005A5D30"/>
    <w:rsid w:val="005C7F1A"/>
    <w:rsid w:val="005E14E5"/>
    <w:rsid w:val="005E44F3"/>
    <w:rsid w:val="005F17BD"/>
    <w:rsid w:val="0062343E"/>
    <w:rsid w:val="00631FC1"/>
    <w:rsid w:val="00673C14"/>
    <w:rsid w:val="00675DFE"/>
    <w:rsid w:val="00691FDF"/>
    <w:rsid w:val="00693A2A"/>
    <w:rsid w:val="006A6EE6"/>
    <w:rsid w:val="006B5B53"/>
    <w:rsid w:val="006D2961"/>
    <w:rsid w:val="006E7081"/>
    <w:rsid w:val="00710024"/>
    <w:rsid w:val="00735C84"/>
    <w:rsid w:val="007408AE"/>
    <w:rsid w:val="00740D12"/>
    <w:rsid w:val="00755F56"/>
    <w:rsid w:val="00756EEF"/>
    <w:rsid w:val="007A792C"/>
    <w:rsid w:val="007A7D4C"/>
    <w:rsid w:val="007C4C53"/>
    <w:rsid w:val="007C646E"/>
    <w:rsid w:val="007E21CF"/>
    <w:rsid w:val="0080117B"/>
    <w:rsid w:val="00826BDC"/>
    <w:rsid w:val="00836388"/>
    <w:rsid w:val="00840BB8"/>
    <w:rsid w:val="008775B0"/>
    <w:rsid w:val="008C7F78"/>
    <w:rsid w:val="008D0DC3"/>
    <w:rsid w:val="008F08C3"/>
    <w:rsid w:val="009114A8"/>
    <w:rsid w:val="0092297E"/>
    <w:rsid w:val="00926389"/>
    <w:rsid w:val="00950A3C"/>
    <w:rsid w:val="009B213D"/>
    <w:rsid w:val="009B3881"/>
    <w:rsid w:val="009D5F89"/>
    <w:rsid w:val="00A04909"/>
    <w:rsid w:val="00A5679D"/>
    <w:rsid w:val="00AD0DD2"/>
    <w:rsid w:val="00AD4B0D"/>
    <w:rsid w:val="00AE0B7D"/>
    <w:rsid w:val="00B05378"/>
    <w:rsid w:val="00B23C1B"/>
    <w:rsid w:val="00B35BC5"/>
    <w:rsid w:val="00B40D72"/>
    <w:rsid w:val="00B50E4B"/>
    <w:rsid w:val="00B66A90"/>
    <w:rsid w:val="00B83454"/>
    <w:rsid w:val="00BA59AA"/>
    <w:rsid w:val="00BE0DAC"/>
    <w:rsid w:val="00BF6FE2"/>
    <w:rsid w:val="00C222D5"/>
    <w:rsid w:val="00C2637F"/>
    <w:rsid w:val="00C80F61"/>
    <w:rsid w:val="00C92B0C"/>
    <w:rsid w:val="00CC7E08"/>
    <w:rsid w:val="00D018BE"/>
    <w:rsid w:val="00D15415"/>
    <w:rsid w:val="00D206EE"/>
    <w:rsid w:val="00D54729"/>
    <w:rsid w:val="00D85B59"/>
    <w:rsid w:val="00D96FD3"/>
    <w:rsid w:val="00DA398F"/>
    <w:rsid w:val="00DB356D"/>
    <w:rsid w:val="00DB3D61"/>
    <w:rsid w:val="00DC177E"/>
    <w:rsid w:val="00DD7235"/>
    <w:rsid w:val="00E17365"/>
    <w:rsid w:val="00E40029"/>
    <w:rsid w:val="00E41365"/>
    <w:rsid w:val="00E62C46"/>
    <w:rsid w:val="00E726CC"/>
    <w:rsid w:val="00E826B8"/>
    <w:rsid w:val="00E83BF4"/>
    <w:rsid w:val="00E95D25"/>
    <w:rsid w:val="00EB05B5"/>
    <w:rsid w:val="00EB3017"/>
    <w:rsid w:val="00EC00B4"/>
    <w:rsid w:val="00EE4652"/>
    <w:rsid w:val="00EF6A21"/>
    <w:rsid w:val="00F047F9"/>
    <w:rsid w:val="00F221A8"/>
    <w:rsid w:val="00F33347"/>
    <w:rsid w:val="00F340FD"/>
    <w:rsid w:val="00F41722"/>
    <w:rsid w:val="00F45C30"/>
    <w:rsid w:val="00FA4CC6"/>
    <w:rsid w:val="00FC615C"/>
    <w:rsid w:val="00FD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,"/>
  <w:listSeparator w:val=";"/>
  <w14:docId w14:val="4B0E7A94"/>
  <w15:docId w15:val="{C7EFD793-BCEA-40F3-84D4-C36A90CC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2AD4"/>
    <w:pPr>
      <w:spacing w:before="180"/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rsid w:val="009B213D"/>
    <w:pPr>
      <w:widowControl w:val="0"/>
      <w:numPr>
        <w:numId w:val="16"/>
      </w:numPr>
      <w:tabs>
        <w:tab w:val="clear" w:pos="360"/>
        <w:tab w:val="num" w:pos="284"/>
        <w:tab w:val="left" w:pos="567"/>
      </w:tabs>
      <w:spacing w:before="120" w:after="120"/>
      <w:jc w:val="left"/>
      <w:outlineLvl w:val="0"/>
    </w:pPr>
    <w:rPr>
      <w:b/>
      <w:sz w:val="22"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link w:val="Titre8Car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link w:val="B1Car"/>
    <w:qFormat/>
    <w:rsid w:val="00FD1FD4"/>
    <w:pPr>
      <w:numPr>
        <w:numId w:val="20"/>
      </w:numPr>
      <w:spacing w:before="60"/>
    </w:pPr>
  </w:style>
  <w:style w:type="paragraph" w:customStyle="1" w:styleId="B2">
    <w:name w:val="B2"/>
    <w:basedOn w:val="B1"/>
    <w:link w:val="B2Car"/>
    <w:qFormat/>
    <w:rsid w:val="00D206EE"/>
    <w:pPr>
      <w:numPr>
        <w:numId w:val="11"/>
      </w:numPr>
      <w:tabs>
        <w:tab w:val="left" w:pos="1134"/>
      </w:tabs>
      <w:ind w:left="919" w:hanging="351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430660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408AE"/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  <w:jc w:val="both"/>
    </w:pPr>
    <w:rPr>
      <w:bCs/>
      <w:caps/>
    </w:rPr>
  </w:style>
  <w:style w:type="character" w:customStyle="1" w:styleId="B1Car">
    <w:name w:val="B1 Car"/>
    <w:link w:val="B1"/>
    <w:rsid w:val="00FD1FD4"/>
    <w:rPr>
      <w:rFonts w:asciiTheme="minorHAnsi" w:hAnsiTheme="minorHAnsi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4E6D62"/>
    <w:pPr>
      <w:numPr>
        <w:numId w:val="25"/>
      </w:numPr>
    </w:pPr>
  </w:style>
  <w:style w:type="numbering" w:styleId="1ai">
    <w:name w:val="Outline List 1"/>
    <w:basedOn w:val="Aucuneliste"/>
    <w:rsid w:val="004E6D62"/>
    <w:pPr>
      <w:numPr>
        <w:numId w:val="26"/>
      </w:numPr>
    </w:pPr>
  </w:style>
  <w:style w:type="character" w:styleId="Accentuation">
    <w:name w:val="Emphasis"/>
    <w:qFormat/>
    <w:rsid w:val="004E6D62"/>
    <w:rPr>
      <w:i/>
      <w:iCs/>
    </w:rPr>
  </w:style>
  <w:style w:type="character" w:styleId="AcronymeHTML">
    <w:name w:val="HTML Acronym"/>
    <w:rsid w:val="004E6D62"/>
  </w:style>
  <w:style w:type="paragraph" w:styleId="AdresseHTML">
    <w:name w:val="HTML Address"/>
    <w:basedOn w:val="Normal"/>
    <w:link w:val="AdresseHTMLCar"/>
    <w:rsid w:val="004E6D62"/>
    <w:rPr>
      <w:i/>
      <w:iCs/>
    </w:rPr>
  </w:style>
  <w:style w:type="character" w:customStyle="1" w:styleId="AdresseHTMLCar">
    <w:name w:val="Adresse HTML Car"/>
    <w:link w:val="AdresseHTML"/>
    <w:rsid w:val="004E6D62"/>
    <w:rPr>
      <w:rFonts w:ascii="Univers" w:hAnsi="Univers"/>
      <w:i/>
      <w:iCs/>
    </w:rPr>
  </w:style>
  <w:style w:type="character" w:styleId="Appeldenotedefin">
    <w:name w:val="endnote reference"/>
    <w:rsid w:val="004E6D62"/>
    <w:rPr>
      <w:vertAlign w:val="superscript"/>
    </w:rPr>
  </w:style>
  <w:style w:type="numbering" w:styleId="ArticleSection">
    <w:name w:val="Outline List 3"/>
    <w:basedOn w:val="Aucuneliste"/>
    <w:rsid w:val="004E6D62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E6D62"/>
  </w:style>
  <w:style w:type="paragraph" w:styleId="Citation">
    <w:name w:val="Quote"/>
    <w:basedOn w:val="Normal"/>
    <w:next w:val="Normal"/>
    <w:link w:val="CitationCar"/>
    <w:uiPriority w:val="29"/>
    <w:qFormat/>
    <w:rsid w:val="004E6D6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E6D62"/>
    <w:rPr>
      <w:rFonts w:ascii="Univers" w:hAnsi="Univers"/>
      <w:i/>
      <w:iCs/>
      <w:color w:val="000000"/>
    </w:rPr>
  </w:style>
  <w:style w:type="character" w:styleId="CitationHTML">
    <w:name w:val="HTML Cite"/>
    <w:rsid w:val="004E6D6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6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E6D62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4E6D6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E6D6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E6D62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E6D62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E6D62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4E6D62"/>
    <w:pPr>
      <w:spacing w:after="120"/>
    </w:pPr>
  </w:style>
  <w:style w:type="character" w:customStyle="1" w:styleId="CorpsdetexteCar">
    <w:name w:val="Corps de texte Car"/>
    <w:link w:val="Corpsdetexte"/>
    <w:rsid w:val="004E6D62"/>
    <w:rPr>
      <w:rFonts w:ascii="Univers" w:hAnsi="Univers"/>
    </w:rPr>
  </w:style>
  <w:style w:type="paragraph" w:styleId="Corpsdetexte2">
    <w:name w:val="Body Text 2"/>
    <w:basedOn w:val="Normal"/>
    <w:link w:val="Corpsdetexte2Car"/>
    <w:rsid w:val="004E6D6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E6D62"/>
    <w:rPr>
      <w:rFonts w:ascii="Univers" w:hAnsi="Univers"/>
    </w:rPr>
  </w:style>
  <w:style w:type="paragraph" w:styleId="Corpsdetexte3">
    <w:name w:val="Body Text 3"/>
    <w:basedOn w:val="Normal"/>
    <w:link w:val="Corpsdetexte3Car"/>
    <w:rsid w:val="004E6D6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E6D6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4E6D62"/>
  </w:style>
  <w:style w:type="character" w:customStyle="1" w:styleId="DateCar">
    <w:name w:val="Date Car"/>
    <w:link w:val="Date"/>
    <w:rsid w:val="004E6D62"/>
    <w:rPr>
      <w:rFonts w:ascii="Univers" w:hAnsi="Univers"/>
    </w:rPr>
  </w:style>
  <w:style w:type="character" w:styleId="DfinitionHTML">
    <w:name w:val="HTML Definition"/>
    <w:rsid w:val="004E6D62"/>
    <w:rPr>
      <w:i/>
      <w:iCs/>
    </w:rPr>
  </w:style>
  <w:style w:type="table" w:styleId="Effetsdetableau3D1">
    <w:name w:val="Table 3D effects 1"/>
    <w:basedOn w:val="TableauNormal"/>
    <w:rsid w:val="004E6D62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E6D62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E6D62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E6D62"/>
    <w:rPr>
      <w:b/>
      <w:bCs/>
    </w:rPr>
  </w:style>
  <w:style w:type="character" w:styleId="Accentuationintense">
    <w:name w:val="Intense Emphasis"/>
    <w:uiPriority w:val="21"/>
    <w:qFormat/>
    <w:rsid w:val="004E6D6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4E6D6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E6D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4E6D6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E6D62"/>
    <w:pPr>
      <w:keepNext/>
      <w:widowControl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4E6D6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4E6D62"/>
    <w:pPr>
      <w:ind w:left="4252"/>
    </w:pPr>
  </w:style>
  <w:style w:type="character" w:customStyle="1" w:styleId="FormuledepolitesseCar">
    <w:name w:val="Formule de politesse Car"/>
    <w:link w:val="Formuledepolitesse"/>
    <w:rsid w:val="004E6D62"/>
    <w:rPr>
      <w:rFonts w:ascii="Univers" w:hAnsi="Univers"/>
    </w:rPr>
  </w:style>
  <w:style w:type="table" w:styleId="Grilleclaire">
    <w:name w:val="Light Grid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E6D62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E6D62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E6D62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E6D62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4E6D62"/>
    <w:pPr>
      <w:ind w:left="1600" w:hanging="200"/>
    </w:pPr>
  </w:style>
  <w:style w:type="paragraph" w:styleId="Index9">
    <w:name w:val="index 9"/>
    <w:basedOn w:val="Normal"/>
    <w:next w:val="Normal"/>
    <w:rsid w:val="004E6D62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4E6D62"/>
    <w:rPr>
      <w:b/>
      <w:bCs/>
    </w:rPr>
  </w:style>
  <w:style w:type="character" w:styleId="Lienhypertextesuivivisit">
    <w:name w:val="FollowedHyperlink"/>
    <w:rsid w:val="004E6D62"/>
    <w:rPr>
      <w:color w:val="800080"/>
      <w:u w:val="single"/>
    </w:rPr>
  </w:style>
  <w:style w:type="paragraph" w:styleId="Liste2">
    <w:name w:val="List 2"/>
    <w:basedOn w:val="Normal"/>
    <w:rsid w:val="004E6D62"/>
    <w:pPr>
      <w:ind w:left="566" w:hanging="283"/>
      <w:contextualSpacing/>
    </w:pPr>
  </w:style>
  <w:style w:type="paragraph" w:styleId="Liste3">
    <w:name w:val="List 3"/>
    <w:basedOn w:val="Normal"/>
    <w:rsid w:val="004E6D62"/>
    <w:pPr>
      <w:ind w:left="849" w:hanging="283"/>
      <w:contextualSpacing/>
    </w:pPr>
  </w:style>
  <w:style w:type="paragraph" w:styleId="Liste4">
    <w:name w:val="List 4"/>
    <w:basedOn w:val="Normal"/>
    <w:rsid w:val="004E6D62"/>
    <w:pPr>
      <w:ind w:left="1132" w:hanging="283"/>
      <w:contextualSpacing/>
    </w:pPr>
  </w:style>
  <w:style w:type="paragraph" w:styleId="Liste5">
    <w:name w:val="List 5"/>
    <w:basedOn w:val="Normal"/>
    <w:rsid w:val="004E6D62"/>
    <w:pPr>
      <w:ind w:left="1415" w:hanging="283"/>
      <w:contextualSpacing/>
    </w:pPr>
  </w:style>
  <w:style w:type="paragraph" w:styleId="Listenumros">
    <w:name w:val="List Number"/>
    <w:basedOn w:val="Normal"/>
    <w:rsid w:val="004E6D62"/>
    <w:pPr>
      <w:numPr>
        <w:numId w:val="28"/>
      </w:numPr>
      <w:contextualSpacing/>
    </w:pPr>
  </w:style>
  <w:style w:type="paragraph" w:styleId="Listenumros2">
    <w:name w:val="List Number 2"/>
    <w:basedOn w:val="Normal"/>
    <w:rsid w:val="004E6D62"/>
    <w:pPr>
      <w:numPr>
        <w:numId w:val="29"/>
      </w:numPr>
      <w:contextualSpacing/>
    </w:pPr>
  </w:style>
  <w:style w:type="paragraph" w:styleId="Listenumros3">
    <w:name w:val="List Number 3"/>
    <w:basedOn w:val="Normal"/>
    <w:rsid w:val="004E6D62"/>
    <w:pPr>
      <w:numPr>
        <w:numId w:val="30"/>
      </w:numPr>
      <w:contextualSpacing/>
    </w:pPr>
  </w:style>
  <w:style w:type="paragraph" w:styleId="Listenumros4">
    <w:name w:val="List Number 4"/>
    <w:basedOn w:val="Normal"/>
    <w:rsid w:val="004E6D62"/>
    <w:pPr>
      <w:numPr>
        <w:numId w:val="31"/>
      </w:numPr>
      <w:contextualSpacing/>
    </w:pPr>
  </w:style>
  <w:style w:type="paragraph" w:styleId="Listenumros5">
    <w:name w:val="List Number 5"/>
    <w:basedOn w:val="Normal"/>
    <w:rsid w:val="004E6D62"/>
    <w:pPr>
      <w:numPr>
        <w:numId w:val="32"/>
      </w:numPr>
      <w:contextualSpacing/>
    </w:pPr>
  </w:style>
  <w:style w:type="paragraph" w:styleId="Listepuces">
    <w:name w:val="List Bullet"/>
    <w:basedOn w:val="Normal"/>
    <w:rsid w:val="004E6D62"/>
    <w:pPr>
      <w:numPr>
        <w:numId w:val="33"/>
      </w:numPr>
      <w:contextualSpacing/>
    </w:pPr>
  </w:style>
  <w:style w:type="paragraph" w:styleId="Listepuces2">
    <w:name w:val="List Bullet 2"/>
    <w:basedOn w:val="Normal"/>
    <w:rsid w:val="004E6D62"/>
    <w:pPr>
      <w:numPr>
        <w:numId w:val="34"/>
      </w:numPr>
      <w:contextualSpacing/>
    </w:pPr>
  </w:style>
  <w:style w:type="paragraph" w:styleId="Listepuces3">
    <w:name w:val="List Bullet 3"/>
    <w:basedOn w:val="Normal"/>
    <w:rsid w:val="004E6D62"/>
    <w:pPr>
      <w:numPr>
        <w:numId w:val="35"/>
      </w:numPr>
      <w:contextualSpacing/>
    </w:pPr>
  </w:style>
  <w:style w:type="paragraph" w:styleId="Listepuces4">
    <w:name w:val="List Bullet 4"/>
    <w:basedOn w:val="Normal"/>
    <w:rsid w:val="004E6D62"/>
    <w:pPr>
      <w:numPr>
        <w:numId w:val="36"/>
      </w:numPr>
      <w:contextualSpacing/>
    </w:pPr>
  </w:style>
  <w:style w:type="paragraph" w:styleId="Listepuces5">
    <w:name w:val="List Bullet 5"/>
    <w:basedOn w:val="Normal"/>
    <w:rsid w:val="004E6D62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E6D6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E6D6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E6D6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E6D6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E6D6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E6D6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4E6D6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4E6D6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4E6D62"/>
  </w:style>
  <w:style w:type="character" w:customStyle="1" w:styleId="NotedefinCar">
    <w:name w:val="Note de fin Car"/>
    <w:link w:val="Notedefin"/>
    <w:rsid w:val="004E6D62"/>
    <w:rPr>
      <w:rFonts w:ascii="Univers" w:hAnsi="Univers"/>
    </w:rPr>
  </w:style>
  <w:style w:type="character" w:styleId="Numrodepage">
    <w:name w:val="page number"/>
    <w:rsid w:val="004E6D62"/>
  </w:style>
  <w:style w:type="paragraph" w:styleId="Objetducommentaire">
    <w:name w:val="annotation subject"/>
    <w:basedOn w:val="Commentaire"/>
    <w:next w:val="Commentaire"/>
    <w:link w:val="ObjetducommentaireCar"/>
    <w:rsid w:val="004E6D62"/>
    <w:rPr>
      <w:b/>
      <w:bCs/>
    </w:rPr>
  </w:style>
  <w:style w:type="character" w:customStyle="1" w:styleId="CommentaireCar">
    <w:name w:val="Commentaire Car"/>
    <w:link w:val="Commentaire"/>
    <w:semiHidden/>
    <w:rsid w:val="004E6D62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4E6D62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E6D62"/>
    <w:pPr>
      <w:ind w:left="708"/>
    </w:pPr>
  </w:style>
  <w:style w:type="paragraph" w:styleId="PrformatHTML">
    <w:name w:val="HTML Preformatted"/>
    <w:basedOn w:val="Normal"/>
    <w:link w:val="PrformatHTMLCar"/>
    <w:rsid w:val="004E6D6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4E6D6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E6D6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4E6D6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E6D6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E6D62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4E6D6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E6D62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4E6D6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E6D62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4E6D6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E6D6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E6D6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E6D62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4E6D62"/>
  </w:style>
  <w:style w:type="character" w:customStyle="1" w:styleId="SalutationsCar">
    <w:name w:val="Salutations Car"/>
    <w:link w:val="Salutations"/>
    <w:rsid w:val="004E6D62"/>
    <w:rPr>
      <w:rFonts w:ascii="Univers" w:hAnsi="Univers"/>
    </w:rPr>
  </w:style>
  <w:style w:type="paragraph" w:styleId="Sansinterligne">
    <w:name w:val="No Spacing"/>
    <w:uiPriority w:val="1"/>
    <w:qFormat/>
    <w:rsid w:val="004E6D62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4E6D62"/>
    <w:pPr>
      <w:ind w:left="4252"/>
    </w:pPr>
  </w:style>
  <w:style w:type="character" w:customStyle="1" w:styleId="SignatureCar">
    <w:name w:val="Signature Car"/>
    <w:link w:val="Signature"/>
    <w:rsid w:val="004E6D62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4E6D62"/>
  </w:style>
  <w:style w:type="character" w:customStyle="1" w:styleId="SignaturelectroniqueCar">
    <w:name w:val="Signature électronique Car"/>
    <w:link w:val="Signaturelectronique"/>
    <w:rsid w:val="004E6D62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4E6D6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4E6D6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4E6D62"/>
  </w:style>
  <w:style w:type="paragraph" w:styleId="Tabledesrfrencesjuridiques">
    <w:name w:val="table of authorities"/>
    <w:basedOn w:val="Normal"/>
    <w:next w:val="Normal"/>
    <w:rsid w:val="004E6D62"/>
    <w:pPr>
      <w:ind w:left="200" w:hanging="200"/>
    </w:pPr>
  </w:style>
  <w:style w:type="table" w:styleId="Tableauclassique1">
    <w:name w:val="Table Classic 1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E6D62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E6D62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E6D62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E6D62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E6D62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E6D62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E6D62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E6D62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E6D62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E6D62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E6D62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E6D62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E6D62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E6D62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E6D62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4E6D6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E6D62"/>
    <w:rPr>
      <w:color w:val="808080"/>
    </w:rPr>
  </w:style>
  <w:style w:type="paragraph" w:styleId="Textedemacro">
    <w:name w:val="macro"/>
    <w:link w:val="TextedemacroCar"/>
    <w:rsid w:val="004E6D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E6D62"/>
    <w:rPr>
      <w:rFonts w:ascii="Courier New" w:hAnsi="Courier New" w:cs="Courier New"/>
    </w:rPr>
  </w:style>
  <w:style w:type="table" w:styleId="Thmedutableau">
    <w:name w:val="Table Theme"/>
    <w:basedOn w:val="TableauNormal"/>
    <w:rsid w:val="004E6D62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4E6D62"/>
  </w:style>
  <w:style w:type="character" w:customStyle="1" w:styleId="TitredenoteCar">
    <w:name w:val="Titre de note Car"/>
    <w:link w:val="Titredenote"/>
    <w:rsid w:val="004E6D62"/>
    <w:rPr>
      <w:rFonts w:ascii="Univers" w:hAnsi="Univers"/>
    </w:rPr>
  </w:style>
  <w:style w:type="character" w:styleId="Titredulivre">
    <w:name w:val="Book Title"/>
    <w:uiPriority w:val="33"/>
    <w:qFormat/>
    <w:rsid w:val="004E6D62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4E6D6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4E6D62"/>
    <w:pPr>
      <w:ind w:left="1600"/>
    </w:pPr>
  </w:style>
  <w:style w:type="table" w:styleId="Trameclaire-Accent1">
    <w:name w:val="Light Shading Accent 1"/>
    <w:basedOn w:val="TableauNormal"/>
    <w:uiPriority w:val="60"/>
    <w:rsid w:val="004E6D6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E6D6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E6D6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E6D6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E6D6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E6D6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E6D62"/>
    <w:rPr>
      <w:i/>
      <w:iCs/>
    </w:rPr>
  </w:style>
  <w:style w:type="character" w:customStyle="1" w:styleId="B2Car">
    <w:name w:val="B2 Car"/>
    <w:basedOn w:val="B1Car"/>
    <w:link w:val="B2"/>
    <w:rsid w:val="00461793"/>
    <w:rPr>
      <w:rFonts w:asciiTheme="minorHAnsi" w:hAnsiTheme="minorHAnsi"/>
    </w:rPr>
  </w:style>
  <w:style w:type="character" w:customStyle="1" w:styleId="Titre8Car">
    <w:name w:val="Titre 8 Car"/>
    <w:basedOn w:val="Policepardfaut"/>
    <w:link w:val="Titre8"/>
    <w:rsid w:val="00756EEF"/>
    <w:rPr>
      <w:rFonts w:asciiTheme="minorHAnsi" w:hAnsiTheme="minorHAnsi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46694C50ACE949ADFE98C577254E70" ma:contentTypeVersion="" ma:contentTypeDescription="Crée un document." ma:contentTypeScope="" ma:versionID="ea923c6336b51fcde5f4ff7e17bc7771">
  <xsd:schema xmlns:xsd="http://www.w3.org/2001/XMLSchema" xmlns:xs="http://www.w3.org/2001/XMLSchema" xmlns:p="http://schemas.microsoft.com/office/2006/metadata/properties" xmlns:ns2="f27c5c68-e187-41e4-af50-fe5d0a3e1521" xmlns:ns3="197db706-3e84-4efb-8d53-940928d764c2" targetNamespace="http://schemas.microsoft.com/office/2006/metadata/properties" ma:root="true" ma:fieldsID="841734c9ce15ca13d28c7d827bfbe0da" ns2:_="" ns3:_="">
    <xsd:import namespace="f27c5c68-e187-41e4-af50-fe5d0a3e1521"/>
    <xsd:import namespace="197db706-3e84-4efb-8d53-940928d764c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5c68-e187-41e4-af50-fe5d0a3e15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5A4FA-05A1-4485-95DF-D0C4BFE24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c5c68-e187-41e4-af50-fe5d0a3e1521"/>
    <ds:schemaRef ds:uri="197db706-3e84-4efb-8d53-940928d76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490FA6-9238-4724-9515-6F4EEB5E7EA0}">
  <ds:schemaRefs>
    <ds:schemaRef ds:uri="http://purl.org/dc/dcmitype/"/>
    <ds:schemaRef ds:uri="f27c5c68-e187-41e4-af50-fe5d0a3e1521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197db706-3e84-4efb-8d53-940928d764c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17139C7-AD8A-49EA-809E-083EA0FB20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3452</Characters>
  <Application>Microsoft Office Word</Application>
  <DocSecurity>0</DocSecurity>
  <Lines>156</Lines>
  <Paragraphs>45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 de système de recherche clinique</vt:lpstr>
    </vt:vector>
  </TitlesOfParts>
  <Company>SUNNIKAN Consulting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 de système de recherche clinique</dc:title>
  <dc:subject/>
  <dc:creator>SUNNIKAN Consulting</dc:creator>
  <cp:keywords/>
  <dc:description/>
  <cp:lastModifiedBy>Soazic BARON</cp:lastModifiedBy>
  <cp:revision>14</cp:revision>
  <cp:lastPrinted>2017-04-28T07:57:00Z</cp:lastPrinted>
  <dcterms:created xsi:type="dcterms:W3CDTF">2017-04-27T15:25:00Z</dcterms:created>
  <dcterms:modified xsi:type="dcterms:W3CDTF">2022-08-05T09:45:00Z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0x0101006246694C50ACE949ADFE98C577254E70</vt:lpwstr>
  </property>
</Properties>
</file>