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3F370" w14:textId="77777777" w:rsidR="00420E23" w:rsidRPr="00AA3896" w:rsidRDefault="00420E23" w:rsidP="00123989">
      <w:pPr>
        <w:pStyle w:val="Titre"/>
        <w:rPr>
          <w:rFonts w:asciiTheme="minorHAnsi" w:hAnsiTheme="minorHAnsi"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AA3896">
        <w:rPr>
          <w:rFonts w:asciiTheme="minorHAnsi" w:hAnsiTheme="minorHAnsi" w:cstheme="minorHAnsi"/>
        </w:rPr>
        <w:t>Check-list d'audit</w:t>
      </w:r>
    </w:p>
    <w:p w14:paraId="5883F371" w14:textId="77777777" w:rsidR="001A0909" w:rsidRPr="00AA3896" w:rsidRDefault="005E14D0" w:rsidP="00123989">
      <w:pPr>
        <w:pStyle w:val="Titre"/>
        <w:rPr>
          <w:rFonts w:asciiTheme="minorHAnsi" w:hAnsiTheme="minorHAnsi" w:cstheme="minorHAnsi"/>
        </w:rPr>
      </w:pPr>
      <w:r w:rsidRPr="00AA3896">
        <w:rPr>
          <w:rFonts w:asciiTheme="minorHAnsi" w:hAnsiTheme="minorHAnsi" w:cstheme="minorHAnsi"/>
        </w:rPr>
        <w:t>Gestion des médicaments expérimentaux (ME)</w:t>
      </w:r>
      <w:r w:rsidRPr="00AA3896">
        <w:rPr>
          <w:rFonts w:asciiTheme="minorHAnsi" w:hAnsiTheme="minorHAnsi" w:cstheme="minorHAnsi"/>
        </w:rPr>
        <w:br/>
        <w:t>(côté Promoteur)</w:t>
      </w:r>
    </w:p>
    <w:p w14:paraId="5883F372" w14:textId="77777777" w:rsidR="00400617" w:rsidRPr="00AA3896" w:rsidRDefault="001E0207" w:rsidP="001E0207">
      <w:pPr>
        <w:jc w:val="right"/>
        <w:rPr>
          <w:rFonts w:asciiTheme="minorHAnsi" w:hAnsiTheme="minorHAnsi" w:cstheme="minorHAnsi"/>
          <w:i/>
        </w:rPr>
      </w:pPr>
      <w:r w:rsidRPr="00AA3896">
        <w:rPr>
          <w:rFonts w:asciiTheme="minorHAnsi" w:hAnsiTheme="minorHAnsi" w:cstheme="minorHAnsi"/>
          <w:i/>
        </w:rPr>
        <w:t xml:space="preserve">Version du </w:t>
      </w:r>
      <w:r w:rsidR="005E14D0" w:rsidRPr="00AA3896">
        <w:rPr>
          <w:rFonts w:asciiTheme="minorHAnsi" w:hAnsiTheme="minorHAnsi" w:cstheme="minorHAnsi"/>
          <w:i/>
        </w:rPr>
        <w:t>14/01/2013</w:t>
      </w:r>
      <w:r w:rsidRPr="00AA3896">
        <w:rPr>
          <w:rFonts w:asciiTheme="minorHAnsi" w:hAnsiTheme="minorHAnsi" w:cstheme="minorHAnsi"/>
          <w:i/>
        </w:rPr>
        <w:t xml:space="preserve"> (CA)</w:t>
      </w:r>
    </w:p>
    <w:p w14:paraId="5883F373" w14:textId="77777777" w:rsidR="005E14D0" w:rsidRPr="00AA3896" w:rsidRDefault="005E14D0" w:rsidP="001E0207">
      <w:pPr>
        <w:jc w:val="right"/>
        <w:rPr>
          <w:rFonts w:asciiTheme="minorHAnsi" w:hAnsiTheme="minorHAnsi" w:cstheme="minorHAnsi"/>
          <w:i/>
        </w:rPr>
      </w:pPr>
      <w:r w:rsidRPr="00AA3896">
        <w:rPr>
          <w:rFonts w:asciiTheme="minorHAnsi" w:hAnsiTheme="minorHAnsi" w:cstheme="minorHAnsi"/>
          <w:i/>
        </w:rPr>
        <w:t>Certains § en anglais sont à traduire</w:t>
      </w:r>
    </w:p>
    <w:p w14:paraId="5883F374" w14:textId="77777777" w:rsidR="005E14D0" w:rsidRPr="00AA3896" w:rsidRDefault="005E14D0" w:rsidP="00123989">
      <w:pPr>
        <w:pStyle w:val="Titre1"/>
        <w:rPr>
          <w:rFonts w:asciiTheme="minorHAnsi" w:hAnsiTheme="minorHAnsi" w:cstheme="minorHAnsi"/>
        </w:rPr>
      </w:pPr>
      <w:bookmarkStart w:id="7" w:name="_Hlt470424325"/>
      <w:bookmarkStart w:id="8" w:name="_Toc327803899"/>
      <w:bookmarkStart w:id="9" w:name="_Toc26864461"/>
      <w:bookmarkStart w:id="10" w:name="_Toc27455432"/>
      <w:bookmarkStart w:id="11" w:name="_Toc27534952"/>
      <w:bookmarkStart w:id="12" w:name="_Toc28061668"/>
      <w:bookmarkStart w:id="13" w:name="_Toc28062569"/>
      <w:bookmarkStart w:id="14" w:name="_Toc28062931"/>
      <w:bookmarkStart w:id="15" w:name="_Toc28399544"/>
      <w:bookmarkEnd w:id="7"/>
      <w:r w:rsidRPr="00AA3896">
        <w:rPr>
          <w:rFonts w:asciiTheme="minorHAnsi" w:hAnsiTheme="minorHAnsi" w:cstheme="minorHAnsi"/>
        </w:rPr>
        <w:t>Organisation pour la gestion des ME</w:t>
      </w:r>
    </w:p>
    <w:p w14:paraId="5883F375" w14:textId="77777777" w:rsidR="005E14D0" w:rsidRPr="00AA3896" w:rsidRDefault="005E14D0" w:rsidP="00123989">
      <w:pPr>
        <w:pStyle w:val="Titre2"/>
        <w:rPr>
          <w:rFonts w:asciiTheme="minorHAnsi" w:hAnsiTheme="minorHAnsi" w:cstheme="minorHAnsi"/>
        </w:rPr>
      </w:pPr>
      <w:bookmarkStart w:id="16" w:name="_Toc327803900"/>
      <w:bookmarkEnd w:id="8"/>
      <w:r w:rsidRPr="00AA3896">
        <w:rPr>
          <w:rFonts w:asciiTheme="minorHAnsi" w:hAnsiTheme="minorHAnsi" w:cstheme="minorHAnsi"/>
        </w:rPr>
        <w:t>Organisation générale et responsabilités</w:t>
      </w:r>
    </w:p>
    <w:bookmarkEnd w:id="16"/>
    <w:p w14:paraId="5883F376" w14:textId="77777777" w:rsidR="000D5998" w:rsidRPr="00AA3896" w:rsidRDefault="000D5998" w:rsidP="00123989">
      <w:pPr>
        <w:rPr>
          <w:rFonts w:asciiTheme="minorHAnsi" w:hAnsiTheme="minorHAnsi" w:cstheme="minorHAnsi"/>
        </w:rPr>
      </w:pPr>
    </w:p>
    <w:p w14:paraId="5883F377" w14:textId="77777777" w:rsidR="008E267B" w:rsidRPr="00AA3896" w:rsidRDefault="005E14D0" w:rsidP="005E14D0">
      <w:pPr>
        <w:pStyle w:val="Titre2"/>
        <w:rPr>
          <w:rFonts w:asciiTheme="minorHAnsi" w:hAnsiTheme="minorHAnsi" w:cstheme="minorHAnsi"/>
        </w:rPr>
      </w:pPr>
      <w:r w:rsidRPr="00AA3896">
        <w:rPr>
          <w:rFonts w:asciiTheme="minorHAnsi" w:hAnsiTheme="minorHAnsi" w:cstheme="minorHAnsi"/>
        </w:rPr>
        <w:t>Spécificités pour l'étude XXX</w:t>
      </w:r>
    </w:p>
    <w:p w14:paraId="5883F378" w14:textId="77777777" w:rsidR="00653E57" w:rsidRPr="00AA3896" w:rsidRDefault="00653E57" w:rsidP="00653E57">
      <w:pPr>
        <w:pStyle w:val="Titre3"/>
        <w:rPr>
          <w:rFonts w:asciiTheme="minorHAnsi" w:hAnsiTheme="minorHAnsi" w:cstheme="minorHAnsi"/>
        </w:rPr>
      </w:pPr>
      <w:bookmarkStart w:id="17" w:name="_Toc208809376"/>
      <w:bookmarkStart w:id="18" w:name="_Toc239489592"/>
      <w:r w:rsidRPr="00AA3896">
        <w:rPr>
          <w:rFonts w:asciiTheme="minorHAnsi" w:hAnsiTheme="minorHAnsi" w:cstheme="minorHAnsi"/>
        </w:rPr>
        <w:t>Le produit</w:t>
      </w:r>
      <w:bookmarkEnd w:id="17"/>
      <w:bookmarkEnd w:id="18"/>
    </w:p>
    <w:p w14:paraId="5883F379" w14:textId="77777777" w:rsidR="00653E57" w:rsidRPr="00AA3896" w:rsidRDefault="00653E57" w:rsidP="00653E57">
      <w:pPr>
        <w:rPr>
          <w:rFonts w:asciiTheme="minorHAnsi" w:hAnsiTheme="minorHAnsi" w:cstheme="minorHAnsi"/>
          <w:color w:val="FF0000"/>
        </w:rPr>
      </w:pPr>
      <w:r w:rsidRPr="00AA3896">
        <w:rPr>
          <w:rFonts w:asciiTheme="minorHAnsi" w:hAnsiTheme="minorHAnsi" w:cstheme="minorHAnsi"/>
          <w:color w:val="FF0000"/>
        </w:rPr>
        <w:t>Produit DCI :</w:t>
      </w:r>
      <w:r w:rsidRPr="00AA3896">
        <w:rPr>
          <w:rFonts w:asciiTheme="minorHAnsi" w:hAnsiTheme="minorHAnsi" w:cstheme="minorHAnsi"/>
          <w:color w:val="FF0000"/>
        </w:rPr>
        <w:tab/>
      </w:r>
    </w:p>
    <w:p w14:paraId="5883F37A" w14:textId="77777777" w:rsidR="00653E57" w:rsidRPr="00AA3896" w:rsidRDefault="00653E57" w:rsidP="00653E57">
      <w:pPr>
        <w:rPr>
          <w:rFonts w:asciiTheme="minorHAnsi" w:hAnsiTheme="minorHAnsi" w:cstheme="minorHAnsi"/>
          <w:color w:val="FF0000"/>
        </w:rPr>
      </w:pPr>
      <w:r w:rsidRPr="00AA3896">
        <w:rPr>
          <w:rFonts w:asciiTheme="minorHAnsi" w:hAnsiTheme="minorHAnsi" w:cstheme="minorHAnsi"/>
          <w:color w:val="FF0000"/>
        </w:rPr>
        <w:t>Code Produit :</w:t>
      </w:r>
      <w:r w:rsidRPr="00AA3896">
        <w:rPr>
          <w:rFonts w:asciiTheme="minorHAnsi" w:hAnsiTheme="minorHAnsi" w:cstheme="minorHAnsi"/>
          <w:color w:val="FF0000"/>
        </w:rPr>
        <w:tab/>
        <w:t>xxx</w:t>
      </w:r>
    </w:p>
    <w:p w14:paraId="5883F37B" w14:textId="77777777" w:rsidR="00653E57" w:rsidRPr="00AA3896" w:rsidRDefault="00653E57" w:rsidP="00653E57">
      <w:pPr>
        <w:pStyle w:val="Titre3"/>
        <w:rPr>
          <w:rFonts w:asciiTheme="minorHAnsi" w:hAnsiTheme="minorHAnsi" w:cstheme="minorHAnsi"/>
        </w:rPr>
      </w:pPr>
      <w:bookmarkStart w:id="19" w:name="_Toc208809377"/>
      <w:bookmarkStart w:id="20" w:name="_Toc239489593"/>
      <w:r w:rsidRPr="00AA3896">
        <w:rPr>
          <w:rFonts w:asciiTheme="minorHAnsi" w:hAnsiTheme="minorHAnsi" w:cstheme="minorHAnsi"/>
        </w:rPr>
        <w:t>Comparateur</w:t>
      </w:r>
    </w:p>
    <w:p w14:paraId="5883F37C" w14:textId="77777777" w:rsidR="00DF5297" w:rsidRPr="00AA3896" w:rsidRDefault="00DF5297" w:rsidP="00DF5297">
      <w:pPr>
        <w:rPr>
          <w:rFonts w:asciiTheme="minorHAnsi" w:hAnsiTheme="minorHAnsi" w:cstheme="minorHAnsi"/>
          <w:color w:val="FF0000"/>
          <w:lang w:eastAsia="fr-FR"/>
        </w:rPr>
      </w:pPr>
      <w:proofErr w:type="gramStart"/>
      <w:r w:rsidRPr="00AA3896">
        <w:rPr>
          <w:rFonts w:asciiTheme="minorHAnsi" w:hAnsiTheme="minorHAnsi" w:cstheme="minorHAnsi"/>
          <w:color w:val="FF0000"/>
          <w:lang w:eastAsia="fr-FR"/>
        </w:rPr>
        <w:t>préciser</w:t>
      </w:r>
      <w:proofErr w:type="gramEnd"/>
    </w:p>
    <w:p w14:paraId="5883F37D" w14:textId="77777777" w:rsidR="00653E57" w:rsidRPr="00AA3896" w:rsidRDefault="00653E57" w:rsidP="00653E57">
      <w:pPr>
        <w:rPr>
          <w:rFonts w:asciiTheme="minorHAnsi" w:hAnsiTheme="minorHAnsi" w:cstheme="minorHAnsi"/>
          <w:lang w:eastAsia="fr-FR"/>
        </w:rPr>
      </w:pPr>
    </w:p>
    <w:p w14:paraId="5883F37E" w14:textId="77777777" w:rsidR="00653E57" w:rsidRPr="00AA3896" w:rsidRDefault="00653E57" w:rsidP="00653E57">
      <w:pPr>
        <w:pStyle w:val="Titre3"/>
        <w:rPr>
          <w:rFonts w:asciiTheme="minorHAnsi" w:hAnsiTheme="minorHAnsi" w:cstheme="minorHAnsi"/>
        </w:rPr>
      </w:pPr>
      <w:r w:rsidRPr="00AA3896">
        <w:rPr>
          <w:rFonts w:asciiTheme="minorHAnsi" w:hAnsiTheme="minorHAnsi" w:cstheme="minorHAnsi"/>
        </w:rPr>
        <w:t>L'étude</w:t>
      </w:r>
      <w:bookmarkEnd w:id="19"/>
      <w:bookmarkEnd w:id="20"/>
    </w:p>
    <w:p w14:paraId="5883F37F" w14:textId="77777777" w:rsidR="00653E57" w:rsidRPr="00AA3896" w:rsidRDefault="00653E57" w:rsidP="00653E57">
      <w:pPr>
        <w:tabs>
          <w:tab w:val="left" w:pos="851"/>
        </w:tabs>
        <w:rPr>
          <w:rFonts w:asciiTheme="minorHAnsi" w:hAnsiTheme="minorHAnsi" w:cstheme="minorHAnsi"/>
          <w:color w:val="FF0000"/>
        </w:rPr>
      </w:pPr>
      <w:proofErr w:type="gramStart"/>
      <w:r w:rsidRPr="00AA3896">
        <w:rPr>
          <w:rFonts w:asciiTheme="minorHAnsi" w:hAnsiTheme="minorHAnsi" w:cstheme="minorHAnsi"/>
          <w:color w:val="FF0000"/>
        </w:rPr>
        <w:t>[</w:t>
      </w:r>
      <w:r w:rsidRPr="00AA3896">
        <w:rPr>
          <w:rFonts w:asciiTheme="minorHAnsi" w:hAnsiTheme="minorHAnsi" w:cstheme="minorHAnsi"/>
          <w:color w:val="FF0000"/>
          <w:u w:val="single"/>
        </w:rPr>
        <w:t xml:space="preserve">  </w:t>
      </w:r>
      <w:proofErr w:type="gramEnd"/>
      <w:r w:rsidRPr="00AA3896">
        <w:rPr>
          <w:rFonts w:asciiTheme="minorHAnsi" w:hAnsiTheme="minorHAnsi" w:cstheme="minorHAnsi"/>
          <w:color w:val="FF0000"/>
          <w:u w:val="single"/>
        </w:rPr>
        <w:t xml:space="preserve">  </w:t>
      </w:r>
      <w:r w:rsidRPr="00AA3896">
        <w:rPr>
          <w:rFonts w:asciiTheme="minorHAnsi" w:hAnsiTheme="minorHAnsi" w:cstheme="minorHAnsi"/>
          <w:color w:val="FF0000"/>
        </w:rPr>
        <w:t>]</w:t>
      </w:r>
      <w:r w:rsidRPr="00AA3896">
        <w:rPr>
          <w:rFonts w:asciiTheme="minorHAnsi" w:hAnsiTheme="minorHAnsi" w:cstheme="minorHAnsi"/>
          <w:color w:val="FF0000"/>
        </w:rPr>
        <w:tab/>
        <w:t>"</w:t>
      </w:r>
      <w:r w:rsidRPr="00AA3896">
        <w:rPr>
          <w:rFonts w:asciiTheme="minorHAnsi" w:hAnsiTheme="minorHAnsi" w:cstheme="minorHAnsi"/>
          <w:b/>
          <w:color w:val="FF0000"/>
        </w:rPr>
        <w:t>Demande de numéro local d'étude</w:t>
      </w:r>
      <w:r w:rsidRPr="00AA3896">
        <w:rPr>
          <w:rFonts w:asciiTheme="minorHAnsi" w:hAnsiTheme="minorHAnsi" w:cstheme="minorHAnsi"/>
          <w:color w:val="FF0000"/>
        </w:rPr>
        <w:t>", date:</w:t>
      </w:r>
      <w:r w:rsidRPr="00AA3896">
        <w:rPr>
          <w:rFonts w:asciiTheme="minorHAnsi" w:hAnsiTheme="minorHAnsi" w:cstheme="minorHAnsi"/>
          <w:color w:val="FF0000"/>
        </w:rPr>
        <w:tab/>
        <w:t>____|____|____</w:t>
      </w:r>
    </w:p>
    <w:p w14:paraId="5883F380" w14:textId="77777777" w:rsidR="00653E57" w:rsidRPr="00AA3896" w:rsidRDefault="00653E57" w:rsidP="00653E57">
      <w:pPr>
        <w:ind w:left="851"/>
        <w:rPr>
          <w:rFonts w:asciiTheme="minorHAnsi" w:hAnsiTheme="minorHAnsi" w:cstheme="minorHAnsi"/>
          <w:b/>
          <w:color w:val="FF0000"/>
        </w:rPr>
      </w:pPr>
      <w:r w:rsidRPr="00AA3896">
        <w:rPr>
          <w:rFonts w:asciiTheme="minorHAnsi" w:hAnsiTheme="minorHAnsi" w:cstheme="minorHAnsi"/>
          <w:color w:val="FF0000"/>
        </w:rPr>
        <w:tab/>
        <w:t>Numéro local d'étude :</w:t>
      </w:r>
      <w:r w:rsidRPr="00AA3896">
        <w:rPr>
          <w:rFonts w:asciiTheme="minorHAnsi" w:hAnsiTheme="minorHAnsi" w:cstheme="minorHAnsi"/>
          <w:color w:val="FF0000"/>
        </w:rPr>
        <w:tab/>
      </w:r>
      <w:r w:rsidRPr="00AA3896">
        <w:rPr>
          <w:rFonts w:asciiTheme="minorHAnsi" w:hAnsiTheme="minorHAnsi" w:cstheme="minorHAnsi"/>
          <w:color w:val="FF0000"/>
        </w:rPr>
        <w:fldChar w:fldCharType="begin"/>
      </w:r>
      <w:r w:rsidRPr="00AA3896">
        <w:rPr>
          <w:rFonts w:asciiTheme="minorHAnsi" w:hAnsiTheme="minorHAnsi" w:cstheme="minorHAnsi"/>
          <w:color w:val="FF0000"/>
        </w:rPr>
        <w:instrText xml:space="preserve">NoLocal \*charformat </w:instrText>
      </w:r>
      <w:r w:rsidRPr="00AA3896">
        <w:rPr>
          <w:rFonts w:asciiTheme="minorHAnsi" w:hAnsiTheme="minorHAnsi" w:cstheme="minorHAnsi"/>
          <w:color w:val="FF0000"/>
        </w:rPr>
        <w:fldChar w:fldCharType="separate"/>
      </w:r>
      <w:r w:rsidRPr="00AA3896">
        <w:rPr>
          <w:rFonts w:asciiTheme="minorHAnsi" w:hAnsiTheme="minorHAnsi" w:cstheme="minorHAnsi"/>
          <w:color w:val="FF0000"/>
        </w:rPr>
        <w:t>(9999)</w:t>
      </w:r>
      <w:r w:rsidRPr="00AA3896">
        <w:rPr>
          <w:rFonts w:asciiTheme="minorHAnsi" w:hAnsiTheme="minorHAnsi" w:cstheme="minorHAnsi"/>
          <w:color w:val="FF0000"/>
        </w:rPr>
        <w:fldChar w:fldCharType="end"/>
      </w:r>
    </w:p>
    <w:p w14:paraId="5883F381" w14:textId="77777777" w:rsidR="00653E57" w:rsidRPr="00AA3896" w:rsidRDefault="00653E57" w:rsidP="00653E57">
      <w:pPr>
        <w:tabs>
          <w:tab w:val="left" w:pos="851"/>
        </w:tabs>
        <w:spacing w:line="360" w:lineRule="atLeast"/>
        <w:rPr>
          <w:rFonts w:asciiTheme="minorHAnsi" w:hAnsiTheme="minorHAnsi" w:cstheme="minorHAnsi"/>
          <w:color w:val="FF0000"/>
        </w:rPr>
      </w:pPr>
      <w:proofErr w:type="gramStart"/>
      <w:r w:rsidRPr="00AA3896">
        <w:rPr>
          <w:rFonts w:asciiTheme="minorHAnsi" w:hAnsiTheme="minorHAnsi" w:cstheme="minorHAnsi"/>
          <w:color w:val="FF0000"/>
        </w:rPr>
        <w:t>[</w:t>
      </w:r>
      <w:r w:rsidRPr="00AA3896">
        <w:rPr>
          <w:rFonts w:asciiTheme="minorHAnsi" w:hAnsiTheme="minorHAnsi" w:cstheme="minorHAnsi"/>
          <w:color w:val="FF0000"/>
          <w:u w:val="single"/>
        </w:rPr>
        <w:t xml:space="preserve">  </w:t>
      </w:r>
      <w:proofErr w:type="gramEnd"/>
      <w:r w:rsidRPr="00AA3896">
        <w:rPr>
          <w:rFonts w:asciiTheme="minorHAnsi" w:hAnsiTheme="minorHAnsi" w:cstheme="minorHAnsi"/>
          <w:color w:val="FF0000"/>
          <w:u w:val="single"/>
        </w:rPr>
        <w:t xml:space="preserve">  </w:t>
      </w:r>
      <w:r w:rsidRPr="00AA3896">
        <w:rPr>
          <w:rFonts w:asciiTheme="minorHAnsi" w:hAnsiTheme="minorHAnsi" w:cstheme="minorHAnsi"/>
          <w:color w:val="FF0000"/>
        </w:rPr>
        <w:t>]</w:t>
      </w:r>
      <w:r w:rsidRPr="00AA3896">
        <w:rPr>
          <w:rFonts w:asciiTheme="minorHAnsi" w:hAnsiTheme="minorHAnsi" w:cstheme="minorHAnsi"/>
          <w:color w:val="FF0000"/>
        </w:rPr>
        <w:tab/>
        <w:t>"</w:t>
      </w:r>
      <w:r w:rsidRPr="00AA3896">
        <w:rPr>
          <w:rFonts w:asciiTheme="minorHAnsi" w:hAnsiTheme="minorHAnsi" w:cstheme="minorHAnsi"/>
          <w:b/>
          <w:color w:val="FF0000"/>
        </w:rPr>
        <w:t>Demande de numéro international d'étude</w:t>
      </w:r>
      <w:r w:rsidRPr="00AA3896">
        <w:rPr>
          <w:rFonts w:asciiTheme="minorHAnsi" w:hAnsiTheme="minorHAnsi" w:cstheme="minorHAnsi"/>
          <w:color w:val="FF0000"/>
        </w:rPr>
        <w:t>", date:</w:t>
      </w:r>
      <w:r w:rsidRPr="00AA3896">
        <w:rPr>
          <w:rFonts w:asciiTheme="minorHAnsi" w:hAnsiTheme="minorHAnsi" w:cstheme="minorHAnsi"/>
          <w:color w:val="FF0000"/>
        </w:rPr>
        <w:tab/>
        <w:t>____|____|____</w:t>
      </w:r>
    </w:p>
    <w:p w14:paraId="5883F382" w14:textId="77777777" w:rsidR="00653E57" w:rsidRPr="00AA3896" w:rsidRDefault="00653E57" w:rsidP="00653E57">
      <w:pPr>
        <w:ind w:left="851"/>
        <w:rPr>
          <w:rFonts w:asciiTheme="minorHAnsi" w:hAnsiTheme="minorHAnsi" w:cstheme="minorHAnsi"/>
          <w:b/>
          <w:color w:val="FF0000"/>
        </w:rPr>
      </w:pPr>
      <w:r w:rsidRPr="00AA3896">
        <w:rPr>
          <w:rFonts w:asciiTheme="minorHAnsi" w:hAnsiTheme="minorHAnsi" w:cstheme="minorHAnsi"/>
          <w:b/>
          <w:color w:val="FF0000"/>
        </w:rPr>
        <w:tab/>
      </w:r>
      <w:r w:rsidRPr="00AA3896">
        <w:rPr>
          <w:rFonts w:asciiTheme="minorHAnsi" w:hAnsiTheme="minorHAnsi" w:cstheme="minorHAnsi"/>
          <w:color w:val="FF0000"/>
        </w:rPr>
        <w:t>Numéro International d'étude :</w:t>
      </w:r>
      <w:r w:rsidRPr="00AA3896">
        <w:rPr>
          <w:rFonts w:asciiTheme="minorHAnsi" w:hAnsiTheme="minorHAnsi" w:cstheme="minorHAnsi"/>
          <w:b/>
          <w:color w:val="FF0000"/>
        </w:rPr>
        <w:tab/>
      </w:r>
      <w:r w:rsidRPr="00AA3896">
        <w:rPr>
          <w:rFonts w:asciiTheme="minorHAnsi" w:hAnsiTheme="minorHAnsi" w:cstheme="minorHAnsi"/>
          <w:color w:val="FF0000"/>
        </w:rPr>
        <w:fldChar w:fldCharType="begin"/>
      </w:r>
      <w:r w:rsidRPr="00AA3896">
        <w:rPr>
          <w:rFonts w:asciiTheme="minorHAnsi" w:hAnsiTheme="minorHAnsi" w:cstheme="minorHAnsi"/>
          <w:color w:val="FF0000"/>
        </w:rPr>
        <w:instrText xml:space="preserve">NoInter \*charformat </w:instrText>
      </w:r>
      <w:r w:rsidRPr="00AA3896">
        <w:rPr>
          <w:rFonts w:asciiTheme="minorHAnsi" w:hAnsiTheme="minorHAnsi" w:cstheme="minorHAnsi"/>
          <w:color w:val="FF0000"/>
        </w:rPr>
        <w:fldChar w:fldCharType="separate"/>
      </w:r>
      <w:r w:rsidRPr="00AA3896">
        <w:rPr>
          <w:rFonts w:asciiTheme="minorHAnsi" w:hAnsiTheme="minorHAnsi" w:cstheme="minorHAnsi"/>
          <w:color w:val="FF0000"/>
        </w:rPr>
        <w:t>0001</w:t>
      </w:r>
      <w:r w:rsidRPr="00AA3896">
        <w:rPr>
          <w:rFonts w:asciiTheme="minorHAnsi" w:hAnsiTheme="minorHAnsi" w:cstheme="minorHAnsi"/>
          <w:color w:val="FF0000"/>
        </w:rPr>
        <w:fldChar w:fldCharType="end"/>
      </w:r>
    </w:p>
    <w:p w14:paraId="5883F383" w14:textId="77777777" w:rsidR="00653E57" w:rsidRPr="00AA3896" w:rsidRDefault="00653E57" w:rsidP="00653E57">
      <w:pPr>
        <w:ind w:left="851"/>
        <w:rPr>
          <w:rFonts w:asciiTheme="minorHAnsi" w:hAnsiTheme="minorHAnsi" w:cstheme="minorHAnsi"/>
          <w:color w:val="FF0000"/>
        </w:rPr>
      </w:pPr>
    </w:p>
    <w:p w14:paraId="5883F384" w14:textId="77777777" w:rsidR="00653E57" w:rsidRPr="00AA3896" w:rsidRDefault="00653E57" w:rsidP="00653E57">
      <w:pPr>
        <w:tabs>
          <w:tab w:val="left" w:pos="851"/>
        </w:tabs>
        <w:rPr>
          <w:rFonts w:asciiTheme="minorHAnsi" w:hAnsiTheme="minorHAnsi" w:cstheme="minorHAnsi"/>
          <w:color w:val="FF0000"/>
        </w:rPr>
      </w:pPr>
      <w:proofErr w:type="gramStart"/>
      <w:r w:rsidRPr="00AA3896">
        <w:rPr>
          <w:rFonts w:asciiTheme="minorHAnsi" w:hAnsiTheme="minorHAnsi" w:cstheme="minorHAnsi"/>
          <w:color w:val="FF0000"/>
        </w:rPr>
        <w:t>[</w:t>
      </w:r>
      <w:r w:rsidRPr="00AA3896">
        <w:rPr>
          <w:rFonts w:asciiTheme="minorHAnsi" w:hAnsiTheme="minorHAnsi" w:cstheme="minorHAnsi"/>
          <w:color w:val="FF0000"/>
          <w:u w:val="single"/>
        </w:rPr>
        <w:t xml:space="preserve">  </w:t>
      </w:r>
      <w:proofErr w:type="gramEnd"/>
      <w:r w:rsidRPr="00AA3896">
        <w:rPr>
          <w:rFonts w:asciiTheme="minorHAnsi" w:hAnsiTheme="minorHAnsi" w:cstheme="minorHAnsi"/>
          <w:color w:val="FF0000"/>
          <w:u w:val="single"/>
        </w:rPr>
        <w:t xml:space="preserve">  </w:t>
      </w:r>
      <w:r w:rsidRPr="00AA3896">
        <w:rPr>
          <w:rFonts w:asciiTheme="minorHAnsi" w:hAnsiTheme="minorHAnsi" w:cstheme="minorHAnsi"/>
          <w:color w:val="FF0000"/>
        </w:rPr>
        <w:t>]</w:t>
      </w:r>
      <w:r w:rsidRPr="00AA3896">
        <w:rPr>
          <w:rFonts w:asciiTheme="minorHAnsi" w:hAnsiTheme="minorHAnsi" w:cstheme="minorHAnsi"/>
          <w:color w:val="FF0000"/>
        </w:rPr>
        <w:tab/>
        <w:t xml:space="preserve">Numéro </w:t>
      </w:r>
      <w:proofErr w:type="spellStart"/>
      <w:r w:rsidRPr="00AA3896">
        <w:rPr>
          <w:rFonts w:asciiTheme="minorHAnsi" w:hAnsiTheme="minorHAnsi" w:cstheme="minorHAnsi"/>
          <w:color w:val="FF0000"/>
        </w:rPr>
        <w:t>EudraCT</w:t>
      </w:r>
      <w:proofErr w:type="spellEnd"/>
      <w:r w:rsidRPr="00AA3896">
        <w:rPr>
          <w:rFonts w:asciiTheme="minorHAnsi" w:hAnsiTheme="minorHAnsi" w:cstheme="minorHAnsi"/>
          <w:color w:val="FF0000"/>
        </w:rPr>
        <w:t xml:space="preserve"> : </w:t>
      </w:r>
      <w:r w:rsidRPr="00AA3896">
        <w:rPr>
          <w:rFonts w:asciiTheme="minorHAnsi" w:hAnsiTheme="minorHAnsi" w:cstheme="minorHAnsi"/>
          <w:color w:val="FF0000"/>
        </w:rPr>
        <w:tab/>
      </w:r>
    </w:p>
    <w:p w14:paraId="5883F385" w14:textId="77777777" w:rsidR="00653E57" w:rsidRPr="00AA3896" w:rsidRDefault="00653E57" w:rsidP="00653E57">
      <w:pPr>
        <w:pStyle w:val="Titre3"/>
        <w:rPr>
          <w:rFonts w:asciiTheme="minorHAnsi" w:hAnsiTheme="minorHAnsi" w:cstheme="minorHAnsi"/>
        </w:rPr>
      </w:pPr>
      <w:bookmarkStart w:id="21" w:name="_Toc173750218"/>
      <w:bookmarkStart w:id="22" w:name="_Toc208809379"/>
      <w:bookmarkStart w:id="23" w:name="_Toc239489595"/>
      <w:r w:rsidRPr="00AA3896">
        <w:rPr>
          <w:rFonts w:asciiTheme="minorHAnsi" w:hAnsiTheme="minorHAnsi" w:cstheme="minorHAnsi"/>
        </w:rPr>
        <w:t xml:space="preserve">Les </w:t>
      </w:r>
      <w:bookmarkEnd w:id="21"/>
      <w:bookmarkEnd w:id="22"/>
      <w:bookmarkEnd w:id="23"/>
      <w:r w:rsidRPr="00AA3896">
        <w:rPr>
          <w:rFonts w:asciiTheme="minorHAnsi" w:hAnsiTheme="minorHAnsi" w:cstheme="minorHAnsi"/>
        </w:rPr>
        <w:t>centres</w:t>
      </w:r>
    </w:p>
    <w:p w14:paraId="5883F386" w14:textId="77777777" w:rsidR="008E267B" w:rsidRPr="00AA3896" w:rsidRDefault="00653E57" w:rsidP="008E267B">
      <w:pPr>
        <w:rPr>
          <w:rFonts w:asciiTheme="minorHAnsi" w:hAnsiTheme="minorHAnsi" w:cstheme="minorHAnsi"/>
          <w:color w:val="FF0000"/>
          <w:lang w:eastAsia="fr-FR"/>
        </w:rPr>
      </w:pPr>
      <w:r w:rsidRPr="00AA3896">
        <w:rPr>
          <w:rFonts w:asciiTheme="minorHAnsi" w:hAnsiTheme="minorHAnsi" w:cstheme="minorHAnsi"/>
          <w:color w:val="FF0000"/>
          <w:lang w:eastAsia="fr-FR"/>
        </w:rPr>
        <w:t>Coordonnateur :</w:t>
      </w:r>
    </w:p>
    <w:p w14:paraId="5883F387" w14:textId="77777777" w:rsidR="00653E57" w:rsidRPr="00AA3896" w:rsidRDefault="00653E57" w:rsidP="008E267B">
      <w:pPr>
        <w:rPr>
          <w:rFonts w:asciiTheme="minorHAnsi" w:hAnsiTheme="minorHAnsi" w:cstheme="minorHAnsi"/>
          <w:color w:val="FF0000"/>
          <w:lang w:eastAsia="fr-FR"/>
        </w:rPr>
      </w:pPr>
      <w:r w:rsidRPr="00AA3896">
        <w:rPr>
          <w:rFonts w:asciiTheme="minorHAnsi" w:hAnsiTheme="minorHAnsi" w:cstheme="minorHAnsi"/>
          <w:color w:val="FF0000"/>
          <w:lang w:eastAsia="fr-FR"/>
        </w:rPr>
        <w:t>Nb de centres :</w:t>
      </w:r>
    </w:p>
    <w:p w14:paraId="5883F388" w14:textId="77777777" w:rsidR="00D71953" w:rsidRPr="00AA3896" w:rsidRDefault="00653E57" w:rsidP="00653E57">
      <w:pPr>
        <w:pStyle w:val="Titre3"/>
        <w:rPr>
          <w:rFonts w:asciiTheme="minorHAnsi" w:hAnsiTheme="minorHAnsi" w:cstheme="minorHAnsi"/>
        </w:rPr>
      </w:pPr>
      <w:r w:rsidRPr="00AA3896">
        <w:rPr>
          <w:rFonts w:asciiTheme="minorHAnsi" w:hAnsiTheme="minorHAnsi" w:cstheme="minorHAnsi"/>
        </w:rPr>
        <w:t>L'équipe-projet</w:t>
      </w:r>
    </w:p>
    <w:p w14:paraId="5883F389" w14:textId="77777777" w:rsidR="00DF5297" w:rsidRPr="00AA3896" w:rsidRDefault="00DF5297" w:rsidP="00DF5297">
      <w:pPr>
        <w:rPr>
          <w:rFonts w:asciiTheme="minorHAnsi" w:hAnsiTheme="minorHAnsi" w:cstheme="minorHAnsi"/>
          <w:color w:val="FF0000"/>
          <w:lang w:eastAsia="fr-FR"/>
        </w:rPr>
      </w:pPr>
      <w:proofErr w:type="gramStart"/>
      <w:r w:rsidRPr="00AA3896">
        <w:rPr>
          <w:rFonts w:asciiTheme="minorHAnsi" w:hAnsiTheme="minorHAnsi" w:cstheme="minorHAnsi"/>
          <w:color w:val="FF0000"/>
          <w:lang w:eastAsia="fr-FR"/>
        </w:rPr>
        <w:t>préciser</w:t>
      </w:r>
      <w:proofErr w:type="gramEnd"/>
    </w:p>
    <w:p w14:paraId="5883F38A" w14:textId="77777777" w:rsidR="0038508F" w:rsidRPr="00AA3896" w:rsidRDefault="00C50C1F" w:rsidP="008E267B">
      <w:pPr>
        <w:pStyle w:val="Titre2"/>
        <w:rPr>
          <w:rFonts w:asciiTheme="minorHAnsi" w:hAnsiTheme="minorHAnsi" w:cstheme="minorHAnsi"/>
        </w:rPr>
      </w:pPr>
      <w:r w:rsidRPr="00AA3896">
        <w:rPr>
          <w:rFonts w:asciiTheme="minorHAnsi" w:hAnsiTheme="minorHAnsi" w:cstheme="minorHAnsi"/>
        </w:rPr>
        <w:br w:type="page"/>
      </w:r>
      <w:bookmarkStart w:id="24" w:name="_Toc327803903"/>
      <w:r w:rsidR="004D7E8F" w:rsidRPr="00AA3896">
        <w:rPr>
          <w:rFonts w:asciiTheme="minorHAnsi" w:hAnsiTheme="minorHAnsi" w:cstheme="minorHAnsi"/>
        </w:rPr>
        <w:lastRenderedPageBreak/>
        <w:t>Quality System Management Documentation</w:t>
      </w:r>
      <w:bookmarkEnd w:id="24"/>
    </w:p>
    <w:p w14:paraId="5883F38B" w14:textId="77777777" w:rsidR="005E63EE" w:rsidRPr="00AA3896" w:rsidRDefault="005E63EE" w:rsidP="005E63EE">
      <w:pPr>
        <w:pStyle w:val="Titre2"/>
        <w:rPr>
          <w:rFonts w:asciiTheme="minorHAnsi" w:hAnsiTheme="minorHAnsi" w:cstheme="minorHAnsi"/>
        </w:rPr>
      </w:pPr>
      <w:bookmarkStart w:id="25" w:name="_Toc327803904"/>
      <w:r w:rsidRPr="00AA3896">
        <w:rPr>
          <w:rFonts w:asciiTheme="minorHAnsi" w:hAnsiTheme="minorHAnsi" w:cstheme="minorHAnsi"/>
        </w:rPr>
        <w:t>Reference documents for IMPS management</w:t>
      </w:r>
      <w:bookmarkEnd w:id="25"/>
    </w:p>
    <w:p w14:paraId="5883F38C" w14:textId="77777777" w:rsidR="005E63EE" w:rsidRPr="00AA3896" w:rsidRDefault="005E63EE" w:rsidP="005E63EE">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The applicable requirements and recommendations for the process are documented, known / spread.</w:t>
      </w:r>
    </w:p>
    <w:p w14:paraId="5883F38D" w14:textId="77777777" w:rsidR="005E63EE" w:rsidRPr="00AA3896" w:rsidRDefault="005E63EE" w:rsidP="005E63EE">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A system which guarantees the update of the regulatory documentation exists (regulatory intelligence).</w:t>
      </w:r>
    </w:p>
    <w:p w14:paraId="5883F38E" w14:textId="77777777" w:rsidR="0038508F" w:rsidRPr="00AA3896" w:rsidRDefault="0069709E" w:rsidP="00D71953">
      <w:pPr>
        <w:pStyle w:val="Titre2"/>
        <w:rPr>
          <w:rFonts w:asciiTheme="minorHAnsi" w:hAnsiTheme="minorHAnsi" w:cstheme="minorHAnsi"/>
        </w:rPr>
      </w:pPr>
      <w:bookmarkStart w:id="26" w:name="_Toc327803905"/>
      <w:r w:rsidRPr="00AA3896">
        <w:rPr>
          <w:rFonts w:asciiTheme="minorHAnsi" w:hAnsiTheme="minorHAnsi" w:cstheme="minorHAnsi"/>
        </w:rPr>
        <w:t>Standard</w:t>
      </w:r>
      <w:r w:rsidR="004D7E8F" w:rsidRPr="00AA3896">
        <w:rPr>
          <w:rFonts w:asciiTheme="minorHAnsi" w:hAnsiTheme="minorHAnsi" w:cstheme="minorHAnsi"/>
        </w:rPr>
        <w:t xml:space="preserve"> Operating </w:t>
      </w:r>
      <w:proofErr w:type="spellStart"/>
      <w:r w:rsidR="004D7E8F" w:rsidRPr="00AA3896">
        <w:rPr>
          <w:rFonts w:asciiTheme="minorHAnsi" w:hAnsiTheme="minorHAnsi" w:cstheme="minorHAnsi"/>
        </w:rPr>
        <w:t>Procedures</w:t>
      </w:r>
      <w:bookmarkEnd w:id="26"/>
      <w:proofErr w:type="spellEnd"/>
    </w:p>
    <w:p w14:paraId="5883F38F" w14:textId="77777777" w:rsidR="004D7E8F" w:rsidRPr="00AA3896" w:rsidRDefault="004D7E8F" w:rsidP="00123989">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w:t>
      </w:r>
      <w:r w:rsidR="00CE0BCE" w:rsidRPr="00AA3896">
        <w:rPr>
          <w:rFonts w:asciiTheme="minorHAnsi" w:hAnsiTheme="minorHAnsi" w:cstheme="minorHAnsi"/>
          <w:color w:val="FF0000"/>
          <w:lang w:val="en-US"/>
        </w:rPr>
        <w:t xml:space="preserve">There is a set of Standard Operating Procedures. </w:t>
      </w:r>
      <w:r w:rsidRPr="00AA3896">
        <w:rPr>
          <w:rFonts w:asciiTheme="minorHAnsi" w:hAnsiTheme="minorHAnsi" w:cstheme="minorHAnsi"/>
          <w:color w:val="FF0000"/>
          <w:lang w:val="en-US"/>
        </w:rPr>
        <w:t xml:space="preserve">A list of </w:t>
      </w:r>
      <w:r w:rsidR="00CE0BCE" w:rsidRPr="00AA3896">
        <w:rPr>
          <w:rFonts w:asciiTheme="minorHAnsi" w:hAnsiTheme="minorHAnsi" w:cstheme="minorHAnsi"/>
          <w:color w:val="FF0000"/>
          <w:lang w:val="en-US"/>
        </w:rPr>
        <w:t xml:space="preserve">the </w:t>
      </w:r>
      <w:r w:rsidRPr="00AA3896">
        <w:rPr>
          <w:rFonts w:asciiTheme="minorHAnsi" w:hAnsiTheme="minorHAnsi" w:cstheme="minorHAnsi"/>
          <w:color w:val="FF0000"/>
          <w:lang w:val="en-US"/>
        </w:rPr>
        <w:t xml:space="preserve">applicable procedures </w:t>
      </w:r>
      <w:r w:rsidR="00BA53C2" w:rsidRPr="00AA3896">
        <w:rPr>
          <w:rFonts w:asciiTheme="minorHAnsi" w:hAnsiTheme="minorHAnsi" w:cstheme="minorHAnsi"/>
          <w:color w:val="FF0000"/>
          <w:lang w:val="en-US"/>
        </w:rPr>
        <w:t>is</w:t>
      </w:r>
      <w:r w:rsidRPr="00AA3896">
        <w:rPr>
          <w:rFonts w:asciiTheme="minorHAnsi" w:hAnsiTheme="minorHAnsi" w:cstheme="minorHAnsi"/>
          <w:color w:val="FF0000"/>
          <w:lang w:val="en-US"/>
        </w:rPr>
        <w:t xml:space="preserve"> available</w:t>
      </w:r>
      <w:r w:rsidR="00CE0BCE" w:rsidRPr="00AA3896">
        <w:rPr>
          <w:rFonts w:asciiTheme="minorHAnsi" w:hAnsiTheme="minorHAnsi" w:cstheme="minorHAnsi"/>
          <w:color w:val="FF0000"/>
          <w:lang w:val="en-US"/>
        </w:rPr>
        <w:t>, dated _</w:t>
      </w:r>
      <w:r w:rsidRPr="00AA3896">
        <w:rPr>
          <w:rFonts w:asciiTheme="minorHAnsi" w:hAnsiTheme="minorHAnsi" w:cstheme="minorHAnsi"/>
          <w:color w:val="FF0000"/>
          <w:lang w:val="en-US"/>
        </w:rPr>
        <w:t>.</w:t>
      </w:r>
    </w:p>
    <w:p w14:paraId="5883F391" w14:textId="77777777" w:rsidR="004D7E8F" w:rsidRPr="00AA3896" w:rsidRDefault="004D7E8F" w:rsidP="00123989">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The list of </w:t>
      </w:r>
      <w:r w:rsidR="00CE0BCE" w:rsidRPr="00AA3896">
        <w:rPr>
          <w:rFonts w:asciiTheme="minorHAnsi" w:hAnsiTheme="minorHAnsi" w:cstheme="minorHAnsi"/>
          <w:color w:val="FF0000"/>
          <w:lang w:val="en-US"/>
        </w:rPr>
        <w:t xml:space="preserve">the </w:t>
      </w:r>
      <w:r w:rsidRPr="00AA3896">
        <w:rPr>
          <w:rFonts w:asciiTheme="minorHAnsi" w:hAnsiTheme="minorHAnsi" w:cstheme="minorHAnsi"/>
          <w:color w:val="FF0000"/>
          <w:lang w:val="en-US"/>
        </w:rPr>
        <w:t xml:space="preserve">applicable procedures </w:t>
      </w:r>
      <w:r w:rsidR="00BA53C2" w:rsidRPr="00AA3896">
        <w:rPr>
          <w:rFonts w:asciiTheme="minorHAnsi" w:hAnsiTheme="minorHAnsi" w:cstheme="minorHAnsi"/>
          <w:color w:val="FF0000"/>
          <w:lang w:val="en-US"/>
        </w:rPr>
        <w:t>is</w:t>
      </w:r>
      <w:r w:rsidRPr="00AA3896">
        <w:rPr>
          <w:rFonts w:asciiTheme="minorHAnsi" w:hAnsiTheme="minorHAnsi" w:cstheme="minorHAnsi"/>
          <w:color w:val="FF0000"/>
          <w:lang w:val="en-US"/>
        </w:rPr>
        <w:t xml:space="preserve"> not </w:t>
      </w:r>
      <w:proofErr w:type="gramStart"/>
      <w:r w:rsidRPr="00AA3896">
        <w:rPr>
          <w:rFonts w:asciiTheme="minorHAnsi" w:hAnsiTheme="minorHAnsi" w:cstheme="minorHAnsi"/>
          <w:color w:val="FF0000"/>
          <w:lang w:val="en-US"/>
        </w:rPr>
        <w:t>up-to-date</w:t>
      </w:r>
      <w:proofErr w:type="gramEnd"/>
      <w:r w:rsidRPr="00AA3896">
        <w:rPr>
          <w:rFonts w:asciiTheme="minorHAnsi" w:hAnsiTheme="minorHAnsi" w:cstheme="minorHAnsi"/>
          <w:color w:val="FF0000"/>
          <w:lang w:val="en-US"/>
        </w:rPr>
        <w:t>.</w:t>
      </w:r>
    </w:p>
    <w:p w14:paraId="5883F392" w14:textId="25EE9A15" w:rsidR="005E63EE" w:rsidRPr="00AA3896" w:rsidRDefault="005E63EE" w:rsidP="00123989">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w:t>
      </w:r>
      <w:r w:rsidR="00B938CC" w:rsidRPr="00AA3896">
        <w:rPr>
          <w:rFonts w:asciiTheme="minorHAnsi" w:hAnsiTheme="minorHAnsi" w:cstheme="minorHAnsi"/>
          <w:color w:val="FF0000"/>
          <w:lang w:val="en-US"/>
        </w:rPr>
        <w:t>T</w:t>
      </w:r>
      <w:r w:rsidRPr="00AA3896">
        <w:rPr>
          <w:rFonts w:asciiTheme="minorHAnsi" w:hAnsiTheme="minorHAnsi" w:cstheme="minorHAnsi"/>
          <w:color w:val="FF0000"/>
          <w:lang w:val="en-US"/>
        </w:rPr>
        <w:t xml:space="preserve">he scope of the SOPs </w:t>
      </w:r>
      <w:proofErr w:type="gramStart"/>
      <w:r w:rsidRPr="00AA3896">
        <w:rPr>
          <w:rFonts w:asciiTheme="minorHAnsi" w:hAnsiTheme="minorHAnsi" w:cstheme="minorHAnsi"/>
          <w:color w:val="FF0000"/>
          <w:lang w:val="en-US"/>
        </w:rPr>
        <w:t>is :</w:t>
      </w:r>
      <w:proofErr w:type="gramEnd"/>
    </w:p>
    <w:p w14:paraId="5883F393" w14:textId="77777777" w:rsidR="005E63EE" w:rsidRPr="00AA3896" w:rsidRDefault="005E63EE" w:rsidP="00F06C5D">
      <w:pPr>
        <w:pStyle w:val="B1"/>
        <w:rPr>
          <w:rFonts w:asciiTheme="minorHAnsi" w:hAnsiTheme="minorHAnsi" w:cstheme="minorHAnsi"/>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gramStart"/>
      <w:r w:rsidRPr="00AA3896">
        <w:rPr>
          <w:rFonts w:asciiTheme="minorHAnsi" w:hAnsiTheme="minorHAnsi" w:cstheme="minorHAnsi"/>
        </w:rPr>
        <w:t>international</w:t>
      </w:r>
      <w:proofErr w:type="gramEnd"/>
    </w:p>
    <w:p w14:paraId="5883F394" w14:textId="77777777" w:rsidR="005E63EE" w:rsidRPr="00AA3896" w:rsidRDefault="005E63EE" w:rsidP="00F06C5D">
      <w:pPr>
        <w:pStyle w:val="B1"/>
        <w:rPr>
          <w:rFonts w:asciiTheme="minorHAnsi" w:hAnsiTheme="minorHAnsi" w:cstheme="minorHAnsi"/>
        </w:rPr>
      </w:pPr>
      <w:r w:rsidRPr="00AA3896">
        <w:rPr>
          <w:rFonts w:asciiTheme="minorHAnsi" w:hAnsiTheme="minorHAnsi" w:cstheme="minorHAnsi"/>
        </w:rPr>
        <w:sym w:font="Wingdings" w:char="F070"/>
      </w:r>
      <w:r w:rsidRPr="00AA3896">
        <w:rPr>
          <w:rFonts w:asciiTheme="minorHAnsi" w:hAnsiTheme="minorHAnsi" w:cstheme="minorHAnsi"/>
        </w:rPr>
        <w:t xml:space="preserve"> Europe</w:t>
      </w:r>
    </w:p>
    <w:p w14:paraId="5883F395" w14:textId="77777777" w:rsidR="005E63EE" w:rsidRPr="00AA3896" w:rsidRDefault="005E63EE" w:rsidP="00F06C5D">
      <w:pPr>
        <w:pStyle w:val="B1"/>
        <w:rPr>
          <w:rFonts w:asciiTheme="minorHAnsi" w:hAnsiTheme="minorHAnsi" w:cstheme="minorHAnsi"/>
        </w:rPr>
      </w:pPr>
      <w:r w:rsidRPr="00AA3896">
        <w:rPr>
          <w:rFonts w:asciiTheme="minorHAnsi" w:hAnsiTheme="minorHAnsi" w:cstheme="minorHAnsi"/>
        </w:rPr>
        <w:sym w:font="Wingdings" w:char="F070"/>
      </w:r>
      <w:r w:rsidRPr="00AA3896">
        <w:rPr>
          <w:rFonts w:asciiTheme="minorHAnsi" w:hAnsiTheme="minorHAnsi" w:cstheme="minorHAnsi"/>
        </w:rPr>
        <w:t xml:space="preserve"> France</w:t>
      </w:r>
    </w:p>
    <w:p w14:paraId="5883F396" w14:textId="77777777" w:rsidR="004D7E8F" w:rsidRPr="00AA3896" w:rsidRDefault="004D7E8F" w:rsidP="00123989">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w:t>
      </w:r>
      <w:r w:rsidR="00CE0BCE" w:rsidRPr="00AA3896">
        <w:rPr>
          <w:rFonts w:asciiTheme="minorHAnsi" w:hAnsiTheme="minorHAnsi" w:cstheme="minorHAnsi"/>
          <w:color w:val="FF0000"/>
          <w:lang w:val="en-US"/>
        </w:rPr>
        <w:t>T</w:t>
      </w:r>
      <w:r w:rsidRPr="00AA3896">
        <w:rPr>
          <w:rFonts w:asciiTheme="minorHAnsi" w:hAnsiTheme="minorHAnsi" w:cstheme="minorHAnsi"/>
          <w:color w:val="FF0000"/>
          <w:lang w:val="en-US"/>
        </w:rPr>
        <w:t xml:space="preserve">he lifecycle of the procedures </w:t>
      </w:r>
      <w:r w:rsidR="00BA53C2" w:rsidRPr="00AA3896">
        <w:rPr>
          <w:rFonts w:asciiTheme="minorHAnsi" w:hAnsiTheme="minorHAnsi" w:cstheme="minorHAnsi"/>
          <w:color w:val="FF0000"/>
          <w:lang w:val="en-US"/>
        </w:rPr>
        <w:t>is</w:t>
      </w:r>
      <w:r w:rsidRPr="00AA3896">
        <w:rPr>
          <w:rFonts w:asciiTheme="minorHAnsi" w:hAnsiTheme="minorHAnsi" w:cstheme="minorHAnsi"/>
          <w:color w:val="FF0000"/>
          <w:lang w:val="en-US"/>
        </w:rPr>
        <w:t xml:space="preserve"> </w:t>
      </w:r>
      <w:r w:rsidR="00D71953" w:rsidRPr="00AA3896">
        <w:rPr>
          <w:rFonts w:asciiTheme="minorHAnsi" w:hAnsiTheme="minorHAnsi" w:cstheme="minorHAnsi"/>
          <w:color w:val="FF0000"/>
          <w:lang w:val="en-US"/>
        </w:rPr>
        <w:t>appropriate</w:t>
      </w:r>
      <w:r w:rsidRPr="00AA3896">
        <w:rPr>
          <w:rFonts w:asciiTheme="minorHAnsi" w:hAnsiTheme="minorHAnsi" w:cstheme="minorHAnsi"/>
          <w:color w:val="FF0000"/>
          <w:lang w:val="en-US"/>
        </w:rPr>
        <w:t>.</w:t>
      </w:r>
    </w:p>
    <w:p w14:paraId="5883F397" w14:textId="77777777" w:rsidR="004D7E8F" w:rsidRPr="00AA3896" w:rsidRDefault="004D7E8F" w:rsidP="00123989">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Operational procedures </w:t>
      </w:r>
      <w:r w:rsidR="008E267B" w:rsidRPr="00AA3896">
        <w:rPr>
          <w:rFonts w:asciiTheme="minorHAnsi" w:hAnsiTheme="minorHAnsi" w:cstheme="minorHAnsi"/>
          <w:color w:val="FF0000"/>
          <w:lang w:val="en-US"/>
        </w:rPr>
        <w:t xml:space="preserve">regarding IMPS management </w:t>
      </w:r>
      <w:r w:rsidR="00BA53C2" w:rsidRPr="00AA3896">
        <w:rPr>
          <w:rFonts w:asciiTheme="minorHAnsi" w:hAnsiTheme="minorHAnsi" w:cstheme="minorHAnsi"/>
          <w:color w:val="FF0000"/>
          <w:lang w:val="en-US"/>
        </w:rPr>
        <w:t>are</w:t>
      </w:r>
      <w:r w:rsidRPr="00AA3896">
        <w:rPr>
          <w:rFonts w:asciiTheme="minorHAnsi" w:hAnsiTheme="minorHAnsi" w:cstheme="minorHAnsi"/>
          <w:color w:val="FF0000"/>
          <w:lang w:val="en-US"/>
        </w:rPr>
        <w:t xml:space="preserve"> adequately written, identified, approved, and distributed.</w:t>
      </w:r>
    </w:p>
    <w:p w14:paraId="5883F399" w14:textId="50CE1FA8" w:rsidR="004D7E8F" w:rsidRPr="00AA3896" w:rsidRDefault="004D7E8F" w:rsidP="00123989">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Operational procedures</w:t>
      </w:r>
      <w:r w:rsidR="008E267B" w:rsidRPr="00AA3896">
        <w:rPr>
          <w:rFonts w:asciiTheme="minorHAnsi" w:hAnsiTheme="minorHAnsi" w:cstheme="minorHAnsi"/>
          <w:color w:val="FF0000"/>
          <w:lang w:val="en-US"/>
        </w:rPr>
        <w:t xml:space="preserve"> regarding IMPS management</w:t>
      </w:r>
      <w:r w:rsidRPr="00AA3896">
        <w:rPr>
          <w:rFonts w:asciiTheme="minorHAnsi" w:hAnsiTheme="minorHAnsi" w:cstheme="minorHAnsi"/>
          <w:color w:val="FF0000"/>
          <w:lang w:val="en-US"/>
        </w:rPr>
        <w:t xml:space="preserve"> </w:t>
      </w:r>
      <w:r w:rsidR="00BA53C2" w:rsidRPr="00AA3896">
        <w:rPr>
          <w:rFonts w:asciiTheme="minorHAnsi" w:hAnsiTheme="minorHAnsi" w:cstheme="minorHAnsi"/>
          <w:color w:val="FF0000"/>
          <w:lang w:val="en-US"/>
        </w:rPr>
        <w:t>are</w:t>
      </w:r>
      <w:r w:rsidRPr="00AA3896">
        <w:rPr>
          <w:rFonts w:asciiTheme="minorHAnsi" w:hAnsiTheme="minorHAnsi" w:cstheme="minorHAnsi"/>
          <w:color w:val="FF0000"/>
          <w:lang w:val="en-US"/>
        </w:rPr>
        <w:t xml:space="preserve"> signed by a </w:t>
      </w:r>
      <w:proofErr w:type="gramStart"/>
      <w:r w:rsidRPr="00AA3896">
        <w:rPr>
          <w:rFonts w:asciiTheme="minorHAnsi" w:hAnsiTheme="minorHAnsi" w:cstheme="minorHAnsi"/>
          <w:color w:val="FF0000"/>
          <w:lang w:val="en-US"/>
        </w:rPr>
        <w:t>Manager</w:t>
      </w:r>
      <w:proofErr w:type="gramEnd"/>
      <w:r w:rsidRPr="00AA3896">
        <w:rPr>
          <w:rFonts w:asciiTheme="minorHAnsi" w:hAnsiTheme="minorHAnsi" w:cstheme="minorHAnsi"/>
          <w:color w:val="FF0000"/>
          <w:lang w:val="en-US"/>
        </w:rPr>
        <w:t xml:space="preserve"> responsible for all the staff concerned</w:t>
      </w:r>
      <w:r w:rsidR="00CE0BCE" w:rsidRPr="00AA3896">
        <w:rPr>
          <w:rFonts w:asciiTheme="minorHAnsi" w:hAnsiTheme="minorHAnsi" w:cstheme="minorHAnsi"/>
          <w:color w:val="FF0000"/>
          <w:lang w:val="en-US"/>
        </w:rPr>
        <w:t>.</w:t>
      </w:r>
    </w:p>
    <w:p w14:paraId="5883F39A" w14:textId="77777777" w:rsidR="004D7E8F" w:rsidRPr="00AA3896" w:rsidRDefault="004D7E8F" w:rsidP="00123989">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Main processes </w:t>
      </w:r>
      <w:r w:rsidR="008E267B" w:rsidRPr="00AA3896">
        <w:rPr>
          <w:rFonts w:asciiTheme="minorHAnsi" w:hAnsiTheme="minorHAnsi" w:cstheme="minorHAnsi"/>
          <w:color w:val="FF0000"/>
          <w:lang w:val="en-US"/>
        </w:rPr>
        <w:t xml:space="preserve">of IMPS management </w:t>
      </w:r>
      <w:r w:rsidR="00BA53C2" w:rsidRPr="00AA3896">
        <w:rPr>
          <w:rFonts w:asciiTheme="minorHAnsi" w:hAnsiTheme="minorHAnsi" w:cstheme="minorHAnsi"/>
          <w:color w:val="FF0000"/>
          <w:lang w:val="en-US"/>
        </w:rPr>
        <w:t>are</w:t>
      </w:r>
      <w:r w:rsidRPr="00AA3896">
        <w:rPr>
          <w:rFonts w:asciiTheme="minorHAnsi" w:hAnsiTheme="minorHAnsi" w:cstheme="minorHAnsi"/>
          <w:color w:val="FF0000"/>
          <w:lang w:val="en-US"/>
        </w:rPr>
        <w:t xml:space="preserve"> covered by </w:t>
      </w:r>
      <w:r w:rsidR="008E267B" w:rsidRPr="00AA3896">
        <w:rPr>
          <w:rFonts w:asciiTheme="minorHAnsi" w:hAnsiTheme="minorHAnsi" w:cstheme="minorHAnsi"/>
          <w:color w:val="FF0000"/>
          <w:lang w:val="en-US"/>
        </w:rPr>
        <w:t xml:space="preserve">the </w:t>
      </w:r>
      <w:r w:rsidRPr="00AA3896">
        <w:rPr>
          <w:rFonts w:asciiTheme="minorHAnsi" w:hAnsiTheme="minorHAnsi" w:cstheme="minorHAnsi"/>
          <w:color w:val="FF0000"/>
          <w:lang w:val="en-US"/>
        </w:rPr>
        <w:t>operational procedures.</w:t>
      </w:r>
    </w:p>
    <w:p w14:paraId="5883F39D" w14:textId="77777777" w:rsidR="004D7E8F" w:rsidRPr="00AA3896" w:rsidRDefault="004D7E8F" w:rsidP="00123989">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Procedures </w:t>
      </w:r>
      <w:r w:rsidR="00BA53C2" w:rsidRPr="00AA3896">
        <w:rPr>
          <w:rFonts w:asciiTheme="minorHAnsi" w:hAnsiTheme="minorHAnsi" w:cstheme="minorHAnsi"/>
          <w:color w:val="FF0000"/>
          <w:lang w:val="en-US"/>
        </w:rPr>
        <w:t>are</w:t>
      </w:r>
      <w:r w:rsidRPr="00AA3896">
        <w:rPr>
          <w:rFonts w:asciiTheme="minorHAnsi" w:hAnsiTheme="minorHAnsi" w:cstheme="minorHAnsi"/>
          <w:color w:val="FF0000"/>
          <w:lang w:val="en-US"/>
        </w:rPr>
        <w:t xml:space="preserve"> consistent with </w:t>
      </w:r>
      <w:r w:rsidR="00CE0BCE" w:rsidRPr="00AA3896">
        <w:rPr>
          <w:rFonts w:asciiTheme="minorHAnsi" w:hAnsiTheme="minorHAnsi" w:cstheme="minorHAnsi"/>
          <w:color w:val="FF0000"/>
          <w:lang w:val="en-US"/>
        </w:rPr>
        <w:t xml:space="preserve">the </w:t>
      </w:r>
      <w:r w:rsidRPr="00AA3896">
        <w:rPr>
          <w:rFonts w:asciiTheme="minorHAnsi" w:hAnsiTheme="minorHAnsi" w:cstheme="minorHAnsi"/>
          <w:color w:val="FF0000"/>
          <w:lang w:val="en-US"/>
        </w:rPr>
        <w:t>applicable regulations.</w:t>
      </w:r>
    </w:p>
    <w:p w14:paraId="5883F3A0" w14:textId="77777777" w:rsidR="00D71953" w:rsidRPr="00AA3896" w:rsidRDefault="00D71953" w:rsidP="00D71953">
      <w:pPr>
        <w:pStyle w:val="Titre2"/>
        <w:rPr>
          <w:rFonts w:asciiTheme="minorHAnsi" w:hAnsiTheme="minorHAnsi" w:cstheme="minorHAnsi"/>
        </w:rPr>
      </w:pPr>
      <w:bookmarkStart w:id="27" w:name="_Toc327803906"/>
      <w:proofErr w:type="spellStart"/>
      <w:r w:rsidRPr="00AA3896">
        <w:rPr>
          <w:rFonts w:asciiTheme="minorHAnsi" w:hAnsiTheme="minorHAnsi" w:cstheme="minorHAnsi"/>
        </w:rPr>
        <w:t>SOP's</w:t>
      </w:r>
      <w:proofErr w:type="spellEnd"/>
      <w:r w:rsidRPr="00AA3896">
        <w:rPr>
          <w:rFonts w:asciiTheme="minorHAnsi" w:hAnsiTheme="minorHAnsi" w:cstheme="minorHAnsi"/>
        </w:rPr>
        <w:t xml:space="preserve"> appendices</w:t>
      </w:r>
      <w:r w:rsidR="00315007" w:rsidRPr="00AA3896">
        <w:rPr>
          <w:rFonts w:asciiTheme="minorHAnsi" w:hAnsiTheme="minorHAnsi" w:cstheme="minorHAnsi"/>
        </w:rPr>
        <w:t xml:space="preserve"> (</w:t>
      </w:r>
      <w:proofErr w:type="spellStart"/>
      <w:r w:rsidR="00315007" w:rsidRPr="00AA3896">
        <w:rPr>
          <w:rFonts w:asciiTheme="minorHAnsi" w:hAnsiTheme="minorHAnsi" w:cstheme="minorHAnsi"/>
        </w:rPr>
        <w:t>forms</w:t>
      </w:r>
      <w:proofErr w:type="spellEnd"/>
      <w:r w:rsidR="00315007" w:rsidRPr="00AA3896">
        <w:rPr>
          <w:rFonts w:asciiTheme="minorHAnsi" w:hAnsiTheme="minorHAnsi" w:cstheme="minorHAnsi"/>
        </w:rPr>
        <w:t>)</w:t>
      </w:r>
      <w:bookmarkEnd w:id="27"/>
    </w:p>
    <w:p w14:paraId="5883F3A1" w14:textId="77777777" w:rsidR="00D71953" w:rsidRPr="00AA3896" w:rsidRDefault="00D71953" w:rsidP="00D71953">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There is a set of SOP's appendices (document templates, </w:t>
      </w:r>
      <w:proofErr w:type="gramStart"/>
      <w:r w:rsidRPr="00AA3896">
        <w:rPr>
          <w:rFonts w:asciiTheme="minorHAnsi" w:hAnsiTheme="minorHAnsi" w:cstheme="minorHAnsi"/>
          <w:color w:val="FF0000"/>
          <w:lang w:val="en-US"/>
        </w:rPr>
        <w:t>check-list</w:t>
      </w:r>
      <w:proofErr w:type="gramEnd"/>
      <w:r w:rsidRPr="00AA3896">
        <w:rPr>
          <w:rFonts w:asciiTheme="minorHAnsi" w:hAnsiTheme="minorHAnsi" w:cstheme="minorHAnsi"/>
          <w:color w:val="FF0000"/>
          <w:lang w:val="en-US"/>
        </w:rPr>
        <w:t>…) used for recording IMPS management for study-specific purposes.</w:t>
      </w:r>
    </w:p>
    <w:p w14:paraId="5883F3A2" w14:textId="77777777" w:rsidR="00D71953" w:rsidRPr="00AA3896" w:rsidRDefault="00D71953" w:rsidP="00D71953">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The set of SOP's appendices is complete.</w:t>
      </w:r>
    </w:p>
    <w:p w14:paraId="5883F3A5" w14:textId="77777777" w:rsidR="00D71953" w:rsidRPr="00AA3896" w:rsidRDefault="00D71953" w:rsidP="00D71953">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These documents are </w:t>
      </w:r>
      <w:proofErr w:type="gramStart"/>
      <w:r w:rsidRPr="00AA3896">
        <w:rPr>
          <w:rFonts w:asciiTheme="minorHAnsi" w:hAnsiTheme="minorHAnsi" w:cstheme="minorHAnsi"/>
          <w:color w:val="FF0000"/>
          <w:lang w:val="en-US"/>
        </w:rPr>
        <w:t>up-to-date</w:t>
      </w:r>
      <w:proofErr w:type="gramEnd"/>
      <w:r w:rsidRPr="00AA3896">
        <w:rPr>
          <w:rFonts w:asciiTheme="minorHAnsi" w:hAnsiTheme="minorHAnsi" w:cstheme="minorHAnsi"/>
          <w:color w:val="FF0000"/>
          <w:lang w:val="en-US"/>
        </w:rPr>
        <w:t>. The revision lifecycle is appropriate.</w:t>
      </w:r>
    </w:p>
    <w:p w14:paraId="5883F3A7" w14:textId="77777777" w:rsidR="0038508F" w:rsidRPr="00AA3896" w:rsidRDefault="00D71953" w:rsidP="00123989">
      <w:pPr>
        <w:pStyle w:val="Titre3"/>
        <w:rPr>
          <w:rFonts w:asciiTheme="minorHAnsi" w:hAnsiTheme="minorHAnsi" w:cstheme="minorHAnsi"/>
        </w:rPr>
      </w:pPr>
      <w:proofErr w:type="spellStart"/>
      <w:r w:rsidRPr="00AA3896">
        <w:rPr>
          <w:rFonts w:asciiTheme="minorHAnsi" w:hAnsiTheme="minorHAnsi" w:cstheme="minorHAnsi"/>
        </w:rPr>
        <w:t>Study-specific</w:t>
      </w:r>
      <w:proofErr w:type="spellEnd"/>
      <w:r w:rsidRPr="00AA3896">
        <w:rPr>
          <w:rFonts w:asciiTheme="minorHAnsi" w:hAnsiTheme="minorHAnsi" w:cstheme="minorHAnsi"/>
        </w:rPr>
        <w:t xml:space="preserve"> d</w:t>
      </w:r>
      <w:r w:rsidR="004D7E8F" w:rsidRPr="00AA3896">
        <w:rPr>
          <w:rFonts w:asciiTheme="minorHAnsi" w:hAnsiTheme="minorHAnsi" w:cstheme="minorHAnsi"/>
        </w:rPr>
        <w:t xml:space="preserve">ocumentation </w:t>
      </w:r>
      <w:r w:rsidRPr="00AA3896">
        <w:rPr>
          <w:rFonts w:asciiTheme="minorHAnsi" w:hAnsiTheme="minorHAnsi" w:cstheme="minorHAnsi"/>
        </w:rPr>
        <w:t>m</w:t>
      </w:r>
      <w:r w:rsidR="004D7E8F" w:rsidRPr="00AA3896">
        <w:rPr>
          <w:rFonts w:asciiTheme="minorHAnsi" w:hAnsiTheme="minorHAnsi" w:cstheme="minorHAnsi"/>
        </w:rPr>
        <w:t>anagement</w:t>
      </w:r>
    </w:p>
    <w:p w14:paraId="5883F3A8" w14:textId="77777777" w:rsidR="004D7E8F" w:rsidRPr="00AA3896" w:rsidRDefault="004D7E8F" w:rsidP="00123989">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There </w:t>
      </w:r>
      <w:r w:rsidR="00BA53C2" w:rsidRPr="00AA3896">
        <w:rPr>
          <w:rFonts w:asciiTheme="minorHAnsi" w:hAnsiTheme="minorHAnsi" w:cstheme="minorHAnsi"/>
          <w:color w:val="FF0000"/>
          <w:lang w:val="en-US"/>
        </w:rPr>
        <w:t>is</w:t>
      </w:r>
      <w:r w:rsidRPr="00AA3896">
        <w:rPr>
          <w:rFonts w:asciiTheme="minorHAnsi" w:hAnsiTheme="minorHAnsi" w:cstheme="minorHAnsi"/>
          <w:color w:val="FF0000"/>
          <w:lang w:val="en-US"/>
        </w:rPr>
        <w:t xml:space="preserve"> a procedure on documentation management.</w:t>
      </w:r>
      <w:r w:rsidR="00D71953" w:rsidRPr="00AA3896">
        <w:rPr>
          <w:rFonts w:asciiTheme="minorHAnsi" w:hAnsiTheme="minorHAnsi" w:cstheme="minorHAnsi"/>
          <w:color w:val="FF0000"/>
          <w:lang w:val="en-US"/>
        </w:rPr>
        <w:t xml:space="preserve"> This procedure describes the management of study-specific IMPs documentation.</w:t>
      </w:r>
    </w:p>
    <w:p w14:paraId="5883F3A9" w14:textId="77777777" w:rsidR="00D71953" w:rsidRPr="00AA3896" w:rsidRDefault="00D71953" w:rsidP="00D71953">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The management of study-specific IMPs documentation is described in corresponding SOPs (no specific SOP).</w:t>
      </w:r>
    </w:p>
    <w:p w14:paraId="5883F3AC" w14:textId="77777777" w:rsidR="00C50C1F" w:rsidRPr="00AA3896" w:rsidRDefault="00C50C1F" w:rsidP="00C50C1F">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Les méthodes de remplissage de la documentation de l'étude sont définies et décrites.</w:t>
      </w:r>
    </w:p>
    <w:p w14:paraId="5883F3B0" w14:textId="77777777" w:rsidR="0031028B" w:rsidRPr="00AA3896" w:rsidRDefault="004D7E8F" w:rsidP="00123989">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w:t>
      </w:r>
      <w:r w:rsidR="0031028B" w:rsidRPr="00AA3896">
        <w:rPr>
          <w:rFonts w:asciiTheme="minorHAnsi" w:hAnsiTheme="minorHAnsi" w:cstheme="minorHAnsi"/>
          <w:color w:val="FF0000"/>
          <w:lang w:val="en-US"/>
        </w:rPr>
        <w:t>The procedure on documentation management also described the management of s</w:t>
      </w:r>
      <w:r w:rsidRPr="00AA3896">
        <w:rPr>
          <w:rFonts w:asciiTheme="minorHAnsi" w:hAnsiTheme="minorHAnsi" w:cstheme="minorHAnsi"/>
          <w:color w:val="FF0000"/>
          <w:lang w:val="en-US"/>
        </w:rPr>
        <w:t xml:space="preserve">pecific </w:t>
      </w:r>
      <w:r w:rsidRPr="00AA3896">
        <w:rPr>
          <w:rFonts w:asciiTheme="minorHAnsi" w:hAnsiTheme="minorHAnsi" w:cstheme="minorHAnsi"/>
          <w:b/>
          <w:color w:val="FF0000"/>
          <w:lang w:val="en-US"/>
        </w:rPr>
        <w:t>documents prepared for sub-contracted activities</w:t>
      </w:r>
      <w:r w:rsidR="0031028B" w:rsidRPr="00AA3896">
        <w:rPr>
          <w:rFonts w:asciiTheme="minorHAnsi" w:hAnsiTheme="minorHAnsi" w:cstheme="minorHAnsi"/>
          <w:color w:val="FF0000"/>
          <w:lang w:val="en-US"/>
        </w:rPr>
        <w:t>.</w:t>
      </w:r>
    </w:p>
    <w:p w14:paraId="5883F3B2" w14:textId="77777777" w:rsidR="00F55F3B" w:rsidRPr="00AA3896" w:rsidRDefault="005E14D0" w:rsidP="00D4291D">
      <w:pPr>
        <w:pStyle w:val="Titre1"/>
        <w:rPr>
          <w:rFonts w:asciiTheme="minorHAnsi" w:hAnsiTheme="minorHAnsi" w:cstheme="minorHAnsi"/>
        </w:rPr>
      </w:pPr>
      <w:bookmarkStart w:id="28" w:name="_Toc327803907"/>
      <w:r w:rsidRPr="00AA3896">
        <w:rPr>
          <w:rFonts w:asciiTheme="minorHAnsi" w:hAnsiTheme="minorHAnsi" w:cstheme="minorHAnsi"/>
        </w:rPr>
        <w:lastRenderedPageBreak/>
        <w:t>Sous-traitance en lien avec la gestion des ME</w:t>
      </w:r>
      <w:bookmarkEnd w:id="28"/>
    </w:p>
    <w:p w14:paraId="5883F3B3" w14:textId="77777777" w:rsidR="00D4291D" w:rsidRPr="00AA3896" w:rsidRDefault="00D4291D" w:rsidP="00D4291D">
      <w:pPr>
        <w:pStyle w:val="Titre2"/>
        <w:rPr>
          <w:rFonts w:asciiTheme="minorHAnsi" w:hAnsiTheme="minorHAnsi" w:cstheme="minorHAnsi"/>
        </w:rPr>
      </w:pPr>
      <w:bookmarkStart w:id="29" w:name="_Toc327803908"/>
      <w:r w:rsidRPr="00AA3896">
        <w:rPr>
          <w:rFonts w:asciiTheme="minorHAnsi" w:hAnsiTheme="minorHAnsi" w:cstheme="minorHAnsi"/>
        </w:rPr>
        <w:t>SOP</w:t>
      </w:r>
      <w:bookmarkEnd w:id="29"/>
    </w:p>
    <w:p w14:paraId="5883F3B4" w14:textId="77777777" w:rsidR="00D4291D" w:rsidRPr="00AA3896" w:rsidRDefault="00D4291D" w:rsidP="00D4291D">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There is an SOP on IMPs-related subcontractors management.</w:t>
      </w:r>
    </w:p>
    <w:p w14:paraId="5883F3B6" w14:textId="77777777" w:rsidR="00D4291D" w:rsidRPr="00AA3896" w:rsidRDefault="00D4291D" w:rsidP="00D4291D">
      <w:pPr>
        <w:rPr>
          <w:rFonts w:asciiTheme="minorHAnsi" w:hAnsiTheme="minorHAnsi" w:cstheme="minorHAnsi"/>
          <w:color w:val="FF0000"/>
          <w:lang w:val="en-US"/>
        </w:rPr>
      </w:pPr>
      <w:r w:rsidRPr="00AA3896">
        <w:rPr>
          <w:rFonts w:asciiTheme="minorHAnsi" w:hAnsiTheme="minorHAnsi" w:cstheme="minorHAnsi"/>
          <w:color w:val="FF0000"/>
        </w:rPr>
        <w:sym w:font="Wingdings" w:char="F070"/>
      </w:r>
      <w:r w:rsidRPr="00AA3896">
        <w:rPr>
          <w:rFonts w:asciiTheme="minorHAnsi" w:hAnsiTheme="minorHAnsi" w:cstheme="minorHAnsi"/>
          <w:color w:val="FF0000"/>
          <w:lang w:val="en-US"/>
        </w:rPr>
        <w:t xml:space="preserve"> The SOP describes the following processes:</w:t>
      </w:r>
    </w:p>
    <w:p w14:paraId="5883F3B7" w14:textId="77777777" w:rsidR="00D4291D" w:rsidRPr="00AA3896" w:rsidRDefault="00D4291D" w:rsidP="00F06C5D">
      <w:pPr>
        <w:pStyle w:val="B1"/>
        <w:rPr>
          <w:rFonts w:asciiTheme="minorHAnsi" w:hAnsiTheme="minorHAnsi" w:cstheme="minorHAnsi"/>
          <w:lang w:eastAsia="fr-FR"/>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spellStart"/>
      <w:proofErr w:type="gramStart"/>
      <w:r w:rsidRPr="00AA3896">
        <w:rPr>
          <w:rFonts w:asciiTheme="minorHAnsi" w:hAnsiTheme="minorHAnsi" w:cstheme="minorHAnsi"/>
        </w:rPr>
        <w:t>subcontractors</w:t>
      </w:r>
      <w:proofErr w:type="spellEnd"/>
      <w:proofErr w:type="gramEnd"/>
      <w:r w:rsidRPr="00AA3896">
        <w:rPr>
          <w:rFonts w:asciiTheme="minorHAnsi" w:hAnsiTheme="minorHAnsi" w:cstheme="minorHAnsi"/>
        </w:rPr>
        <w:t xml:space="preserve"> </w:t>
      </w:r>
      <w:proofErr w:type="spellStart"/>
      <w:r w:rsidRPr="00AA3896">
        <w:rPr>
          <w:rFonts w:asciiTheme="minorHAnsi" w:hAnsiTheme="minorHAnsi" w:cstheme="minorHAnsi"/>
        </w:rPr>
        <w:t>selection</w:t>
      </w:r>
      <w:proofErr w:type="spellEnd"/>
      <w:r w:rsidRPr="00AA3896">
        <w:rPr>
          <w:rFonts w:asciiTheme="minorHAnsi" w:hAnsiTheme="minorHAnsi" w:cstheme="minorHAnsi"/>
        </w:rPr>
        <w:t xml:space="preserve"> and qualification</w:t>
      </w:r>
    </w:p>
    <w:p w14:paraId="5883F3B8" w14:textId="77777777" w:rsidR="00D4291D" w:rsidRPr="00AA3896" w:rsidRDefault="00D4291D" w:rsidP="00F06C5D">
      <w:pPr>
        <w:pStyle w:val="B1"/>
        <w:rPr>
          <w:rFonts w:asciiTheme="minorHAnsi" w:hAnsiTheme="minorHAnsi" w:cstheme="minorHAnsi"/>
          <w:lang w:eastAsia="fr-FR"/>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spellStart"/>
      <w:proofErr w:type="gramStart"/>
      <w:r w:rsidRPr="00AA3896">
        <w:rPr>
          <w:rFonts w:asciiTheme="minorHAnsi" w:hAnsiTheme="minorHAnsi" w:cstheme="minorHAnsi"/>
        </w:rPr>
        <w:t>list</w:t>
      </w:r>
      <w:proofErr w:type="spellEnd"/>
      <w:proofErr w:type="gramEnd"/>
      <w:r w:rsidRPr="00AA3896">
        <w:rPr>
          <w:rFonts w:asciiTheme="minorHAnsi" w:hAnsiTheme="minorHAnsi" w:cstheme="minorHAnsi"/>
        </w:rPr>
        <w:t xml:space="preserve"> of </w:t>
      </w:r>
      <w:proofErr w:type="spellStart"/>
      <w:r w:rsidRPr="00AA3896">
        <w:rPr>
          <w:rFonts w:asciiTheme="minorHAnsi" w:hAnsiTheme="minorHAnsi" w:cstheme="minorHAnsi"/>
        </w:rPr>
        <w:t>requirements</w:t>
      </w:r>
      <w:proofErr w:type="spellEnd"/>
      <w:r w:rsidRPr="00AA3896">
        <w:rPr>
          <w:rFonts w:asciiTheme="minorHAnsi" w:hAnsiTheme="minorHAnsi" w:cstheme="minorHAnsi"/>
        </w:rPr>
        <w:t xml:space="preserve"> / </w:t>
      </w:r>
      <w:proofErr w:type="spellStart"/>
      <w:r w:rsidRPr="00AA3896">
        <w:rPr>
          <w:rFonts w:asciiTheme="minorHAnsi" w:hAnsiTheme="minorHAnsi" w:cstheme="minorHAnsi"/>
        </w:rPr>
        <w:t>contracts</w:t>
      </w:r>
      <w:proofErr w:type="spellEnd"/>
      <w:r w:rsidRPr="00AA3896">
        <w:rPr>
          <w:rFonts w:asciiTheme="minorHAnsi" w:hAnsiTheme="minorHAnsi" w:cstheme="minorHAnsi"/>
        </w:rPr>
        <w:t xml:space="preserve"> management</w:t>
      </w:r>
    </w:p>
    <w:p w14:paraId="5883F3B9" w14:textId="77777777" w:rsidR="00D4291D" w:rsidRPr="00AA3896" w:rsidRDefault="00D4291D" w:rsidP="00F06C5D">
      <w:pPr>
        <w:pStyle w:val="B1"/>
        <w:rPr>
          <w:rFonts w:asciiTheme="minorHAnsi" w:hAnsiTheme="minorHAnsi" w:cstheme="minorHAnsi"/>
          <w:lang w:eastAsia="fr-FR"/>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spellStart"/>
      <w:proofErr w:type="gramStart"/>
      <w:r w:rsidRPr="00AA3896">
        <w:rPr>
          <w:rFonts w:asciiTheme="minorHAnsi" w:hAnsiTheme="minorHAnsi" w:cstheme="minorHAnsi"/>
        </w:rPr>
        <w:t>subcontractors</w:t>
      </w:r>
      <w:proofErr w:type="spellEnd"/>
      <w:proofErr w:type="gramEnd"/>
      <w:r w:rsidRPr="00AA3896">
        <w:rPr>
          <w:rFonts w:asciiTheme="minorHAnsi" w:hAnsiTheme="minorHAnsi" w:cstheme="minorHAnsi"/>
        </w:rPr>
        <w:t xml:space="preserve"> </w:t>
      </w:r>
      <w:proofErr w:type="spellStart"/>
      <w:r w:rsidRPr="00AA3896">
        <w:rPr>
          <w:rFonts w:asciiTheme="minorHAnsi" w:hAnsiTheme="minorHAnsi" w:cstheme="minorHAnsi"/>
        </w:rPr>
        <w:t>periodic</w:t>
      </w:r>
      <w:proofErr w:type="spellEnd"/>
      <w:r w:rsidRPr="00AA3896">
        <w:rPr>
          <w:rFonts w:asciiTheme="minorHAnsi" w:hAnsiTheme="minorHAnsi" w:cstheme="minorHAnsi"/>
        </w:rPr>
        <w:t xml:space="preserve"> </w:t>
      </w:r>
      <w:proofErr w:type="spellStart"/>
      <w:r w:rsidRPr="00AA3896">
        <w:rPr>
          <w:rFonts w:asciiTheme="minorHAnsi" w:hAnsiTheme="minorHAnsi" w:cstheme="minorHAnsi"/>
        </w:rPr>
        <w:t>assessment</w:t>
      </w:r>
      <w:proofErr w:type="spellEnd"/>
    </w:p>
    <w:p w14:paraId="5883F3BA" w14:textId="77777777" w:rsidR="00D4291D" w:rsidRPr="00AA3896" w:rsidRDefault="00D4291D" w:rsidP="00F06C5D">
      <w:pPr>
        <w:pStyle w:val="B1"/>
        <w:rPr>
          <w:rFonts w:asciiTheme="minorHAnsi" w:hAnsiTheme="minorHAnsi" w:cstheme="minorHAnsi"/>
          <w:lang w:val="en-US" w:eastAsia="fr-FR"/>
        </w:rPr>
      </w:pPr>
      <w:r w:rsidRPr="00AA3896">
        <w:rPr>
          <w:rFonts w:asciiTheme="minorHAnsi" w:hAnsiTheme="minorHAnsi" w:cstheme="minorHAnsi"/>
        </w:rPr>
        <w:sym w:font="Wingdings" w:char="F070"/>
      </w:r>
      <w:r w:rsidRPr="00AA3896">
        <w:rPr>
          <w:rFonts w:asciiTheme="minorHAnsi" w:hAnsiTheme="minorHAnsi" w:cstheme="minorHAnsi"/>
          <w:lang w:val="en-US"/>
        </w:rPr>
        <w:t xml:space="preserve"> follow-up of the services delivered for specific studies</w:t>
      </w:r>
    </w:p>
    <w:p w14:paraId="5883F3BB" w14:textId="77777777" w:rsidR="00A63A9E" w:rsidRPr="00AA3896" w:rsidRDefault="005E14D0" w:rsidP="00A63A9E">
      <w:pPr>
        <w:pStyle w:val="Titre2"/>
        <w:rPr>
          <w:rFonts w:asciiTheme="minorHAnsi" w:hAnsiTheme="minorHAnsi" w:cstheme="minorHAnsi"/>
        </w:rPr>
      </w:pPr>
      <w:r w:rsidRPr="00AA3896">
        <w:rPr>
          <w:rFonts w:asciiTheme="minorHAnsi" w:hAnsiTheme="minorHAnsi" w:cstheme="minorHAnsi"/>
        </w:rPr>
        <w:t>Fournisseur de système de gestion des approvisionnements / système de randomisation</w:t>
      </w:r>
    </w:p>
    <w:p w14:paraId="5883F3BC" w14:textId="77777777" w:rsidR="00A63A9E" w:rsidRPr="00AA3896" w:rsidRDefault="00A63A9E" w:rsidP="00A63A9E">
      <w:pPr>
        <w:rPr>
          <w:rFonts w:asciiTheme="minorHAnsi" w:hAnsiTheme="minorHAnsi" w:cstheme="minorHAnsi"/>
          <w:color w:val="FF0000"/>
        </w:rPr>
      </w:pPr>
      <w:r w:rsidRPr="00AA3896">
        <w:rPr>
          <w:rFonts w:asciiTheme="minorHAnsi" w:hAnsiTheme="minorHAnsi" w:cstheme="minorHAnsi"/>
          <w:color w:val="FF0000"/>
        </w:rPr>
        <w:sym w:font="Wingdings" w:char="F070"/>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 cahier des charges pour chaque étude / chaque outil utilisé pour l'étude</w:t>
      </w:r>
    </w:p>
    <w:p w14:paraId="5883F3BD" w14:textId="77777777" w:rsidR="00A63A9E" w:rsidRPr="00AA3896" w:rsidRDefault="00A63A9E" w:rsidP="00A63A9E">
      <w:pPr>
        <w:rPr>
          <w:rFonts w:asciiTheme="minorHAnsi" w:hAnsiTheme="minorHAnsi" w:cstheme="minorHAnsi"/>
          <w:color w:val="FF0000"/>
        </w:rPr>
      </w:pPr>
      <w:r w:rsidRPr="00AA3896">
        <w:rPr>
          <w:rFonts w:asciiTheme="minorHAnsi" w:hAnsiTheme="minorHAnsi" w:cstheme="minorHAnsi"/>
          <w:color w:val="FF0000"/>
        </w:rPr>
        <w:sym w:font="Wingdings" w:char="F070"/>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 contrat pour chaque </w:t>
      </w:r>
      <w:r w:rsidR="000E48BF" w:rsidRPr="00AA3896">
        <w:rPr>
          <w:rFonts w:asciiTheme="minorHAnsi" w:hAnsiTheme="minorHAnsi" w:cstheme="minorHAnsi"/>
          <w:color w:val="FF0000"/>
        </w:rPr>
        <w:t>étude</w:t>
      </w:r>
      <w:r w:rsidRPr="00AA3896">
        <w:rPr>
          <w:rFonts w:asciiTheme="minorHAnsi" w:hAnsiTheme="minorHAnsi" w:cstheme="minorHAnsi"/>
          <w:color w:val="FF0000"/>
        </w:rPr>
        <w:t>.</w:t>
      </w:r>
    </w:p>
    <w:p w14:paraId="5883F3BE" w14:textId="77777777" w:rsidR="004D203F" w:rsidRPr="00AA3896" w:rsidRDefault="004D203F" w:rsidP="004D203F">
      <w:pPr>
        <w:rPr>
          <w:rFonts w:asciiTheme="minorHAnsi" w:hAnsiTheme="minorHAnsi" w:cstheme="minorHAnsi"/>
          <w:color w:val="FF0000"/>
        </w:rPr>
      </w:pPr>
      <w:r w:rsidRPr="00AA3896">
        <w:rPr>
          <w:rFonts w:asciiTheme="minorHAnsi" w:hAnsiTheme="minorHAnsi" w:cstheme="minorHAnsi"/>
          <w:color w:val="FF0000"/>
        </w:rPr>
        <w:sym w:font="Wingdings" w:char="F070"/>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 contrat-cadre.</w:t>
      </w:r>
    </w:p>
    <w:p w14:paraId="5883F3BF" w14:textId="77777777" w:rsidR="0044426B" w:rsidRPr="00AA3896" w:rsidRDefault="0044426B"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Les contrats ont été signés avant le début des tâches sous-traitées.</w:t>
      </w:r>
    </w:p>
    <w:p w14:paraId="5883F3C0" w14:textId="77777777" w:rsidR="0044426B" w:rsidRPr="00AA3896" w:rsidRDefault="0044426B"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Des accords de confidentialité ont été signés avec les CRO avant la communication d'information.</w:t>
      </w:r>
    </w:p>
    <w:p w14:paraId="5883F3C1" w14:textId="77777777" w:rsidR="0044426B" w:rsidRPr="00AA3896" w:rsidRDefault="0044426B" w:rsidP="004D203F">
      <w:pPr>
        <w:rPr>
          <w:rFonts w:asciiTheme="minorHAnsi" w:hAnsiTheme="minorHAnsi" w:cstheme="minorHAnsi"/>
          <w:color w:val="FF0000"/>
        </w:rPr>
      </w:pPr>
    </w:p>
    <w:p w14:paraId="5883F3C2" w14:textId="77777777" w:rsidR="000E48BF" w:rsidRPr="00AA3896" w:rsidRDefault="000E48BF" w:rsidP="00A63A9E">
      <w:pPr>
        <w:rPr>
          <w:rFonts w:asciiTheme="minorHAnsi" w:hAnsiTheme="minorHAnsi" w:cstheme="minorHAnsi"/>
          <w:color w:val="FF0000"/>
        </w:rPr>
      </w:pPr>
      <w:r w:rsidRPr="00AA3896">
        <w:rPr>
          <w:rFonts w:asciiTheme="minorHAnsi" w:hAnsiTheme="minorHAnsi" w:cstheme="minorHAnsi"/>
          <w:color w:val="FF0000"/>
        </w:rPr>
        <w:sym w:font="Wingdings" w:char="F070"/>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les</w:t>
      </w:r>
      <w:proofErr w:type="gramEnd"/>
      <w:r w:rsidRPr="00AA3896">
        <w:rPr>
          <w:rFonts w:asciiTheme="minorHAnsi" w:hAnsiTheme="minorHAnsi" w:cstheme="minorHAnsi"/>
          <w:color w:val="FF0000"/>
        </w:rPr>
        <w:t xml:space="preserve"> prestations confiées sont les suivantes :</w:t>
      </w:r>
    </w:p>
    <w:p w14:paraId="5883F3C3" w14:textId="77777777" w:rsidR="000E48BF" w:rsidRPr="00AA3896" w:rsidRDefault="005E14D0" w:rsidP="00F06C5D">
      <w:pPr>
        <w:pStyle w:val="B1"/>
        <w:rPr>
          <w:rFonts w:asciiTheme="minorHAnsi" w:hAnsiTheme="minorHAnsi" w:cstheme="minorHAnsi"/>
        </w:rPr>
      </w:pPr>
      <w:proofErr w:type="gramStart"/>
      <w:r w:rsidRPr="00AA3896">
        <w:rPr>
          <w:rFonts w:asciiTheme="minorHAnsi" w:hAnsiTheme="minorHAnsi" w:cstheme="minorHAnsi"/>
        </w:rPr>
        <w:t>préciser</w:t>
      </w:r>
      <w:proofErr w:type="gramEnd"/>
    </w:p>
    <w:p w14:paraId="5883F3C4" w14:textId="77777777" w:rsidR="00A63A9E" w:rsidRPr="00AA3896" w:rsidRDefault="00A63A9E" w:rsidP="00A63A9E">
      <w:pPr>
        <w:rPr>
          <w:rFonts w:asciiTheme="minorHAnsi" w:hAnsiTheme="minorHAnsi" w:cstheme="minorHAnsi"/>
          <w:color w:val="FF0000"/>
        </w:rPr>
      </w:pPr>
      <w:r w:rsidRPr="00AA3896">
        <w:rPr>
          <w:rFonts w:asciiTheme="minorHAnsi" w:hAnsiTheme="minorHAnsi" w:cstheme="minorHAnsi"/>
          <w:color w:val="FF0000"/>
        </w:rPr>
        <w:sym w:font="Wingdings" w:char="F070"/>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w:t>
      </w:r>
      <w:proofErr w:type="gramEnd"/>
      <w:r w:rsidRPr="00AA3896">
        <w:rPr>
          <w:rFonts w:asciiTheme="minorHAnsi" w:hAnsiTheme="minorHAnsi" w:cstheme="minorHAnsi"/>
          <w:color w:val="FF0000"/>
        </w:rPr>
        <w:t xml:space="preserve"> suivi des prestations assur</w:t>
      </w:r>
      <w:r w:rsidR="000E48BF" w:rsidRPr="00AA3896">
        <w:rPr>
          <w:rFonts w:asciiTheme="minorHAnsi" w:hAnsiTheme="minorHAnsi" w:cstheme="minorHAnsi"/>
          <w:color w:val="FF0000"/>
        </w:rPr>
        <w:t>é</w:t>
      </w:r>
      <w:r w:rsidRPr="00AA3896">
        <w:rPr>
          <w:rFonts w:asciiTheme="minorHAnsi" w:hAnsiTheme="minorHAnsi" w:cstheme="minorHAnsi"/>
          <w:color w:val="FF0000"/>
        </w:rPr>
        <w:t xml:space="preserve">s pour chaque </w:t>
      </w:r>
      <w:r w:rsidR="000E48BF" w:rsidRPr="00AA3896">
        <w:rPr>
          <w:rFonts w:asciiTheme="minorHAnsi" w:hAnsiTheme="minorHAnsi" w:cstheme="minorHAnsi"/>
          <w:color w:val="FF0000"/>
        </w:rPr>
        <w:t>étude</w:t>
      </w:r>
      <w:r w:rsidRPr="00AA3896">
        <w:rPr>
          <w:rFonts w:asciiTheme="minorHAnsi" w:hAnsiTheme="minorHAnsi" w:cstheme="minorHAnsi"/>
          <w:color w:val="FF0000"/>
        </w:rPr>
        <w:t xml:space="preserve"> est effectué comme suit :</w:t>
      </w:r>
    </w:p>
    <w:p w14:paraId="5883F3C5" w14:textId="77777777" w:rsidR="00A63A9E" w:rsidRPr="00AA3896" w:rsidRDefault="00A63A9E" w:rsidP="00F06C5D">
      <w:pPr>
        <w:pStyle w:val="B1"/>
        <w:rPr>
          <w:rFonts w:asciiTheme="minorHAnsi" w:hAnsiTheme="minorHAnsi" w:cstheme="minorHAnsi"/>
          <w:lang w:eastAsia="fr-FR"/>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spellStart"/>
      <w:proofErr w:type="gramStart"/>
      <w:r w:rsidRPr="00AA3896">
        <w:rPr>
          <w:rFonts w:asciiTheme="minorHAnsi" w:hAnsiTheme="minorHAnsi" w:cstheme="minorHAnsi"/>
        </w:rPr>
        <w:t>responsible</w:t>
      </w:r>
      <w:proofErr w:type="spellEnd"/>
      <w:proofErr w:type="gramEnd"/>
      <w:r w:rsidRPr="00AA3896">
        <w:rPr>
          <w:rFonts w:asciiTheme="minorHAnsi" w:hAnsiTheme="minorHAnsi" w:cstheme="minorHAnsi"/>
        </w:rPr>
        <w:t xml:space="preserve"> du suivi ?</w:t>
      </w:r>
    </w:p>
    <w:p w14:paraId="5883F3C6" w14:textId="77777777" w:rsidR="00A63A9E" w:rsidRPr="00AA3896" w:rsidRDefault="00A63A9E" w:rsidP="00F06C5D">
      <w:pPr>
        <w:pStyle w:val="B1"/>
        <w:rPr>
          <w:rFonts w:asciiTheme="minorHAnsi" w:hAnsiTheme="minorHAnsi" w:cstheme="minorHAnsi"/>
          <w:lang w:eastAsia="fr-FR"/>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spellStart"/>
      <w:proofErr w:type="gramStart"/>
      <w:r w:rsidRPr="00AA3896">
        <w:rPr>
          <w:rFonts w:asciiTheme="minorHAnsi" w:hAnsiTheme="minorHAnsi" w:cstheme="minorHAnsi"/>
        </w:rPr>
        <w:t>reporting</w:t>
      </w:r>
      <w:proofErr w:type="spellEnd"/>
      <w:proofErr w:type="gramEnd"/>
      <w:r w:rsidRPr="00AA3896">
        <w:rPr>
          <w:rFonts w:asciiTheme="minorHAnsi" w:hAnsiTheme="minorHAnsi" w:cstheme="minorHAnsi"/>
        </w:rPr>
        <w:t xml:space="preserve"> ?</w:t>
      </w:r>
    </w:p>
    <w:p w14:paraId="5883F3C7" w14:textId="77777777" w:rsidR="00A63A9E" w:rsidRPr="00AA3896" w:rsidRDefault="00A63A9E" w:rsidP="00F06C5D">
      <w:pPr>
        <w:pStyle w:val="B1"/>
        <w:rPr>
          <w:rFonts w:asciiTheme="minorHAnsi" w:hAnsiTheme="minorHAnsi" w:cstheme="minorHAnsi"/>
          <w:lang w:eastAsia="fr-FR"/>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gramStart"/>
      <w:r w:rsidRPr="00AA3896">
        <w:rPr>
          <w:rFonts w:asciiTheme="minorHAnsi" w:hAnsiTheme="minorHAnsi" w:cstheme="minorHAnsi"/>
        </w:rPr>
        <w:t>alertes</w:t>
      </w:r>
      <w:proofErr w:type="gramEnd"/>
      <w:r w:rsidRPr="00AA3896">
        <w:rPr>
          <w:rFonts w:asciiTheme="minorHAnsi" w:hAnsiTheme="minorHAnsi" w:cstheme="minorHAnsi"/>
        </w:rPr>
        <w:t xml:space="preserve"> ?</w:t>
      </w:r>
    </w:p>
    <w:p w14:paraId="5883F3C8" w14:textId="77777777" w:rsidR="00A63A9E" w:rsidRPr="00AA3896" w:rsidRDefault="00A63A9E" w:rsidP="00F06C5D">
      <w:pPr>
        <w:pStyle w:val="B1"/>
        <w:rPr>
          <w:rFonts w:asciiTheme="minorHAnsi" w:hAnsiTheme="minorHAnsi" w:cstheme="minorHAnsi"/>
          <w:lang w:eastAsia="fr-FR"/>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gramStart"/>
      <w:r w:rsidRPr="00AA3896">
        <w:rPr>
          <w:rFonts w:asciiTheme="minorHAnsi" w:hAnsiTheme="minorHAnsi" w:cstheme="minorHAnsi"/>
        </w:rPr>
        <w:t>audits</w:t>
      </w:r>
      <w:proofErr w:type="gramEnd"/>
      <w:r w:rsidRPr="00AA3896">
        <w:rPr>
          <w:rFonts w:asciiTheme="minorHAnsi" w:hAnsiTheme="minorHAnsi" w:cstheme="minorHAnsi"/>
        </w:rPr>
        <w:t xml:space="preserve"> préalables ?</w:t>
      </w:r>
    </w:p>
    <w:p w14:paraId="5883F3C9" w14:textId="77777777" w:rsidR="00A63A9E" w:rsidRPr="00AA3896" w:rsidRDefault="00A63A9E" w:rsidP="00A63A9E">
      <w:pPr>
        <w:rPr>
          <w:rFonts w:asciiTheme="minorHAnsi" w:hAnsiTheme="minorHAnsi" w:cstheme="minorHAnsi"/>
          <w:color w:val="FF0000"/>
        </w:rPr>
      </w:pPr>
      <w:r w:rsidRPr="00AA3896">
        <w:rPr>
          <w:rFonts w:asciiTheme="minorHAnsi" w:hAnsiTheme="minorHAnsi" w:cstheme="minorHAnsi"/>
          <w:color w:val="FF0000"/>
        </w:rPr>
        <w:sym w:font="Wingdings" w:char="F070"/>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compte</w:t>
      </w:r>
      <w:proofErr w:type="gramEnd"/>
      <w:r w:rsidRPr="00AA3896">
        <w:rPr>
          <w:rFonts w:asciiTheme="minorHAnsi" w:hAnsiTheme="minorHAnsi" w:cstheme="minorHAnsi"/>
          <w:color w:val="FF0000"/>
        </w:rPr>
        <w:t xml:space="preserve"> tenu des activités de ce sous-traitant, la documentation demandée en début de projet, avant mise en exploitation des outils utilisés pour les études inclut :</w:t>
      </w:r>
    </w:p>
    <w:p w14:paraId="5883F3CA" w14:textId="77777777" w:rsidR="00A63A9E" w:rsidRPr="00AA3896" w:rsidRDefault="00A63A9E" w:rsidP="00F06C5D">
      <w:pPr>
        <w:pStyle w:val="B1"/>
        <w:rPr>
          <w:rFonts w:asciiTheme="minorHAnsi" w:hAnsiTheme="minorHAnsi" w:cstheme="minorHAnsi"/>
          <w:lang w:eastAsia="fr-FR"/>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gramStart"/>
      <w:r w:rsidRPr="00AA3896">
        <w:rPr>
          <w:rFonts w:asciiTheme="minorHAnsi" w:hAnsiTheme="minorHAnsi" w:cstheme="minorHAnsi"/>
        </w:rPr>
        <w:t>rapport</w:t>
      </w:r>
      <w:proofErr w:type="gramEnd"/>
      <w:r w:rsidRPr="00AA3896">
        <w:rPr>
          <w:rFonts w:asciiTheme="minorHAnsi" w:hAnsiTheme="minorHAnsi" w:cstheme="minorHAnsi"/>
        </w:rPr>
        <w:t xml:space="preserve"> de validation outil de randomisation ?</w:t>
      </w:r>
    </w:p>
    <w:p w14:paraId="5883F3CB" w14:textId="77777777" w:rsidR="00A63A9E" w:rsidRPr="00AA3896" w:rsidRDefault="00A63A9E" w:rsidP="00F06C5D">
      <w:pPr>
        <w:pStyle w:val="B1"/>
        <w:rPr>
          <w:rFonts w:asciiTheme="minorHAnsi" w:hAnsiTheme="minorHAnsi" w:cstheme="minorHAnsi"/>
          <w:lang w:eastAsia="fr-FR"/>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gramStart"/>
      <w:r w:rsidRPr="00AA3896">
        <w:rPr>
          <w:rFonts w:asciiTheme="minorHAnsi" w:hAnsiTheme="minorHAnsi" w:cstheme="minorHAnsi"/>
        </w:rPr>
        <w:t>rapport</w:t>
      </w:r>
      <w:proofErr w:type="gramEnd"/>
      <w:r w:rsidRPr="00AA3896">
        <w:rPr>
          <w:rFonts w:asciiTheme="minorHAnsi" w:hAnsiTheme="minorHAnsi" w:cstheme="minorHAnsi"/>
        </w:rPr>
        <w:t xml:space="preserve"> de validation outil de gestion des demandes d'approvisionnement ?</w:t>
      </w:r>
    </w:p>
    <w:p w14:paraId="5883F3CC" w14:textId="77777777" w:rsidR="00A63A9E" w:rsidRPr="00AA3896" w:rsidRDefault="00A63A9E" w:rsidP="00F06C5D">
      <w:pPr>
        <w:pStyle w:val="B1"/>
        <w:rPr>
          <w:rFonts w:asciiTheme="minorHAnsi" w:hAnsiTheme="minorHAnsi" w:cstheme="minorHAnsi"/>
          <w:lang w:eastAsia="fr-FR"/>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gramStart"/>
      <w:r w:rsidR="00B12C28" w:rsidRPr="00AA3896">
        <w:rPr>
          <w:rFonts w:asciiTheme="minorHAnsi" w:hAnsiTheme="minorHAnsi" w:cstheme="minorHAnsi"/>
        </w:rPr>
        <w:t>si</w:t>
      </w:r>
      <w:proofErr w:type="gramEnd"/>
      <w:r w:rsidR="00B12C28" w:rsidRPr="00AA3896">
        <w:rPr>
          <w:rFonts w:asciiTheme="minorHAnsi" w:hAnsiTheme="minorHAnsi" w:cstheme="minorHAnsi"/>
        </w:rPr>
        <w:t xml:space="preserve"> automatisé, </w:t>
      </w:r>
      <w:r w:rsidRPr="00AA3896">
        <w:rPr>
          <w:rFonts w:asciiTheme="minorHAnsi" w:hAnsiTheme="minorHAnsi" w:cstheme="minorHAnsi"/>
        </w:rPr>
        <w:t xml:space="preserve">rapport </w:t>
      </w:r>
      <w:r w:rsidR="00B12C28" w:rsidRPr="00AA3896">
        <w:rPr>
          <w:rFonts w:asciiTheme="minorHAnsi" w:hAnsiTheme="minorHAnsi" w:cstheme="minorHAnsi"/>
        </w:rPr>
        <w:t xml:space="preserve">de validation des transferts d'information vers </w:t>
      </w:r>
      <w:r w:rsidR="005E14D0" w:rsidRPr="00AA3896">
        <w:rPr>
          <w:rFonts w:asciiTheme="minorHAnsi" w:hAnsiTheme="minorHAnsi" w:cstheme="minorHAnsi"/>
        </w:rPr>
        <w:t>le Distributeur</w:t>
      </w:r>
      <w:r w:rsidR="00B12C28" w:rsidRPr="00AA3896">
        <w:rPr>
          <w:rFonts w:asciiTheme="minorHAnsi" w:hAnsiTheme="minorHAnsi" w:cstheme="minorHAnsi"/>
        </w:rPr>
        <w:t xml:space="preserve"> ? vers Chefs de Projet </w:t>
      </w:r>
      <w:r w:rsidR="005E14D0" w:rsidRPr="00AA3896">
        <w:rPr>
          <w:rFonts w:asciiTheme="minorHAnsi" w:hAnsiTheme="minorHAnsi" w:cstheme="minorHAnsi"/>
        </w:rPr>
        <w:t>Promoteur</w:t>
      </w:r>
      <w:r w:rsidR="00B12C28" w:rsidRPr="00AA3896">
        <w:rPr>
          <w:rFonts w:asciiTheme="minorHAnsi" w:hAnsiTheme="minorHAnsi" w:cstheme="minorHAnsi"/>
        </w:rPr>
        <w:t xml:space="preserve"> ?</w:t>
      </w:r>
    </w:p>
    <w:p w14:paraId="5883F3CD" w14:textId="77777777" w:rsidR="000E48BF" w:rsidRPr="00AA3896" w:rsidRDefault="005E14D0" w:rsidP="000E48BF">
      <w:pPr>
        <w:pStyle w:val="Titre2"/>
        <w:rPr>
          <w:rFonts w:asciiTheme="minorHAnsi" w:hAnsiTheme="minorHAnsi" w:cstheme="minorHAnsi"/>
        </w:rPr>
      </w:pPr>
      <w:bookmarkStart w:id="30" w:name="_Toc327803910"/>
      <w:r w:rsidRPr="00AA3896">
        <w:rPr>
          <w:rFonts w:asciiTheme="minorHAnsi" w:hAnsiTheme="minorHAnsi" w:cstheme="minorHAnsi"/>
        </w:rPr>
        <w:t>Distributeur / centre de conditionnement</w:t>
      </w:r>
      <w:bookmarkEnd w:id="30"/>
    </w:p>
    <w:p w14:paraId="5883F3CE" w14:textId="77777777" w:rsidR="000E48BF" w:rsidRPr="00AA3896" w:rsidRDefault="000E48BF" w:rsidP="000E48BF">
      <w:pPr>
        <w:rPr>
          <w:rFonts w:asciiTheme="minorHAnsi" w:hAnsiTheme="minorHAnsi" w:cstheme="minorHAnsi"/>
          <w:color w:val="FF0000"/>
        </w:rPr>
      </w:pPr>
      <w:r w:rsidRPr="00AA3896">
        <w:rPr>
          <w:rFonts w:asciiTheme="minorHAnsi" w:hAnsiTheme="minorHAnsi" w:cstheme="minorHAnsi"/>
          <w:color w:val="FF0000"/>
        </w:rPr>
        <w:sym w:font="Wingdings" w:char="F070"/>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 cahier des charges pour chaque é</w:t>
      </w:r>
      <w:r w:rsidR="004D203F" w:rsidRPr="00AA3896">
        <w:rPr>
          <w:rFonts w:asciiTheme="minorHAnsi" w:hAnsiTheme="minorHAnsi" w:cstheme="minorHAnsi"/>
          <w:color w:val="FF0000"/>
        </w:rPr>
        <w:t>tude.</w:t>
      </w:r>
    </w:p>
    <w:p w14:paraId="5883F3CF" w14:textId="77777777" w:rsidR="000E48BF" w:rsidRPr="00AA3896" w:rsidRDefault="000E48BF" w:rsidP="000E48BF">
      <w:pPr>
        <w:rPr>
          <w:rFonts w:asciiTheme="minorHAnsi" w:hAnsiTheme="minorHAnsi" w:cstheme="minorHAnsi"/>
          <w:color w:val="FF0000"/>
        </w:rPr>
      </w:pPr>
      <w:r w:rsidRPr="00AA3896">
        <w:rPr>
          <w:rFonts w:asciiTheme="minorHAnsi" w:hAnsiTheme="minorHAnsi" w:cstheme="minorHAnsi"/>
          <w:color w:val="FF0000"/>
        </w:rPr>
        <w:sym w:font="Wingdings" w:char="F070"/>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 contrat pour chaque étude.</w:t>
      </w:r>
    </w:p>
    <w:p w14:paraId="5883F3D0" w14:textId="77777777" w:rsidR="004D203F" w:rsidRPr="00AA3896" w:rsidRDefault="004D203F" w:rsidP="000E48BF">
      <w:pPr>
        <w:rPr>
          <w:rFonts w:asciiTheme="minorHAnsi" w:hAnsiTheme="minorHAnsi" w:cstheme="minorHAnsi"/>
          <w:color w:val="FF0000"/>
        </w:rPr>
      </w:pPr>
      <w:r w:rsidRPr="00AA3896">
        <w:rPr>
          <w:rFonts w:asciiTheme="minorHAnsi" w:hAnsiTheme="minorHAnsi" w:cstheme="minorHAnsi"/>
          <w:color w:val="FF0000"/>
        </w:rPr>
        <w:sym w:font="Wingdings" w:char="F070"/>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 contrat-cadre.</w:t>
      </w:r>
    </w:p>
    <w:p w14:paraId="5883F3D1" w14:textId="77777777" w:rsidR="0044426B" w:rsidRPr="00AA3896" w:rsidRDefault="0044426B"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Les contrats ont été signés avant le début des tâches sous-traitées.</w:t>
      </w:r>
    </w:p>
    <w:p w14:paraId="5883F3D2" w14:textId="77777777" w:rsidR="0044426B" w:rsidRPr="00AA3896" w:rsidRDefault="0044426B"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Des accords de confidentialité ont été signés avec les CRO avant la communication d'information.</w:t>
      </w:r>
    </w:p>
    <w:p w14:paraId="5883F3D3" w14:textId="77777777" w:rsidR="0044426B" w:rsidRPr="00AA3896" w:rsidRDefault="0044426B" w:rsidP="000E48BF">
      <w:pPr>
        <w:rPr>
          <w:rFonts w:asciiTheme="minorHAnsi" w:hAnsiTheme="minorHAnsi" w:cstheme="minorHAnsi"/>
          <w:color w:val="FF0000"/>
        </w:rPr>
      </w:pPr>
    </w:p>
    <w:p w14:paraId="5883F3D4" w14:textId="77777777" w:rsidR="000E48BF" w:rsidRPr="00AA3896" w:rsidRDefault="000E48BF" w:rsidP="000E48BF">
      <w:pPr>
        <w:rPr>
          <w:rFonts w:asciiTheme="minorHAnsi" w:hAnsiTheme="minorHAnsi" w:cstheme="minorHAnsi"/>
          <w:color w:val="FF0000"/>
        </w:rPr>
      </w:pPr>
      <w:r w:rsidRPr="00AA3896">
        <w:rPr>
          <w:rFonts w:asciiTheme="minorHAnsi" w:hAnsiTheme="minorHAnsi" w:cstheme="minorHAnsi"/>
          <w:color w:val="FF0000"/>
        </w:rPr>
        <w:sym w:font="Wingdings" w:char="F070"/>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les</w:t>
      </w:r>
      <w:proofErr w:type="gramEnd"/>
      <w:r w:rsidRPr="00AA3896">
        <w:rPr>
          <w:rFonts w:asciiTheme="minorHAnsi" w:hAnsiTheme="minorHAnsi" w:cstheme="minorHAnsi"/>
          <w:color w:val="FF0000"/>
        </w:rPr>
        <w:t xml:space="preserve"> prestations confiées sont les suivantes :</w:t>
      </w:r>
    </w:p>
    <w:p w14:paraId="5883F3D5" w14:textId="77777777" w:rsidR="000E48BF" w:rsidRPr="00AA3896" w:rsidRDefault="005E14D0" w:rsidP="00F06C5D">
      <w:pPr>
        <w:pStyle w:val="B1"/>
        <w:rPr>
          <w:rFonts w:asciiTheme="minorHAnsi" w:hAnsiTheme="minorHAnsi" w:cstheme="minorHAnsi"/>
        </w:rPr>
      </w:pPr>
      <w:proofErr w:type="gramStart"/>
      <w:r w:rsidRPr="00AA3896">
        <w:rPr>
          <w:rFonts w:asciiTheme="minorHAnsi" w:hAnsiTheme="minorHAnsi" w:cstheme="minorHAnsi"/>
        </w:rPr>
        <w:t>préciser</w:t>
      </w:r>
      <w:proofErr w:type="gramEnd"/>
    </w:p>
    <w:p w14:paraId="5883F3D6" w14:textId="77777777" w:rsidR="000E48BF" w:rsidRPr="00AA3896" w:rsidRDefault="000E48BF" w:rsidP="000E48BF">
      <w:pPr>
        <w:rPr>
          <w:rFonts w:asciiTheme="minorHAnsi" w:hAnsiTheme="minorHAnsi" w:cstheme="minorHAnsi"/>
          <w:color w:val="FF0000"/>
        </w:rPr>
      </w:pPr>
      <w:r w:rsidRPr="00AA3896">
        <w:rPr>
          <w:rFonts w:asciiTheme="minorHAnsi" w:hAnsiTheme="minorHAnsi" w:cstheme="minorHAnsi"/>
          <w:color w:val="FF0000"/>
        </w:rPr>
        <w:lastRenderedPageBreak/>
        <w:sym w:font="Wingdings" w:char="F070"/>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w:t>
      </w:r>
      <w:proofErr w:type="gramEnd"/>
      <w:r w:rsidRPr="00AA3896">
        <w:rPr>
          <w:rFonts w:asciiTheme="minorHAnsi" w:hAnsiTheme="minorHAnsi" w:cstheme="minorHAnsi"/>
          <w:color w:val="FF0000"/>
        </w:rPr>
        <w:t xml:space="preserve"> suivi des prestations assurés pour chaque étude est effectué comme suit :</w:t>
      </w:r>
    </w:p>
    <w:p w14:paraId="5883F3D7" w14:textId="77777777" w:rsidR="000E48BF" w:rsidRPr="00AA3896" w:rsidRDefault="000E48BF" w:rsidP="00F06C5D">
      <w:pPr>
        <w:pStyle w:val="B1"/>
        <w:rPr>
          <w:rFonts w:asciiTheme="minorHAnsi" w:hAnsiTheme="minorHAnsi" w:cstheme="minorHAnsi"/>
          <w:lang w:eastAsia="fr-FR"/>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spellStart"/>
      <w:proofErr w:type="gramStart"/>
      <w:r w:rsidRPr="00AA3896">
        <w:rPr>
          <w:rFonts w:asciiTheme="minorHAnsi" w:hAnsiTheme="minorHAnsi" w:cstheme="minorHAnsi"/>
        </w:rPr>
        <w:t>responsible</w:t>
      </w:r>
      <w:proofErr w:type="spellEnd"/>
      <w:proofErr w:type="gramEnd"/>
      <w:r w:rsidRPr="00AA3896">
        <w:rPr>
          <w:rFonts w:asciiTheme="minorHAnsi" w:hAnsiTheme="minorHAnsi" w:cstheme="minorHAnsi"/>
        </w:rPr>
        <w:t xml:space="preserve"> du suivi ?</w:t>
      </w:r>
    </w:p>
    <w:p w14:paraId="5883F3D8" w14:textId="77777777" w:rsidR="000E48BF" w:rsidRPr="00AA3896" w:rsidRDefault="000E48BF" w:rsidP="00F06C5D">
      <w:pPr>
        <w:pStyle w:val="B1"/>
        <w:rPr>
          <w:rFonts w:asciiTheme="minorHAnsi" w:hAnsiTheme="minorHAnsi" w:cstheme="minorHAnsi"/>
          <w:lang w:eastAsia="fr-FR"/>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spellStart"/>
      <w:proofErr w:type="gramStart"/>
      <w:r w:rsidRPr="00AA3896">
        <w:rPr>
          <w:rFonts w:asciiTheme="minorHAnsi" w:hAnsiTheme="minorHAnsi" w:cstheme="minorHAnsi"/>
        </w:rPr>
        <w:t>reporting</w:t>
      </w:r>
      <w:proofErr w:type="spellEnd"/>
      <w:proofErr w:type="gramEnd"/>
      <w:r w:rsidRPr="00AA3896">
        <w:rPr>
          <w:rFonts w:asciiTheme="minorHAnsi" w:hAnsiTheme="minorHAnsi" w:cstheme="minorHAnsi"/>
        </w:rPr>
        <w:t xml:space="preserve"> ?</w:t>
      </w:r>
    </w:p>
    <w:p w14:paraId="5883F3D9" w14:textId="77777777" w:rsidR="000E48BF" w:rsidRPr="00AA3896" w:rsidRDefault="000E48BF" w:rsidP="00F06C5D">
      <w:pPr>
        <w:pStyle w:val="B1"/>
        <w:rPr>
          <w:rFonts w:asciiTheme="minorHAnsi" w:hAnsiTheme="minorHAnsi" w:cstheme="minorHAnsi"/>
          <w:lang w:eastAsia="fr-FR"/>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gramStart"/>
      <w:r w:rsidRPr="00AA3896">
        <w:rPr>
          <w:rFonts w:asciiTheme="minorHAnsi" w:hAnsiTheme="minorHAnsi" w:cstheme="minorHAnsi"/>
        </w:rPr>
        <w:t>alertes</w:t>
      </w:r>
      <w:proofErr w:type="gramEnd"/>
      <w:r w:rsidRPr="00AA3896">
        <w:rPr>
          <w:rFonts w:asciiTheme="minorHAnsi" w:hAnsiTheme="minorHAnsi" w:cstheme="minorHAnsi"/>
        </w:rPr>
        <w:t xml:space="preserve"> ?</w:t>
      </w:r>
    </w:p>
    <w:p w14:paraId="5883F3DA" w14:textId="77777777" w:rsidR="000E48BF" w:rsidRPr="00AA3896" w:rsidRDefault="000E48BF" w:rsidP="00F06C5D">
      <w:pPr>
        <w:pStyle w:val="B1"/>
        <w:rPr>
          <w:rFonts w:asciiTheme="minorHAnsi" w:hAnsiTheme="minorHAnsi" w:cstheme="minorHAnsi"/>
          <w:lang w:eastAsia="fr-FR"/>
        </w:rPr>
      </w:pPr>
      <w:r w:rsidRPr="00AA3896">
        <w:rPr>
          <w:rFonts w:asciiTheme="minorHAnsi" w:hAnsiTheme="minorHAnsi" w:cstheme="minorHAnsi"/>
        </w:rPr>
        <w:sym w:font="Wingdings" w:char="F070"/>
      </w:r>
      <w:r w:rsidRPr="00AA3896">
        <w:rPr>
          <w:rFonts w:asciiTheme="minorHAnsi" w:hAnsiTheme="minorHAnsi" w:cstheme="minorHAnsi"/>
        </w:rPr>
        <w:t xml:space="preserve"> </w:t>
      </w:r>
      <w:proofErr w:type="gramStart"/>
      <w:r w:rsidRPr="00AA3896">
        <w:rPr>
          <w:rFonts w:asciiTheme="minorHAnsi" w:hAnsiTheme="minorHAnsi" w:cstheme="minorHAnsi"/>
        </w:rPr>
        <w:t>audits</w:t>
      </w:r>
      <w:proofErr w:type="gramEnd"/>
      <w:r w:rsidRPr="00AA3896">
        <w:rPr>
          <w:rFonts w:asciiTheme="minorHAnsi" w:hAnsiTheme="minorHAnsi" w:cstheme="minorHAnsi"/>
        </w:rPr>
        <w:t xml:space="preserve"> préalables ?</w:t>
      </w:r>
      <w:r w:rsidR="0015493A" w:rsidRPr="00AA3896">
        <w:rPr>
          <w:rFonts w:asciiTheme="minorHAnsi" w:hAnsiTheme="minorHAnsi" w:cstheme="minorHAnsi"/>
        </w:rPr>
        <w:t xml:space="preserve"> (</w:t>
      </w:r>
      <w:proofErr w:type="gramStart"/>
      <w:r w:rsidR="0015493A" w:rsidRPr="00AA3896">
        <w:rPr>
          <w:rFonts w:asciiTheme="minorHAnsi" w:hAnsiTheme="minorHAnsi" w:cstheme="minorHAnsi"/>
        </w:rPr>
        <w:t>et</w:t>
      </w:r>
      <w:proofErr w:type="gramEnd"/>
      <w:r w:rsidR="0015493A" w:rsidRPr="00AA3896">
        <w:rPr>
          <w:rFonts w:asciiTheme="minorHAnsi" w:hAnsiTheme="minorHAnsi" w:cstheme="minorHAnsi"/>
        </w:rPr>
        <w:t xml:space="preserve"> de suivi selon SOP </w:t>
      </w:r>
      <w:r w:rsidR="005E14D0" w:rsidRPr="00AA3896">
        <w:rPr>
          <w:rFonts w:asciiTheme="minorHAnsi" w:hAnsiTheme="minorHAnsi" w:cstheme="minorHAnsi"/>
        </w:rPr>
        <w:t>Client</w:t>
      </w:r>
      <w:r w:rsidR="0015493A" w:rsidRPr="00AA3896">
        <w:rPr>
          <w:rFonts w:asciiTheme="minorHAnsi" w:hAnsiTheme="minorHAnsi" w:cstheme="minorHAnsi"/>
        </w:rPr>
        <w:t>)</w:t>
      </w:r>
    </w:p>
    <w:p w14:paraId="5883F3DB" w14:textId="77777777" w:rsidR="000E48BF" w:rsidRPr="00AA3896" w:rsidRDefault="000E48BF" w:rsidP="00B12C28">
      <w:pPr>
        <w:rPr>
          <w:rFonts w:asciiTheme="minorHAnsi" w:hAnsiTheme="minorHAnsi" w:cstheme="minorHAnsi"/>
          <w:lang w:eastAsia="fr-FR"/>
        </w:rPr>
      </w:pPr>
    </w:p>
    <w:p w14:paraId="5883F3DC" w14:textId="77777777" w:rsidR="009515BF" w:rsidRPr="00AA3896" w:rsidRDefault="00D92E03" w:rsidP="00123989">
      <w:pPr>
        <w:pStyle w:val="Titre1"/>
        <w:rPr>
          <w:rFonts w:asciiTheme="minorHAnsi" w:hAnsiTheme="minorHAnsi" w:cstheme="minorHAnsi"/>
        </w:rPr>
      </w:pPr>
      <w:r w:rsidRPr="00AA3896">
        <w:rPr>
          <w:rFonts w:asciiTheme="minorHAnsi" w:hAnsiTheme="minorHAnsi" w:cstheme="minorHAnsi"/>
        </w:rPr>
        <w:br w:type="page"/>
      </w:r>
      <w:r w:rsidR="005E14D0" w:rsidRPr="00AA3896">
        <w:rPr>
          <w:rFonts w:asciiTheme="minorHAnsi" w:hAnsiTheme="minorHAnsi" w:cstheme="minorHAnsi"/>
        </w:rPr>
        <w:lastRenderedPageBreak/>
        <w:t>Système de gestion des ME</w:t>
      </w:r>
    </w:p>
    <w:p w14:paraId="5883F3DD" w14:textId="77777777" w:rsidR="00C7407F" w:rsidRPr="00AA3896" w:rsidRDefault="0063434F" w:rsidP="0063434F">
      <w:pPr>
        <w:pStyle w:val="Titre2"/>
        <w:rPr>
          <w:rFonts w:asciiTheme="minorHAnsi" w:hAnsiTheme="minorHAnsi" w:cstheme="minorHAnsi"/>
        </w:rPr>
      </w:pPr>
      <w:bookmarkStart w:id="31" w:name="_Toc327803912"/>
      <w:bookmarkEnd w:id="0"/>
      <w:bookmarkEnd w:id="1"/>
      <w:bookmarkEnd w:id="2"/>
      <w:bookmarkEnd w:id="3"/>
      <w:bookmarkEnd w:id="4"/>
      <w:bookmarkEnd w:id="5"/>
      <w:bookmarkEnd w:id="6"/>
      <w:bookmarkEnd w:id="9"/>
      <w:bookmarkEnd w:id="10"/>
      <w:bookmarkEnd w:id="11"/>
      <w:bookmarkEnd w:id="12"/>
      <w:bookmarkEnd w:id="13"/>
      <w:bookmarkEnd w:id="14"/>
      <w:bookmarkEnd w:id="15"/>
      <w:r w:rsidRPr="00AA3896">
        <w:rPr>
          <w:rFonts w:asciiTheme="minorHAnsi" w:hAnsiTheme="minorHAnsi" w:cstheme="minorHAnsi"/>
        </w:rPr>
        <w:t>Importation</w:t>
      </w:r>
      <w:bookmarkEnd w:id="31"/>
    </w:p>
    <w:p w14:paraId="5883F3DE" w14:textId="1B801051" w:rsidR="00A56442" w:rsidRPr="00AA3896" w:rsidRDefault="00A56442"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r w:rsidR="00B938CC" w:rsidRPr="00AA3896">
        <w:rPr>
          <w:rFonts w:asciiTheme="minorHAnsi" w:hAnsiTheme="minorHAnsi" w:cstheme="minorHAnsi"/>
          <w:color w:val="FF0000"/>
        </w:rPr>
        <w:t>I</w:t>
      </w:r>
      <w:r w:rsidRPr="00AA3896">
        <w:rPr>
          <w:rFonts w:asciiTheme="minorHAnsi" w:hAnsiTheme="minorHAnsi" w:cstheme="minorHAnsi"/>
          <w:color w:val="FF0000"/>
        </w:rPr>
        <w:t>l existe une procédure détaillant le processus de gestion des importations.</w:t>
      </w:r>
    </w:p>
    <w:p w14:paraId="5883F3E1" w14:textId="77777777" w:rsidR="0015493A" w:rsidRPr="00AA3896" w:rsidRDefault="0015493A" w:rsidP="0044426B">
      <w:pPr>
        <w:rPr>
          <w:rFonts w:asciiTheme="minorHAnsi" w:hAnsiTheme="minorHAnsi" w:cstheme="minorHAnsi"/>
          <w:color w:val="FF0000"/>
        </w:rPr>
      </w:pPr>
      <w:r w:rsidRPr="00AA3896">
        <w:rPr>
          <w:rFonts w:asciiTheme="minorHAnsi" w:hAnsiTheme="minorHAnsi" w:cstheme="minorHAnsi"/>
          <w:color w:val="FF0000"/>
          <w:u w:val="single"/>
        </w:rPr>
        <w:t>Import avant obtention de l'autorisation de l'essai par l'Afssaps</w:t>
      </w:r>
      <w:r w:rsidRPr="00AA3896">
        <w:rPr>
          <w:rFonts w:asciiTheme="minorHAnsi" w:hAnsiTheme="minorHAnsi" w:cstheme="minorHAnsi"/>
          <w:color w:val="FF0000"/>
        </w:rPr>
        <w:t xml:space="preserve"> :</w:t>
      </w:r>
    </w:p>
    <w:p w14:paraId="5883F3E2" w14:textId="77777777" w:rsidR="0015493A" w:rsidRPr="00AA3896" w:rsidRDefault="0015493A"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une</w:t>
      </w:r>
      <w:proofErr w:type="gramEnd"/>
      <w:r w:rsidRPr="00AA3896">
        <w:rPr>
          <w:rFonts w:asciiTheme="minorHAnsi" w:hAnsiTheme="minorHAnsi" w:cstheme="minorHAnsi"/>
          <w:color w:val="FF0000"/>
        </w:rPr>
        <w:t xml:space="preserve"> autorisation d'importation est demandée auprès de l'Unité d'Importation de l'Afssaps (par </w:t>
      </w:r>
      <w:proofErr w:type="spellStart"/>
      <w:r w:rsidRPr="00AA3896">
        <w:rPr>
          <w:rFonts w:asciiTheme="minorHAnsi" w:hAnsiTheme="minorHAnsi" w:cstheme="minorHAnsi"/>
          <w:color w:val="FF0000"/>
        </w:rPr>
        <w:t>CdP</w:t>
      </w:r>
      <w:proofErr w:type="spellEnd"/>
      <w:r w:rsidRPr="00AA3896">
        <w:rPr>
          <w:rFonts w:asciiTheme="minorHAnsi" w:hAnsiTheme="minorHAnsi" w:cstheme="minorHAnsi"/>
          <w:color w:val="FF0000"/>
        </w:rPr>
        <w:t>, valable 3 mois).</w:t>
      </w:r>
    </w:p>
    <w:p w14:paraId="5883F3E3" w14:textId="77777777" w:rsidR="0015493A" w:rsidRPr="00AA3896" w:rsidRDefault="0015493A"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cette</w:t>
      </w:r>
      <w:proofErr w:type="gramEnd"/>
      <w:r w:rsidRPr="00AA3896">
        <w:rPr>
          <w:rFonts w:asciiTheme="minorHAnsi" w:hAnsiTheme="minorHAnsi" w:cstheme="minorHAnsi"/>
          <w:color w:val="FF0000"/>
        </w:rPr>
        <w:t xml:space="preserve"> demande est adressée en recommandé avec AR.</w:t>
      </w:r>
    </w:p>
    <w:p w14:paraId="5883F3E4" w14:textId="77777777" w:rsidR="0091621E" w:rsidRPr="00AA3896" w:rsidRDefault="0015493A"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cette</w:t>
      </w:r>
      <w:proofErr w:type="gramEnd"/>
      <w:r w:rsidRPr="00AA3896">
        <w:rPr>
          <w:rFonts w:asciiTheme="minorHAnsi" w:hAnsiTheme="minorHAnsi" w:cstheme="minorHAnsi"/>
          <w:color w:val="FF0000"/>
        </w:rPr>
        <w:t xml:space="preserve"> demande est accompagnée</w:t>
      </w:r>
      <w:r w:rsidR="0091621E" w:rsidRPr="00AA3896">
        <w:rPr>
          <w:rFonts w:asciiTheme="minorHAnsi" w:hAnsiTheme="minorHAnsi" w:cstheme="minorHAnsi"/>
          <w:color w:val="FF0000"/>
        </w:rPr>
        <w:t xml:space="preserve"> :</w:t>
      </w:r>
    </w:p>
    <w:p w14:paraId="5883F3E5" w14:textId="77777777" w:rsidR="0015493A" w:rsidRPr="00AA3896" w:rsidRDefault="0091621E"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0015493A" w:rsidRPr="00AA3896">
        <w:rPr>
          <w:rFonts w:asciiTheme="minorHAnsi" w:hAnsiTheme="minorHAnsi" w:cstheme="minorHAnsi"/>
        </w:rPr>
        <w:t>d'une</w:t>
      </w:r>
      <w:proofErr w:type="gramEnd"/>
      <w:r w:rsidR="0015493A" w:rsidRPr="00AA3896">
        <w:rPr>
          <w:rFonts w:asciiTheme="minorHAnsi" w:hAnsiTheme="minorHAnsi" w:cstheme="minorHAnsi"/>
        </w:rPr>
        <w:t xml:space="preserve"> lett</w:t>
      </w:r>
      <w:r w:rsidRPr="00AA3896">
        <w:rPr>
          <w:rFonts w:asciiTheme="minorHAnsi" w:hAnsiTheme="minorHAnsi" w:cstheme="minorHAnsi"/>
        </w:rPr>
        <w:t>re</w:t>
      </w:r>
      <w:r w:rsidR="0015493A" w:rsidRPr="00AA3896">
        <w:rPr>
          <w:rFonts w:asciiTheme="minorHAnsi" w:hAnsiTheme="minorHAnsi" w:cstheme="minorHAnsi"/>
        </w:rPr>
        <w:t xml:space="preserve"> justifiant la nécessité d'importer les </w:t>
      </w:r>
      <w:r w:rsidRPr="00AA3896">
        <w:rPr>
          <w:rFonts w:asciiTheme="minorHAnsi" w:hAnsiTheme="minorHAnsi" w:cstheme="minorHAnsi"/>
        </w:rPr>
        <w:t>médicaments</w:t>
      </w:r>
    </w:p>
    <w:p w14:paraId="5883F3E6" w14:textId="77777777" w:rsidR="0091621E" w:rsidRPr="00AA3896" w:rsidRDefault="0091621E"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d'un</w:t>
      </w:r>
      <w:proofErr w:type="gramEnd"/>
      <w:r w:rsidRPr="00AA3896">
        <w:rPr>
          <w:rFonts w:asciiTheme="minorHAnsi" w:hAnsiTheme="minorHAnsi" w:cstheme="minorHAnsi"/>
        </w:rPr>
        <w:t xml:space="preserve"> engagement précisant que les médicaments importés ne seront distribués qu'après l'obtention de l'autorisation de recherche biomédicale</w:t>
      </w:r>
    </w:p>
    <w:p w14:paraId="5883F3E7" w14:textId="77777777" w:rsidR="0015493A" w:rsidRPr="00AA3896" w:rsidRDefault="00BF2DFE"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une</w:t>
      </w:r>
      <w:proofErr w:type="gramEnd"/>
      <w:r w:rsidRPr="00AA3896">
        <w:rPr>
          <w:rFonts w:asciiTheme="minorHAnsi" w:hAnsiTheme="minorHAnsi" w:cstheme="minorHAnsi"/>
          <w:color w:val="FF0000"/>
        </w:rPr>
        <w:t xml:space="preserve"> copie de l'autorisation d'importation délivrée par l'Afssaps est adressée au Prestataire important les Médicaments Expérimentaux.</w:t>
      </w:r>
    </w:p>
    <w:p w14:paraId="5883F3E8" w14:textId="77777777" w:rsidR="00BF2DFE" w:rsidRPr="00AA3896" w:rsidRDefault="00BF2DFE" w:rsidP="0044426B">
      <w:pPr>
        <w:rPr>
          <w:rFonts w:asciiTheme="minorHAnsi" w:hAnsiTheme="minorHAnsi" w:cstheme="minorHAnsi"/>
          <w:color w:val="FF0000"/>
        </w:rPr>
      </w:pPr>
    </w:p>
    <w:p w14:paraId="5883F3E9" w14:textId="77777777" w:rsidR="007F57D1" w:rsidRPr="00AA3896" w:rsidRDefault="007F57D1" w:rsidP="007F57D1">
      <w:pPr>
        <w:rPr>
          <w:rFonts w:asciiTheme="minorHAnsi" w:hAnsiTheme="minorHAnsi" w:cstheme="minorHAnsi"/>
          <w:color w:val="FF0000"/>
        </w:rPr>
      </w:pPr>
      <w:r w:rsidRPr="00AA3896">
        <w:rPr>
          <w:rFonts w:asciiTheme="minorHAnsi" w:hAnsiTheme="minorHAnsi" w:cstheme="minorHAnsi"/>
          <w:color w:val="FF0000"/>
          <w:u w:val="single"/>
        </w:rPr>
        <w:t>Import après obtention de l'autorisation de l'essai par l'Afssaps</w:t>
      </w:r>
      <w:r w:rsidRPr="00AA3896">
        <w:rPr>
          <w:rFonts w:asciiTheme="minorHAnsi" w:hAnsiTheme="minorHAnsi" w:cstheme="minorHAnsi"/>
          <w:color w:val="FF0000"/>
        </w:rPr>
        <w:t xml:space="preserve"> :</w:t>
      </w:r>
    </w:p>
    <w:p w14:paraId="5883F3EA" w14:textId="77777777" w:rsidR="007F57D1" w:rsidRPr="00AA3896" w:rsidRDefault="007F57D1"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L'autorisation d'essai vaut autorisation d'importation</w:t>
      </w:r>
    </w:p>
    <w:p w14:paraId="5883F3EB" w14:textId="77777777" w:rsidR="007F57D1" w:rsidRPr="00AA3896" w:rsidRDefault="007F57D1"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Une copie de </w:t>
      </w:r>
      <w:proofErr w:type="gramStart"/>
      <w:r w:rsidRPr="00AA3896">
        <w:rPr>
          <w:rFonts w:asciiTheme="minorHAnsi" w:hAnsiTheme="minorHAnsi" w:cstheme="minorHAnsi"/>
          <w:color w:val="FF0000"/>
        </w:rPr>
        <w:t>l' "</w:t>
      </w:r>
      <w:proofErr w:type="gramEnd"/>
      <w:r w:rsidRPr="00AA3896">
        <w:rPr>
          <w:rFonts w:asciiTheme="minorHAnsi" w:hAnsiTheme="minorHAnsi" w:cstheme="minorHAnsi"/>
          <w:i/>
          <w:color w:val="FF0000"/>
        </w:rPr>
        <w:t>Attestation en vue d'une importation de médicaments nécessaires à la réalisation d'une recherche biomédicale</w:t>
      </w:r>
      <w:r w:rsidRPr="00AA3896">
        <w:rPr>
          <w:rFonts w:asciiTheme="minorHAnsi" w:hAnsiTheme="minorHAnsi" w:cstheme="minorHAnsi"/>
          <w:color w:val="FF0000"/>
        </w:rPr>
        <w:t>" complétée par l'Afssaps et jointe à l'Autorisation de l'Essai Clinique, est récupérée (</w:t>
      </w:r>
      <w:proofErr w:type="spellStart"/>
      <w:r w:rsidRPr="00AA3896">
        <w:rPr>
          <w:rFonts w:asciiTheme="minorHAnsi" w:hAnsiTheme="minorHAnsi" w:cstheme="minorHAnsi"/>
          <w:color w:val="FF0000"/>
        </w:rPr>
        <w:t>CdP</w:t>
      </w:r>
      <w:proofErr w:type="spellEnd"/>
      <w:r w:rsidRPr="00AA3896">
        <w:rPr>
          <w:rFonts w:asciiTheme="minorHAnsi" w:hAnsiTheme="minorHAnsi" w:cstheme="minorHAnsi"/>
          <w:color w:val="FF0000"/>
        </w:rPr>
        <w:t>)</w:t>
      </w:r>
    </w:p>
    <w:p w14:paraId="5883F3EC" w14:textId="77777777" w:rsidR="007F57D1" w:rsidRPr="00AA3896" w:rsidRDefault="007F57D1"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Cette copie est transmise au Prestataire important les Médicaments Expérimentaux, pour présentation aux agents de Douane</w:t>
      </w:r>
    </w:p>
    <w:p w14:paraId="5883F3ED" w14:textId="77777777" w:rsidR="007F57D1" w:rsidRPr="00AA3896" w:rsidRDefault="007F57D1" w:rsidP="0044426B">
      <w:pPr>
        <w:rPr>
          <w:rFonts w:asciiTheme="minorHAnsi" w:hAnsiTheme="minorHAnsi" w:cstheme="minorHAnsi"/>
          <w:color w:val="FF0000"/>
        </w:rPr>
      </w:pPr>
    </w:p>
    <w:p w14:paraId="5883F3EE" w14:textId="77777777" w:rsidR="0022099A" w:rsidRPr="00AA3896" w:rsidRDefault="0022099A" w:rsidP="0044426B">
      <w:pPr>
        <w:rPr>
          <w:rFonts w:asciiTheme="minorHAnsi" w:hAnsiTheme="minorHAnsi" w:cstheme="minorHAnsi"/>
          <w:color w:val="FF0000"/>
        </w:rPr>
      </w:pPr>
      <w:r w:rsidRPr="00AA3896">
        <w:rPr>
          <w:rFonts w:asciiTheme="minorHAnsi" w:hAnsiTheme="minorHAnsi" w:cstheme="minorHAnsi"/>
          <w:color w:val="FF0000"/>
          <w:u w:val="single"/>
        </w:rPr>
        <w:t>Général</w:t>
      </w:r>
      <w:r w:rsidRPr="00AA3896">
        <w:rPr>
          <w:rFonts w:asciiTheme="minorHAnsi" w:hAnsiTheme="minorHAnsi" w:cstheme="minorHAnsi"/>
          <w:color w:val="FF0000"/>
        </w:rPr>
        <w:t xml:space="preserve"> :</w:t>
      </w:r>
    </w:p>
    <w:p w14:paraId="5883F3EF" w14:textId="77777777" w:rsidR="0022099A" w:rsidRPr="00AA3896" w:rsidRDefault="0022099A"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A réception de l'autorisation d'importation, le </w:t>
      </w:r>
      <w:proofErr w:type="spellStart"/>
      <w:r w:rsidRPr="00AA3896">
        <w:rPr>
          <w:rFonts w:asciiTheme="minorHAnsi" w:hAnsiTheme="minorHAnsi" w:cstheme="minorHAnsi"/>
          <w:color w:val="FF0000"/>
        </w:rPr>
        <w:t>CdP</w:t>
      </w:r>
      <w:proofErr w:type="spellEnd"/>
      <w:r w:rsidRPr="00AA3896">
        <w:rPr>
          <w:rFonts w:asciiTheme="minorHAnsi" w:hAnsiTheme="minorHAnsi" w:cstheme="minorHAnsi"/>
          <w:color w:val="FF0000"/>
        </w:rPr>
        <w:t xml:space="preserve"> vérifie l'autorisation (conformité aux informations contenues dans la demande)</w:t>
      </w:r>
    </w:p>
    <w:p w14:paraId="5883F3F0" w14:textId="77777777" w:rsidR="0022099A" w:rsidRPr="00AA3896" w:rsidRDefault="0022099A" w:rsidP="0044426B">
      <w:pPr>
        <w:rPr>
          <w:rFonts w:asciiTheme="minorHAnsi" w:hAnsiTheme="minorHAnsi" w:cstheme="minorHAnsi"/>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7"/>
      </w:tblGrid>
      <w:tr w:rsidR="0015493A" w:rsidRPr="00AA3896" w14:paraId="5883F3FE" w14:textId="77777777" w:rsidTr="002B6821">
        <w:tc>
          <w:tcPr>
            <w:tcW w:w="7227" w:type="dxa"/>
            <w:shd w:val="clear" w:color="auto" w:fill="auto"/>
          </w:tcPr>
          <w:p w14:paraId="5883F3F1" w14:textId="77777777" w:rsidR="0015493A" w:rsidRPr="00AA3896" w:rsidRDefault="0015493A" w:rsidP="0015493A">
            <w:pPr>
              <w:rPr>
                <w:rFonts w:asciiTheme="minorHAnsi" w:hAnsiTheme="minorHAnsi" w:cstheme="minorHAnsi"/>
                <w:b/>
                <w:color w:val="FF0000"/>
              </w:rPr>
            </w:pPr>
            <w:r w:rsidRPr="00AA3896">
              <w:rPr>
                <w:rFonts w:asciiTheme="minorHAnsi" w:hAnsiTheme="minorHAnsi" w:cstheme="minorHAnsi"/>
                <w:b/>
                <w:color w:val="FF0000"/>
              </w:rPr>
              <w:t>Documentation</w:t>
            </w:r>
          </w:p>
          <w:p w14:paraId="5883F3F2" w14:textId="77777777" w:rsidR="0015493A" w:rsidRPr="00AA3896" w:rsidRDefault="0015493A" w:rsidP="0015493A">
            <w:pPr>
              <w:rPr>
                <w:rFonts w:asciiTheme="minorHAnsi" w:hAnsiTheme="minorHAnsi" w:cstheme="minorHAnsi"/>
                <w:color w:val="FF0000"/>
              </w:rPr>
            </w:pPr>
            <w:r w:rsidRPr="00AA3896">
              <w:rPr>
                <w:rFonts w:asciiTheme="minorHAnsi" w:hAnsiTheme="minorHAnsi" w:cstheme="minorHAnsi"/>
                <w:color w:val="FF0000"/>
                <w:u w:val="single"/>
              </w:rPr>
              <w:t>Si import avant obtention de l'autorisation de l'essai par l'Afssaps</w:t>
            </w:r>
            <w:r w:rsidRPr="00AA3896">
              <w:rPr>
                <w:rFonts w:asciiTheme="minorHAnsi" w:hAnsiTheme="minorHAnsi" w:cstheme="minorHAnsi"/>
                <w:color w:val="FF0000"/>
              </w:rPr>
              <w:t xml:space="preserve"> :</w:t>
            </w:r>
          </w:p>
          <w:p w14:paraId="5883F3F3" w14:textId="77777777" w:rsidR="0015493A" w:rsidRPr="00AA3896" w:rsidRDefault="0015493A" w:rsidP="0015493A">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AR de la demande par l'Afssaps</w:t>
            </w:r>
          </w:p>
          <w:p w14:paraId="5883F3F4" w14:textId="77777777" w:rsidR="0091621E" w:rsidRPr="00AA3896" w:rsidRDefault="0091621E" w:rsidP="0015493A">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copie</w:t>
            </w:r>
            <w:proofErr w:type="gramEnd"/>
            <w:r w:rsidRPr="00AA3896">
              <w:rPr>
                <w:rFonts w:asciiTheme="minorHAnsi" w:hAnsiTheme="minorHAnsi" w:cstheme="minorHAnsi"/>
                <w:color w:val="FF0000"/>
              </w:rPr>
              <w:t xml:space="preserve"> courrier de demande + engagement</w:t>
            </w:r>
          </w:p>
          <w:p w14:paraId="5883F3F5" w14:textId="77777777" w:rsidR="0015493A" w:rsidRPr="00AA3896" w:rsidRDefault="0015493A" w:rsidP="0015493A">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0091621E" w:rsidRPr="00AA3896">
              <w:rPr>
                <w:rFonts w:asciiTheme="minorHAnsi" w:hAnsiTheme="minorHAnsi" w:cstheme="minorHAnsi"/>
                <w:color w:val="FF0000"/>
              </w:rPr>
              <w:t>aut</w:t>
            </w:r>
            <w:r w:rsidRPr="00AA3896">
              <w:rPr>
                <w:rFonts w:asciiTheme="minorHAnsi" w:hAnsiTheme="minorHAnsi" w:cstheme="minorHAnsi"/>
                <w:color w:val="FF0000"/>
              </w:rPr>
              <w:t>orisation</w:t>
            </w:r>
            <w:proofErr w:type="gramEnd"/>
            <w:r w:rsidRPr="00AA3896">
              <w:rPr>
                <w:rFonts w:asciiTheme="minorHAnsi" w:hAnsiTheme="minorHAnsi" w:cstheme="minorHAnsi"/>
                <w:color w:val="FF0000"/>
              </w:rPr>
              <w:t xml:space="preserve"> d'importation délivrée par l'Afssaps</w:t>
            </w:r>
          </w:p>
          <w:p w14:paraId="5883F3F6" w14:textId="77777777" w:rsidR="007F57D1" w:rsidRPr="00AA3896" w:rsidRDefault="007F57D1" w:rsidP="007F57D1">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documentation</w:t>
            </w:r>
            <w:proofErr w:type="gramEnd"/>
            <w:r w:rsidRPr="00AA3896">
              <w:rPr>
                <w:rFonts w:asciiTheme="minorHAnsi" w:hAnsiTheme="minorHAnsi" w:cstheme="minorHAnsi"/>
                <w:color w:val="FF0000"/>
              </w:rPr>
              <w:t xml:space="preserve"> de l'envoi d'une copie de l'autorisation d'importation au Prestataire important les Médicaments Expérimentaux.</w:t>
            </w:r>
          </w:p>
          <w:p w14:paraId="5883F3F7" w14:textId="77777777" w:rsidR="007F57D1" w:rsidRPr="00AA3896" w:rsidRDefault="007F57D1" w:rsidP="0015493A">
            <w:pPr>
              <w:rPr>
                <w:rFonts w:asciiTheme="minorHAnsi" w:hAnsiTheme="minorHAnsi" w:cstheme="minorHAnsi"/>
                <w:color w:val="FF0000"/>
                <w:u w:val="single"/>
              </w:rPr>
            </w:pPr>
            <w:r w:rsidRPr="00AA3896">
              <w:rPr>
                <w:rFonts w:asciiTheme="minorHAnsi" w:hAnsiTheme="minorHAnsi" w:cstheme="minorHAnsi"/>
                <w:color w:val="FF0000"/>
                <w:u w:val="single"/>
              </w:rPr>
              <w:t>Si import après obtention :</w:t>
            </w:r>
          </w:p>
          <w:p w14:paraId="5883F3F8" w14:textId="77777777" w:rsidR="007F57D1" w:rsidRPr="00AA3896" w:rsidRDefault="007F57D1" w:rsidP="0015493A">
            <w:pPr>
              <w:rPr>
                <w:rFonts w:asciiTheme="minorHAnsi" w:hAnsiTheme="minorHAnsi" w:cstheme="minorHAnsi"/>
                <w:color w:val="FF0000"/>
                <w:u w:val="single"/>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documentation</w:t>
            </w:r>
            <w:proofErr w:type="gramEnd"/>
            <w:r w:rsidRPr="00AA3896">
              <w:rPr>
                <w:rFonts w:asciiTheme="minorHAnsi" w:hAnsiTheme="minorHAnsi" w:cstheme="minorHAnsi"/>
                <w:color w:val="FF0000"/>
              </w:rPr>
              <w:t xml:space="preserve"> de l'envoi d'une copie de l' "</w:t>
            </w:r>
            <w:r w:rsidRPr="00AA3896">
              <w:rPr>
                <w:rFonts w:asciiTheme="minorHAnsi" w:hAnsiTheme="minorHAnsi" w:cstheme="minorHAnsi"/>
                <w:i/>
                <w:color w:val="FF0000"/>
              </w:rPr>
              <w:t>Attestation en vue d'une importation de médicaments nécessaires à la réalisation d'une recherche biomédicale</w:t>
            </w:r>
            <w:r w:rsidRPr="00AA3896">
              <w:rPr>
                <w:rFonts w:asciiTheme="minorHAnsi" w:hAnsiTheme="minorHAnsi" w:cstheme="minorHAnsi"/>
                <w:color w:val="FF0000"/>
              </w:rPr>
              <w:t>" au Prestataire important les Médicaments Expérimentaux</w:t>
            </w:r>
          </w:p>
          <w:p w14:paraId="5883F3F9" w14:textId="77777777" w:rsidR="0015493A" w:rsidRPr="00AA3896" w:rsidRDefault="0091621E" w:rsidP="0015493A">
            <w:pPr>
              <w:rPr>
                <w:rFonts w:asciiTheme="minorHAnsi" w:hAnsiTheme="minorHAnsi" w:cstheme="minorHAnsi"/>
                <w:color w:val="FF0000"/>
              </w:rPr>
            </w:pPr>
            <w:r w:rsidRPr="00AA3896">
              <w:rPr>
                <w:rFonts w:asciiTheme="minorHAnsi" w:hAnsiTheme="minorHAnsi" w:cstheme="minorHAnsi"/>
                <w:color w:val="FF0000"/>
                <w:u w:val="single"/>
              </w:rPr>
              <w:t>Général</w:t>
            </w:r>
            <w:r w:rsidRPr="00AA3896">
              <w:rPr>
                <w:rFonts w:asciiTheme="minorHAnsi" w:hAnsiTheme="minorHAnsi" w:cstheme="minorHAnsi"/>
                <w:color w:val="FF0000"/>
              </w:rPr>
              <w:t xml:space="preserve"> :</w:t>
            </w:r>
          </w:p>
          <w:p w14:paraId="5883F3FA" w14:textId="77777777" w:rsidR="0015493A" w:rsidRPr="00AA3896" w:rsidRDefault="0015493A" w:rsidP="0015493A">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Les licences d'importation sont disponibles dans le TMF.</w:t>
            </w:r>
          </w:p>
          <w:p w14:paraId="5883F3FB" w14:textId="77777777" w:rsidR="0015493A" w:rsidRPr="00AA3896" w:rsidRDefault="0015493A" w:rsidP="0015493A">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Il n'y a pas de demande de licence d'importation.</w:t>
            </w:r>
          </w:p>
          <w:p w14:paraId="5883F3FC" w14:textId="77777777" w:rsidR="007F57D1" w:rsidRPr="00AA3896" w:rsidRDefault="0015493A" w:rsidP="007118C8">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Les demandes de licence d'importation sont en accord avec les produits importés</w:t>
            </w:r>
            <w:r w:rsidR="007F57D1" w:rsidRPr="00AA3896">
              <w:rPr>
                <w:rFonts w:asciiTheme="minorHAnsi" w:hAnsiTheme="minorHAnsi" w:cstheme="minorHAnsi"/>
                <w:color w:val="FF0000"/>
              </w:rPr>
              <w:t>.</w:t>
            </w:r>
          </w:p>
          <w:p w14:paraId="5883F3FD" w14:textId="77777777" w:rsidR="0022099A" w:rsidRPr="00AA3896" w:rsidRDefault="0022099A" w:rsidP="007118C8">
            <w:pPr>
              <w:rPr>
                <w:rFonts w:asciiTheme="minorHAnsi" w:hAnsiTheme="minorHAnsi" w:cstheme="minorHAnsi"/>
                <w:color w:val="FF0000"/>
              </w:rPr>
            </w:pPr>
            <w:r w:rsidRPr="00AA3896">
              <w:rPr>
                <w:rFonts w:asciiTheme="minorHAnsi" w:hAnsiTheme="minorHAnsi" w:cstheme="minorHAnsi"/>
                <w:color w:val="FF0000"/>
              </w:rPr>
              <w:lastRenderedPageBreak/>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la</w:t>
            </w:r>
            <w:proofErr w:type="gramEnd"/>
            <w:r w:rsidRPr="00AA3896">
              <w:rPr>
                <w:rFonts w:asciiTheme="minorHAnsi" w:hAnsiTheme="minorHAnsi" w:cstheme="minorHAnsi"/>
                <w:color w:val="FF0000"/>
              </w:rPr>
              <w:t xml:space="preserve"> documentation de vérification du contenu de l'autorisation d'importation est disponible dans le TMF</w:t>
            </w:r>
          </w:p>
        </w:tc>
      </w:tr>
    </w:tbl>
    <w:p w14:paraId="5883F3FF" w14:textId="77777777" w:rsidR="0063434F" w:rsidRPr="00AA3896" w:rsidRDefault="0063434F" w:rsidP="0063434F">
      <w:pPr>
        <w:pStyle w:val="Titre2"/>
        <w:rPr>
          <w:rFonts w:asciiTheme="minorHAnsi" w:hAnsiTheme="minorHAnsi" w:cstheme="minorHAnsi"/>
        </w:rPr>
      </w:pPr>
      <w:bookmarkStart w:id="32" w:name="_Toc327803913"/>
      <w:r w:rsidRPr="00AA3896">
        <w:rPr>
          <w:rFonts w:asciiTheme="minorHAnsi" w:hAnsiTheme="minorHAnsi" w:cstheme="minorHAnsi"/>
        </w:rPr>
        <w:lastRenderedPageBreak/>
        <w:t>Commandes</w:t>
      </w:r>
      <w:bookmarkEnd w:id="32"/>
    </w:p>
    <w:p w14:paraId="5883F400" w14:textId="77777777" w:rsidR="00A56442" w:rsidRPr="00AA3896" w:rsidRDefault="00A56442" w:rsidP="00A56442">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une procédure détaillant le processus de gestion des commandes.</w:t>
      </w:r>
    </w:p>
    <w:p w14:paraId="5883F401" w14:textId="77777777" w:rsidR="00A56442" w:rsidRPr="00AA3896" w:rsidRDefault="00A56442" w:rsidP="00A56442">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n'existe pas de procédure relative à la gestion des commandes.</w:t>
      </w:r>
    </w:p>
    <w:p w14:paraId="5883F402" w14:textId="77777777" w:rsidR="009624BD" w:rsidRPr="00AA3896" w:rsidRDefault="004D7A95" w:rsidP="009624BD">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Un cahier des charges est préparé pour le centre de production</w:t>
      </w:r>
      <w:r w:rsidR="000F10DA" w:rsidRPr="00AA3896">
        <w:rPr>
          <w:rFonts w:asciiTheme="minorHAnsi" w:hAnsiTheme="minorHAnsi" w:cstheme="minorHAnsi"/>
          <w:color w:val="FF0000"/>
        </w:rPr>
        <w:t>, définissant en particulier :</w:t>
      </w:r>
    </w:p>
    <w:p w14:paraId="5883F403" w14:textId="77777777" w:rsidR="000F10DA" w:rsidRPr="00AA3896" w:rsidRDefault="000F10DA" w:rsidP="00F06C5D">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lang w:eastAsia="fr-FR"/>
        </w:rPr>
        <w:t>le</w:t>
      </w:r>
      <w:proofErr w:type="gramEnd"/>
      <w:r w:rsidRPr="00AA3896">
        <w:rPr>
          <w:rFonts w:asciiTheme="minorHAnsi" w:hAnsiTheme="minorHAnsi" w:cstheme="minorHAnsi"/>
          <w:lang w:eastAsia="fr-FR"/>
        </w:rPr>
        <w:t xml:space="preserve"> produit à l'étude et le(s) comparateur(s) (produit de la classe ou placebo) :</w:t>
      </w:r>
    </w:p>
    <w:p w14:paraId="5883F404"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forme</w:t>
      </w:r>
      <w:proofErr w:type="gramEnd"/>
      <w:r w:rsidRPr="00AA3896">
        <w:rPr>
          <w:rFonts w:asciiTheme="minorHAnsi" w:hAnsiTheme="minorHAnsi" w:cstheme="minorHAnsi"/>
          <w:color w:val="FF0000"/>
          <w:lang w:eastAsia="fr-FR"/>
        </w:rPr>
        <w:t xml:space="preserve"> galénique, </w:t>
      </w:r>
    </w:p>
    <w:p w14:paraId="5883F405"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posologie</w:t>
      </w:r>
      <w:proofErr w:type="gramEnd"/>
      <w:r w:rsidRPr="00AA3896">
        <w:rPr>
          <w:rFonts w:asciiTheme="minorHAnsi" w:hAnsiTheme="minorHAnsi" w:cstheme="minorHAnsi"/>
          <w:color w:val="FF0000"/>
          <w:lang w:eastAsia="fr-FR"/>
        </w:rPr>
        <w:t xml:space="preserve">, </w:t>
      </w:r>
    </w:p>
    <w:p w14:paraId="5883F406"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modalités</w:t>
      </w:r>
      <w:proofErr w:type="gramEnd"/>
      <w:r w:rsidRPr="00AA3896">
        <w:rPr>
          <w:rFonts w:asciiTheme="minorHAnsi" w:hAnsiTheme="minorHAnsi" w:cstheme="minorHAnsi"/>
          <w:color w:val="FF0000"/>
          <w:lang w:eastAsia="fr-FR"/>
        </w:rPr>
        <w:t xml:space="preserve"> du traitement, </w:t>
      </w:r>
    </w:p>
    <w:p w14:paraId="5883F407"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quantités</w:t>
      </w:r>
      <w:proofErr w:type="gramEnd"/>
      <w:r w:rsidRPr="00AA3896">
        <w:rPr>
          <w:rFonts w:asciiTheme="minorHAnsi" w:hAnsiTheme="minorHAnsi" w:cstheme="minorHAnsi"/>
          <w:color w:val="FF0000"/>
          <w:lang w:eastAsia="fr-FR"/>
        </w:rPr>
        <w:t xml:space="preserve"> globales, </w:t>
      </w:r>
    </w:p>
    <w:p w14:paraId="5883F408"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définition</w:t>
      </w:r>
      <w:proofErr w:type="gramEnd"/>
      <w:r w:rsidRPr="00AA3896">
        <w:rPr>
          <w:rFonts w:asciiTheme="minorHAnsi" w:hAnsiTheme="minorHAnsi" w:cstheme="minorHAnsi"/>
          <w:color w:val="FF0000"/>
          <w:lang w:eastAsia="fr-FR"/>
        </w:rPr>
        <w:t xml:space="preserve"> des unités de traitement, </w:t>
      </w:r>
    </w:p>
    <w:p w14:paraId="5883F409"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étiquetage</w:t>
      </w:r>
      <w:proofErr w:type="gramEnd"/>
      <w:r w:rsidRPr="00AA3896">
        <w:rPr>
          <w:rFonts w:asciiTheme="minorHAnsi" w:hAnsiTheme="minorHAnsi" w:cstheme="minorHAnsi"/>
          <w:color w:val="FF0000"/>
          <w:lang w:eastAsia="fr-FR"/>
        </w:rPr>
        <w:t xml:space="preserve">, </w:t>
      </w:r>
    </w:p>
    <w:p w14:paraId="5883F40A"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conditionnements</w:t>
      </w:r>
      <w:proofErr w:type="gramEnd"/>
      <w:r w:rsidRPr="00AA3896">
        <w:rPr>
          <w:rFonts w:asciiTheme="minorHAnsi" w:hAnsiTheme="minorHAnsi" w:cstheme="minorHAnsi"/>
          <w:color w:val="FF0000"/>
          <w:lang w:eastAsia="fr-FR"/>
        </w:rPr>
        <w:t xml:space="preserve"> : primaire, secondaire, tertiaire, </w:t>
      </w:r>
    </w:p>
    <w:p w14:paraId="5883F40B" w14:textId="77777777" w:rsidR="000F10DA" w:rsidRPr="00AA3896" w:rsidRDefault="000F10DA" w:rsidP="00F06C5D">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lang w:eastAsia="fr-FR"/>
        </w:rPr>
        <w:t>la</w:t>
      </w:r>
      <w:proofErr w:type="gramEnd"/>
      <w:r w:rsidRPr="00AA3896">
        <w:rPr>
          <w:rFonts w:asciiTheme="minorHAnsi" w:hAnsiTheme="minorHAnsi" w:cstheme="minorHAnsi"/>
          <w:lang w:eastAsia="fr-FR"/>
        </w:rPr>
        <w:t xml:space="preserve"> portée de la commande, pouvant inclure :</w:t>
      </w:r>
    </w:p>
    <w:p w14:paraId="5883F40C"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la</w:t>
      </w:r>
      <w:proofErr w:type="gramEnd"/>
      <w:r w:rsidRPr="00AA3896">
        <w:rPr>
          <w:rFonts w:asciiTheme="minorHAnsi" w:hAnsiTheme="minorHAnsi" w:cstheme="minorHAnsi"/>
          <w:color w:val="FF0000"/>
          <w:lang w:eastAsia="fr-FR"/>
        </w:rPr>
        <w:t xml:space="preserve"> production des médicaments vrac, </w:t>
      </w:r>
    </w:p>
    <w:p w14:paraId="5883F40D"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l'acquisition</w:t>
      </w:r>
      <w:proofErr w:type="gramEnd"/>
      <w:r w:rsidRPr="00AA3896">
        <w:rPr>
          <w:rFonts w:asciiTheme="minorHAnsi" w:hAnsiTheme="minorHAnsi" w:cstheme="minorHAnsi"/>
          <w:color w:val="FF0000"/>
          <w:lang w:eastAsia="fr-FR"/>
        </w:rPr>
        <w:t xml:space="preserve"> du traitement comparateur, </w:t>
      </w:r>
    </w:p>
    <w:p w14:paraId="5883F40E"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le</w:t>
      </w:r>
      <w:proofErr w:type="gramEnd"/>
      <w:r w:rsidRPr="00AA3896">
        <w:rPr>
          <w:rFonts w:asciiTheme="minorHAnsi" w:hAnsiTheme="minorHAnsi" w:cstheme="minorHAnsi"/>
          <w:color w:val="FF0000"/>
          <w:lang w:eastAsia="fr-FR"/>
        </w:rPr>
        <w:t xml:space="preserve"> conditionnement (avec / sans randomisation) et l'étiquetage, </w:t>
      </w:r>
    </w:p>
    <w:p w14:paraId="5883F40F"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l'expédition</w:t>
      </w:r>
      <w:proofErr w:type="gramEnd"/>
      <w:r w:rsidRPr="00AA3896">
        <w:rPr>
          <w:rFonts w:asciiTheme="minorHAnsi" w:hAnsiTheme="minorHAnsi" w:cstheme="minorHAnsi"/>
          <w:color w:val="FF0000"/>
          <w:lang w:eastAsia="fr-FR"/>
        </w:rPr>
        <w:t xml:space="preserve"> des unités de traitement, </w:t>
      </w:r>
    </w:p>
    <w:p w14:paraId="5883F410" w14:textId="77777777" w:rsidR="000F10DA" w:rsidRPr="00AA3896" w:rsidRDefault="000F10DA" w:rsidP="00F06C5D">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lang w:eastAsia="fr-FR"/>
        </w:rPr>
        <w:t>les</w:t>
      </w:r>
      <w:proofErr w:type="gramEnd"/>
      <w:r w:rsidRPr="00AA3896">
        <w:rPr>
          <w:rFonts w:asciiTheme="minorHAnsi" w:hAnsiTheme="minorHAnsi" w:cstheme="minorHAnsi"/>
          <w:lang w:eastAsia="fr-FR"/>
        </w:rPr>
        <w:t xml:space="preserve"> contraintes liées à l'étude :</w:t>
      </w:r>
    </w:p>
    <w:p w14:paraId="5883F411"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contraintes</w:t>
      </w:r>
      <w:proofErr w:type="gramEnd"/>
      <w:r w:rsidRPr="00AA3896">
        <w:rPr>
          <w:rFonts w:asciiTheme="minorHAnsi" w:hAnsiTheme="minorHAnsi" w:cstheme="minorHAnsi"/>
          <w:color w:val="FF0000"/>
          <w:lang w:eastAsia="fr-FR"/>
        </w:rPr>
        <w:t xml:space="preserve"> liées au maintien de l'aveugle, </w:t>
      </w:r>
    </w:p>
    <w:p w14:paraId="5883F412"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envoi</w:t>
      </w:r>
      <w:proofErr w:type="gramEnd"/>
      <w:r w:rsidRPr="00AA3896">
        <w:rPr>
          <w:rFonts w:asciiTheme="minorHAnsi" w:hAnsiTheme="minorHAnsi" w:cstheme="minorHAnsi"/>
          <w:color w:val="FF0000"/>
          <w:lang w:eastAsia="fr-FR"/>
        </w:rPr>
        <w:t xml:space="preserve"> dans les centres, </w:t>
      </w:r>
    </w:p>
    <w:p w14:paraId="5883F413"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délais</w:t>
      </w:r>
      <w:proofErr w:type="gramEnd"/>
      <w:r w:rsidRPr="00AA3896">
        <w:rPr>
          <w:rFonts w:asciiTheme="minorHAnsi" w:hAnsiTheme="minorHAnsi" w:cstheme="minorHAnsi"/>
          <w:color w:val="FF0000"/>
          <w:lang w:eastAsia="fr-FR"/>
        </w:rPr>
        <w:t xml:space="preserve"> de préparation, durée de l'étude, durée de péremption, </w:t>
      </w:r>
    </w:p>
    <w:p w14:paraId="5883F414"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planification</w:t>
      </w:r>
      <w:proofErr w:type="gramEnd"/>
      <w:r w:rsidRPr="00AA3896">
        <w:rPr>
          <w:rFonts w:asciiTheme="minorHAnsi" w:hAnsiTheme="minorHAnsi" w:cstheme="minorHAnsi"/>
          <w:color w:val="FF0000"/>
          <w:lang w:eastAsia="fr-FR"/>
        </w:rPr>
        <w:t xml:space="preserve">, </w:t>
      </w:r>
    </w:p>
    <w:p w14:paraId="5883F415"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sous</w:t>
      </w:r>
      <w:proofErr w:type="gramEnd"/>
      <w:r w:rsidRPr="00AA3896">
        <w:rPr>
          <w:rFonts w:asciiTheme="minorHAnsi" w:hAnsiTheme="minorHAnsi" w:cstheme="minorHAnsi"/>
          <w:color w:val="FF0000"/>
          <w:lang w:eastAsia="fr-FR"/>
        </w:rPr>
        <w:t xml:space="preserve">-traitance éventuelle, </w:t>
      </w:r>
    </w:p>
    <w:p w14:paraId="5883F416"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circuits</w:t>
      </w:r>
      <w:proofErr w:type="gramEnd"/>
      <w:r w:rsidRPr="00AA3896">
        <w:rPr>
          <w:rFonts w:asciiTheme="minorHAnsi" w:hAnsiTheme="minorHAnsi" w:cstheme="minorHAnsi"/>
          <w:color w:val="FF0000"/>
          <w:lang w:eastAsia="fr-FR"/>
        </w:rPr>
        <w:t xml:space="preserve"> de commande et de livraison, </w:t>
      </w:r>
    </w:p>
    <w:p w14:paraId="5883F417" w14:textId="77777777" w:rsidR="000F10DA" w:rsidRPr="00AA3896" w:rsidRDefault="000F10DA" w:rsidP="000F10DA">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lang w:eastAsia="fr-FR"/>
        </w:rPr>
        <w:t>matériel</w:t>
      </w:r>
      <w:proofErr w:type="gramEnd"/>
      <w:r w:rsidRPr="00AA3896">
        <w:rPr>
          <w:rFonts w:asciiTheme="minorHAnsi" w:hAnsiTheme="minorHAnsi" w:cstheme="minorHAnsi"/>
          <w:color w:val="FF0000"/>
          <w:lang w:eastAsia="fr-FR"/>
        </w:rPr>
        <w:t xml:space="preserve"> complémentaire éventuel...</w:t>
      </w:r>
    </w:p>
    <w:p w14:paraId="5883F418" w14:textId="77777777" w:rsidR="00D26DF9" w:rsidRPr="00AA3896" w:rsidRDefault="00D26DF9" w:rsidP="000F10DA">
      <w:pPr>
        <w:rPr>
          <w:rFonts w:asciiTheme="minorHAnsi" w:hAnsiTheme="minorHAnsi" w:cstheme="minorHAnsi"/>
          <w:color w:val="FF0000"/>
        </w:rPr>
      </w:pPr>
    </w:p>
    <w:p w14:paraId="5883F419" w14:textId="77777777" w:rsidR="00C16751" w:rsidRPr="00AA3896" w:rsidRDefault="00C16751" w:rsidP="000F10DA">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 Pharmacien Responsable valide, avant envoi au centre de production :</w:t>
      </w:r>
    </w:p>
    <w:p w14:paraId="5883F41A" w14:textId="77777777" w:rsidR="00C16751" w:rsidRPr="00AA3896" w:rsidRDefault="00C16751" w:rsidP="00F06C5D">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w:t>
      </w:r>
      <w:proofErr w:type="gramEnd"/>
      <w:r w:rsidRPr="00AA3896">
        <w:rPr>
          <w:rFonts w:asciiTheme="minorHAnsi" w:hAnsiTheme="minorHAnsi" w:cstheme="minorHAnsi"/>
        </w:rPr>
        <w:t xml:space="preserve"> Cahier des Charges</w:t>
      </w:r>
    </w:p>
    <w:p w14:paraId="5883F41B" w14:textId="77777777" w:rsidR="00D26DF9" w:rsidRPr="00AA3896" w:rsidRDefault="00C16751"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w:t>
      </w:r>
      <w:proofErr w:type="gramEnd"/>
      <w:r w:rsidRPr="00AA3896">
        <w:rPr>
          <w:rFonts w:asciiTheme="minorHAnsi" w:hAnsiTheme="minorHAnsi" w:cstheme="minorHAnsi"/>
        </w:rPr>
        <w:t xml:space="preserve"> dossier de spécifications des médicaments expérimentaux</w:t>
      </w:r>
      <w:r w:rsidR="00D26DF9" w:rsidRPr="00AA3896">
        <w:rPr>
          <w:rFonts w:asciiTheme="minorHAnsi" w:hAnsiTheme="minorHAnsi" w:cstheme="minorHAnsi"/>
        </w:rPr>
        <w:t xml:space="preserve"> incluant au minimum :</w:t>
      </w:r>
    </w:p>
    <w:p w14:paraId="5883F41C" w14:textId="77777777" w:rsidR="00D26DF9" w:rsidRPr="00AA3896" w:rsidRDefault="00D26DF9" w:rsidP="00D26DF9">
      <w:pPr>
        <w:pStyle w:val="B2"/>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les</w:t>
      </w:r>
      <w:proofErr w:type="gramEnd"/>
      <w:r w:rsidRPr="00AA3896">
        <w:rPr>
          <w:rFonts w:asciiTheme="minorHAnsi" w:hAnsiTheme="minorHAnsi" w:cstheme="minorHAnsi"/>
          <w:color w:val="FF0000"/>
        </w:rPr>
        <w:t xml:space="preserve"> spécifications et méthodes analytiques pour les matières premières, les articles de conditionnement, les produits intermédiaires, les produits vrac et les produits finis;</w:t>
      </w:r>
    </w:p>
    <w:p w14:paraId="5883F41D" w14:textId="77777777" w:rsidR="00D26DF9" w:rsidRPr="00AA3896" w:rsidRDefault="00D26DF9" w:rsidP="00D26DF9">
      <w:pPr>
        <w:pStyle w:val="B2"/>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les</w:t>
      </w:r>
      <w:proofErr w:type="gramEnd"/>
      <w:r w:rsidRPr="00AA3896">
        <w:rPr>
          <w:rFonts w:asciiTheme="minorHAnsi" w:hAnsiTheme="minorHAnsi" w:cstheme="minorHAnsi"/>
          <w:color w:val="FF0000"/>
        </w:rPr>
        <w:t xml:space="preserve"> méthodes de fabrication; </w:t>
      </w:r>
    </w:p>
    <w:p w14:paraId="5883F41E" w14:textId="77777777" w:rsidR="00D26DF9" w:rsidRPr="00AA3896" w:rsidRDefault="00D26DF9" w:rsidP="00D26DF9">
      <w:pPr>
        <w:pStyle w:val="B2"/>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les</w:t>
      </w:r>
      <w:proofErr w:type="gramEnd"/>
      <w:r w:rsidRPr="00AA3896">
        <w:rPr>
          <w:rFonts w:asciiTheme="minorHAnsi" w:hAnsiTheme="minorHAnsi" w:cstheme="minorHAnsi"/>
          <w:color w:val="FF0000"/>
        </w:rPr>
        <w:t xml:space="preserve"> contrôles en cours et leurs méthodes; </w:t>
      </w:r>
    </w:p>
    <w:p w14:paraId="5883F41F" w14:textId="77777777" w:rsidR="00D26DF9" w:rsidRPr="00AA3896" w:rsidRDefault="00D26DF9" w:rsidP="00D26DF9">
      <w:pPr>
        <w:pStyle w:val="B2"/>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un</w:t>
      </w:r>
      <w:proofErr w:type="gramEnd"/>
      <w:r w:rsidRPr="00AA3896">
        <w:rPr>
          <w:rFonts w:asciiTheme="minorHAnsi" w:hAnsiTheme="minorHAnsi" w:cstheme="minorHAnsi"/>
          <w:color w:val="FF0000"/>
        </w:rPr>
        <w:t xml:space="preserve"> exemplaire d’étiquette approuvée; </w:t>
      </w:r>
    </w:p>
    <w:p w14:paraId="5883F420" w14:textId="77777777" w:rsidR="00D26DF9" w:rsidRPr="00AA3896" w:rsidRDefault="00D26DF9" w:rsidP="00D26DF9">
      <w:pPr>
        <w:pStyle w:val="B2"/>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les</w:t>
      </w:r>
      <w:proofErr w:type="gramEnd"/>
      <w:r w:rsidRPr="00AA3896">
        <w:rPr>
          <w:rFonts w:asciiTheme="minorHAnsi" w:hAnsiTheme="minorHAnsi" w:cstheme="minorHAnsi"/>
          <w:color w:val="FF0000"/>
        </w:rPr>
        <w:t xml:space="preserve"> protocoles des recherches biomédicales concernés et les codes de randomisation, le cas échéant; </w:t>
      </w:r>
    </w:p>
    <w:p w14:paraId="5883F421" w14:textId="77777777" w:rsidR="00D26DF9" w:rsidRPr="00AA3896" w:rsidRDefault="00D26DF9" w:rsidP="00D26DF9">
      <w:pPr>
        <w:pStyle w:val="B2"/>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les</w:t>
      </w:r>
      <w:proofErr w:type="gramEnd"/>
      <w:r w:rsidRPr="00AA3896">
        <w:rPr>
          <w:rFonts w:asciiTheme="minorHAnsi" w:hAnsiTheme="minorHAnsi" w:cstheme="minorHAnsi"/>
          <w:color w:val="FF0000"/>
        </w:rPr>
        <w:t xml:space="preserve"> contrats de sous-traitance correspondants avec les donneurs d’ordre, le cas échéant; </w:t>
      </w:r>
    </w:p>
    <w:p w14:paraId="5883F422" w14:textId="77777777" w:rsidR="00D26DF9" w:rsidRPr="00AA3896" w:rsidRDefault="00D26DF9" w:rsidP="00D26DF9">
      <w:pPr>
        <w:pStyle w:val="B2"/>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les</w:t>
      </w:r>
      <w:proofErr w:type="gramEnd"/>
      <w:r w:rsidRPr="00AA3896">
        <w:rPr>
          <w:rFonts w:asciiTheme="minorHAnsi" w:hAnsiTheme="minorHAnsi" w:cstheme="minorHAnsi"/>
          <w:color w:val="FF0000"/>
        </w:rPr>
        <w:t xml:space="preserve"> données de stabilité; </w:t>
      </w:r>
    </w:p>
    <w:p w14:paraId="5883F423" w14:textId="77777777" w:rsidR="00D26DF9" w:rsidRPr="00AA3896" w:rsidRDefault="00D26DF9" w:rsidP="00D26DF9">
      <w:pPr>
        <w:pStyle w:val="B2"/>
        <w:rPr>
          <w:rFonts w:asciiTheme="minorHAnsi" w:hAnsiTheme="minorHAnsi" w:cstheme="minorHAnsi"/>
          <w:color w:val="FF0000"/>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les</w:t>
      </w:r>
      <w:proofErr w:type="gramEnd"/>
      <w:r w:rsidRPr="00AA3896">
        <w:rPr>
          <w:rFonts w:asciiTheme="minorHAnsi" w:hAnsiTheme="minorHAnsi" w:cstheme="minorHAnsi"/>
          <w:color w:val="FF0000"/>
        </w:rPr>
        <w:t xml:space="preserve"> conditions de stockage et d’expédition.</w:t>
      </w:r>
    </w:p>
    <w:p w14:paraId="5883F424" w14:textId="77777777" w:rsidR="00D26DF9" w:rsidRPr="00AA3896" w:rsidRDefault="00D26DF9" w:rsidP="00D26DF9">
      <w:pPr>
        <w:rPr>
          <w:rFonts w:asciiTheme="minorHAnsi" w:hAnsiTheme="minorHAnsi" w:cstheme="minorHAnsi"/>
          <w:color w:val="FF0000"/>
        </w:rPr>
      </w:pPr>
    </w:p>
    <w:p w14:paraId="5883F425" w14:textId="77777777" w:rsidR="00D26DF9" w:rsidRPr="00AA3896" w:rsidRDefault="00D26DF9" w:rsidP="00D26DF9">
      <w:pPr>
        <w:rPr>
          <w:rFonts w:asciiTheme="minorHAnsi" w:hAnsiTheme="minorHAnsi" w:cstheme="minorHAnsi"/>
          <w:color w:val="FF0000"/>
        </w:rPr>
      </w:pPr>
      <w:r w:rsidRPr="00AA3896">
        <w:rPr>
          <w:rFonts w:asciiTheme="minorHAnsi" w:hAnsiTheme="minorHAnsi" w:cstheme="minorHAnsi"/>
          <w:color w:val="FF0000"/>
        </w:rPr>
        <w:lastRenderedPageBreak/>
        <w:sym w:font="Wingdings" w:char="F06F"/>
      </w:r>
      <w:r w:rsidRPr="00AA3896">
        <w:rPr>
          <w:rFonts w:asciiTheme="minorHAnsi" w:hAnsiTheme="minorHAnsi" w:cstheme="minorHAnsi"/>
          <w:color w:val="FF0000"/>
        </w:rPr>
        <w:t xml:space="preserve"> Sont fournis au centre de </w:t>
      </w:r>
      <w:r w:rsidR="005E14D0" w:rsidRPr="00AA3896">
        <w:rPr>
          <w:rFonts w:asciiTheme="minorHAnsi" w:hAnsiTheme="minorHAnsi" w:cstheme="minorHAnsi"/>
          <w:color w:val="FF0000"/>
        </w:rPr>
        <w:t>conditionnement / distributeur</w:t>
      </w:r>
      <w:r w:rsidRPr="00AA3896">
        <w:rPr>
          <w:rFonts w:asciiTheme="minorHAnsi" w:hAnsiTheme="minorHAnsi" w:cstheme="minorHAnsi"/>
          <w:color w:val="FF0000"/>
        </w:rPr>
        <w:t xml:space="preserve"> :</w:t>
      </w:r>
    </w:p>
    <w:p w14:paraId="5883F426" w14:textId="77777777" w:rsidR="00D26DF9" w:rsidRPr="00AA3896" w:rsidRDefault="00D26DF9"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ce</w:t>
      </w:r>
      <w:proofErr w:type="gramEnd"/>
      <w:r w:rsidRPr="00AA3896">
        <w:rPr>
          <w:rFonts w:asciiTheme="minorHAnsi" w:hAnsiTheme="minorHAnsi" w:cstheme="minorHAnsi"/>
        </w:rPr>
        <w:t xml:space="preserve"> cahier des charges</w:t>
      </w:r>
    </w:p>
    <w:p w14:paraId="5883F427" w14:textId="77777777" w:rsidR="00D26DF9" w:rsidRPr="00AA3896" w:rsidRDefault="00D26DF9" w:rsidP="00F06C5D">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un</w:t>
      </w:r>
      <w:proofErr w:type="gramEnd"/>
      <w:r w:rsidRPr="00AA3896">
        <w:rPr>
          <w:rFonts w:asciiTheme="minorHAnsi" w:hAnsiTheme="minorHAnsi" w:cstheme="minorHAnsi"/>
        </w:rPr>
        <w:t xml:space="preserve"> exemplaire du dossier de spécifications des médicaments expérimentaux, </w:t>
      </w:r>
    </w:p>
    <w:p w14:paraId="5883F428" w14:textId="77777777" w:rsidR="00C16751" w:rsidRPr="00AA3896" w:rsidRDefault="00D26DF9" w:rsidP="00F06C5D">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la</w:t>
      </w:r>
      <w:proofErr w:type="gramEnd"/>
      <w:r w:rsidRPr="00AA3896">
        <w:rPr>
          <w:rFonts w:asciiTheme="minorHAnsi" w:hAnsiTheme="minorHAnsi" w:cstheme="minorHAnsi"/>
        </w:rPr>
        <w:t xml:space="preserve"> commande, préalablement validée par (</w:t>
      </w:r>
      <w:r w:rsidRPr="00AA3896">
        <w:rPr>
          <w:rFonts w:asciiTheme="minorHAnsi" w:hAnsiTheme="minorHAnsi" w:cstheme="minorHAnsi"/>
          <w:i/>
        </w:rPr>
        <w:t>par exemple</w:t>
      </w:r>
      <w:r w:rsidRPr="00AA3896">
        <w:rPr>
          <w:rFonts w:asciiTheme="minorHAnsi" w:hAnsiTheme="minorHAnsi" w:cstheme="minorHAnsi"/>
        </w:rPr>
        <w:t>) :</w:t>
      </w:r>
    </w:p>
    <w:p w14:paraId="5883F429" w14:textId="77777777" w:rsidR="00D26DF9" w:rsidRPr="00AA3896" w:rsidRDefault="00D26DF9" w:rsidP="00D26DF9">
      <w:pPr>
        <w:pStyle w:val="B2"/>
        <w:rPr>
          <w:rFonts w:asciiTheme="minorHAnsi" w:hAnsiTheme="minorHAnsi" w:cstheme="minorHAnsi"/>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w:t>
      </w:r>
      <w:proofErr w:type="gramEnd"/>
      <w:r w:rsidRPr="00AA3896">
        <w:rPr>
          <w:rFonts w:asciiTheme="minorHAnsi" w:hAnsiTheme="minorHAnsi" w:cstheme="minorHAnsi"/>
          <w:color w:val="FF0000"/>
        </w:rPr>
        <w:t xml:space="preserve"> Pharmacien Responsable</w:t>
      </w:r>
    </w:p>
    <w:p w14:paraId="5883F42A" w14:textId="77777777" w:rsidR="00D26DF9" w:rsidRPr="00AA3896" w:rsidRDefault="00D26DF9" w:rsidP="00D26DF9">
      <w:pPr>
        <w:pStyle w:val="B2"/>
        <w:rPr>
          <w:rFonts w:asciiTheme="minorHAnsi" w:hAnsiTheme="minorHAnsi" w:cstheme="minorHAnsi"/>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w:t>
      </w:r>
      <w:proofErr w:type="gramEnd"/>
      <w:r w:rsidRPr="00AA3896">
        <w:rPr>
          <w:rFonts w:asciiTheme="minorHAnsi" w:hAnsiTheme="minorHAnsi" w:cstheme="minorHAnsi"/>
          <w:color w:val="FF0000"/>
        </w:rPr>
        <w:t xml:space="preserve"> Directeur Médical</w:t>
      </w:r>
    </w:p>
    <w:p w14:paraId="5883F42B" w14:textId="77777777" w:rsidR="00D26DF9" w:rsidRPr="00AA3896" w:rsidRDefault="00D26DF9" w:rsidP="00D26DF9">
      <w:pPr>
        <w:pStyle w:val="B2"/>
        <w:rPr>
          <w:rFonts w:asciiTheme="minorHAnsi" w:hAnsiTheme="minorHAnsi" w:cstheme="minorHAnsi"/>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w:t>
      </w:r>
      <w:proofErr w:type="gramEnd"/>
      <w:r w:rsidRPr="00AA3896">
        <w:rPr>
          <w:rFonts w:asciiTheme="minorHAnsi" w:hAnsiTheme="minorHAnsi" w:cstheme="minorHAnsi"/>
          <w:color w:val="FF0000"/>
        </w:rPr>
        <w:t xml:space="preserve"> Pharmacien du centre de production</w:t>
      </w:r>
    </w:p>
    <w:p w14:paraId="5883F42C" w14:textId="77777777" w:rsidR="00C16751" w:rsidRPr="00AA3896" w:rsidRDefault="00C16751" w:rsidP="000F10DA">
      <w:pPr>
        <w:rPr>
          <w:rFonts w:asciiTheme="minorHAnsi" w:hAnsiTheme="minorHAnsi" w:cstheme="minorHAnsi"/>
          <w:lang w:eastAsia="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7"/>
      </w:tblGrid>
      <w:tr w:rsidR="000F10DA" w:rsidRPr="00AA3896" w14:paraId="5883F432" w14:textId="77777777" w:rsidTr="00C101F8">
        <w:tc>
          <w:tcPr>
            <w:tcW w:w="7227" w:type="dxa"/>
            <w:shd w:val="clear" w:color="auto" w:fill="auto"/>
          </w:tcPr>
          <w:p w14:paraId="5883F42D" w14:textId="77777777" w:rsidR="000F10DA" w:rsidRPr="00AA3896" w:rsidRDefault="000F10DA" w:rsidP="000F10DA">
            <w:pPr>
              <w:rPr>
                <w:rFonts w:asciiTheme="minorHAnsi" w:hAnsiTheme="minorHAnsi" w:cstheme="minorHAnsi"/>
                <w:b/>
                <w:color w:val="FF0000"/>
                <w:lang w:eastAsia="fr-FR"/>
              </w:rPr>
            </w:pPr>
            <w:r w:rsidRPr="00AA3896">
              <w:rPr>
                <w:rFonts w:asciiTheme="minorHAnsi" w:hAnsiTheme="minorHAnsi" w:cstheme="minorHAnsi"/>
                <w:b/>
                <w:color w:val="FF0000"/>
                <w:lang w:eastAsia="fr-FR"/>
              </w:rPr>
              <w:t>Documentation :</w:t>
            </w:r>
          </w:p>
          <w:p w14:paraId="5883F42E" w14:textId="77777777" w:rsidR="000F10DA" w:rsidRPr="00AA3896" w:rsidRDefault="000F10DA" w:rsidP="000F10DA">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Cahier des charges pour le centre de </w:t>
            </w:r>
            <w:r w:rsidR="005E14D0" w:rsidRPr="00AA3896">
              <w:rPr>
                <w:rFonts w:asciiTheme="minorHAnsi" w:hAnsiTheme="minorHAnsi" w:cstheme="minorHAnsi"/>
                <w:color w:val="FF0000"/>
              </w:rPr>
              <w:t>de conditionnement / distributeur</w:t>
            </w:r>
          </w:p>
          <w:p w14:paraId="5883F42F" w14:textId="77777777" w:rsidR="000F10DA" w:rsidRPr="00AA3896" w:rsidRDefault="000F10DA" w:rsidP="000F10DA">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Dossier de spécifications des médicaments expérimentaux</w:t>
            </w:r>
          </w:p>
          <w:p w14:paraId="5883F430" w14:textId="77777777" w:rsidR="00312EB3" w:rsidRPr="00AA3896" w:rsidRDefault="00312EB3" w:rsidP="000F10DA">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formulaire</w:t>
            </w:r>
            <w:proofErr w:type="gramEnd"/>
            <w:r w:rsidRPr="00AA3896">
              <w:rPr>
                <w:rFonts w:asciiTheme="minorHAnsi" w:hAnsiTheme="minorHAnsi" w:cstheme="minorHAnsi"/>
                <w:color w:val="FF0000"/>
              </w:rPr>
              <w:t xml:space="preserve"> de commande</w:t>
            </w:r>
          </w:p>
          <w:p w14:paraId="5883F431" w14:textId="77777777" w:rsidR="00C16751" w:rsidRPr="00AA3896" w:rsidRDefault="00C16751" w:rsidP="00C16751">
            <w:pPr>
              <w:rPr>
                <w:rFonts w:asciiTheme="minorHAnsi" w:hAnsiTheme="minorHAnsi" w:cstheme="minorHAnsi"/>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documentation</w:t>
            </w:r>
            <w:proofErr w:type="gramEnd"/>
            <w:r w:rsidRPr="00AA3896">
              <w:rPr>
                <w:rFonts w:asciiTheme="minorHAnsi" w:hAnsiTheme="minorHAnsi" w:cstheme="minorHAnsi"/>
                <w:color w:val="FF0000"/>
              </w:rPr>
              <w:t xml:space="preserve"> de la validation de ces 2 documents par le Pharmacien Responsable</w:t>
            </w:r>
          </w:p>
        </w:tc>
      </w:tr>
    </w:tbl>
    <w:p w14:paraId="5883F433" w14:textId="77777777" w:rsidR="000F10DA" w:rsidRPr="00AA3896" w:rsidRDefault="000F10DA" w:rsidP="000F10DA">
      <w:pPr>
        <w:rPr>
          <w:rFonts w:asciiTheme="minorHAnsi" w:hAnsiTheme="minorHAnsi" w:cstheme="minorHAnsi"/>
          <w:lang w:eastAsia="fr-FR"/>
        </w:rPr>
      </w:pPr>
    </w:p>
    <w:p w14:paraId="5883F434" w14:textId="77777777" w:rsidR="005637B0" w:rsidRPr="00AA3896" w:rsidRDefault="00DF5297" w:rsidP="005637B0">
      <w:pPr>
        <w:pStyle w:val="Titre2"/>
        <w:rPr>
          <w:rFonts w:asciiTheme="minorHAnsi" w:hAnsiTheme="minorHAnsi" w:cstheme="minorHAnsi"/>
        </w:rPr>
      </w:pPr>
      <w:r w:rsidRPr="00AA3896">
        <w:rPr>
          <w:rFonts w:asciiTheme="minorHAnsi" w:hAnsiTheme="minorHAnsi" w:cstheme="minorHAnsi"/>
        </w:rPr>
        <w:br w:type="page"/>
      </w:r>
      <w:bookmarkStart w:id="33" w:name="_Toc327803914"/>
      <w:r w:rsidR="0063434F" w:rsidRPr="00AA3896">
        <w:rPr>
          <w:rFonts w:asciiTheme="minorHAnsi" w:hAnsiTheme="minorHAnsi" w:cstheme="minorHAnsi"/>
        </w:rPr>
        <w:lastRenderedPageBreak/>
        <w:t>Fabrication</w:t>
      </w:r>
      <w:r w:rsidR="005637B0" w:rsidRPr="00AA3896">
        <w:rPr>
          <w:rFonts w:asciiTheme="minorHAnsi" w:hAnsiTheme="minorHAnsi" w:cstheme="minorHAnsi"/>
        </w:rPr>
        <w:t xml:space="preserve"> - </w:t>
      </w:r>
      <w:r w:rsidR="00A901B5" w:rsidRPr="00AA3896">
        <w:rPr>
          <w:rFonts w:asciiTheme="minorHAnsi" w:hAnsiTheme="minorHAnsi" w:cstheme="minorHAnsi"/>
        </w:rPr>
        <w:t>Conditionnement – étiquetage –ré-étique</w:t>
      </w:r>
      <w:r w:rsidR="005637B0" w:rsidRPr="00AA3896">
        <w:rPr>
          <w:rFonts w:asciiTheme="minorHAnsi" w:hAnsiTheme="minorHAnsi" w:cstheme="minorHAnsi"/>
        </w:rPr>
        <w:t>tage</w:t>
      </w:r>
      <w:bookmarkEnd w:id="3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7"/>
      </w:tblGrid>
      <w:tr w:rsidR="005637B0" w:rsidRPr="00AA3896" w14:paraId="5883F439" w14:textId="77777777" w:rsidTr="00C101F8">
        <w:tc>
          <w:tcPr>
            <w:tcW w:w="7227" w:type="dxa"/>
            <w:shd w:val="clear" w:color="auto" w:fill="auto"/>
          </w:tcPr>
          <w:p w14:paraId="5883F435" w14:textId="77777777" w:rsidR="005637B0" w:rsidRPr="00AA3896" w:rsidRDefault="005637B0" w:rsidP="005637B0">
            <w:pPr>
              <w:rPr>
                <w:rFonts w:asciiTheme="minorHAnsi" w:hAnsiTheme="minorHAnsi" w:cstheme="minorHAnsi"/>
                <w:i/>
              </w:rPr>
            </w:pPr>
            <w:r w:rsidRPr="00AA3896">
              <w:rPr>
                <w:rFonts w:asciiTheme="minorHAnsi" w:hAnsiTheme="minorHAnsi" w:cstheme="minorHAnsi"/>
                <w:i/>
              </w:rPr>
              <w:t xml:space="preserve">"(...) La fabrication comprend les opérations concernant l'achat des matières premières et des articles de conditionnement [dont fait partie l'étiquetage], les opérations de production, de contrôle de la qualité, de libération des lots, ainsi que les opérations de stockage correspondantes, telles qu'elles sont définies par les bonnes pratiques prévues aux articles L. 5121-5 et L. 5136-3 applicables à cette </w:t>
            </w:r>
            <w:proofErr w:type="gramStart"/>
            <w:r w:rsidRPr="00AA3896">
              <w:rPr>
                <w:rFonts w:asciiTheme="minorHAnsi" w:hAnsiTheme="minorHAnsi" w:cstheme="minorHAnsi"/>
                <w:i/>
              </w:rPr>
              <w:t>activité.(...)</w:t>
            </w:r>
            <w:proofErr w:type="gramEnd"/>
            <w:r w:rsidRPr="00AA3896">
              <w:rPr>
                <w:rFonts w:asciiTheme="minorHAnsi" w:hAnsiTheme="minorHAnsi" w:cstheme="minorHAnsi"/>
                <w:i/>
              </w:rPr>
              <w:t xml:space="preserve">" (Article R. 5124-2 du CSP) </w:t>
            </w:r>
          </w:p>
          <w:p w14:paraId="5883F436" w14:textId="77777777" w:rsidR="005637B0" w:rsidRPr="00AA3896" w:rsidRDefault="005637B0" w:rsidP="005637B0">
            <w:pPr>
              <w:rPr>
                <w:rFonts w:asciiTheme="minorHAnsi" w:hAnsiTheme="minorHAnsi" w:cstheme="minorHAnsi"/>
                <w:i/>
              </w:rPr>
            </w:pPr>
            <w:r w:rsidRPr="00AA3896">
              <w:rPr>
                <w:rFonts w:asciiTheme="minorHAnsi" w:hAnsiTheme="minorHAnsi" w:cstheme="minorHAnsi"/>
                <w:i/>
              </w:rPr>
              <w:t xml:space="preserve"> "5.13. </w:t>
            </w:r>
            <w:r w:rsidRPr="00AA3896">
              <w:rPr>
                <w:rFonts w:asciiTheme="minorHAnsi" w:hAnsiTheme="minorHAnsi" w:cstheme="minorHAnsi"/>
                <w:b/>
                <w:i/>
              </w:rPr>
              <w:t>Fabrication (y compris conditionnement, étiquetage, mise en insu)</w:t>
            </w:r>
            <w:r w:rsidRPr="00AA3896">
              <w:rPr>
                <w:rFonts w:asciiTheme="minorHAnsi" w:hAnsiTheme="minorHAnsi" w:cstheme="minorHAnsi"/>
                <w:i/>
              </w:rPr>
              <w:t>, importation et distribution des médicaments expérimentaux</w:t>
            </w:r>
          </w:p>
          <w:p w14:paraId="5883F437" w14:textId="77777777" w:rsidR="005637B0" w:rsidRPr="00AA3896" w:rsidRDefault="005637B0" w:rsidP="005637B0">
            <w:pPr>
              <w:rPr>
                <w:rFonts w:asciiTheme="minorHAnsi" w:hAnsiTheme="minorHAnsi" w:cstheme="minorHAnsi"/>
              </w:rPr>
            </w:pPr>
            <w:r w:rsidRPr="00AA3896">
              <w:rPr>
                <w:rFonts w:asciiTheme="minorHAnsi" w:hAnsiTheme="minorHAnsi" w:cstheme="minorHAnsi"/>
                <w:i/>
              </w:rPr>
              <w:t>5.13.1. Le promoteur veille à ce que la fabrication, la préparation, l’importation (en provenance d’un État non membre de la Communauté européenne ou non partie à l’accord sur l’Espace économique européen), l’approvisionnement, la distribution, la gestion, la détention et la dispensation des médicaments expérimentaux soient effectués dans le respect des exigences législatives et réglementaires (notamment les articles suivants du code de la santé publique : L. 5124-1 pour les établissements pharmaceutiques, L. 5126-1, L. 5126-5 et L. 5126-11 pour les pharmacies à usage intérieur et L. 1121-13 pour les lieux de recherches).</w:t>
            </w:r>
            <w:r w:rsidRPr="00AA3896">
              <w:rPr>
                <w:rFonts w:asciiTheme="minorHAnsi" w:hAnsiTheme="minorHAnsi" w:cstheme="minorHAnsi"/>
              </w:rPr>
              <w:t>"</w:t>
            </w:r>
          </w:p>
          <w:p w14:paraId="5883F438" w14:textId="77777777" w:rsidR="005637B0" w:rsidRPr="00AA3896" w:rsidRDefault="005637B0" w:rsidP="005637B0">
            <w:pPr>
              <w:rPr>
                <w:rFonts w:asciiTheme="minorHAnsi" w:hAnsiTheme="minorHAnsi" w:cstheme="minorHAnsi"/>
              </w:rPr>
            </w:pPr>
            <w:r w:rsidRPr="00AA3896">
              <w:rPr>
                <w:rFonts w:asciiTheme="minorHAnsi" w:hAnsiTheme="minorHAnsi" w:cstheme="minorHAnsi"/>
              </w:rPr>
              <w:t>(Décision du 24 novembre 2006 fixant les règles de bonnes pratiques cliniques pour les recherches biomédicales portant sur des médicaments à usage humain)</w:t>
            </w:r>
          </w:p>
        </w:tc>
      </w:tr>
    </w:tbl>
    <w:p w14:paraId="5883F43A" w14:textId="77777777" w:rsidR="0063434F" w:rsidRPr="00AA3896" w:rsidRDefault="0063434F" w:rsidP="005637B0">
      <w:pPr>
        <w:rPr>
          <w:rFonts w:asciiTheme="minorHAnsi" w:hAnsiTheme="minorHAnsi" w:cstheme="minorHAnsi"/>
        </w:rPr>
      </w:pPr>
    </w:p>
    <w:p w14:paraId="5883F43B" w14:textId="77777777" w:rsidR="00A56442" w:rsidRPr="00AA3896" w:rsidRDefault="00A56442" w:rsidP="00A56442">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une procédure détaillant le process</w:t>
      </w:r>
      <w:r w:rsidR="005637B0" w:rsidRPr="00AA3896">
        <w:rPr>
          <w:rFonts w:asciiTheme="minorHAnsi" w:hAnsiTheme="minorHAnsi" w:cstheme="minorHAnsi"/>
          <w:color w:val="FF0000"/>
        </w:rPr>
        <w:t xml:space="preserve">us de gestion de la fabrication / conditionnement (incluant étiquetage) des </w:t>
      </w:r>
      <w:proofErr w:type="spellStart"/>
      <w:r w:rsidR="005637B0" w:rsidRPr="00AA3896">
        <w:rPr>
          <w:rFonts w:asciiTheme="minorHAnsi" w:hAnsiTheme="minorHAnsi" w:cstheme="minorHAnsi"/>
          <w:color w:val="FF0000"/>
        </w:rPr>
        <w:t>UTs</w:t>
      </w:r>
      <w:proofErr w:type="spellEnd"/>
      <w:r w:rsidR="005637B0" w:rsidRPr="00AA3896">
        <w:rPr>
          <w:rFonts w:asciiTheme="minorHAnsi" w:hAnsiTheme="minorHAnsi" w:cstheme="minorHAnsi"/>
          <w:color w:val="FF0000"/>
        </w:rPr>
        <w:t>.</w:t>
      </w:r>
    </w:p>
    <w:p w14:paraId="5883F43C" w14:textId="77777777" w:rsidR="00A56442" w:rsidRPr="00AA3896" w:rsidRDefault="00A56442" w:rsidP="00A56442">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n'existe pas de procédure relative à la gestion de la fabrication</w:t>
      </w:r>
      <w:r w:rsidR="005637B0" w:rsidRPr="00AA3896">
        <w:rPr>
          <w:rFonts w:asciiTheme="minorHAnsi" w:hAnsiTheme="minorHAnsi" w:cstheme="minorHAnsi"/>
          <w:color w:val="FF0000"/>
        </w:rPr>
        <w:t xml:space="preserve"> / conditionnement des </w:t>
      </w:r>
      <w:proofErr w:type="spellStart"/>
      <w:r w:rsidR="005637B0" w:rsidRPr="00AA3896">
        <w:rPr>
          <w:rFonts w:asciiTheme="minorHAnsi" w:hAnsiTheme="minorHAnsi" w:cstheme="minorHAnsi"/>
          <w:color w:val="FF0000"/>
        </w:rPr>
        <w:t>UTs</w:t>
      </w:r>
      <w:proofErr w:type="spellEnd"/>
      <w:r w:rsidRPr="00AA3896">
        <w:rPr>
          <w:rFonts w:asciiTheme="minorHAnsi" w:hAnsiTheme="minorHAnsi" w:cstheme="minorHAnsi"/>
          <w:color w:val="FF0000"/>
        </w:rPr>
        <w:t>.</w:t>
      </w:r>
    </w:p>
    <w:p w14:paraId="5883F43D" w14:textId="77777777" w:rsidR="00A56442" w:rsidRPr="00AA3896" w:rsidRDefault="00A56442" w:rsidP="00A56442">
      <w:pPr>
        <w:rPr>
          <w:rFonts w:asciiTheme="minorHAnsi" w:hAnsiTheme="minorHAnsi" w:cstheme="minorHAnsi"/>
          <w:lang w:eastAsia="fr-FR"/>
        </w:rPr>
      </w:pPr>
    </w:p>
    <w:p w14:paraId="5883F43E" w14:textId="77777777" w:rsidR="00F00943" w:rsidRPr="00AA3896" w:rsidRDefault="00F00943" w:rsidP="00A56442">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 Pharmacien Responsable ou IMP Manager s'assure que la fabrication est réalisée conformément :</w:t>
      </w:r>
    </w:p>
    <w:p w14:paraId="5883F43F" w14:textId="77777777" w:rsidR="00F00943" w:rsidRPr="00AA3896" w:rsidRDefault="00F00943" w:rsidP="00F06C5D">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aux</w:t>
      </w:r>
      <w:proofErr w:type="gramEnd"/>
      <w:r w:rsidRPr="00AA3896">
        <w:rPr>
          <w:rFonts w:asciiTheme="minorHAnsi" w:hAnsiTheme="minorHAnsi" w:cstheme="minorHAnsi"/>
        </w:rPr>
        <w:t xml:space="preserve"> BPF</w:t>
      </w:r>
    </w:p>
    <w:p w14:paraId="5883F440" w14:textId="77777777" w:rsidR="00F06C5D" w:rsidRPr="00AA3896" w:rsidRDefault="00F06C5D" w:rsidP="00F06C5D">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lang w:eastAsia="fr-FR"/>
        </w:rPr>
        <w:t>aux</w:t>
      </w:r>
      <w:proofErr w:type="gramEnd"/>
      <w:r w:rsidRPr="00AA3896">
        <w:rPr>
          <w:rFonts w:asciiTheme="minorHAnsi" w:hAnsiTheme="minorHAnsi" w:cstheme="minorHAnsi"/>
          <w:lang w:eastAsia="fr-FR"/>
        </w:rPr>
        <w:t xml:space="preserve"> informations fournies dans la demande d'autorisation de recherche biomédicale à l'Afssaps</w:t>
      </w:r>
    </w:p>
    <w:p w14:paraId="5883F441" w14:textId="77777777" w:rsidR="00A56442" w:rsidRPr="00AA3896" w:rsidRDefault="00A56442" w:rsidP="0044426B">
      <w:pPr>
        <w:pStyle w:val="Check-list"/>
        <w:rPr>
          <w:rFonts w:asciiTheme="minorHAnsi" w:hAnsiTheme="minorHAnsi" w:cstheme="minorHAnsi"/>
          <w:b w:val="0"/>
          <w:color w:val="FF0000"/>
        </w:rPr>
      </w:pPr>
    </w:p>
    <w:p w14:paraId="5883F442" w14:textId="77777777" w:rsidR="00F06C5D" w:rsidRPr="00AA3896" w:rsidRDefault="00F06C5D" w:rsidP="0044426B">
      <w:pPr>
        <w:pStyle w:val="Check-list"/>
        <w:rPr>
          <w:rFonts w:asciiTheme="minorHAnsi" w:hAnsiTheme="minorHAnsi" w:cstheme="minorHAnsi"/>
          <w:b w:val="0"/>
          <w:color w:val="FF0000"/>
        </w:rPr>
      </w:pPr>
      <w:r w:rsidRPr="00AA3896">
        <w:rPr>
          <w:rFonts w:asciiTheme="minorHAnsi" w:hAnsiTheme="minorHAnsi" w:cstheme="minorHAnsi"/>
          <w:b w:val="0"/>
          <w:color w:val="FF0000"/>
        </w:rPr>
        <w:sym w:font="Wingdings" w:char="F06F"/>
      </w:r>
      <w:r w:rsidRPr="00AA3896">
        <w:rPr>
          <w:rFonts w:asciiTheme="minorHAnsi" w:hAnsiTheme="minorHAnsi" w:cstheme="minorHAnsi"/>
          <w:b w:val="0"/>
          <w:color w:val="FF0000"/>
        </w:rPr>
        <w:t xml:space="preserve"> </w:t>
      </w:r>
      <w:r w:rsidR="005637B0" w:rsidRPr="00AA3896">
        <w:rPr>
          <w:rFonts w:asciiTheme="minorHAnsi" w:hAnsiTheme="minorHAnsi" w:cstheme="minorHAnsi"/>
          <w:b w:val="0"/>
          <w:color w:val="FF0000"/>
        </w:rPr>
        <w:t>P</w:t>
      </w:r>
      <w:r w:rsidRPr="00AA3896">
        <w:rPr>
          <w:rFonts w:asciiTheme="minorHAnsi" w:hAnsiTheme="minorHAnsi" w:cstheme="minorHAnsi"/>
          <w:b w:val="0"/>
          <w:color w:val="FF0000"/>
        </w:rPr>
        <w:t xml:space="preserve">our chaque étude, </w:t>
      </w:r>
      <w:r w:rsidR="005637B0" w:rsidRPr="00AA3896">
        <w:rPr>
          <w:rFonts w:asciiTheme="minorHAnsi" w:hAnsiTheme="minorHAnsi" w:cstheme="minorHAnsi"/>
          <w:b w:val="0"/>
          <w:color w:val="FF0000"/>
        </w:rPr>
        <w:t>d</w:t>
      </w:r>
      <w:r w:rsidRPr="00AA3896">
        <w:rPr>
          <w:rFonts w:asciiTheme="minorHAnsi" w:hAnsiTheme="minorHAnsi" w:cstheme="minorHAnsi"/>
          <w:b w:val="0"/>
          <w:color w:val="FF0000"/>
        </w:rPr>
        <w:t>es spécifications de conditionnement et étiquetage sont documentées dans un cahier des charges ou équivalent.</w:t>
      </w:r>
    </w:p>
    <w:p w14:paraId="5883F443" w14:textId="77777777" w:rsidR="00F06C5D" w:rsidRPr="00AA3896" w:rsidRDefault="00F06C5D" w:rsidP="0044426B">
      <w:pPr>
        <w:pStyle w:val="Check-list"/>
        <w:rPr>
          <w:rFonts w:asciiTheme="minorHAnsi" w:hAnsiTheme="minorHAnsi" w:cstheme="minorHAnsi"/>
          <w:b w:val="0"/>
          <w:color w:val="FF0000"/>
        </w:rPr>
      </w:pPr>
      <w:r w:rsidRPr="00AA3896">
        <w:rPr>
          <w:rFonts w:asciiTheme="minorHAnsi" w:hAnsiTheme="minorHAnsi" w:cstheme="minorHAnsi"/>
          <w:b w:val="0"/>
          <w:color w:val="FF0000"/>
        </w:rPr>
        <w:sym w:font="Wingdings" w:char="F06F"/>
      </w:r>
      <w:r w:rsidR="005637B0" w:rsidRPr="00AA3896">
        <w:rPr>
          <w:rFonts w:asciiTheme="minorHAnsi" w:hAnsiTheme="minorHAnsi" w:cstheme="minorHAnsi"/>
          <w:b w:val="0"/>
          <w:color w:val="FF0000"/>
        </w:rPr>
        <w:t xml:space="preserve"> C</w:t>
      </w:r>
      <w:r w:rsidRPr="00AA3896">
        <w:rPr>
          <w:rFonts w:asciiTheme="minorHAnsi" w:hAnsiTheme="minorHAnsi" w:cstheme="minorHAnsi"/>
          <w:b w:val="0"/>
          <w:color w:val="FF0000"/>
        </w:rPr>
        <w:t xml:space="preserve">e cahier des charges </w:t>
      </w:r>
      <w:r w:rsidR="005637B0" w:rsidRPr="00AA3896">
        <w:rPr>
          <w:rFonts w:asciiTheme="minorHAnsi" w:hAnsiTheme="minorHAnsi" w:cstheme="minorHAnsi"/>
          <w:b w:val="0"/>
          <w:color w:val="FF0000"/>
        </w:rPr>
        <w:t xml:space="preserve">/ ces spécifications </w:t>
      </w:r>
      <w:r w:rsidRPr="00AA3896">
        <w:rPr>
          <w:rFonts w:asciiTheme="minorHAnsi" w:hAnsiTheme="minorHAnsi" w:cstheme="minorHAnsi"/>
          <w:b w:val="0"/>
          <w:color w:val="FF0000"/>
        </w:rPr>
        <w:t>inclu</w:t>
      </w:r>
      <w:r w:rsidR="005637B0" w:rsidRPr="00AA3896">
        <w:rPr>
          <w:rFonts w:asciiTheme="minorHAnsi" w:hAnsiTheme="minorHAnsi" w:cstheme="minorHAnsi"/>
          <w:b w:val="0"/>
          <w:color w:val="FF0000"/>
        </w:rPr>
        <w:t>en</w:t>
      </w:r>
      <w:r w:rsidRPr="00AA3896">
        <w:rPr>
          <w:rFonts w:asciiTheme="minorHAnsi" w:hAnsiTheme="minorHAnsi" w:cstheme="minorHAnsi"/>
          <w:b w:val="0"/>
          <w:color w:val="FF0000"/>
        </w:rPr>
        <w:t>t (</w:t>
      </w:r>
      <w:r w:rsidRPr="00AA3896">
        <w:rPr>
          <w:rFonts w:asciiTheme="minorHAnsi" w:hAnsiTheme="minorHAnsi" w:cstheme="minorHAnsi"/>
          <w:b w:val="0"/>
          <w:i/>
          <w:color w:val="FF0000"/>
        </w:rPr>
        <w:t>par exemple</w:t>
      </w:r>
      <w:r w:rsidRPr="00AA3896">
        <w:rPr>
          <w:rFonts w:asciiTheme="minorHAnsi" w:hAnsiTheme="minorHAnsi" w:cstheme="minorHAnsi"/>
          <w:b w:val="0"/>
          <w:color w:val="FF0000"/>
        </w:rPr>
        <w:t>) :</w:t>
      </w:r>
    </w:p>
    <w:p w14:paraId="5883F444" w14:textId="77777777" w:rsidR="002173E0" w:rsidRPr="00AA3896" w:rsidRDefault="002173E0"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l'approvisionnement</w:t>
      </w:r>
      <w:proofErr w:type="gramEnd"/>
      <w:r w:rsidRPr="00AA3896">
        <w:rPr>
          <w:rFonts w:asciiTheme="minorHAnsi" w:hAnsiTheme="minorHAnsi" w:cstheme="minorHAnsi"/>
        </w:rPr>
        <w:t xml:space="preserve"> en :</w:t>
      </w:r>
    </w:p>
    <w:p w14:paraId="5883F445" w14:textId="77777777" w:rsidR="002173E0" w:rsidRPr="00AA3896" w:rsidRDefault="002173E0" w:rsidP="002173E0">
      <w:pPr>
        <w:pStyle w:val="B2"/>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spellStart"/>
      <w:r w:rsidRPr="00AA3896">
        <w:rPr>
          <w:rFonts w:asciiTheme="minorHAnsi" w:hAnsiTheme="minorHAnsi" w:cstheme="minorHAnsi"/>
          <w:color w:val="FF0000"/>
        </w:rPr>
        <w:t>IMPs</w:t>
      </w:r>
      <w:proofErr w:type="spellEnd"/>
    </w:p>
    <w:p w14:paraId="5883F446" w14:textId="77777777" w:rsidR="002173E0" w:rsidRPr="00AA3896" w:rsidRDefault="002173E0" w:rsidP="002173E0">
      <w:pPr>
        <w:pStyle w:val="B2"/>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articles</w:t>
      </w:r>
      <w:proofErr w:type="gramEnd"/>
      <w:r w:rsidRPr="00AA3896">
        <w:rPr>
          <w:rFonts w:asciiTheme="minorHAnsi" w:hAnsiTheme="minorHAnsi" w:cstheme="minorHAnsi"/>
          <w:color w:val="FF0000"/>
        </w:rPr>
        <w:t xml:space="preserve"> de conditionnement primaire / secondaire</w:t>
      </w:r>
    </w:p>
    <w:p w14:paraId="5883F447" w14:textId="77777777" w:rsidR="00613B6F" w:rsidRPr="00AA3896" w:rsidRDefault="00613B6F"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w:t>
      </w:r>
      <w:proofErr w:type="gramEnd"/>
      <w:r w:rsidRPr="00AA3896">
        <w:rPr>
          <w:rFonts w:asciiTheme="minorHAnsi" w:hAnsiTheme="minorHAnsi" w:cstheme="minorHAnsi"/>
        </w:rPr>
        <w:t xml:space="preserve"> nombre d'</w:t>
      </w:r>
      <w:proofErr w:type="spellStart"/>
      <w:r w:rsidRPr="00AA3896">
        <w:rPr>
          <w:rFonts w:asciiTheme="minorHAnsi" w:hAnsiTheme="minorHAnsi" w:cstheme="minorHAnsi"/>
        </w:rPr>
        <w:t>IMPs</w:t>
      </w:r>
      <w:proofErr w:type="spellEnd"/>
      <w:r w:rsidRPr="00AA3896">
        <w:rPr>
          <w:rFonts w:asciiTheme="minorHAnsi" w:hAnsiTheme="minorHAnsi" w:cstheme="minorHAnsi"/>
        </w:rPr>
        <w:t xml:space="preserve"> à conditionner</w:t>
      </w:r>
      <w:r w:rsidR="005544D3" w:rsidRPr="00AA3896">
        <w:rPr>
          <w:rFonts w:asciiTheme="minorHAnsi" w:hAnsiTheme="minorHAnsi" w:cstheme="minorHAnsi"/>
        </w:rPr>
        <w:t xml:space="preserve"> (en tenant compte du nb d'UT nécessaires à la réalisation des contrôle qualité et du nb d'échantillons à conserver)</w:t>
      </w:r>
    </w:p>
    <w:p w14:paraId="5883F448" w14:textId="77777777" w:rsidR="00F06C5D" w:rsidRPr="00AA3896" w:rsidRDefault="00F06C5D"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les</w:t>
      </w:r>
      <w:proofErr w:type="gramEnd"/>
      <w:r w:rsidRPr="00AA3896">
        <w:rPr>
          <w:rFonts w:asciiTheme="minorHAnsi" w:hAnsiTheme="minorHAnsi" w:cstheme="minorHAnsi"/>
        </w:rPr>
        <w:t xml:space="preserve"> opérations de conditionnement</w:t>
      </w:r>
      <w:r w:rsidR="002173E0" w:rsidRPr="00AA3896">
        <w:rPr>
          <w:rFonts w:asciiTheme="minorHAnsi" w:hAnsiTheme="minorHAnsi" w:cstheme="minorHAnsi"/>
        </w:rPr>
        <w:t xml:space="preserve"> à effectuer</w:t>
      </w:r>
    </w:p>
    <w:p w14:paraId="5883F449" w14:textId="77777777" w:rsidR="002173E0" w:rsidRPr="00AA3896" w:rsidRDefault="002173E0"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les</w:t>
      </w:r>
      <w:proofErr w:type="gramEnd"/>
      <w:r w:rsidRPr="00AA3896">
        <w:rPr>
          <w:rFonts w:asciiTheme="minorHAnsi" w:hAnsiTheme="minorHAnsi" w:cstheme="minorHAnsi"/>
        </w:rPr>
        <w:t xml:space="preserve"> opérations d'étiquetage, incluant modèles d'étiquette</w:t>
      </w:r>
    </w:p>
    <w:p w14:paraId="5883F44A" w14:textId="77777777" w:rsidR="00FE247B" w:rsidRPr="00AA3896" w:rsidRDefault="00FE247B"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les</w:t>
      </w:r>
      <w:proofErr w:type="gramEnd"/>
      <w:r w:rsidRPr="00AA3896">
        <w:rPr>
          <w:rFonts w:asciiTheme="minorHAnsi" w:hAnsiTheme="minorHAnsi" w:cstheme="minorHAnsi"/>
        </w:rPr>
        <w:t xml:space="preserve"> contrôles qualité (ex. à réception des articles de conditionnement, des </w:t>
      </w:r>
      <w:proofErr w:type="spellStart"/>
      <w:r w:rsidRPr="00AA3896">
        <w:rPr>
          <w:rFonts w:asciiTheme="minorHAnsi" w:hAnsiTheme="minorHAnsi" w:cstheme="minorHAnsi"/>
        </w:rPr>
        <w:t>IMPs</w:t>
      </w:r>
      <w:proofErr w:type="spellEnd"/>
      <w:r w:rsidRPr="00AA3896">
        <w:rPr>
          <w:rFonts w:asciiTheme="minorHAnsi" w:hAnsiTheme="minorHAnsi" w:cstheme="minorHAnsi"/>
        </w:rPr>
        <w:t xml:space="preserve"> réceptionnées, des UT conditionnées)</w:t>
      </w:r>
    </w:p>
    <w:p w14:paraId="5883F44B" w14:textId="77777777" w:rsidR="002173E0" w:rsidRPr="00AA3896" w:rsidRDefault="002173E0" w:rsidP="002173E0">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la</w:t>
      </w:r>
      <w:proofErr w:type="gramEnd"/>
      <w:r w:rsidRPr="00AA3896">
        <w:rPr>
          <w:rFonts w:asciiTheme="minorHAnsi" w:hAnsiTheme="minorHAnsi" w:cstheme="minorHAnsi"/>
        </w:rPr>
        <w:t xml:space="preserve"> liste de randomisation</w:t>
      </w:r>
    </w:p>
    <w:p w14:paraId="5883F44C" w14:textId="77777777" w:rsidR="002173E0" w:rsidRPr="00AA3896" w:rsidRDefault="002173E0" w:rsidP="002173E0">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les</w:t>
      </w:r>
      <w:proofErr w:type="gramEnd"/>
      <w:r w:rsidRPr="00AA3896">
        <w:rPr>
          <w:rFonts w:asciiTheme="minorHAnsi" w:hAnsiTheme="minorHAnsi" w:cstheme="minorHAnsi"/>
        </w:rPr>
        <w:t xml:space="preserve"> opérations de mise en insu</w:t>
      </w:r>
    </w:p>
    <w:p w14:paraId="5883F44D" w14:textId="77777777" w:rsidR="002173E0" w:rsidRPr="00AA3896" w:rsidRDefault="002173E0"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la</w:t>
      </w:r>
      <w:proofErr w:type="gramEnd"/>
      <w:r w:rsidRPr="00AA3896">
        <w:rPr>
          <w:rFonts w:asciiTheme="minorHAnsi" w:hAnsiTheme="minorHAnsi" w:cstheme="minorHAnsi"/>
        </w:rPr>
        <w:t xml:space="preserve"> constitution d'une échantillothèque</w:t>
      </w:r>
    </w:p>
    <w:p w14:paraId="5883F44E" w14:textId="77777777" w:rsidR="002173E0" w:rsidRPr="00AA3896" w:rsidRDefault="002173E0"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les</w:t>
      </w:r>
      <w:proofErr w:type="gramEnd"/>
      <w:r w:rsidRPr="00AA3896">
        <w:rPr>
          <w:rFonts w:asciiTheme="minorHAnsi" w:hAnsiTheme="minorHAnsi" w:cstheme="minorHAnsi"/>
        </w:rPr>
        <w:t xml:space="preserve"> conditions de stockage</w:t>
      </w:r>
    </w:p>
    <w:p w14:paraId="5883F44F" w14:textId="77777777" w:rsidR="002173E0" w:rsidRPr="00AA3896" w:rsidRDefault="002173E0"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les</w:t>
      </w:r>
      <w:proofErr w:type="gramEnd"/>
      <w:r w:rsidRPr="00AA3896">
        <w:rPr>
          <w:rFonts w:asciiTheme="minorHAnsi" w:hAnsiTheme="minorHAnsi" w:cstheme="minorHAnsi"/>
        </w:rPr>
        <w:t xml:space="preserve"> opérations de distribution aux centres</w:t>
      </w:r>
    </w:p>
    <w:p w14:paraId="5883F450" w14:textId="77777777" w:rsidR="002173E0" w:rsidRPr="00AA3896" w:rsidRDefault="002173E0" w:rsidP="00F06C5D">
      <w:pPr>
        <w:pStyle w:val="B1"/>
        <w:rPr>
          <w:rFonts w:asciiTheme="minorHAnsi" w:hAnsiTheme="minorHAnsi" w:cstheme="minorHAnsi"/>
        </w:rPr>
      </w:pPr>
      <w:r w:rsidRPr="00AA3896">
        <w:rPr>
          <w:rFonts w:asciiTheme="minorHAnsi" w:hAnsiTheme="minorHAnsi" w:cstheme="minorHAnsi"/>
        </w:rPr>
        <w:lastRenderedPageBreak/>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les</w:t>
      </w:r>
      <w:proofErr w:type="gramEnd"/>
      <w:r w:rsidRPr="00AA3896">
        <w:rPr>
          <w:rFonts w:asciiTheme="minorHAnsi" w:hAnsiTheme="minorHAnsi" w:cstheme="minorHAnsi"/>
        </w:rPr>
        <w:t xml:space="preserve"> opérations de reto</w:t>
      </w:r>
      <w:r w:rsidR="005E14D0" w:rsidRPr="00AA3896">
        <w:rPr>
          <w:rFonts w:asciiTheme="minorHAnsi" w:hAnsiTheme="minorHAnsi" w:cstheme="minorHAnsi"/>
        </w:rPr>
        <w:t>urs et des</w:t>
      </w:r>
      <w:r w:rsidRPr="00AA3896">
        <w:rPr>
          <w:rFonts w:asciiTheme="minorHAnsi" w:hAnsiTheme="minorHAnsi" w:cstheme="minorHAnsi"/>
        </w:rPr>
        <w:t>truction</w:t>
      </w:r>
    </w:p>
    <w:p w14:paraId="5883F451" w14:textId="77777777" w:rsidR="00F06C5D" w:rsidRPr="00AA3896" w:rsidRDefault="00F06C5D" w:rsidP="0044426B">
      <w:pPr>
        <w:pStyle w:val="Check-list"/>
        <w:rPr>
          <w:rFonts w:asciiTheme="minorHAnsi" w:hAnsiTheme="minorHAnsi" w:cstheme="minorHAnsi"/>
          <w:b w:val="0"/>
          <w:color w:val="FF0000"/>
        </w:rPr>
      </w:pPr>
    </w:p>
    <w:p w14:paraId="5883F452" w14:textId="77777777" w:rsidR="00613B6F" w:rsidRPr="00AA3896" w:rsidRDefault="00613B6F" w:rsidP="00613B6F">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Une demande de conditionnement est réalisée (ex. préparée par </w:t>
      </w:r>
      <w:proofErr w:type="spellStart"/>
      <w:r w:rsidRPr="00AA3896">
        <w:rPr>
          <w:rFonts w:asciiTheme="minorHAnsi" w:hAnsiTheme="minorHAnsi" w:cstheme="minorHAnsi"/>
          <w:color w:val="FF0000"/>
        </w:rPr>
        <w:t>CdP</w:t>
      </w:r>
      <w:proofErr w:type="spellEnd"/>
      <w:r w:rsidRPr="00AA3896">
        <w:rPr>
          <w:rFonts w:asciiTheme="minorHAnsi" w:hAnsiTheme="minorHAnsi" w:cstheme="minorHAnsi"/>
          <w:color w:val="FF0000"/>
        </w:rPr>
        <w:t xml:space="preserve"> et validée par IMP Manager) pour initier le conditionnement des </w:t>
      </w:r>
      <w:proofErr w:type="spellStart"/>
      <w:r w:rsidRPr="00AA3896">
        <w:rPr>
          <w:rFonts w:asciiTheme="minorHAnsi" w:hAnsiTheme="minorHAnsi" w:cstheme="minorHAnsi"/>
          <w:color w:val="FF0000"/>
        </w:rPr>
        <w:t>UTs</w:t>
      </w:r>
      <w:proofErr w:type="spellEnd"/>
      <w:r w:rsidRPr="00AA3896">
        <w:rPr>
          <w:rFonts w:asciiTheme="minorHAnsi" w:hAnsiTheme="minorHAnsi" w:cstheme="minorHAnsi"/>
          <w:color w:val="FF0000"/>
        </w:rPr>
        <w:t>.</w:t>
      </w:r>
    </w:p>
    <w:p w14:paraId="5883F453" w14:textId="77777777" w:rsidR="00FE247B" w:rsidRPr="00AA3896" w:rsidRDefault="00FE247B" w:rsidP="00613B6F">
      <w:pPr>
        <w:rPr>
          <w:rFonts w:asciiTheme="minorHAnsi" w:hAnsiTheme="minorHAnsi" w:cstheme="minorHAnsi"/>
          <w:color w:val="FF0000"/>
        </w:rPr>
      </w:pPr>
    </w:p>
    <w:p w14:paraId="5883F454" w14:textId="77777777" w:rsidR="00FE247B" w:rsidRPr="00AA3896" w:rsidRDefault="00FE247B" w:rsidP="00613B6F">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Les modèles d'étiquette sont </w:t>
      </w:r>
      <w:proofErr w:type="gramStart"/>
      <w:r w:rsidRPr="00AA3896">
        <w:rPr>
          <w:rFonts w:asciiTheme="minorHAnsi" w:hAnsiTheme="minorHAnsi" w:cstheme="minorHAnsi"/>
          <w:color w:val="FF0000"/>
        </w:rPr>
        <w:t>validées</w:t>
      </w:r>
      <w:proofErr w:type="gramEnd"/>
      <w:r w:rsidRPr="00AA3896">
        <w:rPr>
          <w:rFonts w:asciiTheme="minorHAnsi" w:hAnsiTheme="minorHAnsi" w:cstheme="minorHAnsi"/>
          <w:color w:val="FF0000"/>
        </w:rPr>
        <w:t xml:space="preserve"> (conformité avec les exigences réglementaires BPF applicables) par (par exemple) :</w:t>
      </w:r>
    </w:p>
    <w:p w14:paraId="5883F455" w14:textId="77777777" w:rsidR="00FE247B" w:rsidRPr="00AA3896" w:rsidRDefault="00FE247B" w:rsidP="00FE247B">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w:t>
      </w:r>
      <w:proofErr w:type="gramEnd"/>
      <w:r w:rsidRPr="00AA3896">
        <w:rPr>
          <w:rFonts w:asciiTheme="minorHAnsi" w:hAnsiTheme="minorHAnsi" w:cstheme="minorHAnsi"/>
        </w:rPr>
        <w:t xml:space="preserve"> </w:t>
      </w:r>
      <w:proofErr w:type="spellStart"/>
      <w:r w:rsidRPr="00AA3896">
        <w:rPr>
          <w:rFonts w:asciiTheme="minorHAnsi" w:hAnsiTheme="minorHAnsi" w:cstheme="minorHAnsi"/>
        </w:rPr>
        <w:t>CdP</w:t>
      </w:r>
      <w:proofErr w:type="spellEnd"/>
    </w:p>
    <w:p w14:paraId="5883F456" w14:textId="77777777" w:rsidR="00FE247B" w:rsidRPr="00AA3896" w:rsidRDefault="00FE247B" w:rsidP="00FE247B">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w:t>
      </w:r>
      <w:proofErr w:type="gramEnd"/>
      <w:r w:rsidRPr="00AA3896">
        <w:rPr>
          <w:rFonts w:asciiTheme="minorHAnsi" w:hAnsiTheme="minorHAnsi" w:cstheme="minorHAnsi"/>
        </w:rPr>
        <w:t xml:space="preserve"> Responsable Affaires Réglementaires</w:t>
      </w:r>
    </w:p>
    <w:p w14:paraId="5883F457" w14:textId="77777777" w:rsidR="00FE247B" w:rsidRPr="00AA3896" w:rsidRDefault="00FE247B" w:rsidP="00FE247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 centre </w:t>
      </w:r>
      <w:r w:rsidR="005E14D0" w:rsidRPr="00AA3896">
        <w:rPr>
          <w:rFonts w:asciiTheme="minorHAnsi" w:hAnsiTheme="minorHAnsi" w:cstheme="minorHAnsi"/>
          <w:color w:val="FF0000"/>
        </w:rPr>
        <w:t xml:space="preserve">de conditionnement / distributeur </w:t>
      </w:r>
      <w:r w:rsidRPr="00AA3896">
        <w:rPr>
          <w:rFonts w:asciiTheme="minorHAnsi" w:hAnsiTheme="minorHAnsi" w:cstheme="minorHAnsi"/>
          <w:color w:val="FF0000"/>
        </w:rPr>
        <w:t>prépare un BAT de l'étiquetage validé par :</w:t>
      </w:r>
    </w:p>
    <w:p w14:paraId="5883F458" w14:textId="77777777" w:rsidR="00FE247B" w:rsidRPr="00AA3896" w:rsidRDefault="00FE247B" w:rsidP="00FE247B">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w:t>
      </w:r>
      <w:proofErr w:type="gramEnd"/>
      <w:r w:rsidRPr="00AA3896">
        <w:rPr>
          <w:rFonts w:asciiTheme="minorHAnsi" w:hAnsiTheme="minorHAnsi" w:cstheme="minorHAnsi"/>
        </w:rPr>
        <w:t xml:space="preserve"> </w:t>
      </w:r>
      <w:proofErr w:type="spellStart"/>
      <w:r w:rsidRPr="00AA3896">
        <w:rPr>
          <w:rFonts w:asciiTheme="minorHAnsi" w:hAnsiTheme="minorHAnsi" w:cstheme="minorHAnsi"/>
        </w:rPr>
        <w:t>CdP</w:t>
      </w:r>
      <w:proofErr w:type="spellEnd"/>
    </w:p>
    <w:p w14:paraId="5883F459" w14:textId="77777777" w:rsidR="00FE247B" w:rsidRPr="00AA3896" w:rsidRDefault="00FE247B" w:rsidP="00FE247B">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w:t>
      </w:r>
      <w:proofErr w:type="gramEnd"/>
      <w:r w:rsidRPr="00AA3896">
        <w:rPr>
          <w:rFonts w:asciiTheme="minorHAnsi" w:hAnsiTheme="minorHAnsi" w:cstheme="minorHAnsi"/>
        </w:rPr>
        <w:t xml:space="preserve"> Responsable Affaires Réglementaires</w:t>
      </w:r>
    </w:p>
    <w:p w14:paraId="5883F45A" w14:textId="77777777" w:rsidR="000A5F7C" w:rsidRPr="00AA3896" w:rsidRDefault="000A5F7C" w:rsidP="0044426B">
      <w:pPr>
        <w:pStyle w:val="Check-list"/>
        <w:rPr>
          <w:rFonts w:asciiTheme="minorHAnsi" w:hAnsiTheme="minorHAnsi" w:cstheme="minorHAnsi"/>
          <w:b w:val="0"/>
          <w:color w:val="FF0000"/>
        </w:rPr>
      </w:pPr>
    </w:p>
    <w:p w14:paraId="5883F45B" w14:textId="77777777" w:rsidR="000A5F7C" w:rsidRPr="00AA3896" w:rsidRDefault="000A5F7C" w:rsidP="0044426B">
      <w:pPr>
        <w:pStyle w:val="Check-list"/>
        <w:rPr>
          <w:rFonts w:asciiTheme="minorHAnsi" w:hAnsiTheme="minorHAnsi" w:cstheme="minorHAnsi"/>
          <w:b w:val="0"/>
          <w:color w:val="FF0000"/>
        </w:rPr>
      </w:pPr>
      <w:r w:rsidRPr="00AA3896">
        <w:rPr>
          <w:rFonts w:asciiTheme="minorHAnsi" w:hAnsiTheme="minorHAnsi" w:cstheme="minorHAnsi"/>
          <w:b w:val="0"/>
          <w:color w:val="FF0000"/>
          <w:u w:val="single"/>
        </w:rPr>
        <w:t>Ré-étiquetage :</w:t>
      </w:r>
      <w:r w:rsidRPr="00AA3896">
        <w:rPr>
          <w:rFonts w:asciiTheme="minorHAnsi" w:hAnsiTheme="minorHAnsi" w:cstheme="minorHAnsi"/>
          <w:b w:val="0"/>
          <w:color w:val="FF0000"/>
        </w:rPr>
        <w:t xml:space="preserve"> (modification de la date de péremption)</w:t>
      </w:r>
    </w:p>
    <w:p w14:paraId="5883F45C" w14:textId="77777777" w:rsidR="00F97EB3" w:rsidRPr="00AA3896" w:rsidRDefault="00F97EB3" w:rsidP="007819F6">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par</w:t>
      </w:r>
      <w:proofErr w:type="gramEnd"/>
      <w:r w:rsidRPr="00AA3896">
        <w:rPr>
          <w:rFonts w:asciiTheme="minorHAnsi" w:hAnsiTheme="minorHAnsi" w:cstheme="minorHAnsi"/>
        </w:rPr>
        <w:t xml:space="preserve"> le centre </w:t>
      </w:r>
      <w:r w:rsidR="005E14D0" w:rsidRPr="00AA3896">
        <w:rPr>
          <w:rFonts w:asciiTheme="minorHAnsi" w:hAnsiTheme="minorHAnsi" w:cstheme="minorHAnsi"/>
        </w:rPr>
        <w:t xml:space="preserve">de conditionnement / distributeur </w:t>
      </w:r>
      <w:r w:rsidR="007819F6" w:rsidRPr="00AA3896">
        <w:rPr>
          <w:rFonts w:asciiTheme="minorHAnsi" w:hAnsiTheme="minorHAnsi" w:cstheme="minorHAnsi"/>
        </w:rPr>
        <w:t>(retours des sites vers le centre de conditionnement)</w:t>
      </w:r>
    </w:p>
    <w:p w14:paraId="5883F45D" w14:textId="77777777" w:rsidR="000A5F7C" w:rsidRPr="00AA3896" w:rsidRDefault="000A5F7C" w:rsidP="007819F6">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r w:rsidR="00F97EB3" w:rsidRPr="00AA3896">
        <w:rPr>
          <w:rFonts w:asciiTheme="minorHAnsi" w:hAnsiTheme="minorHAnsi" w:cstheme="minorHAnsi"/>
        </w:rPr>
        <w:t xml:space="preserve">France : sous la responsabilité du </w:t>
      </w:r>
      <w:r w:rsidR="007819F6" w:rsidRPr="00AA3896">
        <w:rPr>
          <w:rFonts w:asciiTheme="minorHAnsi" w:hAnsiTheme="minorHAnsi" w:cstheme="minorHAnsi"/>
        </w:rPr>
        <w:t>pharmacien responsable de la PUI (pharmacie à usage intérieur)</w:t>
      </w:r>
    </w:p>
    <w:p w14:paraId="5883F45E" w14:textId="77777777" w:rsidR="007819F6" w:rsidRPr="00AA3896" w:rsidRDefault="007819F6" w:rsidP="007819F6">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France / hors PUI : sous la responsabilité d'un pharmacien (centre de phase I)</w:t>
      </w:r>
    </w:p>
    <w:p w14:paraId="5883F45F" w14:textId="77777777" w:rsidR="00F97EB3" w:rsidRPr="00AA3896" w:rsidRDefault="00F97EB3" w:rsidP="007819F6">
      <w:pPr>
        <w:pStyle w:val="B1"/>
        <w:rPr>
          <w:rFonts w:asciiTheme="minorHAnsi" w:hAnsiTheme="minorHAnsi" w:cstheme="minorHAnsi"/>
          <w:highlight w:val="yellow"/>
        </w:rPr>
      </w:pPr>
      <w:r w:rsidRPr="00AA3896">
        <w:rPr>
          <w:rFonts w:asciiTheme="minorHAnsi" w:hAnsiTheme="minorHAnsi" w:cstheme="minorHAnsi"/>
          <w:highlight w:val="yellow"/>
        </w:rPr>
        <w:sym w:font="Wingdings" w:char="F06F"/>
      </w:r>
      <w:r w:rsidRPr="00AA3896">
        <w:rPr>
          <w:rFonts w:asciiTheme="minorHAnsi" w:hAnsiTheme="minorHAnsi" w:cstheme="minorHAnsi"/>
          <w:highlight w:val="yellow"/>
        </w:rPr>
        <w:t xml:space="preserve"> </w:t>
      </w:r>
      <w:r w:rsidR="007819F6" w:rsidRPr="00AA3896">
        <w:rPr>
          <w:rFonts w:asciiTheme="minorHAnsi" w:hAnsiTheme="minorHAnsi" w:cstheme="minorHAnsi"/>
          <w:highlight w:val="yellow"/>
        </w:rPr>
        <w:t>Hors France</w:t>
      </w:r>
      <w:r w:rsidRPr="00AA3896">
        <w:rPr>
          <w:rFonts w:asciiTheme="minorHAnsi" w:hAnsiTheme="minorHAnsi" w:cstheme="minorHAnsi"/>
          <w:highlight w:val="yellow"/>
        </w:rPr>
        <w:t xml:space="preserve"> : sous la responsabilité de l'investigateur</w:t>
      </w:r>
    </w:p>
    <w:p w14:paraId="5883F460" w14:textId="77777777" w:rsidR="000A5F7C" w:rsidRPr="00AA3896" w:rsidRDefault="007819F6" w:rsidP="007819F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dans</w:t>
      </w:r>
      <w:proofErr w:type="gramEnd"/>
      <w:r w:rsidRPr="00AA3896">
        <w:rPr>
          <w:rFonts w:asciiTheme="minorHAnsi" w:hAnsiTheme="minorHAnsi" w:cstheme="minorHAnsi"/>
          <w:color w:val="FF0000"/>
        </w:rPr>
        <w:t xml:space="preserve"> tous les cas, le Promoteur s'assure que ces opérations de ré-étiquetage sont convenablement documentées et réalisées (BPF).</w:t>
      </w:r>
    </w:p>
    <w:p w14:paraId="5883F461" w14:textId="77777777" w:rsidR="007B2DB5" w:rsidRPr="00AA3896" w:rsidRDefault="007B2DB5" w:rsidP="007B2DB5">
      <w:pPr>
        <w:pStyle w:val="Check-list"/>
        <w:rPr>
          <w:rFonts w:asciiTheme="minorHAnsi" w:hAnsiTheme="minorHAnsi" w:cstheme="minorHAnsi"/>
          <w:b w:val="0"/>
          <w:color w:val="FF0000"/>
        </w:rPr>
      </w:pPr>
    </w:p>
    <w:p w14:paraId="5883F462" w14:textId="77777777" w:rsidR="007B2DB5" w:rsidRPr="00AA3896" w:rsidRDefault="007B2DB5" w:rsidP="007B2DB5">
      <w:pPr>
        <w:pStyle w:val="Check-list"/>
        <w:rPr>
          <w:rFonts w:asciiTheme="minorHAnsi" w:hAnsiTheme="minorHAnsi" w:cstheme="minorHAnsi"/>
          <w:b w:val="0"/>
          <w:color w:val="FF0000"/>
        </w:rPr>
      </w:pPr>
      <w:r w:rsidRPr="00AA3896">
        <w:rPr>
          <w:rFonts w:asciiTheme="minorHAnsi" w:hAnsiTheme="minorHAnsi" w:cstheme="minorHAnsi"/>
          <w:b w:val="0"/>
          <w:color w:val="FF0000"/>
          <w:u w:val="single"/>
        </w:rPr>
        <w:t>Ré-étiquetage :</w:t>
      </w:r>
      <w:r w:rsidRPr="00AA3896">
        <w:rPr>
          <w:rFonts w:asciiTheme="minorHAnsi" w:hAnsiTheme="minorHAnsi" w:cstheme="minorHAnsi"/>
          <w:b w:val="0"/>
          <w:color w:val="FF0000"/>
        </w:rPr>
        <w:t xml:space="preserve"> (cas de transfert d'UT – doit rester exceptionnel)</w:t>
      </w:r>
    </w:p>
    <w:p w14:paraId="5883F463" w14:textId="77777777" w:rsidR="007B2DB5" w:rsidRPr="00AA3896" w:rsidRDefault="007B2DB5" w:rsidP="007B2DB5">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Il existe une procédure décrivant les modalités de transfert d'UT d'un centre à un autre, incluant les modalités de ré-étiquetage des </w:t>
      </w:r>
      <w:proofErr w:type="spellStart"/>
      <w:r w:rsidRPr="00AA3896">
        <w:rPr>
          <w:rFonts w:asciiTheme="minorHAnsi" w:hAnsiTheme="minorHAnsi" w:cstheme="minorHAnsi"/>
          <w:color w:val="FF0000"/>
        </w:rPr>
        <w:t>UTs</w:t>
      </w:r>
      <w:proofErr w:type="spellEnd"/>
    </w:p>
    <w:p w14:paraId="5883F464" w14:textId="77777777" w:rsidR="007B2DB5" w:rsidRPr="00AA3896" w:rsidRDefault="007B2DB5" w:rsidP="007B2DB5">
      <w:pPr>
        <w:rPr>
          <w:rFonts w:asciiTheme="minorHAnsi" w:hAnsiTheme="minorHAnsi" w:cstheme="minorHAnsi"/>
          <w:b/>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C'est le Pharmacien Responsable qui juge de la possibilité et des conditions de transfert</w:t>
      </w:r>
      <w:r w:rsidR="00822070" w:rsidRPr="00AA3896">
        <w:rPr>
          <w:rFonts w:asciiTheme="minorHAnsi" w:hAnsiTheme="minorHAnsi" w:cstheme="minorHAnsi"/>
          <w:color w:val="FF0000"/>
        </w:rPr>
        <w:t xml:space="preserve"> (transport, traçabilité </w:t>
      </w:r>
      <w:r w:rsidR="008E270B" w:rsidRPr="00AA3896">
        <w:rPr>
          <w:rFonts w:asciiTheme="minorHAnsi" w:hAnsiTheme="minorHAnsi" w:cstheme="minorHAnsi"/>
          <w:color w:val="FF0000"/>
        </w:rPr>
        <w:t>avant/après transfert, ré-étique</w:t>
      </w:r>
      <w:r w:rsidR="00822070" w:rsidRPr="00AA3896">
        <w:rPr>
          <w:rFonts w:asciiTheme="minorHAnsi" w:hAnsiTheme="minorHAnsi" w:cstheme="minorHAnsi"/>
          <w:color w:val="FF0000"/>
        </w:rPr>
        <w:t>tage, nouvelle libération pharmaceutique…)</w:t>
      </w:r>
      <w:r w:rsidRPr="00AA3896">
        <w:rPr>
          <w:rFonts w:asciiTheme="minorHAnsi" w:hAnsiTheme="minorHAnsi" w:cstheme="minorHAnsi"/>
          <w:color w:val="FF0000"/>
        </w:rPr>
        <w:t>.</w:t>
      </w:r>
    </w:p>
    <w:p w14:paraId="5883F465" w14:textId="77777777" w:rsidR="007B2DB5" w:rsidRPr="00AA3896" w:rsidRDefault="007B2DB5" w:rsidP="0044426B">
      <w:pPr>
        <w:pStyle w:val="Check-list"/>
        <w:rPr>
          <w:rFonts w:asciiTheme="minorHAnsi" w:hAnsiTheme="minorHAnsi" w:cstheme="minorHAnsi"/>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7"/>
      </w:tblGrid>
      <w:tr w:rsidR="00F06C5D" w:rsidRPr="00AA3896" w14:paraId="5883F46E" w14:textId="77777777" w:rsidTr="00C101F8">
        <w:tc>
          <w:tcPr>
            <w:tcW w:w="7227" w:type="dxa"/>
            <w:shd w:val="clear" w:color="auto" w:fill="auto"/>
          </w:tcPr>
          <w:p w14:paraId="5883F466" w14:textId="77777777" w:rsidR="00F06C5D" w:rsidRPr="00AA3896" w:rsidRDefault="00F06C5D" w:rsidP="0044426B">
            <w:pPr>
              <w:pStyle w:val="Check-list"/>
              <w:rPr>
                <w:rFonts w:asciiTheme="minorHAnsi" w:hAnsiTheme="minorHAnsi" w:cstheme="minorHAnsi"/>
                <w:b w:val="0"/>
                <w:color w:val="FF0000"/>
              </w:rPr>
            </w:pPr>
            <w:r w:rsidRPr="00AA3896">
              <w:rPr>
                <w:rFonts w:asciiTheme="minorHAnsi" w:hAnsiTheme="minorHAnsi" w:cstheme="minorHAnsi"/>
                <w:color w:val="FF0000"/>
              </w:rPr>
              <w:t>Documentation</w:t>
            </w:r>
            <w:r w:rsidRPr="00AA3896">
              <w:rPr>
                <w:rFonts w:asciiTheme="minorHAnsi" w:hAnsiTheme="minorHAnsi" w:cstheme="minorHAnsi"/>
                <w:b w:val="0"/>
                <w:color w:val="FF0000"/>
              </w:rPr>
              <w:t xml:space="preserve"> :</w:t>
            </w:r>
          </w:p>
          <w:p w14:paraId="5883F467" w14:textId="77777777" w:rsidR="00613B6F" w:rsidRPr="00AA3896" w:rsidRDefault="00F06C5D" w:rsidP="00F06C5D">
            <w:pPr>
              <w:pStyle w:val="Check-list"/>
              <w:rPr>
                <w:rFonts w:asciiTheme="minorHAnsi" w:hAnsiTheme="minorHAnsi" w:cstheme="minorHAnsi"/>
                <w:b w:val="0"/>
                <w:color w:val="FF0000"/>
              </w:rPr>
            </w:pPr>
            <w:r w:rsidRPr="00AA3896">
              <w:rPr>
                <w:rFonts w:asciiTheme="minorHAnsi" w:hAnsiTheme="minorHAnsi" w:cstheme="minorHAnsi"/>
                <w:b w:val="0"/>
                <w:color w:val="FF0000"/>
              </w:rPr>
              <w:sym w:font="Wingdings" w:char="F06F"/>
            </w:r>
            <w:r w:rsidRPr="00AA3896">
              <w:rPr>
                <w:rFonts w:asciiTheme="minorHAnsi" w:hAnsiTheme="minorHAnsi" w:cstheme="minorHAnsi"/>
                <w:b w:val="0"/>
                <w:color w:val="FF0000"/>
              </w:rPr>
              <w:t xml:space="preserve"> </w:t>
            </w:r>
            <w:proofErr w:type="gramStart"/>
            <w:r w:rsidRPr="00AA3896">
              <w:rPr>
                <w:rFonts w:asciiTheme="minorHAnsi" w:hAnsiTheme="minorHAnsi" w:cstheme="minorHAnsi"/>
                <w:b w:val="0"/>
                <w:color w:val="FF0000"/>
              </w:rPr>
              <w:t>cahiers</w:t>
            </w:r>
            <w:proofErr w:type="gramEnd"/>
            <w:r w:rsidRPr="00AA3896">
              <w:rPr>
                <w:rFonts w:asciiTheme="minorHAnsi" w:hAnsiTheme="minorHAnsi" w:cstheme="minorHAnsi"/>
                <w:b w:val="0"/>
                <w:color w:val="FF0000"/>
              </w:rPr>
              <w:t xml:space="preserve"> des charges </w:t>
            </w:r>
            <w:r w:rsidR="00613B6F" w:rsidRPr="00AA3896">
              <w:rPr>
                <w:rFonts w:asciiTheme="minorHAnsi" w:hAnsiTheme="minorHAnsi" w:cstheme="minorHAnsi"/>
                <w:b w:val="0"/>
                <w:color w:val="FF0000"/>
              </w:rPr>
              <w:t>de conditionnement</w:t>
            </w:r>
          </w:p>
          <w:p w14:paraId="5883F468" w14:textId="77777777" w:rsidR="00F06C5D" w:rsidRPr="00AA3896" w:rsidRDefault="00613B6F" w:rsidP="00F06C5D">
            <w:pPr>
              <w:pStyle w:val="Check-list"/>
              <w:rPr>
                <w:rFonts w:asciiTheme="minorHAnsi" w:hAnsiTheme="minorHAnsi" w:cstheme="minorHAnsi"/>
                <w:b w:val="0"/>
                <w:color w:val="FF0000"/>
              </w:rPr>
            </w:pPr>
            <w:r w:rsidRPr="00AA3896">
              <w:rPr>
                <w:rFonts w:asciiTheme="minorHAnsi" w:hAnsiTheme="minorHAnsi" w:cstheme="minorHAnsi"/>
                <w:b w:val="0"/>
                <w:color w:val="FF0000"/>
              </w:rPr>
              <w:sym w:font="Wingdings" w:char="F06F"/>
            </w:r>
            <w:r w:rsidR="00F06C5D" w:rsidRPr="00AA3896">
              <w:rPr>
                <w:rFonts w:asciiTheme="minorHAnsi" w:hAnsiTheme="minorHAnsi" w:cstheme="minorHAnsi"/>
                <w:b w:val="0"/>
                <w:color w:val="FF0000"/>
              </w:rPr>
              <w:t xml:space="preserve"> </w:t>
            </w:r>
            <w:proofErr w:type="gramStart"/>
            <w:r w:rsidR="00F06C5D" w:rsidRPr="00AA3896">
              <w:rPr>
                <w:rFonts w:asciiTheme="minorHAnsi" w:hAnsiTheme="minorHAnsi" w:cstheme="minorHAnsi"/>
                <w:b w:val="0"/>
                <w:color w:val="FF0000"/>
              </w:rPr>
              <w:t>demandes</w:t>
            </w:r>
            <w:proofErr w:type="gramEnd"/>
            <w:r w:rsidR="00F06C5D" w:rsidRPr="00AA3896">
              <w:rPr>
                <w:rFonts w:asciiTheme="minorHAnsi" w:hAnsiTheme="minorHAnsi" w:cstheme="minorHAnsi"/>
                <w:b w:val="0"/>
                <w:color w:val="FF0000"/>
              </w:rPr>
              <w:t xml:space="preserve"> de conditionne</w:t>
            </w:r>
            <w:r w:rsidR="002173E0" w:rsidRPr="00AA3896">
              <w:rPr>
                <w:rFonts w:asciiTheme="minorHAnsi" w:hAnsiTheme="minorHAnsi" w:cstheme="minorHAnsi"/>
                <w:b w:val="0"/>
                <w:color w:val="FF0000"/>
              </w:rPr>
              <w:t>ment</w:t>
            </w:r>
          </w:p>
          <w:p w14:paraId="5883F469" w14:textId="77777777" w:rsidR="00F06C5D" w:rsidRPr="00AA3896" w:rsidRDefault="00F06C5D" w:rsidP="00F06C5D">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modèles</w:t>
            </w:r>
            <w:proofErr w:type="gramEnd"/>
            <w:r w:rsidRPr="00AA3896">
              <w:rPr>
                <w:rFonts w:asciiTheme="minorHAnsi" w:hAnsiTheme="minorHAnsi" w:cstheme="minorHAnsi"/>
                <w:color w:val="FF0000"/>
              </w:rPr>
              <w:t xml:space="preserve"> d'étiquettes </w:t>
            </w:r>
            <w:r w:rsidR="002173E0" w:rsidRPr="00AA3896">
              <w:rPr>
                <w:rFonts w:asciiTheme="minorHAnsi" w:hAnsiTheme="minorHAnsi" w:cstheme="minorHAnsi"/>
                <w:color w:val="FF0000"/>
              </w:rPr>
              <w:t>validées</w:t>
            </w:r>
          </w:p>
          <w:p w14:paraId="5883F46A" w14:textId="77777777" w:rsidR="002173E0" w:rsidRPr="00AA3896" w:rsidRDefault="002173E0" w:rsidP="00F06C5D">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BAT des étiquettes validées</w:t>
            </w:r>
          </w:p>
          <w:p w14:paraId="5883F46B" w14:textId="77777777" w:rsidR="00F06C5D" w:rsidRPr="00AA3896" w:rsidRDefault="00F06C5D" w:rsidP="00F06C5D">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si</w:t>
            </w:r>
            <w:proofErr w:type="gramEnd"/>
            <w:r w:rsidRPr="00AA3896">
              <w:rPr>
                <w:rFonts w:asciiTheme="minorHAnsi" w:hAnsiTheme="minorHAnsi" w:cstheme="minorHAnsi"/>
                <w:color w:val="FF0000"/>
              </w:rPr>
              <w:t xml:space="preserve"> applicable, la documentation relative à la traduction des modèles d'étiquettes</w:t>
            </w:r>
          </w:p>
          <w:p w14:paraId="5883F46C" w14:textId="77777777" w:rsidR="00403B0D" w:rsidRPr="00AA3896" w:rsidRDefault="00403B0D" w:rsidP="00F06C5D">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si</w:t>
            </w:r>
            <w:proofErr w:type="gramEnd"/>
            <w:r w:rsidRPr="00AA3896">
              <w:rPr>
                <w:rFonts w:asciiTheme="minorHAnsi" w:hAnsiTheme="minorHAnsi" w:cstheme="minorHAnsi"/>
                <w:color w:val="FF0000"/>
              </w:rPr>
              <w:t xml:space="preserve"> applicable, documentation relative aux opérations de ré-étiquetage</w:t>
            </w:r>
          </w:p>
          <w:p w14:paraId="5883F46D" w14:textId="77777777" w:rsidR="007B2DB5" w:rsidRPr="00AA3896" w:rsidRDefault="007B2DB5" w:rsidP="00F06C5D">
            <w:pPr>
              <w:rPr>
                <w:rFonts w:asciiTheme="minorHAnsi" w:hAnsiTheme="minorHAnsi" w:cstheme="minorHAnsi"/>
                <w:b/>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si</w:t>
            </w:r>
            <w:proofErr w:type="gramEnd"/>
            <w:r w:rsidRPr="00AA3896">
              <w:rPr>
                <w:rFonts w:asciiTheme="minorHAnsi" w:hAnsiTheme="minorHAnsi" w:cstheme="minorHAnsi"/>
                <w:color w:val="FF0000"/>
              </w:rPr>
              <w:t xml:space="preserve"> applicable, documentation relative aux transferts d'UT</w:t>
            </w:r>
          </w:p>
        </w:tc>
      </w:tr>
    </w:tbl>
    <w:p w14:paraId="5883F46F" w14:textId="77777777" w:rsidR="0063434F" w:rsidRPr="00AA3896" w:rsidRDefault="0044426B" w:rsidP="0063434F">
      <w:pPr>
        <w:pStyle w:val="Titre2"/>
        <w:rPr>
          <w:rFonts w:asciiTheme="minorHAnsi" w:hAnsiTheme="minorHAnsi" w:cstheme="minorHAnsi"/>
        </w:rPr>
      </w:pPr>
      <w:bookmarkStart w:id="34" w:name="_Toc327803915"/>
      <w:proofErr w:type="spellStart"/>
      <w:r w:rsidRPr="00AA3896">
        <w:rPr>
          <w:rFonts w:asciiTheme="minorHAnsi" w:hAnsiTheme="minorHAnsi" w:cstheme="minorHAnsi"/>
        </w:rPr>
        <w:t>E</w:t>
      </w:r>
      <w:r w:rsidR="0063434F" w:rsidRPr="00AA3896">
        <w:rPr>
          <w:rFonts w:asciiTheme="minorHAnsi" w:hAnsiTheme="minorHAnsi" w:cstheme="minorHAnsi"/>
        </w:rPr>
        <w:t>chantillothèque</w:t>
      </w:r>
      <w:bookmarkEnd w:id="34"/>
      <w:proofErr w:type="spellEnd"/>
    </w:p>
    <w:p w14:paraId="5883F470" w14:textId="77777777" w:rsidR="00A56442" w:rsidRPr="00AA3896" w:rsidRDefault="00A56442" w:rsidP="00A56442">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une procédure détaillant le processus de gestion des </w:t>
      </w:r>
      <w:r w:rsidR="00234196" w:rsidRPr="00AA3896">
        <w:rPr>
          <w:rFonts w:asciiTheme="minorHAnsi" w:hAnsiTheme="minorHAnsi" w:cstheme="minorHAnsi"/>
          <w:color w:val="FF0000"/>
        </w:rPr>
        <w:t>échantillothèques</w:t>
      </w:r>
      <w:r w:rsidRPr="00AA3896">
        <w:rPr>
          <w:rFonts w:asciiTheme="minorHAnsi" w:hAnsiTheme="minorHAnsi" w:cstheme="minorHAnsi"/>
          <w:color w:val="FF0000"/>
        </w:rPr>
        <w:t>.</w:t>
      </w:r>
    </w:p>
    <w:p w14:paraId="5883F471" w14:textId="77777777" w:rsidR="00A56442" w:rsidRPr="00AA3896" w:rsidRDefault="00A56442" w:rsidP="00A56442">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n'existe pas de procédure relative à la gestion des </w:t>
      </w:r>
      <w:r w:rsidR="00234196" w:rsidRPr="00AA3896">
        <w:rPr>
          <w:rFonts w:asciiTheme="minorHAnsi" w:hAnsiTheme="minorHAnsi" w:cstheme="minorHAnsi"/>
          <w:color w:val="FF0000"/>
        </w:rPr>
        <w:t>échantillothèques</w:t>
      </w:r>
      <w:r w:rsidRPr="00AA3896">
        <w:rPr>
          <w:rFonts w:asciiTheme="minorHAnsi" w:hAnsiTheme="minorHAnsi" w:cstheme="minorHAnsi"/>
          <w:color w:val="FF0000"/>
        </w:rPr>
        <w:t>.</w:t>
      </w:r>
    </w:p>
    <w:p w14:paraId="5883F472" w14:textId="77777777" w:rsidR="00A56442" w:rsidRPr="00AA3896" w:rsidRDefault="005544D3" w:rsidP="00A56442">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Sont conservés :</w:t>
      </w:r>
    </w:p>
    <w:p w14:paraId="5883F473" w14:textId="77777777" w:rsidR="005544D3" w:rsidRPr="00AA3896" w:rsidRDefault="005544D3" w:rsidP="005544D3">
      <w:pPr>
        <w:pStyle w:val="B1"/>
        <w:rPr>
          <w:rFonts w:asciiTheme="minorHAnsi" w:hAnsiTheme="minorHAnsi" w:cstheme="minorHAnsi"/>
          <w:lang w:eastAsia="fr-FR"/>
        </w:rPr>
      </w:pPr>
      <w:r w:rsidRPr="00AA3896">
        <w:rPr>
          <w:rFonts w:asciiTheme="minorHAnsi" w:hAnsiTheme="minorHAnsi" w:cstheme="minorHAnsi"/>
        </w:rPr>
        <w:lastRenderedPageBreak/>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les</w:t>
      </w:r>
      <w:proofErr w:type="gramEnd"/>
      <w:r w:rsidRPr="00AA3896">
        <w:rPr>
          <w:rFonts w:asciiTheme="minorHAnsi" w:hAnsiTheme="minorHAnsi" w:cstheme="minorHAnsi"/>
        </w:rPr>
        <w:t xml:space="preserve"> </w:t>
      </w:r>
      <w:r w:rsidRPr="00AA3896">
        <w:rPr>
          <w:rFonts w:asciiTheme="minorHAnsi" w:hAnsiTheme="minorHAnsi" w:cstheme="minorHAnsi"/>
          <w:b/>
        </w:rPr>
        <w:t>échantillons de référence</w:t>
      </w:r>
      <w:r w:rsidRPr="00AA3896">
        <w:rPr>
          <w:rFonts w:asciiTheme="minorHAnsi" w:hAnsiTheme="minorHAnsi" w:cstheme="minorHAnsi"/>
        </w:rPr>
        <w:t xml:space="preserve"> ("</w:t>
      </w:r>
      <w:r w:rsidRPr="00AA3896">
        <w:rPr>
          <w:rStyle w:val="Accentuation"/>
          <w:rFonts w:asciiTheme="minorHAnsi" w:hAnsiTheme="minorHAnsi" w:cstheme="minorHAnsi"/>
        </w:rPr>
        <w:t>échantillon d’un lot de matière première, d’article de conditionnement, de produit dans son conditionnement primaire ou de produit fini, conservé pour être analysé si nécessaire. Quand leur stabilité le permet, des échantillons de référence des étapes intermédiaires critiques (par exemple celles nécessitant un contrôle analytique et une libération) ou des produits intermédiaires qui ne sont pas restés sous le contrôle effectif du fabricant (par exemple au cours du transport), doivent également être conservés.")</w:t>
      </w:r>
    </w:p>
    <w:p w14:paraId="5883F474" w14:textId="77777777" w:rsidR="005544D3" w:rsidRPr="00AA3896" w:rsidRDefault="005544D3" w:rsidP="005544D3">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les</w:t>
      </w:r>
      <w:proofErr w:type="gramEnd"/>
      <w:r w:rsidRPr="00AA3896">
        <w:rPr>
          <w:rFonts w:asciiTheme="minorHAnsi" w:hAnsiTheme="minorHAnsi" w:cstheme="minorHAnsi"/>
        </w:rPr>
        <w:t xml:space="preserve"> </w:t>
      </w:r>
      <w:r w:rsidRPr="00AA3896">
        <w:rPr>
          <w:rFonts w:asciiTheme="minorHAnsi" w:hAnsiTheme="minorHAnsi" w:cstheme="minorHAnsi"/>
          <w:b/>
        </w:rPr>
        <w:t>échantillons modèle</w:t>
      </w:r>
      <w:r w:rsidRPr="00AA3896">
        <w:rPr>
          <w:rFonts w:asciiTheme="minorHAnsi" w:hAnsiTheme="minorHAnsi" w:cstheme="minorHAnsi"/>
        </w:rPr>
        <w:t xml:space="preserve"> ("</w:t>
      </w:r>
      <w:r w:rsidRPr="00AA3896">
        <w:rPr>
          <w:rFonts w:asciiTheme="minorHAnsi" w:hAnsiTheme="minorHAnsi" w:cstheme="minorHAnsi"/>
          <w:i/>
        </w:rPr>
        <w:t>échantillon d’un lot de produit fini dans son conditionnement final pour chaque campagne de conditionnement et chaque période de la recherche. Il est conservé pour identification si nécessaire, par exemple de la présentation, du conditionnement, de l’étiquetage, de la notice, du numéro de lot, de la date de péremption</w:t>
      </w:r>
      <w:r w:rsidRPr="00AA3896">
        <w:rPr>
          <w:rFonts w:asciiTheme="minorHAnsi" w:hAnsiTheme="minorHAnsi" w:cstheme="minorHAnsi"/>
        </w:rPr>
        <w:t>.")</w:t>
      </w:r>
    </w:p>
    <w:p w14:paraId="5883F475" w14:textId="77777777" w:rsidR="005544D3" w:rsidRPr="00AA3896" w:rsidRDefault="005544D3" w:rsidP="005544D3">
      <w:pPr>
        <w:rPr>
          <w:rFonts w:asciiTheme="minorHAnsi" w:hAnsiTheme="minorHAnsi" w:cstheme="minorHAnsi"/>
          <w:lang w:eastAsia="fr-FR"/>
        </w:rPr>
      </w:pPr>
    </w:p>
    <w:p w14:paraId="5883F476" w14:textId="77777777" w:rsidR="005544D3" w:rsidRPr="00AA3896" w:rsidRDefault="005544D3" w:rsidP="005544D3">
      <w:pPr>
        <w:rPr>
          <w:rFonts w:asciiTheme="minorHAnsi" w:hAnsiTheme="minorHAnsi" w:cstheme="minorHAnsi"/>
          <w:highlight w:val="yellow"/>
          <w:lang w:eastAsia="fr-FR"/>
        </w:rPr>
      </w:pPr>
      <w:r w:rsidRPr="00AA3896">
        <w:rPr>
          <w:rFonts w:asciiTheme="minorHAnsi" w:hAnsiTheme="minorHAnsi" w:cstheme="minorHAnsi"/>
          <w:highlight w:val="yellow"/>
          <w:lang w:eastAsia="fr-FR"/>
        </w:rPr>
        <w:t>Durée réglementaire de conservation :</w:t>
      </w:r>
    </w:p>
    <w:p w14:paraId="5883F477" w14:textId="77777777" w:rsidR="005544D3" w:rsidRPr="00AA3896" w:rsidRDefault="005544D3" w:rsidP="005544D3">
      <w:pPr>
        <w:rPr>
          <w:rFonts w:asciiTheme="minorHAnsi" w:hAnsiTheme="minorHAnsi" w:cstheme="minorHAnsi"/>
          <w:highlight w:val="yellow"/>
          <w:lang w:eastAsia="fr-FR"/>
        </w:rPr>
      </w:pPr>
      <w:r w:rsidRPr="00AA3896">
        <w:rPr>
          <w:rFonts w:asciiTheme="minorHAnsi" w:hAnsiTheme="minorHAnsi" w:cstheme="minorHAnsi"/>
          <w:highlight w:val="yellow"/>
          <w:lang w:eastAsia="fr-FR"/>
        </w:rPr>
        <w:t>- au moins jusqu'à la clôture de l'essai clinique (ICH)</w:t>
      </w:r>
    </w:p>
    <w:p w14:paraId="5883F478" w14:textId="77777777" w:rsidR="005544D3" w:rsidRPr="00AA3896" w:rsidRDefault="005544D3" w:rsidP="005544D3">
      <w:pPr>
        <w:rPr>
          <w:rFonts w:asciiTheme="minorHAnsi" w:hAnsiTheme="minorHAnsi" w:cstheme="minorHAnsi"/>
          <w:highlight w:val="yellow"/>
          <w:lang w:eastAsia="fr-FR"/>
        </w:rPr>
      </w:pPr>
      <w:r w:rsidRPr="00AA3896">
        <w:rPr>
          <w:rFonts w:asciiTheme="minorHAnsi" w:hAnsiTheme="minorHAnsi" w:cstheme="minorHAnsi"/>
          <w:highlight w:val="yellow"/>
          <w:lang w:eastAsia="fr-FR"/>
        </w:rPr>
        <w:t>- au moins 2 ans après la clôture de l'essai clinique (CEE)</w:t>
      </w:r>
    </w:p>
    <w:p w14:paraId="5883F479" w14:textId="77777777" w:rsidR="005544D3" w:rsidRPr="00AA3896" w:rsidRDefault="005544D3" w:rsidP="005544D3">
      <w:pPr>
        <w:rPr>
          <w:rFonts w:asciiTheme="minorHAnsi" w:hAnsiTheme="minorHAnsi" w:cstheme="minorHAnsi"/>
          <w:lang w:eastAsia="fr-FR"/>
        </w:rPr>
      </w:pPr>
      <w:proofErr w:type="gramStart"/>
      <w:r w:rsidRPr="00AA3896">
        <w:rPr>
          <w:rFonts w:asciiTheme="minorHAnsi" w:hAnsiTheme="minorHAnsi" w:cstheme="minorHAnsi"/>
          <w:highlight w:val="yellow"/>
          <w:lang w:eastAsia="fr-FR"/>
        </w:rPr>
        <w:t>à</w:t>
      </w:r>
      <w:proofErr w:type="gramEnd"/>
      <w:r w:rsidRPr="00AA3896">
        <w:rPr>
          <w:rFonts w:asciiTheme="minorHAnsi" w:hAnsiTheme="minorHAnsi" w:cstheme="minorHAnsi"/>
          <w:highlight w:val="yellow"/>
          <w:lang w:eastAsia="fr-FR"/>
        </w:rPr>
        <w:t xml:space="preserve"> prendre la durée la plus longue pour le pays d'importation</w:t>
      </w:r>
    </w:p>
    <w:p w14:paraId="5883F47A" w14:textId="77777777" w:rsidR="00C50C1F" w:rsidRPr="00AA3896" w:rsidRDefault="00C50C1F" w:rsidP="0063434F">
      <w:pPr>
        <w:pStyle w:val="Titre2"/>
        <w:rPr>
          <w:rFonts w:asciiTheme="minorHAnsi" w:hAnsiTheme="minorHAnsi" w:cstheme="minorHAnsi"/>
        </w:rPr>
      </w:pPr>
      <w:bookmarkStart w:id="35" w:name="_Toc327803916"/>
      <w:proofErr w:type="gramStart"/>
      <w:r w:rsidRPr="00AA3896">
        <w:rPr>
          <w:rFonts w:asciiTheme="minorHAnsi" w:hAnsiTheme="minorHAnsi" w:cstheme="minorHAnsi"/>
        </w:rPr>
        <w:t>Brochure investigateur</w:t>
      </w:r>
      <w:bookmarkEnd w:id="35"/>
      <w:proofErr w:type="gramEnd"/>
    </w:p>
    <w:p w14:paraId="5883F47B" w14:textId="77777777" w:rsidR="00234196" w:rsidRPr="00AA3896" w:rsidRDefault="00234196" w:rsidP="0023419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une procédure détaillant </w:t>
      </w:r>
      <w:r w:rsidR="00CB7518" w:rsidRPr="00AA3896">
        <w:rPr>
          <w:rFonts w:asciiTheme="minorHAnsi" w:hAnsiTheme="minorHAnsi" w:cstheme="minorHAnsi"/>
          <w:color w:val="FF0000"/>
        </w:rPr>
        <w:t>la</w:t>
      </w:r>
      <w:r w:rsidRPr="00AA3896">
        <w:rPr>
          <w:rFonts w:asciiTheme="minorHAnsi" w:hAnsiTheme="minorHAnsi" w:cstheme="minorHAnsi"/>
          <w:color w:val="FF0000"/>
        </w:rPr>
        <w:t xml:space="preserve"> gestion des BI.</w:t>
      </w:r>
    </w:p>
    <w:p w14:paraId="5883F47C" w14:textId="77777777" w:rsidR="00234196" w:rsidRPr="00AA3896" w:rsidRDefault="00234196" w:rsidP="0023419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n'existe pas de procédure relative à la gestion des BI.</w:t>
      </w:r>
    </w:p>
    <w:p w14:paraId="5883F47D" w14:textId="77777777" w:rsidR="00234196" w:rsidRPr="00AA3896" w:rsidRDefault="00234196" w:rsidP="00234196">
      <w:pPr>
        <w:rPr>
          <w:rFonts w:asciiTheme="minorHAnsi" w:hAnsiTheme="minorHAnsi" w:cstheme="minorHAnsi"/>
          <w:lang w:eastAsia="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7"/>
      </w:tblGrid>
      <w:tr w:rsidR="00824649" w:rsidRPr="00AA3896" w14:paraId="5883F487" w14:textId="77777777" w:rsidTr="00C101F8">
        <w:tc>
          <w:tcPr>
            <w:tcW w:w="7227" w:type="dxa"/>
            <w:shd w:val="clear" w:color="auto" w:fill="auto"/>
          </w:tcPr>
          <w:p w14:paraId="5883F47E" w14:textId="77777777" w:rsidR="00824649" w:rsidRPr="00AA3896" w:rsidRDefault="00824649" w:rsidP="00234196">
            <w:pPr>
              <w:rPr>
                <w:rFonts w:asciiTheme="minorHAnsi" w:hAnsiTheme="minorHAnsi" w:cstheme="minorHAnsi"/>
                <w:b/>
                <w:color w:val="FF0000"/>
                <w:lang w:eastAsia="fr-FR"/>
              </w:rPr>
            </w:pPr>
            <w:r w:rsidRPr="00AA3896">
              <w:rPr>
                <w:rFonts w:asciiTheme="minorHAnsi" w:hAnsiTheme="minorHAnsi" w:cstheme="minorHAnsi"/>
                <w:b/>
                <w:color w:val="FF0000"/>
                <w:lang w:eastAsia="fr-FR"/>
              </w:rPr>
              <w:t>Documentation :</w:t>
            </w:r>
          </w:p>
          <w:p w14:paraId="5883F47F" w14:textId="77777777" w:rsidR="00824649" w:rsidRPr="00AA3896" w:rsidRDefault="00824649" w:rsidP="00824649">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Toutes les versions de la Brochure Investigateur sont disponibles dans le TMF.</w:t>
            </w:r>
          </w:p>
          <w:p w14:paraId="5883F480" w14:textId="77777777" w:rsidR="00824649" w:rsidRPr="00AA3896" w:rsidRDefault="00824649" w:rsidP="00824649">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Il manque la version </w:t>
            </w:r>
            <w:proofErr w:type="spellStart"/>
            <w:r w:rsidRPr="00AA3896">
              <w:rPr>
                <w:rFonts w:asciiTheme="minorHAnsi" w:hAnsiTheme="minorHAnsi" w:cstheme="minorHAnsi"/>
                <w:color w:val="FF0000"/>
              </w:rPr>
              <w:t>n°x</w:t>
            </w:r>
            <w:proofErr w:type="spellEnd"/>
            <w:r w:rsidRPr="00AA3896">
              <w:rPr>
                <w:rFonts w:asciiTheme="minorHAnsi" w:hAnsiTheme="minorHAnsi" w:cstheme="minorHAnsi"/>
                <w:color w:val="FF0000"/>
              </w:rPr>
              <w:t xml:space="preserve"> en date du </w:t>
            </w:r>
            <w:proofErr w:type="spellStart"/>
            <w:r w:rsidRPr="00AA3896">
              <w:rPr>
                <w:rFonts w:asciiTheme="minorHAnsi" w:hAnsiTheme="minorHAnsi" w:cstheme="minorHAnsi"/>
                <w:color w:val="FF0000"/>
              </w:rPr>
              <w:t>xxxx</w:t>
            </w:r>
            <w:proofErr w:type="spellEnd"/>
            <w:r w:rsidRPr="00AA3896">
              <w:rPr>
                <w:rFonts w:asciiTheme="minorHAnsi" w:hAnsiTheme="minorHAnsi" w:cstheme="minorHAnsi"/>
                <w:color w:val="FF0000"/>
              </w:rPr>
              <w:t xml:space="preserve"> de la Brochure Investigateur dans le TMF.</w:t>
            </w:r>
          </w:p>
          <w:p w14:paraId="5883F481" w14:textId="77777777" w:rsidR="00824649" w:rsidRPr="00AA3896" w:rsidRDefault="00824649" w:rsidP="00824649">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Les versions de la Brochure Investigateur sont correctement identifiées.</w:t>
            </w:r>
          </w:p>
          <w:p w14:paraId="5883F482" w14:textId="77777777" w:rsidR="00824649" w:rsidRPr="00AA3896" w:rsidRDefault="00824649" w:rsidP="00824649">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L'historique de la Brochure Investigateur est correctement documenté.</w:t>
            </w:r>
          </w:p>
          <w:p w14:paraId="5883F483" w14:textId="77777777" w:rsidR="00824649" w:rsidRPr="00AA3896" w:rsidRDefault="00824649" w:rsidP="00824649">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La Brochure Investigateur a été approuvée et mise à jour au moins une fois par an par le Promoteur.</w:t>
            </w:r>
          </w:p>
          <w:p w14:paraId="5883F484" w14:textId="77777777" w:rsidR="00824649" w:rsidRPr="00AA3896" w:rsidRDefault="00824649" w:rsidP="00824649">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r w:rsidRPr="00AA3896">
              <w:rPr>
                <w:rFonts w:asciiTheme="minorHAnsi" w:hAnsiTheme="minorHAnsi" w:cstheme="minorHAnsi"/>
                <w:b/>
                <w:color w:val="FF0000"/>
              </w:rPr>
              <w:t>Spécificité France</w:t>
            </w:r>
            <w:r w:rsidRPr="00AA3896">
              <w:rPr>
                <w:rFonts w:asciiTheme="minorHAnsi" w:hAnsiTheme="minorHAnsi" w:cstheme="minorHAnsi"/>
                <w:color w:val="FF0000"/>
              </w:rPr>
              <w:t xml:space="preserve"> : La Brochure Investigateur est datée et signée par le Promoteur.</w:t>
            </w:r>
          </w:p>
          <w:p w14:paraId="5883F485" w14:textId="77777777" w:rsidR="00824649" w:rsidRPr="00AA3896" w:rsidRDefault="00824649" w:rsidP="00824649">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Toutes les versions de la Brochure Investigateur ont été transmises dans les centres d'investigation.</w:t>
            </w:r>
          </w:p>
          <w:p w14:paraId="5883F486" w14:textId="77777777" w:rsidR="00824649" w:rsidRPr="00AA3896" w:rsidRDefault="00824649" w:rsidP="0023419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La version </w:t>
            </w:r>
            <w:proofErr w:type="spellStart"/>
            <w:r w:rsidRPr="00AA3896">
              <w:rPr>
                <w:rFonts w:asciiTheme="minorHAnsi" w:hAnsiTheme="minorHAnsi" w:cstheme="minorHAnsi"/>
                <w:color w:val="FF0000"/>
              </w:rPr>
              <w:t>n°xxx</w:t>
            </w:r>
            <w:proofErr w:type="spellEnd"/>
            <w:r w:rsidRPr="00AA3896">
              <w:rPr>
                <w:rFonts w:asciiTheme="minorHAnsi" w:hAnsiTheme="minorHAnsi" w:cstheme="minorHAnsi"/>
                <w:color w:val="FF0000"/>
              </w:rPr>
              <w:t xml:space="preserve"> en date du </w:t>
            </w:r>
            <w:proofErr w:type="spellStart"/>
            <w:r w:rsidRPr="00AA3896">
              <w:rPr>
                <w:rFonts w:asciiTheme="minorHAnsi" w:hAnsiTheme="minorHAnsi" w:cstheme="minorHAnsi"/>
                <w:color w:val="FF0000"/>
              </w:rPr>
              <w:t>xxxxxxx</w:t>
            </w:r>
            <w:proofErr w:type="spellEnd"/>
            <w:r w:rsidRPr="00AA3896">
              <w:rPr>
                <w:rFonts w:asciiTheme="minorHAnsi" w:hAnsiTheme="minorHAnsi" w:cstheme="minorHAnsi"/>
                <w:color w:val="FF0000"/>
              </w:rPr>
              <w:t xml:space="preserve"> de la Brochure Investigateur n'a pas été transmise dans les centres d'investigation.</w:t>
            </w:r>
          </w:p>
        </w:tc>
      </w:tr>
    </w:tbl>
    <w:p w14:paraId="5883F488" w14:textId="77777777" w:rsidR="00DF5297" w:rsidRPr="00AA3896" w:rsidRDefault="00DF5297" w:rsidP="00DF5297">
      <w:pPr>
        <w:rPr>
          <w:rFonts w:asciiTheme="minorHAnsi" w:hAnsiTheme="minorHAnsi" w:cstheme="minorHAnsi"/>
        </w:rPr>
      </w:pPr>
    </w:p>
    <w:p w14:paraId="5883F489" w14:textId="77777777" w:rsidR="0063434F" w:rsidRPr="00AA3896" w:rsidRDefault="0063434F" w:rsidP="0063434F">
      <w:pPr>
        <w:pStyle w:val="Titre2"/>
        <w:rPr>
          <w:rFonts w:asciiTheme="minorHAnsi" w:hAnsiTheme="minorHAnsi" w:cstheme="minorHAnsi"/>
        </w:rPr>
      </w:pPr>
      <w:bookmarkStart w:id="36" w:name="_Toc327803917"/>
      <w:r w:rsidRPr="00AA3896">
        <w:rPr>
          <w:rFonts w:asciiTheme="minorHAnsi" w:hAnsiTheme="minorHAnsi" w:cstheme="minorHAnsi"/>
        </w:rPr>
        <w:t xml:space="preserve">Libération </w:t>
      </w:r>
      <w:r w:rsidR="003C2CA7" w:rsidRPr="00AA3896">
        <w:rPr>
          <w:rFonts w:asciiTheme="minorHAnsi" w:hAnsiTheme="minorHAnsi" w:cstheme="minorHAnsi"/>
        </w:rPr>
        <w:t>des lots</w:t>
      </w:r>
      <w:bookmarkEnd w:id="36"/>
    </w:p>
    <w:p w14:paraId="5883F48A" w14:textId="77777777" w:rsidR="00234196" w:rsidRPr="00AA3896" w:rsidRDefault="00234196" w:rsidP="0023419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une procédure détaillant le p</w:t>
      </w:r>
      <w:r w:rsidR="003C2CA7" w:rsidRPr="00AA3896">
        <w:rPr>
          <w:rFonts w:asciiTheme="minorHAnsi" w:hAnsiTheme="minorHAnsi" w:cstheme="minorHAnsi"/>
          <w:color w:val="FF0000"/>
        </w:rPr>
        <w:t xml:space="preserve">rocessus de libération des </w:t>
      </w:r>
      <w:proofErr w:type="spellStart"/>
      <w:r w:rsidR="003C2CA7" w:rsidRPr="00AA3896">
        <w:rPr>
          <w:rFonts w:asciiTheme="minorHAnsi" w:hAnsiTheme="minorHAnsi" w:cstheme="minorHAnsi"/>
          <w:color w:val="FF0000"/>
        </w:rPr>
        <w:t>IMPs</w:t>
      </w:r>
      <w:proofErr w:type="spellEnd"/>
      <w:r w:rsidR="003C2CA7" w:rsidRPr="00AA3896">
        <w:rPr>
          <w:rFonts w:asciiTheme="minorHAnsi" w:hAnsiTheme="minorHAnsi" w:cstheme="minorHAnsi"/>
          <w:color w:val="FF0000"/>
        </w:rPr>
        <w:t>.</w:t>
      </w:r>
    </w:p>
    <w:p w14:paraId="5883F48B" w14:textId="77777777" w:rsidR="00234196" w:rsidRPr="00AA3896" w:rsidRDefault="00234196" w:rsidP="0023419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n'existe pas de procédure relative à la libération des </w:t>
      </w:r>
      <w:proofErr w:type="spellStart"/>
      <w:r w:rsidRPr="00AA3896">
        <w:rPr>
          <w:rFonts w:asciiTheme="minorHAnsi" w:hAnsiTheme="minorHAnsi" w:cstheme="minorHAnsi"/>
          <w:color w:val="FF0000"/>
        </w:rPr>
        <w:t>IMPs</w:t>
      </w:r>
      <w:proofErr w:type="spellEnd"/>
      <w:r w:rsidRPr="00AA3896">
        <w:rPr>
          <w:rFonts w:asciiTheme="minorHAnsi" w:hAnsiTheme="minorHAnsi" w:cstheme="minorHAnsi"/>
          <w:color w:val="FF0000"/>
        </w:rPr>
        <w:t>.</w:t>
      </w:r>
    </w:p>
    <w:p w14:paraId="5883F48C" w14:textId="77777777" w:rsidR="00234196" w:rsidRPr="00AA3896" w:rsidRDefault="00234196" w:rsidP="00B01C91">
      <w:pPr>
        <w:rPr>
          <w:rFonts w:asciiTheme="minorHAnsi" w:hAnsiTheme="minorHAnsi" w:cstheme="minorHAnsi"/>
          <w:color w:val="FF0000"/>
        </w:rPr>
      </w:pPr>
    </w:p>
    <w:p w14:paraId="5883F48D" w14:textId="77777777" w:rsidR="00A56442" w:rsidRPr="00AA3896" w:rsidRDefault="00A56442" w:rsidP="00B01C91">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la</w:t>
      </w:r>
      <w:proofErr w:type="gramEnd"/>
      <w:r w:rsidRPr="00AA3896">
        <w:rPr>
          <w:rFonts w:asciiTheme="minorHAnsi" w:hAnsiTheme="minorHAnsi" w:cstheme="minorHAnsi"/>
          <w:color w:val="FF0000"/>
        </w:rPr>
        <w:t xml:space="preserve"> libération des </w:t>
      </w:r>
      <w:proofErr w:type="spellStart"/>
      <w:r w:rsidRPr="00AA3896">
        <w:rPr>
          <w:rFonts w:asciiTheme="minorHAnsi" w:hAnsiTheme="minorHAnsi" w:cstheme="minorHAnsi"/>
          <w:color w:val="FF0000"/>
        </w:rPr>
        <w:t>IMPs</w:t>
      </w:r>
      <w:proofErr w:type="spellEnd"/>
      <w:r w:rsidRPr="00AA3896">
        <w:rPr>
          <w:rFonts w:asciiTheme="minorHAnsi" w:hAnsiTheme="minorHAnsi" w:cstheme="minorHAnsi"/>
          <w:color w:val="FF0000"/>
        </w:rPr>
        <w:t xml:space="preserve"> est réalisé selon une procédure en 2 étapes :</w:t>
      </w:r>
    </w:p>
    <w:p w14:paraId="5883F48E" w14:textId="77777777" w:rsidR="00A56442" w:rsidRPr="00AA3896" w:rsidRDefault="00A56442"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certification</w:t>
      </w:r>
      <w:proofErr w:type="gramEnd"/>
      <w:r w:rsidRPr="00AA3896">
        <w:rPr>
          <w:rFonts w:asciiTheme="minorHAnsi" w:hAnsiTheme="minorHAnsi" w:cstheme="minorHAnsi"/>
        </w:rPr>
        <w:t xml:space="preserve"> </w:t>
      </w:r>
      <w:r w:rsidR="00A70366" w:rsidRPr="00AA3896">
        <w:rPr>
          <w:rFonts w:asciiTheme="minorHAnsi" w:hAnsiTheme="minorHAnsi" w:cstheme="minorHAnsi"/>
        </w:rPr>
        <w:t>(libération pharmaceutique)</w:t>
      </w:r>
      <w:r w:rsidRPr="00AA3896">
        <w:rPr>
          <w:rFonts w:asciiTheme="minorHAnsi" w:hAnsiTheme="minorHAnsi" w:cstheme="minorHAnsi"/>
        </w:rPr>
        <w:t>:</w:t>
      </w:r>
    </w:p>
    <w:p w14:paraId="5883F48F" w14:textId="77777777" w:rsidR="00A56442" w:rsidRPr="00AA3896" w:rsidRDefault="00A56442" w:rsidP="00A56442">
      <w:pPr>
        <w:pStyle w:val="B2"/>
        <w:rPr>
          <w:rFonts w:asciiTheme="minorHAnsi" w:hAnsiTheme="minorHAnsi" w:cstheme="minorHAnsi"/>
        </w:rPr>
      </w:pPr>
      <w:r w:rsidRPr="00AA3896">
        <w:rPr>
          <w:rFonts w:asciiTheme="minorHAnsi" w:hAnsiTheme="minorHAnsi" w:cstheme="minorHAnsi"/>
          <w:color w:val="FF0000"/>
        </w:rPr>
        <w:lastRenderedPageBreak/>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par</w:t>
      </w:r>
      <w:proofErr w:type="gramEnd"/>
      <w:r w:rsidRPr="00AA3896">
        <w:rPr>
          <w:rFonts w:asciiTheme="minorHAnsi" w:hAnsiTheme="minorHAnsi" w:cstheme="minorHAnsi"/>
          <w:color w:val="FF0000"/>
        </w:rPr>
        <w:t xml:space="preserve"> le </w:t>
      </w:r>
      <w:r w:rsidR="00E2578F" w:rsidRPr="00AA3896">
        <w:rPr>
          <w:rFonts w:asciiTheme="minorHAnsi" w:hAnsiTheme="minorHAnsi" w:cstheme="minorHAnsi"/>
          <w:color w:val="FF0000"/>
        </w:rPr>
        <w:t xml:space="preserve">Fabricant / </w:t>
      </w:r>
      <w:r w:rsidRPr="00AA3896">
        <w:rPr>
          <w:rFonts w:asciiTheme="minorHAnsi" w:hAnsiTheme="minorHAnsi" w:cstheme="minorHAnsi"/>
          <w:color w:val="FF0000"/>
        </w:rPr>
        <w:t xml:space="preserve">Pharmacien Responsable </w:t>
      </w:r>
      <w:r w:rsidRPr="00AA3896">
        <w:rPr>
          <w:rFonts w:asciiTheme="minorHAnsi" w:hAnsiTheme="minorHAnsi" w:cstheme="minorHAnsi"/>
          <w:color w:val="FF0000"/>
          <w:u w:val="single"/>
        </w:rPr>
        <w:t>en France</w:t>
      </w:r>
      <w:r w:rsidRPr="00AA3896">
        <w:rPr>
          <w:rFonts w:asciiTheme="minorHAnsi" w:hAnsiTheme="minorHAnsi" w:cstheme="minorHAnsi"/>
          <w:color w:val="FF0000"/>
        </w:rPr>
        <w:t xml:space="preserve"> ou son adjoint</w:t>
      </w:r>
    </w:p>
    <w:p w14:paraId="5883F490" w14:textId="77777777" w:rsidR="00A56442" w:rsidRPr="00AA3896" w:rsidRDefault="00A56442" w:rsidP="00A56442">
      <w:pPr>
        <w:pStyle w:val="B2"/>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par</w:t>
      </w:r>
      <w:proofErr w:type="gramEnd"/>
      <w:r w:rsidRPr="00AA3896">
        <w:rPr>
          <w:rFonts w:asciiTheme="minorHAnsi" w:hAnsiTheme="minorHAnsi" w:cstheme="minorHAnsi"/>
          <w:color w:val="FF0000"/>
        </w:rPr>
        <w:t xml:space="preserve"> une Personne Qualifiée dans un </w:t>
      </w:r>
      <w:proofErr w:type="spellStart"/>
      <w:r w:rsidRPr="00AA3896">
        <w:rPr>
          <w:rFonts w:asciiTheme="minorHAnsi" w:hAnsiTheme="minorHAnsi" w:cstheme="minorHAnsi"/>
          <w:color w:val="FF0000"/>
        </w:rPr>
        <w:t>Etat</w:t>
      </w:r>
      <w:proofErr w:type="spellEnd"/>
      <w:r w:rsidRPr="00AA3896">
        <w:rPr>
          <w:rFonts w:asciiTheme="minorHAnsi" w:hAnsiTheme="minorHAnsi" w:cstheme="minorHAnsi"/>
          <w:color w:val="FF0000"/>
        </w:rPr>
        <w:t xml:space="preserve"> Membre EU ou dans un état </w:t>
      </w:r>
      <w:r w:rsidR="00A70366" w:rsidRPr="00AA3896">
        <w:rPr>
          <w:rFonts w:asciiTheme="minorHAnsi" w:hAnsiTheme="minorHAnsi" w:cstheme="minorHAnsi"/>
          <w:color w:val="FF0000"/>
        </w:rPr>
        <w:t>d</w:t>
      </w:r>
      <w:r w:rsidRPr="00AA3896">
        <w:rPr>
          <w:rFonts w:asciiTheme="minorHAnsi" w:hAnsiTheme="minorHAnsi" w:cstheme="minorHAnsi"/>
          <w:color w:val="FF0000"/>
        </w:rPr>
        <w:t>e l'espace économique européen</w:t>
      </w:r>
    </w:p>
    <w:p w14:paraId="5883F491" w14:textId="77777777" w:rsidR="00A56442" w:rsidRPr="00AA3896" w:rsidRDefault="00A56442"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libération</w:t>
      </w:r>
      <w:proofErr w:type="gramEnd"/>
      <w:r w:rsidRPr="00AA3896">
        <w:rPr>
          <w:rFonts w:asciiTheme="minorHAnsi" w:hAnsiTheme="minorHAnsi" w:cstheme="minorHAnsi"/>
        </w:rPr>
        <w:t xml:space="preserve"> réglementaire</w:t>
      </w:r>
    </w:p>
    <w:p w14:paraId="5883F492" w14:textId="77777777" w:rsidR="00A70366" w:rsidRPr="00AA3896" w:rsidRDefault="00A70366" w:rsidP="00B01C91">
      <w:pPr>
        <w:rPr>
          <w:rFonts w:asciiTheme="minorHAnsi" w:hAnsiTheme="minorHAnsi" w:cstheme="minorHAnsi"/>
          <w:color w:val="FF0000"/>
        </w:rPr>
      </w:pPr>
    </w:p>
    <w:p w14:paraId="5883F493" w14:textId="77777777" w:rsidR="00A70366" w:rsidRPr="00AA3896" w:rsidRDefault="00A70366" w:rsidP="00B01C91">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 </w:t>
      </w:r>
      <w:r w:rsidR="00E2578F" w:rsidRPr="00AA3896">
        <w:rPr>
          <w:rFonts w:asciiTheme="minorHAnsi" w:hAnsiTheme="minorHAnsi" w:cstheme="minorHAnsi"/>
          <w:color w:val="FF0000"/>
        </w:rPr>
        <w:t xml:space="preserve">Fabricant / </w:t>
      </w:r>
      <w:r w:rsidRPr="00AA3896">
        <w:rPr>
          <w:rFonts w:asciiTheme="minorHAnsi" w:hAnsiTheme="minorHAnsi" w:cstheme="minorHAnsi"/>
          <w:color w:val="FF0000"/>
        </w:rPr>
        <w:t xml:space="preserve">Pharmacien Responsable procède à la certification/libération pharmaceutique des lots cliniques en se basant sur les informations pharmaceutiques, chimiques et biologiques inclus dans la Demande </w:t>
      </w:r>
      <w:r w:rsidR="00E2578F" w:rsidRPr="00AA3896">
        <w:rPr>
          <w:rFonts w:asciiTheme="minorHAnsi" w:hAnsiTheme="minorHAnsi" w:cstheme="minorHAnsi"/>
          <w:color w:val="FF0000"/>
        </w:rPr>
        <w:t>d'Autorisation d'essai clinique + certificats d'analyse</w:t>
      </w:r>
    </w:p>
    <w:p w14:paraId="5883F494" w14:textId="77777777" w:rsidR="00A70366" w:rsidRPr="00AA3896" w:rsidRDefault="00A70366" w:rsidP="00B01C91">
      <w:pPr>
        <w:rPr>
          <w:rFonts w:asciiTheme="minorHAnsi" w:hAnsiTheme="minorHAnsi" w:cstheme="minorHAnsi"/>
          <w:color w:val="FF0000"/>
        </w:rPr>
      </w:pPr>
      <w:r w:rsidRPr="00AA3896">
        <w:rPr>
          <w:rFonts w:asciiTheme="minorHAnsi" w:hAnsiTheme="minorHAnsi" w:cstheme="minorHAnsi"/>
          <w:color w:val="FF0000"/>
        </w:rPr>
        <w:sym w:font="Wingdings" w:char="F06F"/>
      </w:r>
      <w:r w:rsidR="005545CC" w:rsidRPr="00AA3896">
        <w:rPr>
          <w:rFonts w:asciiTheme="minorHAnsi" w:hAnsiTheme="minorHAnsi" w:cstheme="minorHAnsi"/>
          <w:color w:val="FF0000"/>
        </w:rPr>
        <w:t xml:space="preserve"> L</w:t>
      </w:r>
      <w:r w:rsidRPr="00AA3896">
        <w:rPr>
          <w:rFonts w:asciiTheme="minorHAnsi" w:hAnsiTheme="minorHAnsi" w:cstheme="minorHAnsi"/>
          <w:color w:val="FF0000"/>
        </w:rPr>
        <w:t>a libération pharmaceutique</w:t>
      </w:r>
      <w:r w:rsidR="005545CC" w:rsidRPr="00AA3896">
        <w:rPr>
          <w:rFonts w:asciiTheme="minorHAnsi" w:hAnsiTheme="minorHAnsi" w:cstheme="minorHAnsi"/>
          <w:color w:val="FF0000"/>
        </w:rPr>
        <w:t xml:space="preserve"> est documentée pour chaque lot et signée par le </w:t>
      </w:r>
      <w:r w:rsidR="002B5D20" w:rsidRPr="00AA3896">
        <w:rPr>
          <w:rFonts w:asciiTheme="minorHAnsi" w:hAnsiTheme="minorHAnsi" w:cstheme="minorHAnsi"/>
          <w:color w:val="FF0000"/>
        </w:rPr>
        <w:t xml:space="preserve">Fabricant / </w:t>
      </w:r>
      <w:r w:rsidR="005545CC" w:rsidRPr="00AA3896">
        <w:rPr>
          <w:rFonts w:asciiTheme="minorHAnsi" w:hAnsiTheme="minorHAnsi" w:cstheme="minorHAnsi"/>
          <w:color w:val="FF0000"/>
        </w:rPr>
        <w:t>Pharmacien Responsable.</w:t>
      </w:r>
    </w:p>
    <w:p w14:paraId="5883F495" w14:textId="77777777" w:rsidR="00DA66F3" w:rsidRPr="00AA3896" w:rsidRDefault="00DA66F3" w:rsidP="00B01C91">
      <w:pPr>
        <w:rPr>
          <w:rFonts w:asciiTheme="minorHAnsi" w:hAnsiTheme="minorHAnsi" w:cstheme="minorHAnsi"/>
          <w:color w:val="FF0000"/>
        </w:rPr>
      </w:pPr>
    </w:p>
    <w:p w14:paraId="5883F496" w14:textId="77777777" w:rsidR="00B01C91" w:rsidRPr="00AA3896" w:rsidRDefault="00B01C91" w:rsidP="00B01C91">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 feu vert réglementaire </w:t>
      </w:r>
      <w:r w:rsidR="00DA66F3" w:rsidRPr="00AA3896">
        <w:rPr>
          <w:rFonts w:asciiTheme="minorHAnsi" w:hAnsiTheme="minorHAnsi" w:cstheme="minorHAnsi"/>
          <w:color w:val="FF0000"/>
        </w:rPr>
        <w:t>(libération réglementaire) est</w:t>
      </w:r>
      <w:r w:rsidRPr="00AA3896">
        <w:rPr>
          <w:rFonts w:asciiTheme="minorHAnsi" w:hAnsiTheme="minorHAnsi" w:cstheme="minorHAnsi"/>
          <w:color w:val="FF0000"/>
        </w:rPr>
        <w:t xml:space="preserve"> obtenu avant l'envoi des IMP sur site.</w:t>
      </w:r>
    </w:p>
    <w:p w14:paraId="5883F497" w14:textId="77777777" w:rsidR="00DA66F3" w:rsidRPr="00AA3896" w:rsidRDefault="00DA66F3" w:rsidP="00B01C91">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Les éléments à obtenir pour autoriser la libération réglementaire sont définis pour chaque essai et </w:t>
      </w:r>
      <w:r w:rsidR="002B5D20" w:rsidRPr="00AA3896">
        <w:rPr>
          <w:rFonts w:asciiTheme="minorHAnsi" w:hAnsiTheme="minorHAnsi" w:cstheme="minorHAnsi"/>
          <w:color w:val="FF0000"/>
        </w:rPr>
        <w:t xml:space="preserve">peuvent </w:t>
      </w:r>
      <w:r w:rsidRPr="00AA3896">
        <w:rPr>
          <w:rFonts w:asciiTheme="minorHAnsi" w:hAnsiTheme="minorHAnsi" w:cstheme="minorHAnsi"/>
          <w:color w:val="FF0000"/>
        </w:rPr>
        <w:t>inclu</w:t>
      </w:r>
      <w:r w:rsidR="002B5D20" w:rsidRPr="00AA3896">
        <w:rPr>
          <w:rFonts w:asciiTheme="minorHAnsi" w:hAnsiTheme="minorHAnsi" w:cstheme="minorHAnsi"/>
          <w:color w:val="FF0000"/>
        </w:rPr>
        <w:t>re (</w:t>
      </w:r>
      <w:r w:rsidR="002B5D20" w:rsidRPr="00AA3896">
        <w:rPr>
          <w:rFonts w:asciiTheme="minorHAnsi" w:hAnsiTheme="minorHAnsi" w:cstheme="minorHAnsi"/>
          <w:b/>
          <w:color w:val="FF0000"/>
        </w:rPr>
        <w:t xml:space="preserve">liste propre à chaque </w:t>
      </w:r>
      <w:r w:rsidR="005E14D0" w:rsidRPr="00AA3896">
        <w:rPr>
          <w:rFonts w:asciiTheme="minorHAnsi" w:hAnsiTheme="minorHAnsi" w:cstheme="minorHAnsi"/>
          <w:b/>
          <w:color w:val="FF0000"/>
        </w:rPr>
        <w:t>Promoteur</w:t>
      </w:r>
      <w:r w:rsidR="002B5D20" w:rsidRPr="00AA3896">
        <w:rPr>
          <w:rFonts w:asciiTheme="minorHAnsi" w:hAnsiTheme="minorHAnsi" w:cstheme="minorHAnsi"/>
          <w:color w:val="FF0000"/>
        </w:rPr>
        <w:t>)</w:t>
      </w:r>
      <w:r w:rsidRPr="00AA3896">
        <w:rPr>
          <w:rFonts w:asciiTheme="minorHAnsi" w:hAnsiTheme="minorHAnsi" w:cstheme="minorHAnsi"/>
          <w:color w:val="FF0000"/>
        </w:rPr>
        <w:t xml:space="preserve"> :</w:t>
      </w:r>
    </w:p>
    <w:p w14:paraId="5883F498" w14:textId="77777777" w:rsidR="00DA66F3" w:rsidRPr="00AA3896" w:rsidRDefault="00DA66F3"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approbation</w:t>
      </w:r>
      <w:proofErr w:type="gramEnd"/>
      <w:r w:rsidRPr="00AA3896">
        <w:rPr>
          <w:rFonts w:asciiTheme="minorHAnsi" w:hAnsiTheme="minorHAnsi" w:cstheme="minorHAnsi"/>
        </w:rPr>
        <w:t xml:space="preserve"> interne du Protocole de l'essai</w:t>
      </w:r>
    </w:p>
    <w:p w14:paraId="5883F499" w14:textId="77777777" w:rsidR="00DA66F3" w:rsidRPr="00AA3896" w:rsidRDefault="00DA66F3"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avis</w:t>
      </w:r>
      <w:proofErr w:type="gramEnd"/>
      <w:r w:rsidRPr="00AA3896">
        <w:rPr>
          <w:rFonts w:asciiTheme="minorHAnsi" w:hAnsiTheme="minorHAnsi" w:cstheme="minorHAnsi"/>
        </w:rPr>
        <w:t xml:space="preserve"> favorable du CE, pour l'étude et le centre concerné</w:t>
      </w:r>
    </w:p>
    <w:p w14:paraId="5883F49A" w14:textId="77777777" w:rsidR="00DA66F3" w:rsidRPr="00AA3896" w:rsidRDefault="00DA66F3"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autorisation</w:t>
      </w:r>
      <w:proofErr w:type="gramEnd"/>
      <w:r w:rsidRPr="00AA3896">
        <w:rPr>
          <w:rFonts w:asciiTheme="minorHAnsi" w:hAnsiTheme="minorHAnsi" w:cstheme="minorHAnsi"/>
        </w:rPr>
        <w:t xml:space="preserve"> de l'AC, pour l'étude et le centre concerné</w:t>
      </w:r>
    </w:p>
    <w:p w14:paraId="5883F49B" w14:textId="77777777" w:rsidR="00DA66F3" w:rsidRPr="00AA3896" w:rsidRDefault="00DA66F3"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selon</w:t>
      </w:r>
      <w:proofErr w:type="gramEnd"/>
      <w:r w:rsidRPr="00AA3896">
        <w:rPr>
          <w:rFonts w:asciiTheme="minorHAnsi" w:hAnsiTheme="minorHAnsi" w:cstheme="minorHAnsi"/>
        </w:rPr>
        <w:t xml:space="preserve"> la réglementation locale applicable :</w:t>
      </w:r>
    </w:p>
    <w:p w14:paraId="5883F49C" w14:textId="77777777" w:rsidR="00DA66F3" w:rsidRPr="00AA3896" w:rsidRDefault="00DA66F3" w:rsidP="00DA66F3">
      <w:pPr>
        <w:pStyle w:val="B2"/>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soumission</w:t>
      </w:r>
      <w:proofErr w:type="gramEnd"/>
      <w:r w:rsidRPr="00AA3896">
        <w:rPr>
          <w:rFonts w:asciiTheme="minorHAnsi" w:hAnsiTheme="minorHAnsi" w:cstheme="minorHAnsi"/>
          <w:color w:val="FF0000"/>
        </w:rPr>
        <w:t xml:space="preserve"> au CNO (France)</w:t>
      </w:r>
    </w:p>
    <w:p w14:paraId="5883F49D" w14:textId="77777777" w:rsidR="00DA66F3" w:rsidRPr="00AA3896" w:rsidRDefault="00DA66F3" w:rsidP="00DA66F3">
      <w:pPr>
        <w:pStyle w:val="B2"/>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soumission</w:t>
      </w:r>
      <w:proofErr w:type="gramEnd"/>
      <w:r w:rsidRPr="00AA3896">
        <w:rPr>
          <w:rFonts w:asciiTheme="minorHAnsi" w:hAnsiTheme="minorHAnsi" w:cstheme="minorHAnsi"/>
          <w:color w:val="FF0000"/>
        </w:rPr>
        <w:t xml:space="preserve"> CNIL relative à la protection des données personnelles (France)</w:t>
      </w:r>
    </w:p>
    <w:p w14:paraId="5883F49E" w14:textId="77777777" w:rsidR="004C027A" w:rsidRPr="00AA3896" w:rsidRDefault="004C027A" w:rsidP="00F06C5D">
      <w:pPr>
        <w:pStyle w:val="B1"/>
        <w:rPr>
          <w:rFonts w:asciiTheme="minorHAnsi" w:hAnsiTheme="minorHAnsi" w:cstheme="minorHAnsi"/>
          <w:highlight w:val="yellow"/>
        </w:rPr>
      </w:pPr>
      <w:r w:rsidRPr="00AA3896">
        <w:rPr>
          <w:rFonts w:asciiTheme="minorHAnsi" w:hAnsiTheme="minorHAnsi" w:cstheme="minorHAnsi"/>
          <w:highlight w:val="yellow"/>
        </w:rPr>
        <w:sym w:font="Wingdings" w:char="F06F"/>
      </w:r>
      <w:r w:rsidRPr="00AA3896">
        <w:rPr>
          <w:rFonts w:asciiTheme="minorHAnsi" w:hAnsiTheme="minorHAnsi" w:cstheme="minorHAnsi"/>
          <w:highlight w:val="yellow"/>
        </w:rPr>
        <w:t xml:space="preserve"> </w:t>
      </w:r>
      <w:proofErr w:type="gramStart"/>
      <w:r w:rsidRPr="00AA3896">
        <w:rPr>
          <w:rFonts w:asciiTheme="minorHAnsi" w:hAnsiTheme="minorHAnsi" w:cstheme="minorHAnsi"/>
          <w:highlight w:val="yellow"/>
        </w:rPr>
        <w:t>libération</w:t>
      </w:r>
      <w:proofErr w:type="gramEnd"/>
      <w:r w:rsidRPr="00AA3896">
        <w:rPr>
          <w:rFonts w:asciiTheme="minorHAnsi" w:hAnsiTheme="minorHAnsi" w:cstheme="minorHAnsi"/>
          <w:highlight w:val="yellow"/>
        </w:rPr>
        <w:t xml:space="preserve"> pharmaceutique</w:t>
      </w:r>
    </w:p>
    <w:p w14:paraId="5883F49F" w14:textId="77777777" w:rsidR="002B5D20" w:rsidRPr="00AA3896" w:rsidRDefault="002B5D20" w:rsidP="00F06C5D">
      <w:pPr>
        <w:pStyle w:val="B1"/>
        <w:rPr>
          <w:rFonts w:asciiTheme="minorHAnsi" w:hAnsiTheme="minorHAnsi" w:cstheme="minorHAnsi"/>
          <w:highlight w:val="yellow"/>
        </w:rPr>
      </w:pPr>
      <w:r w:rsidRPr="00AA3896">
        <w:rPr>
          <w:rFonts w:asciiTheme="minorHAnsi" w:hAnsiTheme="minorHAnsi" w:cstheme="minorHAnsi"/>
          <w:highlight w:val="yellow"/>
        </w:rPr>
        <w:sym w:font="Wingdings" w:char="F06F"/>
      </w:r>
      <w:r w:rsidRPr="00AA3896">
        <w:rPr>
          <w:rFonts w:asciiTheme="minorHAnsi" w:hAnsiTheme="minorHAnsi" w:cstheme="minorHAnsi"/>
          <w:highlight w:val="yellow"/>
        </w:rPr>
        <w:t xml:space="preserve"> Brochure Investigateur</w:t>
      </w:r>
    </w:p>
    <w:p w14:paraId="5883F4A0" w14:textId="77777777" w:rsidR="00DA66F3" w:rsidRPr="00AA3896" w:rsidRDefault="00DA66F3"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conventions</w:t>
      </w:r>
      <w:proofErr w:type="gramEnd"/>
      <w:r w:rsidRPr="00AA3896">
        <w:rPr>
          <w:rFonts w:asciiTheme="minorHAnsi" w:hAnsiTheme="minorHAnsi" w:cstheme="minorHAnsi"/>
        </w:rPr>
        <w:t xml:space="preserve"> financières avec l'investigateur, la direction hospitalière, la pharmacie</w:t>
      </w:r>
    </w:p>
    <w:p w14:paraId="5883F4A1" w14:textId="77777777" w:rsidR="00DA66F3" w:rsidRPr="00AA3896" w:rsidRDefault="00DA66F3"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collecte</w:t>
      </w:r>
      <w:proofErr w:type="gramEnd"/>
      <w:r w:rsidRPr="00AA3896">
        <w:rPr>
          <w:rFonts w:asciiTheme="minorHAnsi" w:hAnsiTheme="minorHAnsi" w:cstheme="minorHAnsi"/>
        </w:rPr>
        <w:t xml:space="preserve"> des documents liés au centre :</w:t>
      </w:r>
    </w:p>
    <w:p w14:paraId="5883F4A2" w14:textId="77777777" w:rsidR="00DA66F3" w:rsidRPr="00AA3896" w:rsidRDefault="00DA66F3" w:rsidP="00DA66F3">
      <w:pPr>
        <w:pStyle w:val="B2"/>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si</w:t>
      </w:r>
      <w:proofErr w:type="gramEnd"/>
      <w:r w:rsidRPr="00AA3896">
        <w:rPr>
          <w:rFonts w:asciiTheme="minorHAnsi" w:hAnsiTheme="minorHAnsi" w:cstheme="minorHAnsi"/>
          <w:color w:val="FF0000"/>
        </w:rPr>
        <w:t xml:space="preserve"> applicable, autorisation de lieu</w:t>
      </w:r>
    </w:p>
    <w:p w14:paraId="5883F4A3" w14:textId="77777777" w:rsidR="00DA66F3" w:rsidRPr="00AA3896" w:rsidRDefault="00DA66F3" w:rsidP="00DA66F3">
      <w:pPr>
        <w:pStyle w:val="B2"/>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CV investigateur</w:t>
      </w:r>
    </w:p>
    <w:p w14:paraId="5883F4A4" w14:textId="77777777" w:rsidR="00DA66F3" w:rsidRPr="00AA3896" w:rsidRDefault="00DA66F3" w:rsidP="00DA66F3">
      <w:pPr>
        <w:pStyle w:val="B2"/>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valeurs</w:t>
      </w:r>
      <w:proofErr w:type="gramEnd"/>
      <w:r w:rsidRPr="00AA3896">
        <w:rPr>
          <w:rFonts w:asciiTheme="minorHAnsi" w:hAnsiTheme="minorHAnsi" w:cstheme="minorHAnsi"/>
          <w:color w:val="FF0000"/>
        </w:rPr>
        <w:t xml:space="preserve"> normales de laboratoire</w:t>
      </w:r>
    </w:p>
    <w:p w14:paraId="5883F4A5" w14:textId="77777777" w:rsidR="00DA66F3" w:rsidRPr="00AA3896" w:rsidRDefault="00DA66F3"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si</w:t>
      </w:r>
      <w:proofErr w:type="gramEnd"/>
      <w:r w:rsidRPr="00AA3896">
        <w:rPr>
          <w:rFonts w:asciiTheme="minorHAnsi" w:hAnsiTheme="minorHAnsi" w:cstheme="minorHAnsi"/>
        </w:rPr>
        <w:t xml:space="preserve"> applicable, disponibilité des dispositifs de levée d'insu</w:t>
      </w:r>
    </w:p>
    <w:p w14:paraId="5883F4A6" w14:textId="77777777" w:rsidR="00DA66F3" w:rsidRPr="00AA3896" w:rsidRDefault="00DA66F3"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si</w:t>
      </w:r>
      <w:proofErr w:type="gramEnd"/>
      <w:r w:rsidRPr="00AA3896">
        <w:rPr>
          <w:rFonts w:asciiTheme="minorHAnsi" w:hAnsiTheme="minorHAnsi" w:cstheme="minorHAnsi"/>
        </w:rPr>
        <w:t xml:space="preserve"> l'essai est conduit à l'hôpital (France) :</w:t>
      </w:r>
    </w:p>
    <w:p w14:paraId="5883F4A7" w14:textId="77777777" w:rsidR="00DA66F3" w:rsidRPr="00AA3896" w:rsidRDefault="00DA66F3" w:rsidP="00DA66F3">
      <w:pPr>
        <w:pStyle w:val="B2"/>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lettre</w:t>
      </w:r>
      <w:proofErr w:type="gramEnd"/>
      <w:r w:rsidRPr="00AA3896">
        <w:rPr>
          <w:rFonts w:asciiTheme="minorHAnsi" w:hAnsiTheme="minorHAnsi" w:cstheme="minorHAnsi"/>
          <w:color w:val="FF0000"/>
        </w:rPr>
        <w:t xml:space="preserve"> d'information à la direction hospitalière</w:t>
      </w:r>
    </w:p>
    <w:p w14:paraId="5883F4A8" w14:textId="77777777" w:rsidR="00DA66F3" w:rsidRPr="00AA3896" w:rsidRDefault="00DA66F3" w:rsidP="00DA66F3">
      <w:pPr>
        <w:pStyle w:val="B2"/>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lettre</w:t>
      </w:r>
      <w:proofErr w:type="gramEnd"/>
      <w:r w:rsidRPr="00AA3896">
        <w:rPr>
          <w:rFonts w:asciiTheme="minorHAnsi" w:hAnsiTheme="minorHAnsi" w:cstheme="minorHAnsi"/>
          <w:color w:val="FF0000"/>
        </w:rPr>
        <w:t xml:space="preserve"> d'information à la pharmacie</w:t>
      </w:r>
    </w:p>
    <w:p w14:paraId="5883F4A9" w14:textId="77777777" w:rsidR="00DA66F3" w:rsidRPr="00AA3896" w:rsidRDefault="00DA66F3" w:rsidP="00DA66F3">
      <w:pPr>
        <w:pStyle w:val="B2"/>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si</w:t>
      </w:r>
      <w:proofErr w:type="gramEnd"/>
      <w:r w:rsidRPr="00AA3896">
        <w:rPr>
          <w:rFonts w:asciiTheme="minorHAnsi" w:hAnsiTheme="minorHAnsi" w:cstheme="minorHAnsi"/>
          <w:color w:val="FF0000"/>
        </w:rPr>
        <w:t xml:space="preserve"> applicable, autorisation d'essai spécifique pour la pharmacie hospitalière</w:t>
      </w:r>
    </w:p>
    <w:p w14:paraId="5883F4AA" w14:textId="77777777" w:rsidR="00DA66F3" w:rsidRPr="00AA3896" w:rsidRDefault="00DA66F3" w:rsidP="00B01C91">
      <w:pPr>
        <w:rPr>
          <w:rFonts w:asciiTheme="minorHAnsi" w:hAnsiTheme="minorHAnsi" w:cstheme="minorHAnsi"/>
          <w:color w:val="FF0000"/>
        </w:rPr>
      </w:pPr>
      <w:r w:rsidRPr="00AA3896">
        <w:rPr>
          <w:rFonts w:asciiTheme="minorHAnsi" w:hAnsiTheme="minorHAnsi" w:cstheme="minorHAnsi"/>
          <w:color w:val="FF0000"/>
          <w:highlight w:val="yellow"/>
        </w:rPr>
        <w:sym w:font="Wingdings" w:char="F06F"/>
      </w:r>
      <w:r w:rsidRPr="00AA3896">
        <w:rPr>
          <w:rFonts w:asciiTheme="minorHAnsi" w:hAnsiTheme="minorHAnsi" w:cstheme="minorHAnsi"/>
          <w:color w:val="FF0000"/>
          <w:highlight w:val="yellow"/>
        </w:rPr>
        <w:t xml:space="preserve"> La libération réglementaire est </w:t>
      </w:r>
      <w:proofErr w:type="gramStart"/>
      <w:r w:rsidRPr="00AA3896">
        <w:rPr>
          <w:rFonts w:asciiTheme="minorHAnsi" w:hAnsiTheme="minorHAnsi" w:cstheme="minorHAnsi"/>
          <w:color w:val="FF0000"/>
          <w:highlight w:val="yellow"/>
        </w:rPr>
        <w:t>autorisé</w:t>
      </w:r>
      <w:proofErr w:type="gramEnd"/>
      <w:r w:rsidRPr="00AA3896">
        <w:rPr>
          <w:rFonts w:asciiTheme="minorHAnsi" w:hAnsiTheme="minorHAnsi" w:cstheme="minorHAnsi"/>
          <w:color w:val="FF0000"/>
          <w:highlight w:val="yellow"/>
        </w:rPr>
        <w:t xml:space="preserve"> par</w:t>
      </w:r>
      <w:r w:rsidRPr="00AA3896">
        <w:rPr>
          <w:rFonts w:asciiTheme="minorHAnsi" w:hAnsiTheme="minorHAnsi" w:cstheme="minorHAnsi"/>
          <w:color w:val="FF0000"/>
        </w:rPr>
        <w:t xml:space="preserve"> </w:t>
      </w:r>
      <w:r w:rsidR="002B5D20" w:rsidRPr="00AA3896">
        <w:rPr>
          <w:rFonts w:asciiTheme="minorHAnsi" w:hAnsiTheme="minorHAnsi" w:cstheme="minorHAnsi"/>
          <w:color w:val="FF0000"/>
        </w:rPr>
        <w:t>… (propre à chaque laboratoire)</w:t>
      </w:r>
    </w:p>
    <w:p w14:paraId="5883F4AB" w14:textId="77777777" w:rsidR="002D1657" w:rsidRPr="00AA3896" w:rsidRDefault="002D1657" w:rsidP="00B01C91">
      <w:pPr>
        <w:rPr>
          <w:rFonts w:asciiTheme="minorHAnsi" w:hAnsiTheme="minorHAnsi" w:cstheme="minorHAnsi"/>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7"/>
      </w:tblGrid>
      <w:tr w:rsidR="002D1657" w:rsidRPr="00AA3896" w14:paraId="5883F4B0" w14:textId="77777777" w:rsidTr="00C101F8">
        <w:tc>
          <w:tcPr>
            <w:tcW w:w="7227" w:type="dxa"/>
            <w:shd w:val="clear" w:color="auto" w:fill="auto"/>
          </w:tcPr>
          <w:p w14:paraId="5883F4AC" w14:textId="77777777" w:rsidR="002D1657" w:rsidRPr="00AA3896" w:rsidRDefault="002D1657" w:rsidP="00B01C91">
            <w:pPr>
              <w:rPr>
                <w:rFonts w:asciiTheme="minorHAnsi" w:hAnsiTheme="minorHAnsi" w:cstheme="minorHAnsi"/>
                <w:color w:val="FF0000"/>
              </w:rPr>
            </w:pPr>
            <w:r w:rsidRPr="00AA3896">
              <w:rPr>
                <w:rFonts w:asciiTheme="minorHAnsi" w:hAnsiTheme="minorHAnsi" w:cstheme="minorHAnsi"/>
                <w:b/>
                <w:color w:val="FF0000"/>
              </w:rPr>
              <w:t>Documentation</w:t>
            </w:r>
            <w:r w:rsidRPr="00AA3896">
              <w:rPr>
                <w:rFonts w:asciiTheme="minorHAnsi" w:hAnsiTheme="minorHAnsi" w:cstheme="minorHAnsi"/>
                <w:color w:val="FF0000"/>
              </w:rPr>
              <w:t xml:space="preserve"> :</w:t>
            </w:r>
          </w:p>
          <w:p w14:paraId="5883F4AD" w14:textId="77777777" w:rsidR="002D1657" w:rsidRPr="00AA3896" w:rsidRDefault="002D1657" w:rsidP="00B01C91">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Certificats d'analyse</w:t>
            </w:r>
          </w:p>
          <w:p w14:paraId="5883F4AE" w14:textId="77777777" w:rsidR="002D1657" w:rsidRPr="00AA3896" w:rsidRDefault="002D1657" w:rsidP="00B01C91">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Certificats de libération pharmaceutique</w:t>
            </w:r>
          </w:p>
          <w:p w14:paraId="5883F4AF" w14:textId="77777777" w:rsidR="002D1657" w:rsidRPr="00AA3896" w:rsidRDefault="002D1657" w:rsidP="00B01C91">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Formulai</w:t>
            </w:r>
            <w:r w:rsidR="000947EE" w:rsidRPr="00AA3896">
              <w:rPr>
                <w:rFonts w:asciiTheme="minorHAnsi" w:hAnsiTheme="minorHAnsi" w:cstheme="minorHAnsi"/>
                <w:color w:val="FF0000"/>
              </w:rPr>
              <w:t>res de libération réglementaire</w:t>
            </w:r>
            <w:r w:rsidRPr="00AA3896">
              <w:rPr>
                <w:rFonts w:asciiTheme="minorHAnsi" w:hAnsiTheme="minorHAnsi" w:cstheme="minorHAnsi"/>
                <w:color w:val="FF0000"/>
              </w:rPr>
              <w:t xml:space="preserve"> (et </w:t>
            </w:r>
            <w:proofErr w:type="gramStart"/>
            <w:r w:rsidRPr="00AA3896">
              <w:rPr>
                <w:rFonts w:asciiTheme="minorHAnsi" w:hAnsiTheme="minorHAnsi" w:cstheme="minorHAnsi"/>
                <w:color w:val="FF0000"/>
              </w:rPr>
              <w:t>documents associées</w:t>
            </w:r>
            <w:proofErr w:type="gramEnd"/>
            <w:r w:rsidRPr="00AA3896">
              <w:rPr>
                <w:rFonts w:asciiTheme="minorHAnsi" w:hAnsiTheme="minorHAnsi" w:cstheme="minorHAnsi"/>
                <w:color w:val="FF0000"/>
              </w:rPr>
              <w:t xml:space="preserve"> permettant la libération)</w:t>
            </w:r>
          </w:p>
        </w:tc>
      </w:tr>
    </w:tbl>
    <w:p w14:paraId="5883F4B1" w14:textId="77777777" w:rsidR="00B01C91" w:rsidRPr="00AA3896" w:rsidRDefault="003C2CA7" w:rsidP="003C2CA7">
      <w:pPr>
        <w:pStyle w:val="Titre2"/>
        <w:rPr>
          <w:rFonts w:asciiTheme="minorHAnsi" w:hAnsiTheme="minorHAnsi" w:cstheme="minorHAnsi"/>
        </w:rPr>
      </w:pPr>
      <w:bookmarkStart w:id="37" w:name="_Toc327803918"/>
      <w:r w:rsidRPr="00AA3896">
        <w:rPr>
          <w:rFonts w:asciiTheme="minorHAnsi" w:hAnsiTheme="minorHAnsi" w:cstheme="minorHAnsi"/>
        </w:rPr>
        <w:lastRenderedPageBreak/>
        <w:t>Envoi sur les centres</w:t>
      </w:r>
      <w:bookmarkEnd w:id="37"/>
    </w:p>
    <w:p w14:paraId="5883F4B2" w14:textId="77777777" w:rsidR="00722917" w:rsidRPr="00AA3896" w:rsidRDefault="00722917" w:rsidP="00722917">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une procédure détaillant le processus </w:t>
      </w:r>
      <w:r w:rsidR="004C027A" w:rsidRPr="00AA3896">
        <w:rPr>
          <w:rFonts w:asciiTheme="minorHAnsi" w:hAnsiTheme="minorHAnsi" w:cstheme="minorHAnsi"/>
          <w:color w:val="FF0000"/>
        </w:rPr>
        <w:t>d'</w:t>
      </w:r>
      <w:r w:rsidRPr="00AA3896">
        <w:rPr>
          <w:rFonts w:asciiTheme="minorHAnsi" w:hAnsiTheme="minorHAnsi" w:cstheme="minorHAnsi"/>
          <w:color w:val="FF0000"/>
        </w:rPr>
        <w:t xml:space="preserve">envoi </w:t>
      </w:r>
      <w:r w:rsidR="004C027A" w:rsidRPr="00AA3896">
        <w:rPr>
          <w:rFonts w:asciiTheme="minorHAnsi" w:hAnsiTheme="minorHAnsi" w:cstheme="minorHAnsi"/>
          <w:color w:val="FF0000"/>
        </w:rPr>
        <w:t xml:space="preserve">des </w:t>
      </w:r>
      <w:proofErr w:type="spellStart"/>
      <w:r w:rsidR="004C027A" w:rsidRPr="00AA3896">
        <w:rPr>
          <w:rFonts w:asciiTheme="minorHAnsi" w:hAnsiTheme="minorHAnsi" w:cstheme="minorHAnsi"/>
          <w:color w:val="FF0000"/>
        </w:rPr>
        <w:t>IMPs</w:t>
      </w:r>
      <w:proofErr w:type="spellEnd"/>
      <w:r w:rsidR="004C027A" w:rsidRPr="00AA3896">
        <w:rPr>
          <w:rFonts w:asciiTheme="minorHAnsi" w:hAnsiTheme="minorHAnsi" w:cstheme="minorHAnsi"/>
          <w:color w:val="FF0000"/>
        </w:rPr>
        <w:t xml:space="preserve"> </w:t>
      </w:r>
      <w:r w:rsidRPr="00AA3896">
        <w:rPr>
          <w:rFonts w:asciiTheme="minorHAnsi" w:hAnsiTheme="minorHAnsi" w:cstheme="minorHAnsi"/>
          <w:color w:val="FF0000"/>
        </w:rPr>
        <w:t>sur les centres.</w:t>
      </w:r>
    </w:p>
    <w:p w14:paraId="5883F4B3" w14:textId="77777777" w:rsidR="00722917" w:rsidRPr="00AA3896" w:rsidRDefault="00722917" w:rsidP="00722917">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n'existe pas de procédure relative à l</w:t>
      </w:r>
      <w:r w:rsidR="004C027A" w:rsidRPr="00AA3896">
        <w:rPr>
          <w:rFonts w:asciiTheme="minorHAnsi" w:hAnsiTheme="minorHAnsi" w:cstheme="minorHAnsi"/>
          <w:color w:val="FF0000"/>
        </w:rPr>
        <w:t>'envoi des</w:t>
      </w:r>
      <w:r w:rsidRPr="00AA3896">
        <w:rPr>
          <w:rFonts w:asciiTheme="minorHAnsi" w:hAnsiTheme="minorHAnsi" w:cstheme="minorHAnsi"/>
          <w:color w:val="FF0000"/>
        </w:rPr>
        <w:t xml:space="preserve"> </w:t>
      </w:r>
      <w:proofErr w:type="spellStart"/>
      <w:r w:rsidRPr="00AA3896">
        <w:rPr>
          <w:rFonts w:asciiTheme="minorHAnsi" w:hAnsiTheme="minorHAnsi" w:cstheme="minorHAnsi"/>
          <w:color w:val="FF0000"/>
        </w:rPr>
        <w:t>IMPs</w:t>
      </w:r>
      <w:proofErr w:type="spellEnd"/>
      <w:r w:rsidRPr="00AA3896">
        <w:rPr>
          <w:rFonts w:asciiTheme="minorHAnsi" w:hAnsiTheme="minorHAnsi" w:cstheme="minorHAnsi"/>
          <w:color w:val="FF0000"/>
        </w:rPr>
        <w:t xml:space="preserve"> sur les centres.</w:t>
      </w:r>
    </w:p>
    <w:p w14:paraId="5883F4B4" w14:textId="77777777" w:rsidR="004C027A" w:rsidRPr="00AA3896" w:rsidRDefault="004C027A" w:rsidP="004C027A">
      <w:pPr>
        <w:rPr>
          <w:rFonts w:asciiTheme="minorHAnsi" w:hAnsiTheme="minorHAnsi" w:cstheme="minorHAnsi"/>
          <w:color w:val="FF0000"/>
        </w:rPr>
      </w:pPr>
    </w:p>
    <w:p w14:paraId="5883F4B5" w14:textId="77777777" w:rsidR="004C027A" w:rsidRPr="00AA3896" w:rsidRDefault="004C027A" w:rsidP="004C027A">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La demande d'envoi des </w:t>
      </w:r>
      <w:proofErr w:type="spellStart"/>
      <w:r w:rsidRPr="00AA3896">
        <w:rPr>
          <w:rFonts w:asciiTheme="minorHAnsi" w:hAnsiTheme="minorHAnsi" w:cstheme="minorHAnsi"/>
          <w:color w:val="FF0000"/>
        </w:rPr>
        <w:t>IMPs</w:t>
      </w:r>
      <w:proofErr w:type="spellEnd"/>
      <w:r w:rsidRPr="00AA3896">
        <w:rPr>
          <w:rFonts w:asciiTheme="minorHAnsi" w:hAnsiTheme="minorHAnsi" w:cstheme="minorHAnsi"/>
          <w:color w:val="FF0000"/>
        </w:rPr>
        <w:t xml:space="preserve"> sur un centre donné est documenté</w:t>
      </w:r>
      <w:r w:rsidR="002D1657" w:rsidRPr="00AA3896">
        <w:rPr>
          <w:rFonts w:asciiTheme="minorHAnsi" w:hAnsiTheme="minorHAnsi" w:cstheme="minorHAnsi"/>
          <w:color w:val="FF0000"/>
        </w:rPr>
        <w:t>e</w:t>
      </w:r>
      <w:r w:rsidRPr="00AA3896">
        <w:rPr>
          <w:rFonts w:asciiTheme="minorHAnsi" w:hAnsiTheme="minorHAnsi" w:cstheme="minorHAnsi"/>
          <w:color w:val="FF0000"/>
        </w:rPr>
        <w:t xml:space="preserve"> dans un formulaire dédié.</w:t>
      </w:r>
    </w:p>
    <w:p w14:paraId="5883F4B6" w14:textId="77777777" w:rsidR="004C027A" w:rsidRPr="00AA3896" w:rsidRDefault="004C027A" w:rsidP="004C027A">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L'envoi est réalisé :</w:t>
      </w:r>
    </w:p>
    <w:p w14:paraId="5883F4B7" w14:textId="77777777" w:rsidR="004C027A" w:rsidRPr="00AA3896" w:rsidRDefault="004C027A"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après</w:t>
      </w:r>
      <w:proofErr w:type="gramEnd"/>
      <w:r w:rsidRPr="00AA3896">
        <w:rPr>
          <w:rFonts w:asciiTheme="minorHAnsi" w:hAnsiTheme="minorHAnsi" w:cstheme="minorHAnsi"/>
        </w:rPr>
        <w:t xml:space="preserve"> obtention du feu vert réglementaire (libération réglementaire)</w:t>
      </w:r>
    </w:p>
    <w:p w14:paraId="5883F4B8" w14:textId="77777777" w:rsidR="004C027A" w:rsidRPr="00AA3896" w:rsidRDefault="004C027A" w:rsidP="00F06C5D">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002D1657" w:rsidRPr="00AA3896">
        <w:rPr>
          <w:rFonts w:asciiTheme="minorHAnsi" w:hAnsiTheme="minorHAnsi" w:cstheme="minorHAnsi"/>
        </w:rPr>
        <w:t>après</w:t>
      </w:r>
      <w:proofErr w:type="gramEnd"/>
      <w:r w:rsidR="002D1657" w:rsidRPr="00AA3896">
        <w:rPr>
          <w:rFonts w:asciiTheme="minorHAnsi" w:hAnsiTheme="minorHAnsi" w:cstheme="minorHAnsi"/>
        </w:rPr>
        <w:t xml:space="preserve"> la visite de MEP du centre (pour garantir un début des inclusions après obtention des documents essentiels)</w:t>
      </w:r>
    </w:p>
    <w:p w14:paraId="5883F4B9" w14:textId="77777777" w:rsidR="002B5D20" w:rsidRPr="00AA3896" w:rsidRDefault="002D1657" w:rsidP="002B5D20">
      <w:pPr>
        <w:rPr>
          <w:rFonts w:asciiTheme="minorHAnsi" w:hAnsiTheme="minorHAnsi" w:cstheme="minorHAnsi"/>
          <w:color w:val="FF0000"/>
        </w:rPr>
      </w:pPr>
      <w:r w:rsidRPr="00AA3896">
        <w:rPr>
          <w:rFonts w:asciiTheme="minorHAnsi" w:hAnsiTheme="minorHAnsi" w:cstheme="minorHAnsi"/>
          <w:color w:val="FF0000"/>
          <w:highlight w:val="yellow"/>
        </w:rPr>
        <w:sym w:font="Wingdings" w:char="F06F"/>
      </w:r>
      <w:r w:rsidRPr="00AA3896">
        <w:rPr>
          <w:rFonts w:asciiTheme="minorHAnsi" w:hAnsiTheme="minorHAnsi" w:cstheme="minorHAnsi"/>
          <w:color w:val="FF0000"/>
          <w:highlight w:val="yellow"/>
        </w:rPr>
        <w:t xml:space="preserve"> L'autorisation d'envoi est donnée par </w:t>
      </w:r>
      <w:r w:rsidR="002B5D20" w:rsidRPr="00AA3896">
        <w:rPr>
          <w:rFonts w:asciiTheme="minorHAnsi" w:hAnsiTheme="minorHAnsi" w:cstheme="minorHAnsi"/>
          <w:color w:val="FF0000"/>
        </w:rPr>
        <w:t xml:space="preserve">… … (propre à chaque </w:t>
      </w:r>
      <w:r w:rsidR="00837A31" w:rsidRPr="00AA3896">
        <w:rPr>
          <w:rFonts w:asciiTheme="minorHAnsi" w:hAnsiTheme="minorHAnsi" w:cstheme="minorHAnsi"/>
          <w:color w:val="FF0000"/>
        </w:rPr>
        <w:t>Promoteur</w:t>
      </w:r>
      <w:r w:rsidR="002B5D20" w:rsidRPr="00AA3896">
        <w:rPr>
          <w:rFonts w:asciiTheme="minorHAnsi" w:hAnsiTheme="minorHAnsi" w:cstheme="minorHAnsi"/>
          <w:color w:val="FF0000"/>
        </w:rPr>
        <w:t>)</w:t>
      </w:r>
    </w:p>
    <w:p w14:paraId="5883F4BA" w14:textId="77777777" w:rsidR="002D1657" w:rsidRPr="00AA3896" w:rsidRDefault="002D1657" w:rsidP="004C027A">
      <w:pPr>
        <w:rPr>
          <w:rFonts w:asciiTheme="minorHAnsi" w:hAnsiTheme="minorHAnsi" w:cstheme="minorHAnsi"/>
          <w:color w:val="FF0000"/>
        </w:rPr>
      </w:pPr>
    </w:p>
    <w:p w14:paraId="5883F4BB" w14:textId="77777777" w:rsidR="005C0AE5" w:rsidRPr="00AA3896" w:rsidRDefault="005C0AE5" w:rsidP="004C027A">
      <w:pPr>
        <w:rPr>
          <w:rFonts w:asciiTheme="minorHAnsi" w:hAnsiTheme="minorHAnsi" w:cstheme="minorHAnsi"/>
          <w:b/>
          <w:color w:val="FF0000"/>
        </w:rPr>
      </w:pPr>
      <w:proofErr w:type="gramStart"/>
      <w:r w:rsidRPr="00AA3896">
        <w:rPr>
          <w:rFonts w:asciiTheme="minorHAnsi" w:hAnsiTheme="minorHAnsi" w:cstheme="minorHAnsi"/>
          <w:b/>
          <w:color w:val="FF0000"/>
        </w:rPr>
        <w:t>e</w:t>
      </w:r>
      <w:proofErr w:type="gramEnd"/>
      <w:r w:rsidRPr="00AA3896">
        <w:rPr>
          <w:rFonts w:asciiTheme="minorHAnsi" w:hAnsiTheme="minorHAnsi" w:cstheme="minorHAnsi"/>
          <w:b/>
          <w:color w:val="FF0000"/>
        </w:rPr>
        <w:t>-APPRO</w:t>
      </w:r>
    </w:p>
    <w:p w14:paraId="5883F4BC" w14:textId="77777777" w:rsidR="005C0AE5" w:rsidRPr="00AA3896" w:rsidRDefault="005C0AE5" w:rsidP="005C0AE5">
      <w:pPr>
        <w:pStyle w:val="B1"/>
        <w:rPr>
          <w:rFonts w:asciiTheme="minorHAnsi" w:hAnsiTheme="minorHAnsi" w:cstheme="minorHAnsi"/>
          <w:b/>
        </w:rPr>
      </w:pPr>
      <w:r w:rsidRPr="00AA3896">
        <w:rPr>
          <w:rFonts w:asciiTheme="minorHAnsi" w:hAnsiTheme="minorHAnsi" w:cstheme="minorHAnsi"/>
          <w:b/>
        </w:rPr>
        <w:sym w:font="Wingdings" w:char="F06F"/>
      </w:r>
      <w:r w:rsidRPr="00AA3896">
        <w:rPr>
          <w:rFonts w:asciiTheme="minorHAnsi" w:hAnsiTheme="minorHAnsi" w:cstheme="minorHAnsi"/>
          <w:b/>
        </w:rPr>
        <w:t xml:space="preserve"> </w:t>
      </w:r>
      <w:proofErr w:type="gramStart"/>
      <w:r w:rsidRPr="00AA3896">
        <w:rPr>
          <w:rFonts w:asciiTheme="minorHAnsi" w:hAnsiTheme="minorHAnsi" w:cstheme="minorHAnsi"/>
          <w:b/>
        </w:rPr>
        <w:t>existence</w:t>
      </w:r>
      <w:proofErr w:type="gramEnd"/>
      <w:r w:rsidRPr="00AA3896">
        <w:rPr>
          <w:rFonts w:asciiTheme="minorHAnsi" w:hAnsiTheme="minorHAnsi" w:cstheme="minorHAnsi"/>
          <w:b/>
        </w:rPr>
        <w:t xml:space="preserve"> cahier des charges</w:t>
      </w:r>
    </w:p>
    <w:p w14:paraId="5883F4BD" w14:textId="77777777" w:rsidR="005C0AE5" w:rsidRPr="00AA3896" w:rsidRDefault="005C0AE5" w:rsidP="005C0AE5">
      <w:pPr>
        <w:pStyle w:val="B1"/>
        <w:rPr>
          <w:rFonts w:asciiTheme="minorHAnsi" w:hAnsiTheme="minorHAnsi" w:cstheme="minorHAnsi"/>
          <w:b/>
        </w:rPr>
      </w:pPr>
      <w:r w:rsidRPr="00AA3896">
        <w:rPr>
          <w:rFonts w:asciiTheme="minorHAnsi" w:hAnsiTheme="minorHAnsi" w:cstheme="minorHAnsi"/>
          <w:b/>
        </w:rPr>
        <w:sym w:font="Wingdings" w:char="F06F"/>
      </w:r>
      <w:r w:rsidRPr="00AA3896">
        <w:rPr>
          <w:rFonts w:asciiTheme="minorHAnsi" w:hAnsiTheme="minorHAnsi" w:cstheme="minorHAnsi"/>
          <w:b/>
        </w:rPr>
        <w:t xml:space="preserve"> </w:t>
      </w:r>
      <w:proofErr w:type="gramStart"/>
      <w:r w:rsidRPr="00AA3896">
        <w:rPr>
          <w:rFonts w:asciiTheme="minorHAnsi" w:hAnsiTheme="minorHAnsi" w:cstheme="minorHAnsi"/>
          <w:b/>
        </w:rPr>
        <w:t>documentation</w:t>
      </w:r>
      <w:proofErr w:type="gramEnd"/>
      <w:r w:rsidRPr="00AA3896">
        <w:rPr>
          <w:rFonts w:asciiTheme="minorHAnsi" w:hAnsiTheme="minorHAnsi" w:cstheme="minorHAnsi"/>
          <w:b/>
        </w:rPr>
        <w:t xml:space="preserve"> de validation</w:t>
      </w:r>
    </w:p>
    <w:p w14:paraId="5883F4BE" w14:textId="77777777" w:rsidR="005C0AE5" w:rsidRPr="00AA3896" w:rsidRDefault="005C0AE5" w:rsidP="005C0AE5">
      <w:pPr>
        <w:pStyle w:val="B1"/>
        <w:rPr>
          <w:rFonts w:asciiTheme="minorHAnsi" w:hAnsiTheme="minorHAnsi" w:cstheme="minorHAnsi"/>
          <w:b/>
        </w:rPr>
      </w:pPr>
      <w:r w:rsidRPr="00AA3896">
        <w:rPr>
          <w:rFonts w:asciiTheme="minorHAnsi" w:hAnsiTheme="minorHAnsi" w:cstheme="minorHAnsi"/>
          <w:b/>
        </w:rPr>
        <w:sym w:font="Wingdings" w:char="F06F"/>
      </w:r>
      <w:r w:rsidRPr="00AA3896">
        <w:rPr>
          <w:rFonts w:asciiTheme="minorHAnsi" w:hAnsiTheme="minorHAnsi" w:cstheme="minorHAnsi"/>
          <w:b/>
        </w:rPr>
        <w:t xml:space="preserve"> </w:t>
      </w:r>
      <w:proofErr w:type="gramStart"/>
      <w:r w:rsidRPr="00AA3896">
        <w:rPr>
          <w:rFonts w:asciiTheme="minorHAnsi" w:hAnsiTheme="minorHAnsi" w:cstheme="minorHAnsi"/>
          <w:b/>
        </w:rPr>
        <w:t>gestion</w:t>
      </w:r>
      <w:proofErr w:type="gramEnd"/>
      <w:r w:rsidRPr="00AA3896">
        <w:rPr>
          <w:rFonts w:asciiTheme="minorHAnsi" w:hAnsiTheme="minorHAnsi" w:cstheme="minorHAnsi"/>
          <w:b/>
        </w:rPr>
        <w:t xml:space="preserve"> du feu vert réglementaire (libération réglementaire)</w:t>
      </w:r>
    </w:p>
    <w:p w14:paraId="5883F4BF" w14:textId="77777777" w:rsidR="005C0AE5" w:rsidRPr="00AA3896" w:rsidRDefault="005C0AE5" w:rsidP="004C027A">
      <w:pPr>
        <w:rPr>
          <w:rFonts w:asciiTheme="minorHAnsi" w:hAnsiTheme="minorHAnsi" w:cstheme="minorHAnsi"/>
          <w:color w:val="FF0000"/>
        </w:rPr>
      </w:pPr>
    </w:p>
    <w:p w14:paraId="5883F4C0" w14:textId="77777777" w:rsidR="00B42188" w:rsidRPr="00AA3896" w:rsidRDefault="00B42188" w:rsidP="00B42188">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La gestion des </w:t>
      </w:r>
      <w:r w:rsidRPr="00AA3896">
        <w:rPr>
          <w:rFonts w:asciiTheme="minorHAnsi" w:hAnsiTheme="minorHAnsi" w:cstheme="minorHAnsi"/>
          <w:b/>
          <w:color w:val="FF0000"/>
        </w:rPr>
        <w:t>transports</w:t>
      </w:r>
      <w:r w:rsidRPr="00AA3896">
        <w:rPr>
          <w:rFonts w:asciiTheme="minorHAnsi" w:hAnsiTheme="minorHAnsi" w:cstheme="minorHAnsi"/>
          <w:color w:val="FF0000"/>
        </w:rPr>
        <w:t xml:space="preserve"> est assurée par …</w:t>
      </w:r>
    </w:p>
    <w:p w14:paraId="5883F4C1" w14:textId="77777777" w:rsidR="00B42188" w:rsidRPr="00AA3896" w:rsidRDefault="00B42188" w:rsidP="00B42188">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en</w:t>
      </w:r>
      <w:proofErr w:type="gramEnd"/>
      <w:r w:rsidRPr="00AA3896">
        <w:rPr>
          <w:rFonts w:asciiTheme="minorHAnsi" w:hAnsiTheme="minorHAnsi" w:cstheme="minorHAnsi"/>
        </w:rPr>
        <w:t xml:space="preserve"> France</w:t>
      </w:r>
    </w:p>
    <w:p w14:paraId="5883F4C2" w14:textId="77777777" w:rsidR="00B42188" w:rsidRPr="00AA3896" w:rsidRDefault="00B42188" w:rsidP="00B42188">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à</w:t>
      </w:r>
      <w:proofErr w:type="gramEnd"/>
      <w:r w:rsidRPr="00AA3896">
        <w:rPr>
          <w:rFonts w:asciiTheme="minorHAnsi" w:hAnsiTheme="minorHAnsi" w:cstheme="minorHAnsi"/>
        </w:rPr>
        <w:t xml:space="preserve"> l'étranger</w:t>
      </w:r>
    </w:p>
    <w:p w14:paraId="5883F4C3" w14:textId="77777777" w:rsidR="00B42188" w:rsidRPr="00AA3896" w:rsidRDefault="00B42188" w:rsidP="00B42188">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Les modalités de transport incluent les spécificités suivantes :</w:t>
      </w:r>
    </w:p>
    <w:p w14:paraId="5883F4C4" w14:textId="77777777" w:rsidR="00B42188" w:rsidRPr="00AA3896" w:rsidRDefault="00B42188" w:rsidP="00B42188">
      <w:pPr>
        <w:pStyle w:val="B1"/>
        <w:rPr>
          <w:rFonts w:asciiTheme="minorHAnsi" w:hAnsiTheme="minorHAnsi" w:cstheme="minorHAnsi"/>
        </w:rPr>
      </w:pPr>
    </w:p>
    <w:p w14:paraId="5883F4C5" w14:textId="77777777" w:rsidR="00B42188" w:rsidRPr="00AA3896" w:rsidRDefault="00B42188" w:rsidP="004C027A">
      <w:pPr>
        <w:rPr>
          <w:rFonts w:asciiTheme="minorHAnsi" w:hAnsiTheme="minorHAnsi" w:cstheme="minorHAnsi"/>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7"/>
      </w:tblGrid>
      <w:tr w:rsidR="002D1657" w:rsidRPr="00AA3896" w14:paraId="5883F4CA" w14:textId="77777777" w:rsidTr="00C101F8">
        <w:tc>
          <w:tcPr>
            <w:tcW w:w="7227" w:type="dxa"/>
            <w:shd w:val="clear" w:color="auto" w:fill="auto"/>
          </w:tcPr>
          <w:p w14:paraId="5883F4C6" w14:textId="77777777" w:rsidR="002D1657" w:rsidRPr="00AA3896" w:rsidRDefault="002D1657" w:rsidP="002D1657">
            <w:pPr>
              <w:rPr>
                <w:rFonts w:asciiTheme="minorHAnsi" w:hAnsiTheme="minorHAnsi" w:cstheme="minorHAnsi"/>
                <w:color w:val="FF0000"/>
              </w:rPr>
            </w:pPr>
            <w:r w:rsidRPr="00AA3896">
              <w:rPr>
                <w:rFonts w:asciiTheme="minorHAnsi" w:hAnsiTheme="minorHAnsi" w:cstheme="minorHAnsi"/>
                <w:b/>
                <w:color w:val="FF0000"/>
              </w:rPr>
              <w:t>Documentation</w:t>
            </w:r>
            <w:r w:rsidRPr="00AA3896">
              <w:rPr>
                <w:rFonts w:asciiTheme="minorHAnsi" w:hAnsiTheme="minorHAnsi" w:cstheme="minorHAnsi"/>
                <w:color w:val="FF0000"/>
              </w:rPr>
              <w:t xml:space="preserve"> :</w:t>
            </w:r>
          </w:p>
          <w:p w14:paraId="5883F4C7" w14:textId="77777777" w:rsidR="002D1657" w:rsidRPr="00AA3896" w:rsidRDefault="002D1657" w:rsidP="002D1657">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formulaires</w:t>
            </w:r>
            <w:proofErr w:type="gramEnd"/>
            <w:r w:rsidRPr="00AA3896">
              <w:rPr>
                <w:rFonts w:asciiTheme="minorHAnsi" w:hAnsiTheme="minorHAnsi" w:cstheme="minorHAnsi"/>
                <w:color w:val="FF0000"/>
              </w:rPr>
              <w:t xml:space="preserve"> de demande d'envoi des </w:t>
            </w:r>
            <w:proofErr w:type="spellStart"/>
            <w:r w:rsidRPr="00AA3896">
              <w:rPr>
                <w:rFonts w:asciiTheme="minorHAnsi" w:hAnsiTheme="minorHAnsi" w:cstheme="minorHAnsi"/>
                <w:color w:val="FF0000"/>
              </w:rPr>
              <w:t>IMPs</w:t>
            </w:r>
            <w:proofErr w:type="spellEnd"/>
          </w:p>
          <w:p w14:paraId="5883F4C8" w14:textId="77777777" w:rsidR="002D1657" w:rsidRPr="00AA3896" w:rsidRDefault="002D1657" w:rsidP="002D1657">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r w:rsidR="000947EE" w:rsidRPr="00AA3896">
              <w:rPr>
                <w:rFonts w:asciiTheme="minorHAnsi" w:hAnsiTheme="minorHAnsi" w:cstheme="minorHAnsi"/>
                <w:color w:val="FF0000"/>
              </w:rPr>
              <w:t>AR correspondants</w:t>
            </w:r>
          </w:p>
          <w:p w14:paraId="5883F4C9" w14:textId="77777777" w:rsidR="00B42188" w:rsidRPr="00AA3896" w:rsidRDefault="00B42188" w:rsidP="002D1657">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documentation</w:t>
            </w:r>
            <w:proofErr w:type="gramEnd"/>
            <w:r w:rsidRPr="00AA3896">
              <w:rPr>
                <w:rFonts w:asciiTheme="minorHAnsi" w:hAnsiTheme="minorHAnsi" w:cstheme="minorHAnsi"/>
                <w:color w:val="FF0000"/>
              </w:rPr>
              <w:t xml:space="preserve"> relatives aux transports</w:t>
            </w:r>
          </w:p>
        </w:tc>
      </w:tr>
    </w:tbl>
    <w:p w14:paraId="5883F4CB" w14:textId="77777777" w:rsidR="00DF5297" w:rsidRPr="00AA3896" w:rsidRDefault="00DF5297" w:rsidP="00DF5297">
      <w:pPr>
        <w:rPr>
          <w:rFonts w:asciiTheme="minorHAnsi" w:hAnsiTheme="minorHAnsi" w:cstheme="minorHAnsi"/>
        </w:rPr>
      </w:pPr>
    </w:p>
    <w:p w14:paraId="5883F4CC" w14:textId="77777777" w:rsidR="00DF5297" w:rsidRPr="00AA3896" w:rsidRDefault="00DF5297" w:rsidP="00DF5297">
      <w:pPr>
        <w:rPr>
          <w:rFonts w:asciiTheme="minorHAnsi" w:hAnsiTheme="minorHAnsi" w:cstheme="minorHAnsi"/>
        </w:rPr>
      </w:pPr>
      <w:r w:rsidRPr="00AA3896">
        <w:rPr>
          <w:rFonts w:asciiTheme="minorHAnsi" w:hAnsiTheme="minorHAnsi" w:cstheme="minorHAnsi"/>
        </w:rPr>
        <w:br w:type="page"/>
      </w:r>
    </w:p>
    <w:p w14:paraId="5883F4CD" w14:textId="77777777" w:rsidR="0063434F" w:rsidRPr="00AA3896" w:rsidRDefault="0063434F" w:rsidP="0063434F">
      <w:pPr>
        <w:pStyle w:val="Titre2"/>
        <w:rPr>
          <w:rFonts w:asciiTheme="minorHAnsi" w:hAnsiTheme="minorHAnsi" w:cstheme="minorHAnsi"/>
        </w:rPr>
      </w:pPr>
      <w:bookmarkStart w:id="38" w:name="_Toc327803919"/>
      <w:r w:rsidRPr="00AA3896">
        <w:rPr>
          <w:rFonts w:asciiTheme="minorHAnsi" w:hAnsiTheme="minorHAnsi" w:cstheme="minorHAnsi"/>
        </w:rPr>
        <w:lastRenderedPageBreak/>
        <w:t>Randomisation</w:t>
      </w:r>
      <w:bookmarkEnd w:id="38"/>
    </w:p>
    <w:p w14:paraId="5883F4CE" w14:textId="77777777" w:rsidR="00234196" w:rsidRPr="00AA3896" w:rsidRDefault="00234196" w:rsidP="0023419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une procédure détaillant le processus de randomisation.</w:t>
      </w:r>
    </w:p>
    <w:p w14:paraId="5883F4CF" w14:textId="77777777" w:rsidR="00234196" w:rsidRPr="00AA3896" w:rsidRDefault="00234196" w:rsidP="0023419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n'existe pas de procédure relative à la gestion de la randomisation.</w:t>
      </w:r>
    </w:p>
    <w:p w14:paraId="5883F4D0" w14:textId="77777777" w:rsidR="00234196" w:rsidRPr="00AA3896" w:rsidRDefault="00234196" w:rsidP="00234196">
      <w:pPr>
        <w:rPr>
          <w:rFonts w:asciiTheme="minorHAnsi" w:hAnsiTheme="minorHAnsi" w:cstheme="minorHAnsi"/>
          <w:lang w:eastAsia="fr-FR"/>
        </w:rPr>
      </w:pPr>
    </w:p>
    <w:p w14:paraId="5883F4D1" w14:textId="77777777" w:rsidR="00E16EFA" w:rsidRPr="00AA3896" w:rsidRDefault="00E16EFA" w:rsidP="0023419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cette</w:t>
      </w:r>
      <w:proofErr w:type="gramEnd"/>
      <w:r w:rsidRPr="00AA3896">
        <w:rPr>
          <w:rFonts w:asciiTheme="minorHAnsi" w:hAnsiTheme="minorHAnsi" w:cstheme="minorHAnsi"/>
          <w:color w:val="FF0000"/>
        </w:rPr>
        <w:t xml:space="preserve"> procédure inclut :</w:t>
      </w:r>
    </w:p>
    <w:p w14:paraId="5883F4D2" w14:textId="77777777" w:rsidR="00E16EFA" w:rsidRPr="00AA3896" w:rsidRDefault="00E16EFA" w:rsidP="00E16EFA">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les</w:t>
      </w:r>
      <w:proofErr w:type="gramEnd"/>
      <w:r w:rsidRPr="00AA3896">
        <w:rPr>
          <w:rFonts w:asciiTheme="minorHAnsi" w:hAnsiTheme="minorHAnsi" w:cstheme="minorHAnsi"/>
        </w:rPr>
        <w:t xml:space="preserve"> spécifications de la liste de randomisation</w:t>
      </w:r>
      <w:r w:rsidR="00466C3B" w:rsidRPr="00AA3896">
        <w:rPr>
          <w:rFonts w:asciiTheme="minorHAnsi" w:hAnsiTheme="minorHAnsi" w:cstheme="minorHAnsi"/>
        </w:rPr>
        <w:t xml:space="preserve"> (approuvée par </w:t>
      </w:r>
      <w:proofErr w:type="spellStart"/>
      <w:r w:rsidR="00466C3B" w:rsidRPr="00AA3896">
        <w:rPr>
          <w:rFonts w:asciiTheme="minorHAnsi" w:hAnsiTheme="minorHAnsi" w:cstheme="minorHAnsi"/>
        </w:rPr>
        <w:t>CdP</w:t>
      </w:r>
      <w:proofErr w:type="spellEnd"/>
      <w:r w:rsidR="00466C3B" w:rsidRPr="00AA3896">
        <w:rPr>
          <w:rFonts w:asciiTheme="minorHAnsi" w:hAnsiTheme="minorHAnsi" w:cstheme="minorHAnsi"/>
        </w:rPr>
        <w:t xml:space="preserve"> et stat)</w:t>
      </w:r>
    </w:p>
    <w:p w14:paraId="5883F4D3" w14:textId="77777777" w:rsidR="00466C3B" w:rsidRPr="00AA3896" w:rsidRDefault="00466C3B" w:rsidP="00466C3B">
      <w:pPr>
        <w:pStyle w:val="B2"/>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nature</w:t>
      </w:r>
      <w:proofErr w:type="gramEnd"/>
      <w:r w:rsidRPr="00AA3896">
        <w:rPr>
          <w:rFonts w:asciiTheme="minorHAnsi" w:hAnsiTheme="minorHAnsi" w:cstheme="minorHAnsi"/>
          <w:color w:val="FF0000"/>
        </w:rPr>
        <w:t xml:space="preserve"> de la randomisation (simple, stratifiée, adaptable...), </w:t>
      </w:r>
    </w:p>
    <w:p w14:paraId="5883F4D4" w14:textId="77777777" w:rsidR="00466C3B" w:rsidRPr="00AA3896" w:rsidRDefault="00466C3B" w:rsidP="00466C3B">
      <w:pPr>
        <w:pStyle w:val="B2"/>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nombre</w:t>
      </w:r>
      <w:proofErr w:type="gramEnd"/>
      <w:r w:rsidRPr="00AA3896">
        <w:rPr>
          <w:rFonts w:asciiTheme="minorHAnsi" w:hAnsiTheme="minorHAnsi" w:cstheme="minorHAnsi"/>
          <w:color w:val="FF0000"/>
        </w:rPr>
        <w:t xml:space="preserve"> de bras, </w:t>
      </w:r>
    </w:p>
    <w:p w14:paraId="5883F4D5" w14:textId="77777777" w:rsidR="00466C3B" w:rsidRPr="00AA3896" w:rsidRDefault="00466C3B" w:rsidP="00466C3B">
      <w:pPr>
        <w:pStyle w:val="B2"/>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nombre</w:t>
      </w:r>
      <w:proofErr w:type="gramEnd"/>
      <w:r w:rsidRPr="00AA3896">
        <w:rPr>
          <w:rFonts w:asciiTheme="minorHAnsi" w:hAnsiTheme="minorHAnsi" w:cstheme="minorHAnsi"/>
          <w:color w:val="FF0000"/>
        </w:rPr>
        <w:t xml:space="preserve"> de patients randomisés (prévoir </w:t>
      </w:r>
      <w:r w:rsidRPr="00AA3896">
        <w:rPr>
          <w:rFonts w:asciiTheme="minorHAnsi" w:hAnsiTheme="minorHAnsi" w:cstheme="minorHAnsi"/>
          <w:color w:val="FF0000"/>
          <w:highlight w:val="yellow"/>
        </w:rPr>
        <w:t>10%</w:t>
      </w:r>
      <w:r w:rsidRPr="00AA3896">
        <w:rPr>
          <w:rFonts w:asciiTheme="minorHAnsi" w:hAnsiTheme="minorHAnsi" w:cstheme="minorHAnsi"/>
          <w:color w:val="FF0000"/>
        </w:rPr>
        <w:t xml:space="preserve"> supplémentaires), </w:t>
      </w:r>
    </w:p>
    <w:p w14:paraId="5883F4D6" w14:textId="77777777" w:rsidR="00466C3B" w:rsidRPr="00AA3896" w:rsidRDefault="00466C3B" w:rsidP="00466C3B">
      <w:pPr>
        <w:pStyle w:val="B2"/>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nombre</w:t>
      </w:r>
      <w:proofErr w:type="gramEnd"/>
      <w:r w:rsidRPr="00AA3896">
        <w:rPr>
          <w:rFonts w:asciiTheme="minorHAnsi" w:hAnsiTheme="minorHAnsi" w:cstheme="minorHAnsi"/>
          <w:color w:val="FF0000"/>
        </w:rPr>
        <w:t xml:space="preserve"> de centres (prévoir </w:t>
      </w:r>
      <w:r w:rsidRPr="00AA3896">
        <w:rPr>
          <w:rFonts w:asciiTheme="minorHAnsi" w:hAnsiTheme="minorHAnsi" w:cstheme="minorHAnsi"/>
          <w:color w:val="FF0000"/>
          <w:highlight w:val="yellow"/>
        </w:rPr>
        <w:t>20%</w:t>
      </w:r>
      <w:r w:rsidRPr="00AA3896">
        <w:rPr>
          <w:rFonts w:asciiTheme="minorHAnsi" w:hAnsiTheme="minorHAnsi" w:cstheme="minorHAnsi"/>
          <w:color w:val="FF0000"/>
        </w:rPr>
        <w:t xml:space="preserve"> supplémentaires), </w:t>
      </w:r>
    </w:p>
    <w:p w14:paraId="5883F4D7" w14:textId="77777777" w:rsidR="00466C3B" w:rsidRPr="00AA3896" w:rsidRDefault="00466C3B" w:rsidP="00466C3B">
      <w:pPr>
        <w:pStyle w:val="B2"/>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liste</w:t>
      </w:r>
      <w:proofErr w:type="gramEnd"/>
      <w:r w:rsidRPr="00AA3896">
        <w:rPr>
          <w:rFonts w:asciiTheme="minorHAnsi" w:hAnsiTheme="minorHAnsi" w:cstheme="minorHAnsi"/>
          <w:color w:val="FF0000"/>
        </w:rPr>
        <w:t xml:space="preserve"> des traitements/produits (produit A, produit B), </w:t>
      </w:r>
    </w:p>
    <w:p w14:paraId="5883F4D8" w14:textId="77777777" w:rsidR="00466C3B" w:rsidRPr="00AA3896" w:rsidRDefault="00466C3B" w:rsidP="00466C3B">
      <w:pPr>
        <w:pStyle w:val="B2"/>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taille</w:t>
      </w:r>
      <w:proofErr w:type="gramEnd"/>
      <w:r w:rsidRPr="00AA3896">
        <w:rPr>
          <w:rFonts w:asciiTheme="minorHAnsi" w:hAnsiTheme="minorHAnsi" w:cstheme="minorHAnsi"/>
          <w:color w:val="FF0000"/>
        </w:rPr>
        <w:t xml:space="preserve"> des blocs, </w:t>
      </w:r>
    </w:p>
    <w:p w14:paraId="5883F4D9" w14:textId="77777777" w:rsidR="00E16EFA" w:rsidRPr="00AA3896" w:rsidRDefault="00466C3B" w:rsidP="00466C3B">
      <w:pPr>
        <w:pStyle w:val="B2"/>
        <w:rPr>
          <w:rFonts w:asciiTheme="minorHAnsi" w:hAnsiTheme="minorHAnsi" w:cstheme="minorHAnsi"/>
          <w:lang w:eastAsia="fr-FR"/>
        </w:rPr>
      </w:pPr>
      <w:r w:rsidRPr="00AA3896">
        <w:rPr>
          <w:rFonts w:asciiTheme="minorHAnsi" w:hAnsiTheme="minorHAnsi" w:cstheme="minorHAnsi"/>
          <w:color w:val="FF0000"/>
        </w:rPr>
        <w:sym w:font="Wingdings" w:char="F06F"/>
      </w:r>
      <w:proofErr w:type="gramStart"/>
      <w:r w:rsidRPr="00AA3896">
        <w:rPr>
          <w:rFonts w:asciiTheme="minorHAnsi" w:hAnsiTheme="minorHAnsi" w:cstheme="minorHAnsi"/>
          <w:color w:val="FF0000"/>
        </w:rPr>
        <w:t>stratification</w:t>
      </w:r>
      <w:proofErr w:type="gramEnd"/>
      <w:r w:rsidRPr="00AA3896">
        <w:rPr>
          <w:rFonts w:asciiTheme="minorHAnsi" w:hAnsiTheme="minorHAnsi" w:cstheme="minorHAnsi"/>
          <w:color w:val="FF0000"/>
        </w:rPr>
        <w:t xml:space="preserve"> éventuelle.</w:t>
      </w:r>
    </w:p>
    <w:p w14:paraId="5883F4DA" w14:textId="77777777" w:rsidR="00E16EFA" w:rsidRPr="00AA3896" w:rsidRDefault="00466C3B" w:rsidP="00466C3B">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la</w:t>
      </w:r>
      <w:proofErr w:type="gramEnd"/>
      <w:r w:rsidRPr="00AA3896">
        <w:rPr>
          <w:rFonts w:asciiTheme="minorHAnsi" w:hAnsiTheme="minorHAnsi" w:cstheme="minorHAnsi"/>
        </w:rPr>
        <w:t xml:space="preserve"> génération de la liste de randomisation par le Dpt Biométrie</w:t>
      </w:r>
    </w:p>
    <w:p w14:paraId="5883F4DB" w14:textId="77777777" w:rsidR="00466C3B" w:rsidRPr="00AA3896" w:rsidRDefault="00466C3B" w:rsidP="00466C3B">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la</w:t>
      </w:r>
      <w:proofErr w:type="gramEnd"/>
      <w:r w:rsidRPr="00AA3896">
        <w:rPr>
          <w:rFonts w:asciiTheme="minorHAnsi" w:hAnsiTheme="minorHAnsi" w:cstheme="minorHAnsi"/>
        </w:rPr>
        <w:t xml:space="preserve"> conservation sécurisé de la liste de rando générée (scellée – coffre)</w:t>
      </w:r>
    </w:p>
    <w:p w14:paraId="5883F4DC" w14:textId="77777777" w:rsidR="00466C3B" w:rsidRPr="00AA3896" w:rsidRDefault="00466C3B" w:rsidP="00466C3B">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la</w:t>
      </w:r>
      <w:proofErr w:type="gramEnd"/>
      <w:r w:rsidRPr="00AA3896">
        <w:rPr>
          <w:rFonts w:asciiTheme="minorHAnsi" w:hAnsiTheme="minorHAnsi" w:cstheme="minorHAnsi"/>
        </w:rPr>
        <w:t xml:space="preserve"> transmission sécurisée de la liste de randomisation aux tiers :</w:t>
      </w:r>
    </w:p>
    <w:p w14:paraId="5883F4DD" w14:textId="77777777" w:rsidR="00466C3B" w:rsidRPr="00AA3896" w:rsidRDefault="00466C3B" w:rsidP="00466C3B">
      <w:pPr>
        <w:pStyle w:val="B3"/>
        <w:rPr>
          <w:rFonts w:asciiTheme="minorHAnsi" w:hAnsiTheme="minorHAnsi" w:cstheme="minorHAnsi"/>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centre</w:t>
      </w:r>
      <w:proofErr w:type="gramEnd"/>
      <w:r w:rsidRPr="00AA3896">
        <w:rPr>
          <w:rFonts w:asciiTheme="minorHAnsi" w:hAnsiTheme="minorHAnsi" w:cstheme="minorHAnsi"/>
          <w:color w:val="FF0000"/>
        </w:rPr>
        <w:t xml:space="preserve"> de conditionnement</w:t>
      </w:r>
    </w:p>
    <w:p w14:paraId="5883F4DE" w14:textId="77777777" w:rsidR="00466C3B" w:rsidRPr="00AA3896" w:rsidRDefault="00466C3B" w:rsidP="00466C3B">
      <w:pPr>
        <w:pStyle w:val="B3"/>
        <w:rPr>
          <w:rFonts w:asciiTheme="minorHAnsi" w:hAnsiTheme="minorHAnsi" w:cstheme="minorHAnsi"/>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centre</w:t>
      </w:r>
      <w:proofErr w:type="gramEnd"/>
      <w:r w:rsidRPr="00AA3896">
        <w:rPr>
          <w:rFonts w:asciiTheme="minorHAnsi" w:hAnsiTheme="minorHAnsi" w:cstheme="minorHAnsi"/>
          <w:color w:val="FF0000"/>
        </w:rPr>
        <w:t xml:space="preserve"> en charge de la préparation des dispositifs de levée d'insu</w:t>
      </w:r>
    </w:p>
    <w:p w14:paraId="5883F4DF" w14:textId="77777777" w:rsidR="00466C3B" w:rsidRPr="00AA3896" w:rsidRDefault="00466C3B" w:rsidP="00466C3B">
      <w:pPr>
        <w:pStyle w:val="B3"/>
        <w:rPr>
          <w:rFonts w:asciiTheme="minorHAnsi" w:hAnsiTheme="minorHAnsi" w:cstheme="minorHAnsi"/>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société</w:t>
      </w:r>
      <w:proofErr w:type="gramEnd"/>
      <w:r w:rsidRPr="00AA3896">
        <w:rPr>
          <w:rFonts w:asciiTheme="minorHAnsi" w:hAnsiTheme="minorHAnsi" w:cstheme="minorHAnsi"/>
          <w:color w:val="FF0000"/>
        </w:rPr>
        <w:t xml:space="preserve"> en charge de la e-RANDO</w:t>
      </w:r>
    </w:p>
    <w:p w14:paraId="5883F4E0" w14:textId="77777777" w:rsidR="00234196" w:rsidRPr="00AA3896" w:rsidRDefault="00234196" w:rsidP="00234196">
      <w:pPr>
        <w:rPr>
          <w:rFonts w:asciiTheme="minorHAnsi" w:hAnsiTheme="minorHAnsi" w:cstheme="minorHAnsi"/>
          <w:color w:val="FF0000"/>
        </w:rPr>
      </w:pPr>
    </w:p>
    <w:p w14:paraId="5883F4E1" w14:textId="77777777" w:rsidR="00A36C39" w:rsidRPr="00AA3896" w:rsidRDefault="00A36C39" w:rsidP="00234196">
      <w:pPr>
        <w:rPr>
          <w:rFonts w:asciiTheme="minorHAnsi" w:hAnsiTheme="minorHAnsi" w:cstheme="minorHAnsi"/>
          <w:b/>
          <w:color w:val="FF0000"/>
        </w:rPr>
      </w:pPr>
      <w:proofErr w:type="gramStart"/>
      <w:r w:rsidRPr="00AA3896">
        <w:rPr>
          <w:rFonts w:asciiTheme="minorHAnsi" w:hAnsiTheme="minorHAnsi" w:cstheme="minorHAnsi"/>
          <w:b/>
          <w:color w:val="FF0000"/>
        </w:rPr>
        <w:t>e</w:t>
      </w:r>
      <w:proofErr w:type="gramEnd"/>
      <w:r w:rsidRPr="00AA3896">
        <w:rPr>
          <w:rFonts w:asciiTheme="minorHAnsi" w:hAnsiTheme="minorHAnsi" w:cstheme="minorHAnsi"/>
          <w:b/>
          <w:color w:val="FF0000"/>
        </w:rPr>
        <w:t>-RANDO</w:t>
      </w:r>
    </w:p>
    <w:p w14:paraId="5883F4E2" w14:textId="77777777" w:rsidR="00A36C39" w:rsidRPr="00AA3896" w:rsidRDefault="00A36C39" w:rsidP="00A36C39">
      <w:pPr>
        <w:pStyle w:val="B1"/>
        <w:rPr>
          <w:rFonts w:asciiTheme="minorHAnsi" w:hAnsiTheme="minorHAnsi" w:cstheme="minorHAnsi"/>
        </w:rPr>
      </w:pPr>
      <w:r w:rsidRPr="00AA3896">
        <w:rPr>
          <w:rFonts w:asciiTheme="minorHAnsi" w:hAnsiTheme="minorHAnsi" w:cstheme="minorHAnsi"/>
        </w:rPr>
        <w:sym w:font="Wingdings" w:char="F06F"/>
      </w:r>
      <w:r w:rsidR="00837A31" w:rsidRPr="00AA3896">
        <w:rPr>
          <w:rFonts w:asciiTheme="minorHAnsi" w:hAnsiTheme="minorHAnsi" w:cstheme="minorHAnsi"/>
        </w:rPr>
        <w:t xml:space="preserve"> </w:t>
      </w:r>
      <w:proofErr w:type="gramStart"/>
      <w:r w:rsidR="00837A31" w:rsidRPr="00AA3896">
        <w:rPr>
          <w:rFonts w:asciiTheme="minorHAnsi" w:hAnsiTheme="minorHAnsi" w:cstheme="minorHAnsi"/>
        </w:rPr>
        <w:t>existe</w:t>
      </w:r>
      <w:r w:rsidRPr="00AA3896">
        <w:rPr>
          <w:rFonts w:asciiTheme="minorHAnsi" w:hAnsiTheme="minorHAnsi" w:cstheme="minorHAnsi"/>
        </w:rPr>
        <w:t>nce</w:t>
      </w:r>
      <w:proofErr w:type="gramEnd"/>
      <w:r w:rsidRPr="00AA3896">
        <w:rPr>
          <w:rFonts w:asciiTheme="minorHAnsi" w:hAnsiTheme="minorHAnsi" w:cstheme="minorHAnsi"/>
        </w:rPr>
        <w:t xml:space="preserve"> cahier des charges</w:t>
      </w:r>
    </w:p>
    <w:p w14:paraId="5883F4E3" w14:textId="77777777" w:rsidR="00A36C39" w:rsidRPr="00AA3896" w:rsidRDefault="00A36C39" w:rsidP="00A36C39">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documentation</w:t>
      </w:r>
      <w:proofErr w:type="gramEnd"/>
      <w:r w:rsidRPr="00AA3896">
        <w:rPr>
          <w:rFonts w:asciiTheme="minorHAnsi" w:hAnsiTheme="minorHAnsi" w:cstheme="minorHAnsi"/>
        </w:rPr>
        <w:t xml:space="preserve"> de validation de l'outil</w:t>
      </w:r>
    </w:p>
    <w:p w14:paraId="5883F4E4" w14:textId="77777777" w:rsidR="00A36C39" w:rsidRPr="00AA3896" w:rsidRDefault="00A36C39" w:rsidP="00234196">
      <w:pPr>
        <w:rPr>
          <w:rFonts w:asciiTheme="minorHAnsi" w:hAnsiTheme="minorHAnsi" w:cstheme="minorHAnsi"/>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7"/>
      </w:tblGrid>
      <w:tr w:rsidR="00E16EFA" w:rsidRPr="00AA3896" w14:paraId="5883F4E8" w14:textId="77777777" w:rsidTr="00C101F8">
        <w:tc>
          <w:tcPr>
            <w:tcW w:w="7227" w:type="dxa"/>
            <w:shd w:val="clear" w:color="auto" w:fill="auto"/>
          </w:tcPr>
          <w:p w14:paraId="5883F4E5" w14:textId="77777777" w:rsidR="00E16EFA" w:rsidRPr="00AA3896" w:rsidRDefault="00E16EFA" w:rsidP="00234196">
            <w:pPr>
              <w:rPr>
                <w:rFonts w:asciiTheme="minorHAnsi" w:hAnsiTheme="minorHAnsi" w:cstheme="minorHAnsi"/>
                <w:color w:val="FF0000"/>
              </w:rPr>
            </w:pPr>
            <w:r w:rsidRPr="00AA3896">
              <w:rPr>
                <w:rFonts w:asciiTheme="minorHAnsi" w:hAnsiTheme="minorHAnsi" w:cstheme="minorHAnsi"/>
                <w:b/>
                <w:color w:val="FF0000"/>
              </w:rPr>
              <w:t>Documentation</w:t>
            </w:r>
            <w:r w:rsidRPr="00AA3896">
              <w:rPr>
                <w:rFonts w:asciiTheme="minorHAnsi" w:hAnsiTheme="minorHAnsi" w:cstheme="minorHAnsi"/>
                <w:color w:val="FF0000"/>
              </w:rPr>
              <w:t xml:space="preserve"> :</w:t>
            </w:r>
          </w:p>
          <w:p w14:paraId="5883F4E6" w14:textId="77777777" w:rsidR="00E16EFA" w:rsidRPr="00AA3896" w:rsidRDefault="00E16EFA" w:rsidP="0023419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formulaire</w:t>
            </w:r>
            <w:proofErr w:type="gramEnd"/>
            <w:r w:rsidRPr="00AA3896">
              <w:rPr>
                <w:rFonts w:asciiTheme="minorHAnsi" w:hAnsiTheme="minorHAnsi" w:cstheme="minorHAnsi"/>
                <w:color w:val="FF0000"/>
              </w:rPr>
              <w:t xml:space="preserve"> de spécifications de la liste de randomisation</w:t>
            </w:r>
          </w:p>
          <w:p w14:paraId="5883F4E7" w14:textId="77777777" w:rsidR="00E16EFA" w:rsidRPr="00AA3896" w:rsidRDefault="00E16EFA" w:rsidP="0023419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pour</w:t>
            </w:r>
            <w:proofErr w:type="gramEnd"/>
            <w:r w:rsidRPr="00AA3896">
              <w:rPr>
                <w:rFonts w:asciiTheme="minorHAnsi" w:hAnsiTheme="minorHAnsi" w:cstheme="minorHAnsi"/>
                <w:color w:val="FF0000"/>
              </w:rPr>
              <w:t xml:space="preserve"> e-Rando : copie du rapport de validation</w:t>
            </w:r>
          </w:p>
        </w:tc>
      </w:tr>
    </w:tbl>
    <w:p w14:paraId="5883F4E9" w14:textId="77777777" w:rsidR="00DF5297" w:rsidRPr="00AA3896" w:rsidRDefault="00DF5297" w:rsidP="00234196">
      <w:pPr>
        <w:rPr>
          <w:rFonts w:asciiTheme="minorHAnsi" w:hAnsiTheme="minorHAnsi" w:cstheme="minorHAnsi"/>
          <w:color w:val="FF0000"/>
        </w:rPr>
      </w:pPr>
    </w:p>
    <w:p w14:paraId="5883F4EA" w14:textId="77777777" w:rsidR="00E16EFA" w:rsidRPr="00AA3896" w:rsidRDefault="00DF5297" w:rsidP="00DF5297">
      <w:pPr>
        <w:rPr>
          <w:rFonts w:asciiTheme="minorHAnsi" w:hAnsiTheme="minorHAnsi" w:cstheme="minorHAnsi"/>
        </w:rPr>
      </w:pPr>
      <w:r w:rsidRPr="00AA3896">
        <w:rPr>
          <w:rFonts w:asciiTheme="minorHAnsi" w:hAnsiTheme="minorHAnsi" w:cstheme="minorHAnsi"/>
        </w:rPr>
        <w:br w:type="page"/>
      </w:r>
    </w:p>
    <w:p w14:paraId="5883F4EB" w14:textId="77777777" w:rsidR="0063434F" w:rsidRPr="00AA3896" w:rsidRDefault="0063434F" w:rsidP="0063434F">
      <w:pPr>
        <w:pStyle w:val="Titre2"/>
        <w:rPr>
          <w:rFonts w:asciiTheme="minorHAnsi" w:hAnsiTheme="minorHAnsi" w:cstheme="minorHAnsi"/>
        </w:rPr>
      </w:pPr>
      <w:bookmarkStart w:id="39" w:name="_Toc327803920"/>
      <w:r w:rsidRPr="00AA3896">
        <w:rPr>
          <w:rFonts w:asciiTheme="minorHAnsi" w:hAnsiTheme="minorHAnsi" w:cstheme="minorHAnsi"/>
        </w:rPr>
        <w:lastRenderedPageBreak/>
        <w:t xml:space="preserve">Gestion </w:t>
      </w:r>
      <w:r w:rsidR="00CB7518" w:rsidRPr="00AA3896">
        <w:rPr>
          <w:rFonts w:asciiTheme="minorHAnsi" w:hAnsiTheme="minorHAnsi" w:cstheme="minorHAnsi"/>
        </w:rPr>
        <w:t>dans</w:t>
      </w:r>
      <w:r w:rsidRPr="00AA3896">
        <w:rPr>
          <w:rFonts w:asciiTheme="minorHAnsi" w:hAnsiTheme="minorHAnsi" w:cstheme="minorHAnsi"/>
        </w:rPr>
        <w:t xml:space="preserve"> les centres d'investigation</w:t>
      </w:r>
      <w:bookmarkEnd w:id="39"/>
    </w:p>
    <w:p w14:paraId="5883F4EC" w14:textId="77777777" w:rsidR="00234196" w:rsidRPr="00AA3896" w:rsidRDefault="00234196" w:rsidP="0023419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une procédure détaillant le processus de gestion des </w:t>
      </w:r>
      <w:proofErr w:type="spellStart"/>
      <w:r w:rsidRPr="00AA3896">
        <w:rPr>
          <w:rFonts w:asciiTheme="minorHAnsi" w:hAnsiTheme="minorHAnsi" w:cstheme="minorHAnsi"/>
          <w:color w:val="FF0000"/>
        </w:rPr>
        <w:t>IMPs</w:t>
      </w:r>
      <w:proofErr w:type="spellEnd"/>
      <w:r w:rsidRPr="00AA3896">
        <w:rPr>
          <w:rFonts w:asciiTheme="minorHAnsi" w:hAnsiTheme="minorHAnsi" w:cstheme="minorHAnsi"/>
          <w:color w:val="FF0000"/>
        </w:rPr>
        <w:t xml:space="preserve"> sur les centres.</w:t>
      </w:r>
    </w:p>
    <w:p w14:paraId="5883F4ED" w14:textId="77777777" w:rsidR="00234196" w:rsidRPr="00AA3896" w:rsidRDefault="00234196" w:rsidP="0023419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n'existe pas de procédure relative à la gestion des </w:t>
      </w:r>
      <w:proofErr w:type="spellStart"/>
      <w:r w:rsidRPr="00AA3896">
        <w:rPr>
          <w:rFonts w:asciiTheme="minorHAnsi" w:hAnsiTheme="minorHAnsi" w:cstheme="minorHAnsi"/>
          <w:color w:val="FF0000"/>
        </w:rPr>
        <w:t>IMPs</w:t>
      </w:r>
      <w:proofErr w:type="spellEnd"/>
      <w:r w:rsidRPr="00AA3896">
        <w:rPr>
          <w:rFonts w:asciiTheme="minorHAnsi" w:hAnsiTheme="minorHAnsi" w:cstheme="minorHAnsi"/>
          <w:color w:val="FF0000"/>
        </w:rPr>
        <w:t xml:space="preserve"> sur les centres.</w:t>
      </w:r>
    </w:p>
    <w:p w14:paraId="5883F4EE" w14:textId="77777777" w:rsidR="00B01C91" w:rsidRPr="00AA3896" w:rsidRDefault="00B01C91" w:rsidP="00B01C91">
      <w:pPr>
        <w:rPr>
          <w:rFonts w:asciiTheme="minorHAnsi" w:hAnsiTheme="minorHAnsi" w:cstheme="minorHAnsi"/>
          <w:color w:val="FF0000"/>
          <w:lang w:eastAsia="fr-FR"/>
        </w:rPr>
      </w:pPr>
    </w:p>
    <w:p w14:paraId="5883F4EF" w14:textId="77777777" w:rsidR="00CB7518" w:rsidRPr="00AA3896" w:rsidRDefault="00CB7518" w:rsidP="00CB7518">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Les étapes de gestion des </w:t>
      </w:r>
      <w:proofErr w:type="spellStart"/>
      <w:r w:rsidRPr="00AA3896">
        <w:rPr>
          <w:rFonts w:asciiTheme="minorHAnsi" w:hAnsiTheme="minorHAnsi" w:cstheme="minorHAnsi"/>
          <w:color w:val="FF0000"/>
        </w:rPr>
        <w:t>IMPs</w:t>
      </w:r>
      <w:proofErr w:type="spellEnd"/>
      <w:r w:rsidRPr="00AA3896">
        <w:rPr>
          <w:rFonts w:asciiTheme="minorHAnsi" w:hAnsiTheme="minorHAnsi" w:cstheme="minorHAnsi"/>
          <w:color w:val="FF0000"/>
        </w:rPr>
        <w:t xml:space="preserve"> dans les centres incluent :</w:t>
      </w:r>
    </w:p>
    <w:p w14:paraId="5883F4F0" w14:textId="77777777" w:rsidR="00CB7518" w:rsidRPr="00AA3896" w:rsidRDefault="00CB7518" w:rsidP="00CB7518">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w:t>
      </w:r>
      <w:proofErr w:type="gramEnd"/>
      <w:r w:rsidRPr="00AA3896">
        <w:rPr>
          <w:rFonts w:asciiTheme="minorHAnsi" w:hAnsiTheme="minorHAnsi" w:cstheme="minorHAnsi"/>
        </w:rPr>
        <w:t xml:space="preserve"> suivi des approvisionnements par le centre de conditionnement</w:t>
      </w:r>
    </w:p>
    <w:p w14:paraId="5883F4F1" w14:textId="77777777" w:rsidR="00CB7518" w:rsidRPr="00AA3896" w:rsidRDefault="00CB7518" w:rsidP="00CB7518">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la</w:t>
      </w:r>
      <w:proofErr w:type="gramEnd"/>
      <w:r w:rsidRPr="00AA3896">
        <w:rPr>
          <w:rFonts w:asciiTheme="minorHAnsi" w:hAnsiTheme="minorHAnsi" w:cstheme="minorHAnsi"/>
        </w:rPr>
        <w:t xml:space="preserve"> vérification des conditions de stockage</w:t>
      </w:r>
    </w:p>
    <w:p w14:paraId="5883F4F2" w14:textId="77777777" w:rsidR="00CB7518" w:rsidRPr="00AA3896" w:rsidRDefault="00CB7518" w:rsidP="00CB7518">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la</w:t>
      </w:r>
      <w:proofErr w:type="gramEnd"/>
      <w:r w:rsidRPr="00AA3896">
        <w:rPr>
          <w:rFonts w:asciiTheme="minorHAnsi" w:hAnsiTheme="minorHAnsi" w:cstheme="minorHAnsi"/>
        </w:rPr>
        <w:t xml:space="preserve"> comptabilité des dispensations et retours patients</w:t>
      </w:r>
    </w:p>
    <w:p w14:paraId="5883F4F3" w14:textId="77777777" w:rsidR="00CB7518" w:rsidRPr="00AA3896" w:rsidRDefault="00CB7518" w:rsidP="00CB7518">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w:t>
      </w:r>
      <w:proofErr w:type="gramEnd"/>
      <w:r w:rsidRPr="00AA3896">
        <w:rPr>
          <w:rFonts w:asciiTheme="minorHAnsi" w:hAnsiTheme="minorHAnsi" w:cstheme="minorHAnsi"/>
        </w:rPr>
        <w:t xml:space="preserve"> suivi des dates d'expiration des </w:t>
      </w:r>
      <w:proofErr w:type="spellStart"/>
      <w:r w:rsidRPr="00AA3896">
        <w:rPr>
          <w:rFonts w:asciiTheme="minorHAnsi" w:hAnsiTheme="minorHAnsi" w:cstheme="minorHAnsi"/>
        </w:rPr>
        <w:t>UTs</w:t>
      </w:r>
      <w:proofErr w:type="spellEnd"/>
    </w:p>
    <w:p w14:paraId="5883F4F4" w14:textId="77777777" w:rsidR="00CB7518" w:rsidRPr="00AA3896" w:rsidRDefault="00CB7518" w:rsidP="00CB7518">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la</w:t>
      </w:r>
      <w:proofErr w:type="gramEnd"/>
      <w:r w:rsidRPr="00AA3896">
        <w:rPr>
          <w:rFonts w:asciiTheme="minorHAnsi" w:hAnsiTheme="minorHAnsi" w:cstheme="minorHAnsi"/>
        </w:rPr>
        <w:t xml:space="preserve"> gestion des réapprovisionnements</w:t>
      </w:r>
    </w:p>
    <w:p w14:paraId="5883F4F5" w14:textId="77777777" w:rsidR="00CB7518" w:rsidRPr="00AA3896" w:rsidRDefault="00CB7518" w:rsidP="00CB7518">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l'organisation</w:t>
      </w:r>
      <w:proofErr w:type="gramEnd"/>
      <w:r w:rsidRPr="00AA3896">
        <w:rPr>
          <w:rFonts w:asciiTheme="minorHAnsi" w:hAnsiTheme="minorHAnsi" w:cstheme="minorHAnsi"/>
        </w:rPr>
        <w:t xml:space="preserve"> et la vérification (comptabilité) des retours des </w:t>
      </w:r>
      <w:proofErr w:type="spellStart"/>
      <w:r w:rsidRPr="00AA3896">
        <w:rPr>
          <w:rFonts w:asciiTheme="minorHAnsi" w:hAnsiTheme="minorHAnsi" w:cstheme="minorHAnsi"/>
        </w:rPr>
        <w:t>UTs</w:t>
      </w:r>
      <w:proofErr w:type="spellEnd"/>
      <w:r w:rsidRPr="00AA3896">
        <w:rPr>
          <w:rFonts w:asciiTheme="minorHAnsi" w:hAnsiTheme="minorHAnsi" w:cstheme="minorHAnsi"/>
        </w:rPr>
        <w:t xml:space="preserve"> vers le centre de conditionnement</w:t>
      </w:r>
    </w:p>
    <w:p w14:paraId="5883F4F6" w14:textId="77777777" w:rsidR="00CB7518" w:rsidRPr="00AA3896" w:rsidRDefault="00CB7518" w:rsidP="00B01C91">
      <w:pPr>
        <w:rPr>
          <w:rFonts w:asciiTheme="minorHAnsi" w:hAnsiTheme="minorHAnsi" w:cstheme="minorHAnsi"/>
        </w:rPr>
      </w:pPr>
    </w:p>
    <w:p w14:paraId="5883F4F7" w14:textId="77777777" w:rsidR="00DF0674" w:rsidRPr="00AA3896" w:rsidRDefault="00DF0674" w:rsidP="00B01C91">
      <w:pPr>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des procédures spécifiques de dispensation ? </w:t>
      </w:r>
    </w:p>
    <w:p w14:paraId="5883F4F8" w14:textId="77777777" w:rsidR="00DF0674" w:rsidRPr="00AA3896" w:rsidRDefault="00DF0674" w:rsidP="00B01C91">
      <w:pPr>
        <w:rPr>
          <w:rFonts w:asciiTheme="minorHAnsi" w:hAnsiTheme="minorHAnsi" w:cstheme="minorHAnsi"/>
        </w:rPr>
      </w:pPr>
    </w:p>
    <w:p w14:paraId="5883F4F9" w14:textId="77777777" w:rsidR="00B01C91" w:rsidRPr="00AA3896" w:rsidRDefault="00B01C91" w:rsidP="00B01C91">
      <w:pPr>
        <w:rPr>
          <w:rFonts w:asciiTheme="minorHAnsi" w:hAnsiTheme="minorHAnsi" w:cstheme="minorHAnsi"/>
        </w:rPr>
      </w:pPr>
      <w:r w:rsidRPr="00AA3896">
        <w:rPr>
          <w:rFonts w:asciiTheme="minorHAnsi" w:hAnsiTheme="minorHAnsi" w:cstheme="minorHAnsi"/>
        </w:rPr>
        <w:t>Suivi global (Chef de Projet) :</w:t>
      </w:r>
    </w:p>
    <w:p w14:paraId="5883F4FA" w14:textId="77777777" w:rsidR="00B01C91" w:rsidRPr="00AA3896" w:rsidRDefault="00B01C91" w:rsidP="00B01C91">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Un inventaire de contrôle </w:t>
      </w:r>
      <w:r w:rsidR="00CB7518" w:rsidRPr="00AA3896">
        <w:rPr>
          <w:rFonts w:asciiTheme="minorHAnsi" w:hAnsiTheme="minorHAnsi" w:cstheme="minorHAnsi"/>
          <w:color w:val="FF0000"/>
        </w:rPr>
        <w:t xml:space="preserve">centralisé (pour tous les </w:t>
      </w:r>
      <w:proofErr w:type="spellStart"/>
      <w:r w:rsidR="00CB7518" w:rsidRPr="00AA3896">
        <w:rPr>
          <w:rFonts w:asciiTheme="minorHAnsi" w:hAnsiTheme="minorHAnsi" w:cstheme="minorHAnsi"/>
          <w:color w:val="FF0000"/>
        </w:rPr>
        <w:t>UTs</w:t>
      </w:r>
      <w:proofErr w:type="spellEnd"/>
      <w:r w:rsidR="00CB7518" w:rsidRPr="00AA3896">
        <w:rPr>
          <w:rFonts w:asciiTheme="minorHAnsi" w:hAnsiTheme="minorHAnsi" w:cstheme="minorHAnsi"/>
          <w:color w:val="FF0000"/>
        </w:rPr>
        <w:t xml:space="preserve">) </w:t>
      </w:r>
      <w:r w:rsidRPr="00AA3896">
        <w:rPr>
          <w:rFonts w:asciiTheme="minorHAnsi" w:hAnsiTheme="minorHAnsi" w:cstheme="minorHAnsi"/>
          <w:color w:val="FF0000"/>
        </w:rPr>
        <w:t>est réalisé.</w:t>
      </w:r>
    </w:p>
    <w:p w14:paraId="5883F4FB" w14:textId="77777777" w:rsidR="00B01C91" w:rsidRPr="00AA3896" w:rsidRDefault="00B01C91" w:rsidP="00B01C91">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 rapport de suivi des IMP est disponible dans le </w:t>
      </w:r>
      <w:r w:rsidR="00CB7518" w:rsidRPr="00AA3896">
        <w:rPr>
          <w:rFonts w:asciiTheme="minorHAnsi" w:hAnsiTheme="minorHAnsi" w:cstheme="minorHAnsi"/>
          <w:color w:val="FF0000"/>
        </w:rPr>
        <w:t>TMF</w:t>
      </w:r>
      <w:r w:rsidRPr="00AA3896">
        <w:rPr>
          <w:rFonts w:asciiTheme="minorHAnsi" w:hAnsiTheme="minorHAnsi" w:cstheme="minorHAnsi"/>
          <w:color w:val="FF0000"/>
        </w:rPr>
        <w:t>.</w:t>
      </w:r>
    </w:p>
    <w:p w14:paraId="5883F4FC" w14:textId="77777777" w:rsidR="00CB7518" w:rsidRPr="00AA3896" w:rsidRDefault="00CB7518" w:rsidP="00B01C91">
      <w:pPr>
        <w:rPr>
          <w:rFonts w:asciiTheme="minorHAnsi" w:hAnsiTheme="minorHAnsi" w:cstheme="minorHAnsi"/>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7"/>
      </w:tblGrid>
      <w:tr w:rsidR="00CB7518" w:rsidRPr="00AA3896" w14:paraId="5883F505" w14:textId="77777777" w:rsidTr="00C101F8">
        <w:tc>
          <w:tcPr>
            <w:tcW w:w="7227" w:type="dxa"/>
            <w:shd w:val="clear" w:color="auto" w:fill="auto"/>
          </w:tcPr>
          <w:p w14:paraId="5883F4FD" w14:textId="77777777" w:rsidR="00CB7518" w:rsidRPr="00AA3896" w:rsidRDefault="00CB7518" w:rsidP="00B01C91">
            <w:pPr>
              <w:rPr>
                <w:rFonts w:asciiTheme="minorHAnsi" w:hAnsiTheme="minorHAnsi" w:cstheme="minorHAnsi"/>
                <w:b/>
                <w:color w:val="FF0000"/>
              </w:rPr>
            </w:pPr>
            <w:r w:rsidRPr="00AA3896">
              <w:rPr>
                <w:rFonts w:asciiTheme="minorHAnsi" w:hAnsiTheme="minorHAnsi" w:cstheme="minorHAnsi"/>
                <w:b/>
                <w:color w:val="FF0000"/>
              </w:rPr>
              <w:t>Documentation par site :</w:t>
            </w:r>
          </w:p>
          <w:p w14:paraId="5883F4FE" w14:textId="77777777" w:rsidR="00CB7518" w:rsidRPr="00AA3896" w:rsidRDefault="00CB7518" w:rsidP="00CB7518">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formulaires</w:t>
            </w:r>
            <w:proofErr w:type="gramEnd"/>
            <w:r w:rsidRPr="00AA3896">
              <w:rPr>
                <w:rFonts w:asciiTheme="minorHAnsi" w:hAnsiTheme="minorHAnsi" w:cstheme="minorHAnsi"/>
                <w:color w:val="FF0000"/>
              </w:rPr>
              <w:t xml:space="preserve"> de suivi des approvisionnements sur site</w:t>
            </w:r>
          </w:p>
          <w:p w14:paraId="5883F4FF" w14:textId="77777777" w:rsidR="00CB7518" w:rsidRPr="00AA3896" w:rsidRDefault="00CB7518" w:rsidP="00CB7518">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documentation</w:t>
            </w:r>
            <w:proofErr w:type="gramEnd"/>
            <w:r w:rsidRPr="00AA3896">
              <w:rPr>
                <w:rFonts w:asciiTheme="minorHAnsi" w:hAnsiTheme="minorHAnsi" w:cstheme="minorHAnsi"/>
                <w:color w:val="FF0000"/>
              </w:rPr>
              <w:t xml:space="preserve"> de la vérification périodique des conditions de stockage</w:t>
            </w:r>
          </w:p>
          <w:p w14:paraId="5883F500" w14:textId="77777777" w:rsidR="00CB7518" w:rsidRPr="00AA3896" w:rsidRDefault="00CB7518" w:rsidP="00CB7518">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formulaires</w:t>
            </w:r>
            <w:proofErr w:type="gramEnd"/>
            <w:r w:rsidRPr="00AA3896">
              <w:rPr>
                <w:rFonts w:asciiTheme="minorHAnsi" w:hAnsiTheme="minorHAnsi" w:cstheme="minorHAnsi"/>
                <w:color w:val="FF0000"/>
              </w:rPr>
              <w:t xml:space="preserve"> de suivi des dispensations – retours patients, dont suivi des dates d'expiration</w:t>
            </w:r>
          </w:p>
          <w:p w14:paraId="5883F501" w14:textId="77777777" w:rsidR="00DF0674" w:rsidRPr="00AA3896" w:rsidRDefault="00DF0674" w:rsidP="00CB7518">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procédures</w:t>
            </w:r>
            <w:proofErr w:type="gramEnd"/>
            <w:r w:rsidRPr="00AA3896">
              <w:rPr>
                <w:rFonts w:asciiTheme="minorHAnsi" w:hAnsiTheme="minorHAnsi" w:cstheme="minorHAnsi"/>
                <w:color w:val="FF0000"/>
              </w:rPr>
              <w:t xml:space="preserve"> spécifiques de dispensation ?</w:t>
            </w:r>
          </w:p>
          <w:p w14:paraId="5883F502" w14:textId="77777777" w:rsidR="00CB7518" w:rsidRPr="00AA3896" w:rsidRDefault="00CB7518" w:rsidP="00CB7518">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demandes</w:t>
            </w:r>
            <w:proofErr w:type="gramEnd"/>
            <w:r w:rsidRPr="00AA3896">
              <w:rPr>
                <w:rFonts w:asciiTheme="minorHAnsi" w:hAnsiTheme="minorHAnsi" w:cstheme="minorHAnsi"/>
                <w:color w:val="FF0000"/>
              </w:rPr>
              <w:t xml:space="preserve"> de </w:t>
            </w:r>
            <w:proofErr w:type="spellStart"/>
            <w:r w:rsidRPr="00AA3896">
              <w:rPr>
                <w:rFonts w:asciiTheme="minorHAnsi" w:hAnsiTheme="minorHAnsi" w:cstheme="minorHAnsi"/>
                <w:color w:val="FF0000"/>
              </w:rPr>
              <w:t>réapprovisonnement</w:t>
            </w:r>
            <w:proofErr w:type="spellEnd"/>
          </w:p>
          <w:p w14:paraId="5883F503" w14:textId="77777777" w:rsidR="00CB7518" w:rsidRPr="00AA3896" w:rsidRDefault="00CB7518" w:rsidP="00CB7518">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demandes</w:t>
            </w:r>
            <w:proofErr w:type="gramEnd"/>
            <w:r w:rsidRPr="00AA3896">
              <w:rPr>
                <w:rFonts w:asciiTheme="minorHAnsi" w:hAnsiTheme="minorHAnsi" w:cstheme="minorHAnsi"/>
                <w:color w:val="FF0000"/>
              </w:rPr>
              <w:t xml:space="preserve"> de retour d'</w:t>
            </w:r>
            <w:proofErr w:type="spellStart"/>
            <w:r w:rsidRPr="00AA3896">
              <w:rPr>
                <w:rFonts w:asciiTheme="minorHAnsi" w:hAnsiTheme="minorHAnsi" w:cstheme="minorHAnsi"/>
                <w:color w:val="FF0000"/>
              </w:rPr>
              <w:t>UTs</w:t>
            </w:r>
            <w:proofErr w:type="spellEnd"/>
          </w:p>
          <w:p w14:paraId="5883F504" w14:textId="77777777" w:rsidR="00CB7518" w:rsidRPr="00AA3896" w:rsidRDefault="00CB7518" w:rsidP="00CB7518">
            <w:pPr>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formulaires</w:t>
            </w:r>
            <w:proofErr w:type="gramEnd"/>
            <w:r w:rsidRPr="00AA3896">
              <w:rPr>
                <w:rFonts w:asciiTheme="minorHAnsi" w:hAnsiTheme="minorHAnsi" w:cstheme="minorHAnsi"/>
                <w:color w:val="FF0000"/>
              </w:rPr>
              <w:t xml:space="preserve"> de comptabilité des </w:t>
            </w:r>
            <w:proofErr w:type="spellStart"/>
            <w:r w:rsidRPr="00AA3896">
              <w:rPr>
                <w:rFonts w:asciiTheme="minorHAnsi" w:hAnsiTheme="minorHAnsi" w:cstheme="minorHAnsi"/>
                <w:color w:val="FF0000"/>
              </w:rPr>
              <w:t>UTs</w:t>
            </w:r>
            <w:proofErr w:type="spellEnd"/>
            <w:r w:rsidRPr="00AA3896">
              <w:rPr>
                <w:rFonts w:asciiTheme="minorHAnsi" w:hAnsiTheme="minorHAnsi" w:cstheme="minorHAnsi"/>
                <w:color w:val="FF0000"/>
              </w:rPr>
              <w:t xml:space="preserve"> retournés</w:t>
            </w:r>
          </w:p>
        </w:tc>
      </w:tr>
    </w:tbl>
    <w:p w14:paraId="5883F506" w14:textId="77777777" w:rsidR="00B01C91" w:rsidRPr="00AA3896" w:rsidRDefault="00B01C91" w:rsidP="00B01C91">
      <w:pPr>
        <w:rPr>
          <w:rFonts w:asciiTheme="minorHAnsi" w:hAnsiTheme="minorHAnsi" w:cstheme="minorHAnsi"/>
        </w:rPr>
      </w:pPr>
    </w:p>
    <w:p w14:paraId="5883F507" w14:textId="77777777" w:rsidR="00B01C91" w:rsidRPr="00AA3896" w:rsidRDefault="00DF5297" w:rsidP="0044426B">
      <w:pPr>
        <w:rPr>
          <w:rFonts w:asciiTheme="minorHAnsi" w:hAnsiTheme="minorHAnsi" w:cstheme="minorHAnsi"/>
          <w:lang w:eastAsia="fr-FR"/>
        </w:rPr>
      </w:pPr>
      <w:r w:rsidRPr="00AA3896">
        <w:rPr>
          <w:rFonts w:asciiTheme="minorHAnsi" w:hAnsiTheme="minorHAnsi" w:cstheme="minorHAnsi"/>
          <w:lang w:eastAsia="fr-FR"/>
        </w:rPr>
        <w:br w:type="page"/>
      </w:r>
    </w:p>
    <w:p w14:paraId="5883F508" w14:textId="77777777" w:rsidR="0063434F" w:rsidRPr="00AA3896" w:rsidRDefault="0063434F" w:rsidP="0063434F">
      <w:pPr>
        <w:pStyle w:val="Titre3"/>
        <w:rPr>
          <w:rFonts w:asciiTheme="minorHAnsi" w:hAnsiTheme="minorHAnsi" w:cstheme="minorHAnsi"/>
        </w:rPr>
      </w:pPr>
      <w:r w:rsidRPr="00AA3896">
        <w:rPr>
          <w:rFonts w:asciiTheme="minorHAnsi" w:hAnsiTheme="minorHAnsi" w:cstheme="minorHAnsi"/>
        </w:rPr>
        <w:lastRenderedPageBreak/>
        <w:t>Gestion des retours</w:t>
      </w:r>
      <w:r w:rsidR="00BA132E" w:rsidRPr="00AA3896">
        <w:rPr>
          <w:rFonts w:asciiTheme="minorHAnsi" w:hAnsiTheme="minorHAnsi" w:cstheme="minorHAnsi"/>
        </w:rPr>
        <w:t xml:space="preserve"> et destruction</w:t>
      </w:r>
    </w:p>
    <w:p w14:paraId="5883F509" w14:textId="77777777" w:rsidR="00F753AE" w:rsidRPr="00AA3896" w:rsidRDefault="00F753AE" w:rsidP="00F753AE">
      <w:pPr>
        <w:rPr>
          <w:rFonts w:asciiTheme="minorHAnsi" w:hAnsiTheme="minorHAnsi" w:cstheme="minorHAnsi"/>
          <w:color w:val="FF0000"/>
        </w:rPr>
      </w:pPr>
      <w:r w:rsidRPr="00AA3896">
        <w:rPr>
          <w:rFonts w:asciiTheme="minorHAnsi" w:hAnsiTheme="minorHAnsi" w:cstheme="minorHAnsi"/>
          <w:color w:val="FF0000"/>
        </w:rPr>
        <w:sym w:font="Wingdings" w:char="F070"/>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les</w:t>
      </w:r>
      <w:proofErr w:type="gramEnd"/>
      <w:r w:rsidRPr="00AA3896">
        <w:rPr>
          <w:rFonts w:asciiTheme="minorHAnsi" w:hAnsiTheme="minorHAnsi" w:cstheme="minorHAnsi"/>
          <w:color w:val="FF0000"/>
        </w:rPr>
        <w:t xml:space="preserve"> IMPS retournés sont vérifiés </w:t>
      </w:r>
      <w:r w:rsidR="008D4D60" w:rsidRPr="00AA3896">
        <w:rPr>
          <w:rFonts w:asciiTheme="minorHAnsi" w:hAnsiTheme="minorHAnsi" w:cstheme="minorHAnsi"/>
          <w:color w:val="FF0000"/>
        </w:rPr>
        <w:t>sur site par …</w:t>
      </w:r>
    </w:p>
    <w:p w14:paraId="5883F50A" w14:textId="77777777" w:rsidR="008D4D60" w:rsidRPr="00AA3896" w:rsidRDefault="008D4D60" w:rsidP="008D4D60">
      <w:pPr>
        <w:rPr>
          <w:rFonts w:asciiTheme="minorHAnsi" w:hAnsiTheme="minorHAnsi" w:cstheme="minorHAnsi"/>
          <w:color w:val="FF0000"/>
        </w:rPr>
      </w:pPr>
      <w:r w:rsidRPr="00AA3896">
        <w:rPr>
          <w:rFonts w:asciiTheme="minorHAnsi" w:hAnsiTheme="minorHAnsi" w:cstheme="minorHAnsi"/>
          <w:color w:val="FF0000"/>
        </w:rPr>
        <w:sym w:font="Wingdings" w:char="F070"/>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les</w:t>
      </w:r>
      <w:proofErr w:type="gramEnd"/>
      <w:r w:rsidRPr="00AA3896">
        <w:rPr>
          <w:rFonts w:asciiTheme="minorHAnsi" w:hAnsiTheme="minorHAnsi" w:cstheme="minorHAnsi"/>
          <w:color w:val="FF0000"/>
        </w:rPr>
        <w:t xml:space="preserve"> IMPS retournés sont vérifiés par </w:t>
      </w:r>
      <w:r w:rsidR="00837A31" w:rsidRPr="00AA3896">
        <w:rPr>
          <w:rFonts w:asciiTheme="minorHAnsi" w:hAnsiTheme="minorHAnsi" w:cstheme="minorHAnsi"/>
          <w:color w:val="FF0000"/>
        </w:rPr>
        <w:t>le centre de conditionnement / distributeur</w:t>
      </w:r>
    </w:p>
    <w:p w14:paraId="5883F50B" w14:textId="77777777" w:rsidR="00C32454" w:rsidRPr="00AA3896" w:rsidRDefault="00C32454" w:rsidP="008D4D60">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cette</w:t>
      </w:r>
      <w:proofErr w:type="gramEnd"/>
      <w:r w:rsidRPr="00AA3896">
        <w:rPr>
          <w:rFonts w:asciiTheme="minorHAnsi" w:hAnsiTheme="minorHAnsi" w:cstheme="minorHAnsi"/>
          <w:color w:val="FF0000"/>
        </w:rPr>
        <w:t xml:space="preserve"> vérification est documentée</w:t>
      </w:r>
      <w:r w:rsidR="00657243" w:rsidRPr="00AA3896">
        <w:rPr>
          <w:rFonts w:asciiTheme="minorHAnsi" w:hAnsiTheme="minorHAnsi" w:cstheme="minorHAnsi"/>
          <w:color w:val="FF0000"/>
        </w:rPr>
        <w:t xml:space="preserve"> :</w:t>
      </w:r>
    </w:p>
    <w:p w14:paraId="5883F50C" w14:textId="77777777" w:rsidR="00657243" w:rsidRPr="00AA3896" w:rsidRDefault="00657243" w:rsidP="00657243">
      <w:pPr>
        <w:pStyle w:val="B1"/>
        <w:rPr>
          <w:rFonts w:asciiTheme="minorHAnsi" w:hAnsiTheme="minorHAnsi" w:cstheme="minorHAnsi"/>
        </w:rPr>
      </w:pPr>
      <w:proofErr w:type="gramStart"/>
      <w:r w:rsidRPr="00AA3896">
        <w:rPr>
          <w:rFonts w:asciiTheme="minorHAnsi" w:hAnsiTheme="minorHAnsi" w:cstheme="minorHAnsi"/>
        </w:rPr>
        <w:t>réconciliation</w:t>
      </w:r>
      <w:proofErr w:type="gramEnd"/>
      <w:r w:rsidRPr="00AA3896">
        <w:rPr>
          <w:rFonts w:asciiTheme="minorHAnsi" w:hAnsiTheme="minorHAnsi" w:cstheme="minorHAnsi"/>
        </w:rPr>
        <w:t xml:space="preserve"> des </w:t>
      </w:r>
      <w:proofErr w:type="spellStart"/>
      <w:r w:rsidRPr="00AA3896">
        <w:rPr>
          <w:rFonts w:asciiTheme="minorHAnsi" w:hAnsiTheme="minorHAnsi" w:cstheme="minorHAnsi"/>
        </w:rPr>
        <w:t>UTs</w:t>
      </w:r>
      <w:proofErr w:type="spellEnd"/>
      <w:r w:rsidRPr="00AA3896">
        <w:rPr>
          <w:rFonts w:asciiTheme="minorHAnsi" w:hAnsiTheme="minorHAnsi" w:cstheme="minorHAnsi"/>
        </w:rPr>
        <w:t xml:space="preserve"> envoyés/utilisés/retournés</w:t>
      </w:r>
    </w:p>
    <w:p w14:paraId="5883F50D" w14:textId="77777777" w:rsidR="00657243" w:rsidRPr="00AA3896" w:rsidRDefault="00657243" w:rsidP="00657243">
      <w:pPr>
        <w:pStyle w:val="B1"/>
        <w:rPr>
          <w:rFonts w:asciiTheme="minorHAnsi" w:hAnsiTheme="minorHAnsi" w:cstheme="minorHAnsi"/>
        </w:rPr>
      </w:pPr>
      <w:proofErr w:type="gramStart"/>
      <w:r w:rsidRPr="00AA3896">
        <w:rPr>
          <w:rFonts w:asciiTheme="minorHAnsi" w:hAnsiTheme="minorHAnsi" w:cstheme="minorHAnsi"/>
        </w:rPr>
        <w:t>documentation</w:t>
      </w:r>
      <w:proofErr w:type="gramEnd"/>
      <w:r w:rsidRPr="00AA3896">
        <w:rPr>
          <w:rFonts w:asciiTheme="minorHAnsi" w:hAnsiTheme="minorHAnsi" w:cstheme="minorHAnsi"/>
        </w:rPr>
        <w:t xml:space="preserve"> de tout écart</w:t>
      </w:r>
    </w:p>
    <w:p w14:paraId="5883F50E" w14:textId="77777777" w:rsidR="0050025D" w:rsidRPr="00AA3896" w:rsidRDefault="0050025D"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La destruction des produits de l'étude est préalablement autorisée ("demande de destruction" signée par …)</w:t>
      </w:r>
    </w:p>
    <w:p w14:paraId="5883F50F" w14:textId="77777777" w:rsidR="0044426B" w:rsidRPr="00AA3896" w:rsidRDefault="0044426B" w:rsidP="0044426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La destruction des produits de l'étude est documentée.</w:t>
      </w:r>
    </w:p>
    <w:p w14:paraId="5883F510" w14:textId="77777777" w:rsidR="00B01C91" w:rsidRPr="00AA3896" w:rsidRDefault="00B01C91" w:rsidP="00B01C91">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Les certificats de destruction sont disponibles dans le </w:t>
      </w:r>
      <w:r w:rsidR="00C32454" w:rsidRPr="00AA3896">
        <w:rPr>
          <w:rFonts w:asciiTheme="minorHAnsi" w:hAnsiTheme="minorHAnsi" w:cstheme="minorHAnsi"/>
          <w:color w:val="FF0000"/>
        </w:rPr>
        <w:t>TMF</w:t>
      </w:r>
      <w:r w:rsidRPr="00AA3896">
        <w:rPr>
          <w:rFonts w:asciiTheme="minorHAnsi" w:hAnsiTheme="minorHAnsi" w:cstheme="minorHAnsi"/>
          <w:color w:val="FF0000"/>
        </w:rPr>
        <w:t>.</w:t>
      </w:r>
    </w:p>
    <w:p w14:paraId="5883F511" w14:textId="77777777" w:rsidR="008D4D60" w:rsidRPr="00AA3896" w:rsidRDefault="008D4D60" w:rsidP="00F753AE">
      <w:pPr>
        <w:rPr>
          <w:rFonts w:asciiTheme="minorHAnsi" w:hAnsiTheme="minorHAnsi" w:cstheme="minorHAnsi"/>
          <w:lang w:eastAsia="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7"/>
      </w:tblGrid>
      <w:tr w:rsidR="00C32454" w:rsidRPr="00AA3896" w14:paraId="5883F518" w14:textId="77777777" w:rsidTr="00C101F8">
        <w:tc>
          <w:tcPr>
            <w:tcW w:w="7227" w:type="dxa"/>
            <w:shd w:val="clear" w:color="auto" w:fill="auto"/>
          </w:tcPr>
          <w:p w14:paraId="5883F512" w14:textId="77777777" w:rsidR="00C32454" w:rsidRPr="00AA3896" w:rsidRDefault="00C32454" w:rsidP="00F753AE">
            <w:pPr>
              <w:rPr>
                <w:rFonts w:asciiTheme="minorHAnsi" w:hAnsiTheme="minorHAnsi" w:cstheme="minorHAnsi"/>
                <w:b/>
                <w:color w:val="FF0000"/>
                <w:lang w:eastAsia="fr-FR"/>
              </w:rPr>
            </w:pPr>
            <w:r w:rsidRPr="00AA3896">
              <w:rPr>
                <w:rFonts w:asciiTheme="minorHAnsi" w:hAnsiTheme="minorHAnsi" w:cstheme="minorHAnsi"/>
                <w:b/>
                <w:color w:val="FF0000"/>
                <w:lang w:eastAsia="fr-FR"/>
              </w:rPr>
              <w:t>Documentation :</w:t>
            </w:r>
          </w:p>
          <w:p w14:paraId="5883F513" w14:textId="77777777" w:rsidR="00C32454" w:rsidRPr="00AA3896" w:rsidRDefault="00C32454" w:rsidP="00C32454">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demandes</w:t>
            </w:r>
            <w:proofErr w:type="gramEnd"/>
            <w:r w:rsidRPr="00AA3896">
              <w:rPr>
                <w:rFonts w:asciiTheme="minorHAnsi" w:hAnsiTheme="minorHAnsi" w:cstheme="minorHAnsi"/>
                <w:color w:val="FF0000"/>
              </w:rPr>
              <w:t xml:space="preserve"> de retour d'</w:t>
            </w:r>
            <w:proofErr w:type="spellStart"/>
            <w:r w:rsidRPr="00AA3896">
              <w:rPr>
                <w:rFonts w:asciiTheme="minorHAnsi" w:hAnsiTheme="minorHAnsi" w:cstheme="minorHAnsi"/>
                <w:color w:val="FF0000"/>
              </w:rPr>
              <w:t>UTs</w:t>
            </w:r>
            <w:proofErr w:type="spellEnd"/>
          </w:p>
          <w:p w14:paraId="5883F514" w14:textId="77777777" w:rsidR="00C32454" w:rsidRPr="00AA3896" w:rsidRDefault="00C32454" w:rsidP="00F753AE">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formulaires</w:t>
            </w:r>
            <w:proofErr w:type="gramEnd"/>
            <w:r w:rsidRPr="00AA3896">
              <w:rPr>
                <w:rFonts w:asciiTheme="minorHAnsi" w:hAnsiTheme="minorHAnsi" w:cstheme="minorHAnsi"/>
                <w:color w:val="FF0000"/>
              </w:rPr>
              <w:t xml:space="preserve"> de comptabilité des </w:t>
            </w:r>
            <w:proofErr w:type="spellStart"/>
            <w:r w:rsidRPr="00AA3896">
              <w:rPr>
                <w:rFonts w:asciiTheme="minorHAnsi" w:hAnsiTheme="minorHAnsi" w:cstheme="minorHAnsi"/>
                <w:color w:val="FF0000"/>
              </w:rPr>
              <w:t>UTs</w:t>
            </w:r>
            <w:proofErr w:type="spellEnd"/>
            <w:r w:rsidRPr="00AA3896">
              <w:rPr>
                <w:rFonts w:asciiTheme="minorHAnsi" w:hAnsiTheme="minorHAnsi" w:cstheme="minorHAnsi"/>
                <w:color w:val="FF0000"/>
              </w:rPr>
              <w:t xml:space="preserve"> retournés</w:t>
            </w:r>
          </w:p>
          <w:p w14:paraId="5883F515" w14:textId="77777777" w:rsidR="00C32454" w:rsidRPr="00AA3896" w:rsidRDefault="00C32454" w:rsidP="00F753AE">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documentation</w:t>
            </w:r>
            <w:proofErr w:type="gramEnd"/>
            <w:r w:rsidRPr="00AA3896">
              <w:rPr>
                <w:rFonts w:asciiTheme="minorHAnsi" w:hAnsiTheme="minorHAnsi" w:cstheme="minorHAnsi"/>
                <w:color w:val="FF0000"/>
              </w:rPr>
              <w:t xml:space="preserve"> relative à la vérification des </w:t>
            </w:r>
            <w:proofErr w:type="spellStart"/>
            <w:r w:rsidRPr="00AA3896">
              <w:rPr>
                <w:rFonts w:asciiTheme="minorHAnsi" w:hAnsiTheme="minorHAnsi" w:cstheme="minorHAnsi"/>
                <w:color w:val="FF0000"/>
              </w:rPr>
              <w:t>UTs</w:t>
            </w:r>
            <w:proofErr w:type="spellEnd"/>
            <w:r w:rsidRPr="00AA3896">
              <w:rPr>
                <w:rFonts w:asciiTheme="minorHAnsi" w:hAnsiTheme="minorHAnsi" w:cstheme="minorHAnsi"/>
                <w:color w:val="FF0000"/>
              </w:rPr>
              <w:t xml:space="preserve"> retournés au centre de conditionnement</w:t>
            </w:r>
          </w:p>
          <w:p w14:paraId="5883F516" w14:textId="77777777" w:rsidR="0050025D" w:rsidRPr="00AA3896" w:rsidRDefault="0050025D" w:rsidP="00F753AE">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formulaires</w:t>
            </w:r>
            <w:proofErr w:type="gramEnd"/>
            <w:r w:rsidRPr="00AA3896">
              <w:rPr>
                <w:rFonts w:asciiTheme="minorHAnsi" w:hAnsiTheme="minorHAnsi" w:cstheme="minorHAnsi"/>
                <w:color w:val="FF0000"/>
              </w:rPr>
              <w:t xml:space="preserve"> de demandes de destruction</w:t>
            </w:r>
          </w:p>
          <w:p w14:paraId="5883F517" w14:textId="77777777" w:rsidR="00C32454" w:rsidRPr="00AA3896" w:rsidRDefault="00C32454" w:rsidP="00CF33F7">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00CF33F7" w:rsidRPr="00AA3896">
              <w:rPr>
                <w:rFonts w:asciiTheme="minorHAnsi" w:hAnsiTheme="minorHAnsi" w:cstheme="minorHAnsi"/>
                <w:color w:val="FF0000"/>
              </w:rPr>
              <w:t>certificats</w:t>
            </w:r>
            <w:proofErr w:type="gramEnd"/>
            <w:r w:rsidR="00CF33F7" w:rsidRPr="00AA3896">
              <w:rPr>
                <w:rFonts w:asciiTheme="minorHAnsi" w:hAnsiTheme="minorHAnsi" w:cstheme="minorHAnsi"/>
                <w:color w:val="FF0000"/>
              </w:rPr>
              <w:t xml:space="preserve"> de destruction</w:t>
            </w:r>
          </w:p>
        </w:tc>
      </w:tr>
    </w:tbl>
    <w:p w14:paraId="5883F519" w14:textId="77777777" w:rsidR="00DF5297" w:rsidRPr="00AA3896" w:rsidRDefault="00DF5297" w:rsidP="00F753AE">
      <w:pPr>
        <w:rPr>
          <w:rFonts w:asciiTheme="minorHAnsi" w:hAnsiTheme="minorHAnsi" w:cstheme="minorHAnsi"/>
          <w:lang w:eastAsia="fr-FR"/>
        </w:rPr>
      </w:pPr>
    </w:p>
    <w:p w14:paraId="5883F51A" w14:textId="77777777" w:rsidR="00C32454" w:rsidRPr="00AA3896" w:rsidRDefault="00DF5297" w:rsidP="00DF5297">
      <w:pPr>
        <w:rPr>
          <w:rFonts w:asciiTheme="minorHAnsi" w:hAnsiTheme="minorHAnsi" w:cstheme="minorHAnsi"/>
          <w:lang w:eastAsia="fr-FR"/>
        </w:rPr>
      </w:pPr>
      <w:r w:rsidRPr="00AA3896">
        <w:rPr>
          <w:rFonts w:asciiTheme="minorHAnsi" w:hAnsiTheme="minorHAnsi" w:cstheme="minorHAnsi"/>
          <w:lang w:eastAsia="fr-FR"/>
        </w:rPr>
        <w:br w:type="page"/>
      </w:r>
    </w:p>
    <w:p w14:paraId="5883F51B" w14:textId="77777777" w:rsidR="0063434F" w:rsidRPr="00AA3896" w:rsidRDefault="0063434F" w:rsidP="0063434F">
      <w:pPr>
        <w:pStyle w:val="Titre2"/>
        <w:rPr>
          <w:rFonts w:asciiTheme="minorHAnsi" w:hAnsiTheme="minorHAnsi" w:cstheme="minorHAnsi"/>
        </w:rPr>
      </w:pPr>
      <w:bookmarkStart w:id="40" w:name="_Toc327803921"/>
      <w:r w:rsidRPr="00AA3896">
        <w:rPr>
          <w:rFonts w:asciiTheme="minorHAnsi" w:hAnsiTheme="minorHAnsi" w:cstheme="minorHAnsi"/>
        </w:rPr>
        <w:lastRenderedPageBreak/>
        <w:t>Gestion de la levée d'insu</w:t>
      </w:r>
      <w:bookmarkEnd w:id="40"/>
    </w:p>
    <w:p w14:paraId="5883F51C" w14:textId="77777777" w:rsidR="00234196" w:rsidRPr="00AA3896" w:rsidRDefault="00234196" w:rsidP="0023419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une procédure détaillant le processus de gestion de la levée d'insu.</w:t>
      </w:r>
    </w:p>
    <w:p w14:paraId="5883F51D" w14:textId="77777777" w:rsidR="00234196" w:rsidRPr="00AA3896" w:rsidRDefault="00234196" w:rsidP="00234196">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n'existe pas de procédure relative à la gestion de la levée d'insu.</w:t>
      </w:r>
    </w:p>
    <w:p w14:paraId="5883F51E" w14:textId="77777777" w:rsidR="00234196" w:rsidRPr="00AA3896" w:rsidRDefault="00234196" w:rsidP="00B01C91">
      <w:pPr>
        <w:rPr>
          <w:rFonts w:asciiTheme="minorHAnsi" w:hAnsiTheme="minorHAnsi" w:cstheme="minorHAnsi"/>
          <w:color w:val="FF0000"/>
        </w:rPr>
      </w:pPr>
    </w:p>
    <w:p w14:paraId="5883F51F" w14:textId="77777777" w:rsidR="00772EB9" w:rsidRPr="00AA3896" w:rsidRDefault="00772EB9" w:rsidP="00B01C91">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La procédure décrit les étapes suivantes :</w:t>
      </w:r>
    </w:p>
    <w:p w14:paraId="5883F520" w14:textId="77777777" w:rsidR="00772EB9" w:rsidRPr="00AA3896" w:rsidRDefault="00772EB9" w:rsidP="00772EB9">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définition</w:t>
      </w:r>
      <w:proofErr w:type="gramEnd"/>
      <w:r w:rsidRPr="00AA3896">
        <w:rPr>
          <w:rFonts w:asciiTheme="minorHAnsi" w:hAnsiTheme="minorHAnsi" w:cstheme="minorHAnsi"/>
        </w:rPr>
        <w:t xml:space="preserve"> des caractéristiques des dispositifs de levée d'insu</w:t>
      </w:r>
    </w:p>
    <w:p w14:paraId="5883F521" w14:textId="77777777" w:rsidR="00772EB9" w:rsidRPr="00AA3896" w:rsidRDefault="00772EB9" w:rsidP="00772EB9">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commande</w:t>
      </w:r>
      <w:proofErr w:type="gramEnd"/>
      <w:r w:rsidRPr="00AA3896">
        <w:rPr>
          <w:rFonts w:asciiTheme="minorHAnsi" w:hAnsiTheme="minorHAnsi" w:cstheme="minorHAnsi"/>
        </w:rPr>
        <w:t xml:space="preserve"> des dispositifs</w:t>
      </w:r>
    </w:p>
    <w:p w14:paraId="5883F522" w14:textId="77777777" w:rsidR="00772EB9" w:rsidRPr="00AA3896" w:rsidRDefault="00772EB9" w:rsidP="00772EB9">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transmission</w:t>
      </w:r>
      <w:proofErr w:type="gramEnd"/>
      <w:r w:rsidRPr="00AA3896">
        <w:rPr>
          <w:rFonts w:asciiTheme="minorHAnsi" w:hAnsiTheme="minorHAnsi" w:cstheme="minorHAnsi"/>
        </w:rPr>
        <w:t xml:space="preserve"> de la liste de randomisation et préparation des dispositifs</w:t>
      </w:r>
    </w:p>
    <w:p w14:paraId="5883F523" w14:textId="77777777" w:rsidR="00772EB9" w:rsidRPr="00AA3896" w:rsidRDefault="00772EB9" w:rsidP="00772EB9">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suivi</w:t>
      </w:r>
      <w:proofErr w:type="gramEnd"/>
      <w:r w:rsidRPr="00AA3896">
        <w:rPr>
          <w:rFonts w:asciiTheme="minorHAnsi" w:hAnsiTheme="minorHAnsi" w:cstheme="minorHAnsi"/>
        </w:rPr>
        <w:t xml:space="preserve"> des dispositifs sur centre (vérification lors des monitorings)</w:t>
      </w:r>
    </w:p>
    <w:p w14:paraId="5883F524" w14:textId="77777777" w:rsidR="00772EB9" w:rsidRPr="00AA3896" w:rsidRDefault="00772EB9" w:rsidP="00772EB9">
      <w:pPr>
        <w:pStyle w:val="B1"/>
        <w:rPr>
          <w:rFonts w:asciiTheme="minorHAnsi" w:hAnsiTheme="minorHAnsi" w:cstheme="minorHAnsi"/>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modalités</w:t>
      </w:r>
      <w:proofErr w:type="gramEnd"/>
      <w:r w:rsidRPr="00AA3896">
        <w:rPr>
          <w:rFonts w:asciiTheme="minorHAnsi" w:hAnsiTheme="minorHAnsi" w:cstheme="minorHAnsi"/>
        </w:rPr>
        <w:t xml:space="preserve"> de levée d'insu en cours d'essai, dont :</w:t>
      </w:r>
    </w:p>
    <w:p w14:paraId="5883F525" w14:textId="77777777" w:rsidR="00772EB9" w:rsidRPr="00AA3896" w:rsidRDefault="00772EB9" w:rsidP="00772EB9">
      <w:pPr>
        <w:pStyle w:val="B2"/>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002A49BD" w:rsidRPr="00AA3896">
        <w:rPr>
          <w:rFonts w:asciiTheme="minorHAnsi" w:hAnsiTheme="minorHAnsi" w:cstheme="minorHAnsi"/>
          <w:color w:val="FF0000"/>
        </w:rPr>
        <w:t>information</w:t>
      </w:r>
      <w:proofErr w:type="gramEnd"/>
      <w:r w:rsidR="002A49BD" w:rsidRPr="00AA3896">
        <w:rPr>
          <w:rFonts w:asciiTheme="minorHAnsi" w:hAnsiTheme="minorHAnsi" w:cstheme="minorHAnsi"/>
          <w:color w:val="FF0000"/>
        </w:rPr>
        <w:t xml:space="preserve"> immédiate du promoteur de la levée d'insu</w:t>
      </w:r>
    </w:p>
    <w:p w14:paraId="5883F526" w14:textId="77777777" w:rsidR="002A49BD" w:rsidRPr="00AA3896" w:rsidRDefault="002A49BD" w:rsidP="00772EB9">
      <w:pPr>
        <w:pStyle w:val="B2"/>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conservation</w:t>
      </w:r>
      <w:proofErr w:type="gramEnd"/>
      <w:r w:rsidRPr="00AA3896">
        <w:rPr>
          <w:rFonts w:asciiTheme="minorHAnsi" w:hAnsiTheme="minorHAnsi" w:cstheme="minorHAnsi"/>
          <w:color w:val="FF0000"/>
        </w:rPr>
        <w:t xml:space="preserve"> de manière confidentielle de toute information relative à la levée d'insu (nom du traitement, numéro…)</w:t>
      </w:r>
    </w:p>
    <w:p w14:paraId="5883F527" w14:textId="77777777" w:rsidR="002A49BD" w:rsidRPr="00AA3896" w:rsidRDefault="002A49BD" w:rsidP="00772EB9">
      <w:pPr>
        <w:pStyle w:val="B2"/>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documentation</w:t>
      </w:r>
      <w:proofErr w:type="gramEnd"/>
      <w:r w:rsidRPr="00AA3896">
        <w:rPr>
          <w:rFonts w:asciiTheme="minorHAnsi" w:hAnsiTheme="minorHAnsi" w:cstheme="minorHAnsi"/>
          <w:color w:val="FF0000"/>
        </w:rPr>
        <w:t xml:space="preserve"> de la levée d'insu (date, heure, qui, raison) :</w:t>
      </w:r>
    </w:p>
    <w:p w14:paraId="5883F528" w14:textId="77777777" w:rsidR="002A49BD" w:rsidRPr="00AA3896" w:rsidRDefault="002A49BD" w:rsidP="002A49BD">
      <w:pPr>
        <w:pStyle w:val="B3"/>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sur</w:t>
      </w:r>
      <w:proofErr w:type="gramEnd"/>
      <w:r w:rsidRPr="00AA3896">
        <w:rPr>
          <w:rFonts w:asciiTheme="minorHAnsi" w:hAnsiTheme="minorHAnsi" w:cstheme="minorHAnsi"/>
          <w:color w:val="FF0000"/>
        </w:rPr>
        <w:t xml:space="preserve"> le dispositif</w:t>
      </w:r>
    </w:p>
    <w:p w14:paraId="5883F529" w14:textId="77777777" w:rsidR="00911509" w:rsidRPr="00AA3896" w:rsidRDefault="00911509" w:rsidP="002A49BD">
      <w:pPr>
        <w:pStyle w:val="B3"/>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dans</w:t>
      </w:r>
      <w:proofErr w:type="gramEnd"/>
      <w:r w:rsidRPr="00AA3896">
        <w:rPr>
          <w:rFonts w:asciiTheme="minorHAnsi" w:hAnsiTheme="minorHAnsi" w:cstheme="minorHAnsi"/>
          <w:color w:val="FF0000"/>
        </w:rPr>
        <w:t xml:space="preserve"> le dossier investigateur</w:t>
      </w:r>
    </w:p>
    <w:p w14:paraId="5883F52A" w14:textId="77777777" w:rsidR="002A49BD" w:rsidRPr="00AA3896" w:rsidRDefault="002A49BD" w:rsidP="002A49BD">
      <w:pPr>
        <w:pStyle w:val="B3"/>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dans</w:t>
      </w:r>
      <w:proofErr w:type="gramEnd"/>
      <w:r w:rsidRPr="00AA3896">
        <w:rPr>
          <w:rFonts w:asciiTheme="minorHAnsi" w:hAnsiTheme="minorHAnsi" w:cstheme="minorHAnsi"/>
          <w:color w:val="FF0000"/>
        </w:rPr>
        <w:t xml:space="preserve"> le dossier patient</w:t>
      </w:r>
    </w:p>
    <w:p w14:paraId="5883F52B" w14:textId="77777777" w:rsidR="002A49BD" w:rsidRPr="00AA3896" w:rsidRDefault="002A49BD" w:rsidP="002A49BD">
      <w:pPr>
        <w:pStyle w:val="B3"/>
        <w:rPr>
          <w:rFonts w:asciiTheme="minorHAnsi" w:hAnsiTheme="minorHAnsi" w:cstheme="minorHAnsi"/>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dans</w:t>
      </w:r>
      <w:proofErr w:type="gramEnd"/>
      <w:r w:rsidRPr="00AA3896">
        <w:rPr>
          <w:rFonts w:asciiTheme="minorHAnsi" w:hAnsiTheme="minorHAnsi" w:cstheme="minorHAnsi"/>
          <w:color w:val="FF0000"/>
        </w:rPr>
        <w:t xml:space="preserve"> le CRF</w:t>
      </w:r>
    </w:p>
    <w:p w14:paraId="5883F52C" w14:textId="77777777" w:rsidR="0063434F" w:rsidRPr="00AA3896" w:rsidRDefault="00911509" w:rsidP="00911509">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perte</w:t>
      </w:r>
      <w:proofErr w:type="gramEnd"/>
      <w:r w:rsidRPr="00AA3896">
        <w:rPr>
          <w:rFonts w:asciiTheme="minorHAnsi" w:hAnsiTheme="minorHAnsi" w:cstheme="minorHAnsi"/>
        </w:rPr>
        <w:t xml:space="preserve"> et remplacement de dispositif</w:t>
      </w:r>
      <w:r w:rsidR="00080C1F" w:rsidRPr="00AA3896">
        <w:rPr>
          <w:rFonts w:asciiTheme="minorHAnsi" w:hAnsiTheme="minorHAnsi" w:cstheme="minorHAnsi"/>
        </w:rPr>
        <w:t>s</w:t>
      </w:r>
    </w:p>
    <w:p w14:paraId="5883F52D" w14:textId="77777777" w:rsidR="00080C1F" w:rsidRPr="00AA3896" w:rsidRDefault="00080C1F" w:rsidP="00080C1F">
      <w:pPr>
        <w:pStyle w:val="B2"/>
        <w:rPr>
          <w:rFonts w:asciiTheme="minorHAnsi" w:hAnsiTheme="minorHAnsi" w:cstheme="minorHAnsi"/>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attestation</w:t>
      </w:r>
      <w:proofErr w:type="gramEnd"/>
      <w:r w:rsidRPr="00AA3896">
        <w:rPr>
          <w:rFonts w:asciiTheme="minorHAnsi" w:hAnsiTheme="minorHAnsi" w:cstheme="minorHAnsi"/>
          <w:color w:val="FF0000"/>
        </w:rPr>
        <w:t xml:space="preserve"> sur l'honneur de perte du dispositif par l'investigateur (en précisant l'état ouvert/fermé)</w:t>
      </w:r>
    </w:p>
    <w:p w14:paraId="5883F52E" w14:textId="77777777" w:rsidR="00080C1F" w:rsidRPr="00AA3896" w:rsidRDefault="00080C1F" w:rsidP="00080C1F">
      <w:pPr>
        <w:pStyle w:val="B2"/>
        <w:rPr>
          <w:rFonts w:asciiTheme="minorHAnsi" w:hAnsiTheme="minorHAnsi" w:cstheme="minorHAnsi"/>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remplacement</w:t>
      </w:r>
      <w:proofErr w:type="gramEnd"/>
      <w:r w:rsidRPr="00AA3896">
        <w:rPr>
          <w:rFonts w:asciiTheme="minorHAnsi" w:hAnsiTheme="minorHAnsi" w:cstheme="minorHAnsi"/>
          <w:color w:val="FF0000"/>
        </w:rPr>
        <w:t xml:space="preserve"> avec mention DUPLICATA, après approbation du </w:t>
      </w:r>
      <w:proofErr w:type="spellStart"/>
      <w:r w:rsidRPr="00AA3896">
        <w:rPr>
          <w:rFonts w:asciiTheme="minorHAnsi" w:hAnsiTheme="minorHAnsi" w:cstheme="minorHAnsi"/>
          <w:color w:val="FF0000"/>
        </w:rPr>
        <w:t>CdP</w:t>
      </w:r>
      <w:proofErr w:type="spellEnd"/>
      <w:r w:rsidRPr="00AA3896">
        <w:rPr>
          <w:rFonts w:asciiTheme="minorHAnsi" w:hAnsiTheme="minorHAnsi" w:cstheme="minorHAnsi"/>
          <w:color w:val="FF0000"/>
        </w:rPr>
        <w:t xml:space="preserve"> et du statisticien</w:t>
      </w:r>
    </w:p>
    <w:p w14:paraId="5883F52F" w14:textId="77777777" w:rsidR="00080C1F" w:rsidRPr="00AA3896" w:rsidRDefault="00080C1F" w:rsidP="00080C1F">
      <w:pPr>
        <w:pStyle w:val="B2"/>
        <w:rPr>
          <w:rFonts w:asciiTheme="minorHAnsi" w:hAnsiTheme="minorHAnsi" w:cstheme="minorHAnsi"/>
          <w:lang w:eastAsia="fr-FR"/>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toute</w:t>
      </w:r>
      <w:proofErr w:type="gramEnd"/>
      <w:r w:rsidRPr="00AA3896">
        <w:rPr>
          <w:rFonts w:asciiTheme="minorHAnsi" w:hAnsiTheme="minorHAnsi" w:cstheme="minorHAnsi"/>
          <w:color w:val="FF0000"/>
        </w:rPr>
        <w:t xml:space="preserve"> perte est documentée dans le Rapport d'Essai Clinique</w:t>
      </w:r>
    </w:p>
    <w:p w14:paraId="5883F530" w14:textId="77777777" w:rsidR="00911509" w:rsidRPr="00AA3896" w:rsidRDefault="00911509" w:rsidP="00911509">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récupération</w:t>
      </w:r>
      <w:proofErr w:type="gramEnd"/>
      <w:r w:rsidRPr="00AA3896">
        <w:rPr>
          <w:rFonts w:asciiTheme="minorHAnsi" w:hAnsiTheme="minorHAnsi" w:cstheme="minorHAnsi"/>
        </w:rPr>
        <w:t xml:space="preserve"> des dispositifs en fin d'essai (par ARC)</w:t>
      </w:r>
    </w:p>
    <w:p w14:paraId="5883F531" w14:textId="77777777" w:rsidR="00911509" w:rsidRPr="00AA3896" w:rsidRDefault="00911509" w:rsidP="00911509">
      <w:pPr>
        <w:rPr>
          <w:rFonts w:asciiTheme="minorHAnsi" w:hAnsiTheme="minorHAnsi" w:cstheme="minorHAnsi"/>
          <w:lang w:eastAsia="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7"/>
      </w:tblGrid>
      <w:tr w:rsidR="003D4976" w:rsidRPr="00AA3896" w14:paraId="5883F537" w14:textId="77777777" w:rsidTr="00C101F8">
        <w:tc>
          <w:tcPr>
            <w:tcW w:w="7227" w:type="dxa"/>
            <w:shd w:val="clear" w:color="auto" w:fill="auto"/>
          </w:tcPr>
          <w:p w14:paraId="5883F532" w14:textId="77777777" w:rsidR="003D4976" w:rsidRPr="00AA3896" w:rsidRDefault="003D4976" w:rsidP="0063434F">
            <w:pPr>
              <w:rPr>
                <w:rFonts w:asciiTheme="minorHAnsi" w:hAnsiTheme="minorHAnsi" w:cstheme="minorHAnsi"/>
                <w:b/>
                <w:color w:val="FF0000"/>
                <w:lang w:eastAsia="fr-FR"/>
              </w:rPr>
            </w:pPr>
            <w:r w:rsidRPr="00AA3896">
              <w:rPr>
                <w:rFonts w:asciiTheme="minorHAnsi" w:hAnsiTheme="minorHAnsi" w:cstheme="minorHAnsi"/>
                <w:b/>
                <w:color w:val="FF0000"/>
                <w:lang w:eastAsia="fr-FR"/>
              </w:rPr>
              <w:t>Documentation :</w:t>
            </w:r>
          </w:p>
          <w:p w14:paraId="5883F533" w14:textId="77777777" w:rsidR="002D1FF4" w:rsidRPr="00AA3896" w:rsidRDefault="002D1FF4" w:rsidP="002D1FF4">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cahier</w:t>
            </w:r>
            <w:proofErr w:type="gramEnd"/>
            <w:r w:rsidRPr="00AA3896">
              <w:rPr>
                <w:rFonts w:asciiTheme="minorHAnsi" w:hAnsiTheme="minorHAnsi" w:cstheme="minorHAnsi"/>
                <w:color w:val="FF0000"/>
              </w:rPr>
              <w:t xml:space="preserve"> des charges</w:t>
            </w:r>
          </w:p>
          <w:p w14:paraId="5883F534" w14:textId="77777777" w:rsidR="003D4976" w:rsidRPr="00AA3896" w:rsidRDefault="00772EB9" w:rsidP="002D1FF4">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002D1FF4" w:rsidRPr="00AA3896">
              <w:rPr>
                <w:rFonts w:asciiTheme="minorHAnsi" w:hAnsiTheme="minorHAnsi" w:cstheme="minorHAnsi"/>
                <w:color w:val="FF0000"/>
              </w:rPr>
              <w:t>bon</w:t>
            </w:r>
            <w:proofErr w:type="gramEnd"/>
            <w:r w:rsidR="002D1FF4" w:rsidRPr="00AA3896">
              <w:rPr>
                <w:rFonts w:asciiTheme="minorHAnsi" w:hAnsiTheme="minorHAnsi" w:cstheme="minorHAnsi"/>
                <w:color w:val="FF0000"/>
              </w:rPr>
              <w:t xml:space="preserve"> de commande</w:t>
            </w:r>
          </w:p>
          <w:p w14:paraId="5883F535" w14:textId="77777777" w:rsidR="002D1FF4" w:rsidRPr="00AA3896" w:rsidRDefault="002D1FF4" w:rsidP="002D1FF4">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formulaires</w:t>
            </w:r>
            <w:proofErr w:type="gramEnd"/>
            <w:r w:rsidRPr="00AA3896">
              <w:rPr>
                <w:rFonts w:asciiTheme="minorHAnsi" w:hAnsiTheme="minorHAnsi" w:cstheme="minorHAnsi"/>
                <w:color w:val="FF0000"/>
              </w:rPr>
              <w:t xml:space="preserve"> de mise à disposition des dispositifs (investigateur / PV)</w:t>
            </w:r>
          </w:p>
          <w:p w14:paraId="5883F536" w14:textId="77777777" w:rsidR="002D1FF4" w:rsidRPr="00AA3896" w:rsidRDefault="002D1FF4" w:rsidP="00E16EFA">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formulaire</w:t>
            </w:r>
            <w:proofErr w:type="gramEnd"/>
            <w:r w:rsidRPr="00AA3896">
              <w:rPr>
                <w:rFonts w:asciiTheme="minorHAnsi" w:hAnsiTheme="minorHAnsi" w:cstheme="minorHAnsi"/>
                <w:color w:val="FF0000"/>
              </w:rPr>
              <w:t xml:space="preserve"> global de comptabilité des dispositifs</w:t>
            </w:r>
          </w:p>
        </w:tc>
      </w:tr>
    </w:tbl>
    <w:p w14:paraId="5883F538" w14:textId="77777777" w:rsidR="00DF5297" w:rsidRPr="00AA3896" w:rsidRDefault="00DF5297" w:rsidP="0063434F">
      <w:pPr>
        <w:rPr>
          <w:rFonts w:asciiTheme="minorHAnsi" w:hAnsiTheme="minorHAnsi" w:cstheme="minorHAnsi"/>
          <w:lang w:eastAsia="fr-FR"/>
        </w:rPr>
      </w:pPr>
    </w:p>
    <w:p w14:paraId="5883F539" w14:textId="77777777" w:rsidR="003D4976" w:rsidRPr="00AA3896" w:rsidRDefault="00DF5297" w:rsidP="00DF5297">
      <w:pPr>
        <w:rPr>
          <w:rFonts w:asciiTheme="minorHAnsi" w:hAnsiTheme="minorHAnsi" w:cstheme="minorHAnsi"/>
          <w:lang w:eastAsia="fr-FR"/>
        </w:rPr>
      </w:pPr>
      <w:r w:rsidRPr="00AA3896">
        <w:rPr>
          <w:rFonts w:asciiTheme="minorHAnsi" w:hAnsiTheme="minorHAnsi" w:cstheme="minorHAnsi"/>
          <w:lang w:eastAsia="fr-FR"/>
        </w:rPr>
        <w:br w:type="page"/>
      </w:r>
    </w:p>
    <w:p w14:paraId="5883F53A" w14:textId="77777777" w:rsidR="0063434F" w:rsidRPr="00AA3896" w:rsidRDefault="002D7C23" w:rsidP="0063434F">
      <w:pPr>
        <w:pStyle w:val="Titre2"/>
        <w:rPr>
          <w:rFonts w:asciiTheme="minorHAnsi" w:hAnsiTheme="minorHAnsi" w:cstheme="minorHAnsi"/>
        </w:rPr>
      </w:pPr>
      <w:bookmarkStart w:id="41" w:name="_Toc327803922"/>
      <w:r w:rsidRPr="00AA3896">
        <w:rPr>
          <w:rFonts w:asciiTheme="minorHAnsi" w:hAnsiTheme="minorHAnsi" w:cstheme="minorHAnsi"/>
        </w:rPr>
        <w:lastRenderedPageBreak/>
        <w:t>R</w:t>
      </w:r>
      <w:r w:rsidR="0026450A" w:rsidRPr="00AA3896">
        <w:rPr>
          <w:rFonts w:asciiTheme="minorHAnsi" w:hAnsiTheme="minorHAnsi" w:cstheme="minorHAnsi"/>
        </w:rPr>
        <w:t>appel de lots cliniques</w:t>
      </w:r>
      <w:bookmarkEnd w:id="41"/>
    </w:p>
    <w:p w14:paraId="5883F53B" w14:textId="77777777" w:rsidR="003C5BAB" w:rsidRPr="00AA3896" w:rsidRDefault="003C5BAB" w:rsidP="003C5BA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existe une procédure détaillant le processus de rappel de lots.</w:t>
      </w:r>
    </w:p>
    <w:p w14:paraId="5883F53C" w14:textId="77777777" w:rsidR="003C5BAB" w:rsidRPr="00AA3896" w:rsidRDefault="003C5BAB" w:rsidP="003C5BA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il</w:t>
      </w:r>
      <w:proofErr w:type="gramEnd"/>
      <w:r w:rsidRPr="00AA3896">
        <w:rPr>
          <w:rFonts w:asciiTheme="minorHAnsi" w:hAnsiTheme="minorHAnsi" w:cstheme="minorHAnsi"/>
          <w:color w:val="FF0000"/>
        </w:rPr>
        <w:t xml:space="preserve"> n'existe pas de procédure relative à la gestion des rappels de lots.</w:t>
      </w:r>
    </w:p>
    <w:p w14:paraId="5883F53D" w14:textId="77777777" w:rsidR="003C5BAB" w:rsidRPr="00AA3896" w:rsidRDefault="003C5BAB" w:rsidP="003C5BAB">
      <w:pPr>
        <w:rPr>
          <w:rFonts w:asciiTheme="minorHAnsi" w:hAnsiTheme="minorHAnsi" w:cstheme="minorHAnsi"/>
          <w:lang w:eastAsia="fr-FR"/>
        </w:rPr>
      </w:pPr>
    </w:p>
    <w:p w14:paraId="5883F53E" w14:textId="77777777" w:rsidR="007D27D4" w:rsidRPr="00AA3896" w:rsidRDefault="007D27D4" w:rsidP="003C5BAB">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La décision de rappel de lots est prise par (par exemple) :</w:t>
      </w:r>
    </w:p>
    <w:p w14:paraId="5883F53F" w14:textId="77777777" w:rsidR="007D27D4" w:rsidRPr="00AA3896" w:rsidRDefault="007D27D4" w:rsidP="007D27D4">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Pharmacien Responsable</w:t>
      </w:r>
    </w:p>
    <w:p w14:paraId="5883F540" w14:textId="77777777" w:rsidR="007D27D4" w:rsidRPr="00AA3896" w:rsidRDefault="007D27D4" w:rsidP="007D27D4">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w:t>
      </w:r>
      <w:proofErr w:type="gramEnd"/>
      <w:r w:rsidRPr="00AA3896">
        <w:rPr>
          <w:rFonts w:asciiTheme="minorHAnsi" w:hAnsiTheme="minorHAnsi" w:cstheme="minorHAnsi"/>
        </w:rPr>
        <w:t xml:space="preserve"> Directeur Médical</w:t>
      </w:r>
    </w:p>
    <w:p w14:paraId="5883F541" w14:textId="77777777" w:rsidR="007D27D4" w:rsidRPr="00AA3896" w:rsidRDefault="007D27D4" w:rsidP="007D27D4">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le</w:t>
      </w:r>
      <w:proofErr w:type="gramEnd"/>
      <w:r w:rsidRPr="00AA3896">
        <w:rPr>
          <w:rFonts w:asciiTheme="minorHAnsi" w:hAnsiTheme="minorHAnsi" w:cstheme="minorHAnsi"/>
        </w:rPr>
        <w:t xml:space="preserve"> Chef de Projet</w:t>
      </w:r>
    </w:p>
    <w:p w14:paraId="5883F542" w14:textId="77777777" w:rsidR="007D27D4" w:rsidRPr="00AA3896" w:rsidRDefault="007D27D4" w:rsidP="007D27D4">
      <w:pPr>
        <w:pStyle w:val="B1"/>
        <w:rPr>
          <w:rFonts w:asciiTheme="minorHAnsi" w:hAnsiTheme="minorHAnsi" w:cstheme="minorHAnsi"/>
          <w:lang w:eastAsia="fr-FR"/>
        </w:rPr>
      </w:pPr>
      <w:r w:rsidRPr="00AA3896">
        <w:rPr>
          <w:rFonts w:asciiTheme="minorHAnsi" w:hAnsiTheme="minorHAnsi" w:cstheme="minorHAnsi"/>
        </w:rPr>
        <w:sym w:font="Wingdings" w:char="F06F"/>
      </w:r>
      <w:r w:rsidR="00B4509D" w:rsidRPr="00AA3896">
        <w:rPr>
          <w:rFonts w:asciiTheme="minorHAnsi" w:hAnsiTheme="minorHAnsi" w:cstheme="minorHAnsi"/>
        </w:rPr>
        <w:t xml:space="preserve"> </w:t>
      </w:r>
      <w:proofErr w:type="gramStart"/>
      <w:r w:rsidR="00B4509D" w:rsidRPr="00AA3896">
        <w:rPr>
          <w:rFonts w:asciiTheme="minorHAnsi" w:hAnsiTheme="minorHAnsi" w:cstheme="minorHAnsi"/>
        </w:rPr>
        <w:t>le</w:t>
      </w:r>
      <w:proofErr w:type="gramEnd"/>
      <w:r w:rsidRPr="00AA3896">
        <w:rPr>
          <w:rFonts w:asciiTheme="minorHAnsi" w:hAnsiTheme="minorHAnsi" w:cstheme="minorHAnsi"/>
        </w:rPr>
        <w:t xml:space="preserve"> cas échéant, l'AC</w:t>
      </w:r>
    </w:p>
    <w:p w14:paraId="5883F543" w14:textId="77777777" w:rsidR="007D27D4" w:rsidRPr="00AA3896" w:rsidRDefault="007D27D4" w:rsidP="007D27D4">
      <w:pPr>
        <w:rPr>
          <w:rFonts w:asciiTheme="minorHAnsi" w:hAnsiTheme="minorHAnsi" w:cstheme="minorHAnsi"/>
          <w:lang w:eastAsia="fr-FR"/>
        </w:rPr>
      </w:pPr>
    </w:p>
    <w:p w14:paraId="5883F544" w14:textId="77777777" w:rsidR="00634135" w:rsidRPr="00AA3896" w:rsidRDefault="00634135" w:rsidP="007D27D4">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proofErr w:type="gramStart"/>
      <w:r w:rsidRPr="00AA3896">
        <w:rPr>
          <w:rFonts w:asciiTheme="minorHAnsi" w:hAnsiTheme="minorHAnsi" w:cstheme="minorHAnsi"/>
          <w:color w:val="FF0000"/>
        </w:rPr>
        <w:t>le</w:t>
      </w:r>
      <w:proofErr w:type="gramEnd"/>
      <w:r w:rsidRPr="00AA3896">
        <w:rPr>
          <w:rFonts w:asciiTheme="minorHAnsi" w:hAnsiTheme="minorHAnsi" w:cstheme="minorHAnsi"/>
          <w:color w:val="FF0000"/>
        </w:rPr>
        <w:t xml:space="preserve"> cas échéant, l'AC est informée par le Pharmacien Responsable</w:t>
      </w:r>
    </w:p>
    <w:p w14:paraId="5883F545" w14:textId="77777777" w:rsidR="00634135" w:rsidRPr="00AA3896" w:rsidRDefault="00634135" w:rsidP="00634135">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dans</w:t>
      </w:r>
      <w:proofErr w:type="gramEnd"/>
      <w:r w:rsidRPr="00AA3896">
        <w:rPr>
          <w:rFonts w:asciiTheme="minorHAnsi" w:hAnsiTheme="minorHAnsi" w:cstheme="minorHAnsi"/>
        </w:rPr>
        <w:t xml:space="preserve"> les plus brefs délais</w:t>
      </w:r>
    </w:p>
    <w:p w14:paraId="5883F546" w14:textId="77777777" w:rsidR="00634135" w:rsidRPr="00AA3896" w:rsidRDefault="00634135" w:rsidP="00634135">
      <w:pPr>
        <w:pStyle w:val="B1"/>
        <w:rPr>
          <w:rFonts w:asciiTheme="minorHAnsi" w:hAnsiTheme="minorHAnsi" w:cstheme="minorHAnsi"/>
          <w:lang w:eastAsia="fr-FR"/>
        </w:rPr>
      </w:pPr>
      <w:r w:rsidRPr="00AA3896">
        <w:rPr>
          <w:rFonts w:asciiTheme="minorHAnsi" w:hAnsiTheme="minorHAnsi" w:cstheme="minorHAnsi"/>
        </w:rPr>
        <w:sym w:font="Wingdings" w:char="F06F"/>
      </w:r>
      <w:r w:rsidRPr="00AA3896">
        <w:rPr>
          <w:rFonts w:asciiTheme="minorHAnsi" w:hAnsiTheme="minorHAnsi" w:cstheme="minorHAnsi"/>
        </w:rPr>
        <w:t xml:space="preserve"> </w:t>
      </w:r>
      <w:proofErr w:type="gramStart"/>
      <w:r w:rsidRPr="00AA3896">
        <w:rPr>
          <w:rFonts w:asciiTheme="minorHAnsi" w:hAnsiTheme="minorHAnsi" w:cstheme="minorHAnsi"/>
        </w:rPr>
        <w:t>fiche</w:t>
      </w:r>
      <w:proofErr w:type="gramEnd"/>
      <w:r w:rsidRPr="00AA3896">
        <w:rPr>
          <w:rFonts w:asciiTheme="minorHAnsi" w:hAnsiTheme="minorHAnsi" w:cstheme="minorHAnsi"/>
        </w:rPr>
        <w:t xml:space="preserve"> produit complétée sur la base du rapport d'enquête interne</w:t>
      </w:r>
    </w:p>
    <w:p w14:paraId="5883F547" w14:textId="77777777" w:rsidR="00634135" w:rsidRPr="00AA3896" w:rsidRDefault="00634135" w:rsidP="007D27D4">
      <w:pPr>
        <w:rPr>
          <w:rFonts w:asciiTheme="minorHAnsi" w:hAnsiTheme="minorHAnsi" w:cstheme="minorHAnsi"/>
          <w:lang w:eastAsia="fr-FR"/>
        </w:rPr>
      </w:pPr>
    </w:p>
    <w:p w14:paraId="5883F548" w14:textId="77777777" w:rsidR="00B4509D" w:rsidRPr="00AA3896" w:rsidRDefault="00B4509D" w:rsidP="007D27D4">
      <w:pPr>
        <w:rPr>
          <w:rFonts w:asciiTheme="minorHAnsi" w:hAnsiTheme="minorHAnsi" w:cstheme="minorHAnsi"/>
          <w:color w:val="FF0000"/>
        </w:rPr>
      </w:pPr>
      <w:r w:rsidRPr="00AA3896">
        <w:rPr>
          <w:rFonts w:asciiTheme="minorHAnsi" w:hAnsiTheme="minorHAnsi" w:cstheme="minorHAnsi"/>
          <w:color w:val="FF0000"/>
        </w:rPr>
        <w:sym w:font="Wingdings" w:char="F06F"/>
      </w:r>
      <w:r w:rsidRPr="00AA3896">
        <w:rPr>
          <w:rFonts w:asciiTheme="minorHAnsi" w:hAnsiTheme="minorHAnsi" w:cstheme="minorHAnsi"/>
          <w:color w:val="FF0000"/>
        </w:rPr>
        <w:t xml:space="preserve"> </w:t>
      </w:r>
      <w:r w:rsidR="00B07831" w:rsidRPr="00AA3896">
        <w:rPr>
          <w:rFonts w:asciiTheme="minorHAnsi" w:hAnsiTheme="minorHAnsi" w:cstheme="minorHAnsi"/>
          <w:color w:val="FF0000"/>
        </w:rPr>
        <w:t>Le Promoteur</w:t>
      </w:r>
      <w:r w:rsidRPr="00AA3896">
        <w:rPr>
          <w:rFonts w:asciiTheme="minorHAnsi" w:hAnsiTheme="minorHAnsi" w:cstheme="minorHAnsi"/>
          <w:color w:val="FF0000"/>
        </w:rPr>
        <w:t xml:space="preserve"> dispose d'un système de traçabilité suffisant pour lui permettre un rappel de lot en urgence</w:t>
      </w:r>
    </w:p>
    <w:p w14:paraId="5883F549" w14:textId="77777777" w:rsidR="00B4509D" w:rsidRPr="00AA3896" w:rsidRDefault="00B4509D" w:rsidP="00B4509D">
      <w:pPr>
        <w:pStyle w:val="B1"/>
        <w:rPr>
          <w:rFonts w:asciiTheme="minorHAnsi" w:hAnsiTheme="minorHAnsi" w:cstheme="minorHAnsi"/>
          <w:lang w:eastAsia="fr-FR"/>
        </w:rPr>
      </w:pPr>
      <w:proofErr w:type="gramStart"/>
      <w:r w:rsidRPr="00AA3896">
        <w:rPr>
          <w:rFonts w:asciiTheme="minorHAnsi" w:hAnsiTheme="minorHAnsi" w:cstheme="minorHAnsi"/>
          <w:lang w:eastAsia="fr-FR"/>
        </w:rPr>
        <w:t>à</w:t>
      </w:r>
      <w:proofErr w:type="gramEnd"/>
      <w:r w:rsidRPr="00AA3896">
        <w:rPr>
          <w:rFonts w:asciiTheme="minorHAnsi" w:hAnsiTheme="minorHAnsi" w:cstheme="minorHAnsi"/>
          <w:lang w:eastAsia="fr-FR"/>
        </w:rPr>
        <w:t xml:space="preserve"> décrire</w:t>
      </w:r>
      <w:r w:rsidR="00522122" w:rsidRPr="00AA3896">
        <w:rPr>
          <w:rFonts w:asciiTheme="minorHAnsi" w:hAnsiTheme="minorHAnsi" w:cstheme="minorHAnsi"/>
          <w:lang w:eastAsia="fr-FR"/>
        </w:rPr>
        <w:t xml:space="preserve"> (information des investigateurs et pharmacies, mise en œuvre de la procédure de retours des </w:t>
      </w:r>
      <w:proofErr w:type="spellStart"/>
      <w:r w:rsidR="00522122" w:rsidRPr="00AA3896">
        <w:rPr>
          <w:rFonts w:asciiTheme="minorHAnsi" w:hAnsiTheme="minorHAnsi" w:cstheme="minorHAnsi"/>
          <w:lang w:eastAsia="fr-FR"/>
        </w:rPr>
        <w:t>UTs</w:t>
      </w:r>
      <w:proofErr w:type="spellEnd"/>
      <w:r w:rsidR="00522122" w:rsidRPr="00AA3896">
        <w:rPr>
          <w:rFonts w:asciiTheme="minorHAnsi" w:hAnsiTheme="minorHAnsi" w:cstheme="minorHAnsi"/>
          <w:lang w:eastAsia="fr-FR"/>
        </w:rPr>
        <w:t>…)</w:t>
      </w:r>
    </w:p>
    <w:p w14:paraId="5883F54A" w14:textId="77777777" w:rsidR="007D27D4" w:rsidRPr="00AA3896" w:rsidRDefault="007D27D4" w:rsidP="007D27D4">
      <w:pPr>
        <w:rPr>
          <w:rFonts w:asciiTheme="minorHAnsi" w:hAnsiTheme="minorHAnsi" w:cstheme="minorHAnsi"/>
          <w:lang w:eastAsia="fr-FR"/>
        </w:rPr>
      </w:pPr>
    </w:p>
    <w:p w14:paraId="5883F54B" w14:textId="77777777" w:rsidR="0063434F" w:rsidRPr="00AA3896" w:rsidRDefault="0010216A" w:rsidP="0063434F">
      <w:pPr>
        <w:pStyle w:val="Titre1"/>
        <w:rPr>
          <w:rFonts w:asciiTheme="minorHAnsi" w:hAnsiTheme="minorHAnsi" w:cstheme="minorHAnsi"/>
        </w:rPr>
      </w:pPr>
      <w:r w:rsidRPr="00AA3896">
        <w:rPr>
          <w:rFonts w:asciiTheme="minorHAnsi" w:hAnsiTheme="minorHAnsi" w:cstheme="minorHAnsi"/>
        </w:rPr>
        <w:br w:type="page"/>
      </w:r>
      <w:bookmarkStart w:id="42" w:name="_Toc327803923"/>
      <w:r w:rsidR="0063434F" w:rsidRPr="00AA3896">
        <w:rPr>
          <w:rFonts w:asciiTheme="minorHAnsi" w:hAnsiTheme="minorHAnsi" w:cstheme="minorHAnsi"/>
        </w:rPr>
        <w:lastRenderedPageBreak/>
        <w:t xml:space="preserve">Documentation pour </w:t>
      </w:r>
      <w:bookmarkEnd w:id="42"/>
      <w:r w:rsidR="00B07831" w:rsidRPr="00AA3896">
        <w:rPr>
          <w:rFonts w:asciiTheme="minorHAnsi" w:hAnsiTheme="minorHAnsi" w:cstheme="minorHAnsi"/>
        </w:rPr>
        <w:t>l'étude XXX</w:t>
      </w:r>
    </w:p>
    <w:p w14:paraId="5883F54C" w14:textId="77777777" w:rsidR="00653E57" w:rsidRPr="00AA3896" w:rsidRDefault="00653E57" w:rsidP="00653E57">
      <w:pPr>
        <w:rPr>
          <w:rFonts w:asciiTheme="minorHAnsi" w:hAnsiTheme="minorHAnsi" w:cstheme="minorHAnsi"/>
          <w:color w:val="FF0000"/>
        </w:rPr>
      </w:pPr>
      <w:r w:rsidRPr="00AA3896">
        <w:rPr>
          <w:rFonts w:asciiTheme="minorHAnsi" w:hAnsiTheme="minorHAnsi" w:cstheme="minorHAnsi"/>
          <w:color w:val="FF0000"/>
        </w:rPr>
        <w:t>Globalement, la composition et l'organisation du TMF sont respectées.</w:t>
      </w:r>
    </w:p>
    <w:p w14:paraId="5883F54D" w14:textId="77777777" w:rsidR="00653E57" w:rsidRPr="00AA3896" w:rsidRDefault="00653E57" w:rsidP="00653E57">
      <w:pPr>
        <w:rPr>
          <w:rFonts w:asciiTheme="minorHAnsi" w:hAnsiTheme="minorHAnsi" w:cstheme="minorHAnsi"/>
          <w:color w:val="FF0000"/>
        </w:rPr>
      </w:pPr>
      <w:r w:rsidRPr="00AA3896">
        <w:rPr>
          <w:rFonts w:asciiTheme="minorHAnsi" w:hAnsiTheme="minorHAnsi" w:cstheme="minorHAnsi"/>
          <w:color w:val="FF0000"/>
        </w:rPr>
        <w:t>La documentation d'étude est disponible et permet de reconstituer l'histoire de l'essai.</w:t>
      </w:r>
    </w:p>
    <w:p w14:paraId="5883F54E" w14:textId="77777777" w:rsidR="00653E57" w:rsidRPr="00AA3896" w:rsidRDefault="00653E57" w:rsidP="00653E57">
      <w:pPr>
        <w:rPr>
          <w:rFonts w:asciiTheme="minorHAnsi" w:hAnsiTheme="minorHAnsi" w:cstheme="minorHAnsi"/>
          <w:lang w:eastAsia="fr-FR"/>
        </w:rPr>
      </w:pPr>
    </w:p>
    <w:p w14:paraId="5883F54F" w14:textId="399476DB" w:rsidR="005F5B20" w:rsidRPr="00AA3896" w:rsidRDefault="005F5B20" w:rsidP="00D92E03">
      <w:pPr>
        <w:jc w:val="center"/>
        <w:rPr>
          <w:rFonts w:asciiTheme="minorHAnsi" w:hAnsiTheme="minorHAnsi" w:cstheme="minorHAnsi"/>
        </w:rPr>
      </w:pPr>
      <w:r w:rsidRPr="00AA3896">
        <w:rPr>
          <w:rFonts w:asciiTheme="minorHAnsi" w:hAnsiTheme="minorHAnsi" w:cstheme="minorHAnsi"/>
        </w:rPr>
        <w:t>_____</w:t>
      </w:r>
    </w:p>
    <w:sectPr w:rsidR="005F5B20" w:rsidRPr="00AA3896" w:rsidSect="006F5768">
      <w:headerReference w:type="default" r:id="rId7"/>
      <w:footerReference w:type="default" r:id="rId8"/>
      <w:headerReference w:type="first" r:id="rId9"/>
      <w:footerReference w:type="first" r:id="rId10"/>
      <w:endnotePr>
        <w:numFmt w:val="decimal"/>
      </w:endnotePr>
      <w:pgSz w:w="11907" w:h="16840" w:code="9"/>
      <w:pgMar w:top="1674" w:right="1134" w:bottom="1418" w:left="3686"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3F552" w14:textId="77777777" w:rsidR="00B938CC" w:rsidRDefault="00B938CC" w:rsidP="00123989">
      <w:r>
        <w:separator/>
      </w:r>
    </w:p>
  </w:endnote>
  <w:endnote w:type="continuationSeparator" w:id="0">
    <w:p w14:paraId="5883F553" w14:textId="77777777" w:rsidR="00B938CC" w:rsidRDefault="00B938CC" w:rsidP="0012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3F555" w14:textId="5E3E91A9" w:rsidR="00B938CC" w:rsidRPr="006F5768" w:rsidRDefault="00B938CC" w:rsidP="006F5768">
    <w:pPr>
      <w:ind w:left="-1701"/>
      <w:jc w:val="right"/>
      <w:rPr>
        <w:noProof/>
        <w:sz w:val="16"/>
        <w:lang w:eastAsia="fr-FR"/>
      </w:rPr>
    </w:pPr>
    <w:r w:rsidRPr="006F5768">
      <w:rPr>
        <w:noProof/>
        <w:sz w:val="16"/>
        <w:lang w:eastAsia="fr-FR"/>
      </w:rPr>
      <w:t xml:space="preserve">Sunnikan Consulting / </w:t>
    </w:r>
    <w:r w:rsidRPr="006F5768">
      <w:rPr>
        <w:noProof/>
        <w:sz w:val="16"/>
        <w:lang w:eastAsia="fr-FR"/>
      </w:rPr>
      <w:fldChar w:fldCharType="begin"/>
    </w:r>
    <w:r w:rsidRPr="006F5768">
      <w:rPr>
        <w:noProof/>
        <w:sz w:val="16"/>
        <w:lang w:eastAsia="fr-FR"/>
      </w:rPr>
      <w:instrText xml:space="preserve"> FILENAME  \* MERGEFORMAT </w:instrText>
    </w:r>
    <w:r w:rsidRPr="006F5768">
      <w:rPr>
        <w:noProof/>
        <w:sz w:val="16"/>
        <w:lang w:eastAsia="fr-FR"/>
      </w:rPr>
      <w:fldChar w:fldCharType="separate"/>
    </w:r>
    <w:r>
      <w:rPr>
        <w:noProof/>
        <w:sz w:val="16"/>
        <w:lang w:eastAsia="fr-FR"/>
      </w:rPr>
      <w:t>BIOPROJET_A_UT_2012_090_CL_E.doc</w:t>
    </w:r>
    <w:r w:rsidRPr="006F5768">
      <w:rPr>
        <w:noProof/>
        <w:sz w:val="16"/>
        <w:lang w:eastAsia="fr-FR"/>
      </w:rPr>
      <w:fldChar w:fldCharType="end"/>
    </w:r>
    <w:r w:rsidRPr="006F5768">
      <w:rPr>
        <w:noProof/>
        <w:sz w:val="16"/>
        <w:lang w:eastAsia="fr-FR"/>
      </w:rPr>
      <w:t xml:space="preserve"> / </w:t>
    </w:r>
    <w:r w:rsidRPr="006F5768">
      <w:rPr>
        <w:noProof/>
        <w:sz w:val="16"/>
        <w:lang w:eastAsia="fr-FR"/>
      </w:rPr>
      <w:fldChar w:fldCharType="begin"/>
    </w:r>
    <w:r w:rsidRPr="006F5768">
      <w:rPr>
        <w:noProof/>
        <w:sz w:val="16"/>
        <w:lang w:eastAsia="fr-FR"/>
      </w:rPr>
      <w:instrText xml:space="preserve"> DATE \@ "d MMMM yyyy" \* MERGEFORMAT </w:instrText>
    </w:r>
    <w:r w:rsidRPr="006F5768">
      <w:rPr>
        <w:noProof/>
        <w:sz w:val="16"/>
        <w:lang w:eastAsia="fr-FR"/>
      </w:rPr>
      <w:fldChar w:fldCharType="separate"/>
    </w:r>
    <w:r w:rsidR="00F0102C">
      <w:rPr>
        <w:noProof/>
        <w:sz w:val="16"/>
        <w:lang w:eastAsia="fr-FR"/>
      </w:rPr>
      <w:t>5 août 2022</w:t>
    </w:r>
    <w:r w:rsidRPr="006F5768">
      <w:rPr>
        <w:noProof/>
        <w:sz w:val="16"/>
        <w:lang w:eastAsia="fr-FR"/>
      </w:rPr>
      <w:fldChar w:fldCharType="end"/>
    </w:r>
    <w:r w:rsidRPr="006F5768">
      <w:rPr>
        <w:noProof/>
        <w:sz w:val="16"/>
        <w:lang w:eastAsia="fr-FR"/>
      </w:rPr>
      <w:t xml:space="preserve">Page </w:t>
    </w:r>
    <w:r w:rsidRPr="006F5768">
      <w:rPr>
        <w:noProof/>
        <w:sz w:val="16"/>
        <w:lang w:eastAsia="fr-FR"/>
      </w:rPr>
      <w:fldChar w:fldCharType="begin"/>
    </w:r>
    <w:r w:rsidRPr="006F5768">
      <w:rPr>
        <w:noProof/>
        <w:sz w:val="16"/>
        <w:lang w:eastAsia="fr-FR"/>
      </w:rPr>
      <w:instrText xml:space="preserve"> PAGE  \* MERGEFORMAT </w:instrText>
    </w:r>
    <w:r w:rsidRPr="006F5768">
      <w:rPr>
        <w:noProof/>
        <w:sz w:val="16"/>
        <w:lang w:eastAsia="fr-FR"/>
      </w:rPr>
      <w:fldChar w:fldCharType="separate"/>
    </w:r>
    <w:r w:rsidR="00696002">
      <w:rPr>
        <w:noProof/>
        <w:sz w:val="16"/>
        <w:lang w:eastAsia="fr-FR"/>
      </w:rPr>
      <w:t>6</w:t>
    </w:r>
    <w:r w:rsidRPr="006F5768">
      <w:rPr>
        <w:noProof/>
        <w:sz w:val="16"/>
        <w:lang w:eastAsia="fr-FR"/>
      </w:rPr>
      <w:fldChar w:fldCharType="end"/>
    </w:r>
    <w:r w:rsidRPr="006F5768">
      <w:rPr>
        <w:noProof/>
        <w:sz w:val="16"/>
        <w:lang w:eastAsia="fr-FR"/>
      </w:rPr>
      <w:t>/</w:t>
    </w:r>
    <w:r w:rsidRPr="006F5768">
      <w:rPr>
        <w:noProof/>
        <w:sz w:val="16"/>
        <w:lang w:eastAsia="fr-FR"/>
      </w:rPr>
      <w:fldChar w:fldCharType="begin"/>
    </w:r>
    <w:r w:rsidRPr="006F5768">
      <w:rPr>
        <w:noProof/>
        <w:sz w:val="16"/>
        <w:lang w:eastAsia="fr-FR"/>
      </w:rPr>
      <w:instrText xml:space="preserve"> NUMPAGES  \* MERGEFORMAT </w:instrText>
    </w:r>
    <w:r w:rsidRPr="006F5768">
      <w:rPr>
        <w:noProof/>
        <w:sz w:val="16"/>
        <w:lang w:eastAsia="fr-FR"/>
      </w:rPr>
      <w:fldChar w:fldCharType="separate"/>
    </w:r>
    <w:r w:rsidR="00696002">
      <w:rPr>
        <w:noProof/>
        <w:sz w:val="16"/>
        <w:lang w:eastAsia="fr-FR"/>
      </w:rPr>
      <w:t>18</w:t>
    </w:r>
    <w:r w:rsidRPr="006F5768">
      <w:rPr>
        <w:noProof/>
        <w:sz w:val="16"/>
        <w:lang w:eastAsia="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805" w:type="dxa"/>
      <w:tblInd w:w="-1735" w:type="dxa"/>
      <w:tblLook w:val="04A0" w:firstRow="1" w:lastRow="0" w:firstColumn="1" w:lastColumn="0" w:noHBand="0" w:noVBand="1"/>
    </w:tblPr>
    <w:tblGrid>
      <w:gridCol w:w="3403"/>
      <w:gridCol w:w="2224"/>
      <w:gridCol w:w="3178"/>
    </w:tblGrid>
    <w:tr w:rsidR="00B938CC" w:rsidRPr="006F5768" w14:paraId="5883F560" w14:textId="77777777" w:rsidTr="0078012C">
      <w:tc>
        <w:tcPr>
          <w:tcW w:w="3403" w:type="dxa"/>
          <w:shd w:val="clear" w:color="auto" w:fill="auto"/>
        </w:tcPr>
        <w:p w14:paraId="5883F557" w14:textId="77777777" w:rsidR="00B938CC" w:rsidRPr="006F5768" w:rsidRDefault="00B938CC" w:rsidP="006F5768">
          <w:pPr>
            <w:spacing w:before="0"/>
            <w:ind w:left="57"/>
            <w:rPr>
              <w:color w:val="1188CA"/>
              <w:sz w:val="17"/>
              <w:szCs w:val="17"/>
            </w:rPr>
          </w:pPr>
          <w:r w:rsidRPr="006F5768">
            <w:rPr>
              <w:color w:val="1188CA"/>
              <w:sz w:val="17"/>
              <w:szCs w:val="17"/>
            </w:rPr>
            <w:br/>
            <w:t>Sunnikan Consulting</w:t>
          </w:r>
        </w:p>
        <w:p w14:paraId="1FD45923" w14:textId="521A9BB5" w:rsidR="00B938CC" w:rsidRPr="002C06E8" w:rsidRDefault="00B938CC" w:rsidP="002C06E8">
          <w:pPr>
            <w:spacing w:before="0"/>
            <w:ind w:left="57"/>
            <w:rPr>
              <w:color w:val="1188CA"/>
              <w:sz w:val="17"/>
              <w:szCs w:val="17"/>
            </w:rPr>
          </w:pPr>
          <w:r w:rsidRPr="002C06E8">
            <w:rPr>
              <w:color w:val="1188CA"/>
              <w:sz w:val="17"/>
              <w:szCs w:val="17"/>
            </w:rPr>
            <w:t>231 rue La Fontaine</w:t>
          </w:r>
        </w:p>
        <w:p w14:paraId="5883F559" w14:textId="27482886" w:rsidR="00B938CC" w:rsidRPr="006F5768" w:rsidRDefault="00B938CC" w:rsidP="002C06E8">
          <w:pPr>
            <w:spacing w:before="0"/>
            <w:ind w:left="57"/>
            <w:rPr>
              <w:color w:val="1188CA"/>
              <w:sz w:val="17"/>
              <w:szCs w:val="17"/>
            </w:rPr>
          </w:pPr>
          <w:r w:rsidRPr="002C06E8">
            <w:rPr>
              <w:color w:val="1188CA"/>
              <w:sz w:val="17"/>
              <w:szCs w:val="17"/>
            </w:rPr>
            <w:t xml:space="preserve">94120 </w:t>
          </w:r>
          <w:r w:rsidR="00AA3896" w:rsidRPr="002C06E8">
            <w:rPr>
              <w:color w:val="1188CA"/>
              <w:sz w:val="17"/>
              <w:szCs w:val="17"/>
            </w:rPr>
            <w:t>Fontenay-sous-Bois</w:t>
          </w:r>
          <w:r w:rsidRPr="002C06E8">
            <w:rPr>
              <w:color w:val="1188CA"/>
              <w:sz w:val="17"/>
              <w:szCs w:val="17"/>
            </w:rPr>
            <w:t>, France</w:t>
          </w:r>
        </w:p>
      </w:tc>
      <w:tc>
        <w:tcPr>
          <w:tcW w:w="2224" w:type="dxa"/>
          <w:shd w:val="clear" w:color="auto" w:fill="auto"/>
        </w:tcPr>
        <w:p w14:paraId="5883F55A" w14:textId="77777777" w:rsidR="00B938CC" w:rsidRPr="006F5768" w:rsidRDefault="00B938CC" w:rsidP="006F5768">
          <w:pPr>
            <w:spacing w:before="0"/>
            <w:ind w:left="57"/>
            <w:rPr>
              <w:color w:val="1188CA"/>
              <w:sz w:val="17"/>
              <w:szCs w:val="17"/>
            </w:rPr>
          </w:pPr>
          <w:r w:rsidRPr="006F5768">
            <w:rPr>
              <w:color w:val="1188CA"/>
              <w:sz w:val="17"/>
              <w:szCs w:val="17"/>
            </w:rPr>
            <w:br/>
            <w:t>+33 (0)1 55 97 13 13</w:t>
          </w:r>
        </w:p>
        <w:p w14:paraId="5883F55B" w14:textId="77777777" w:rsidR="00B938CC" w:rsidRPr="006F5768" w:rsidRDefault="00B938CC" w:rsidP="006F5768">
          <w:pPr>
            <w:spacing w:before="0"/>
            <w:ind w:left="57"/>
            <w:rPr>
              <w:color w:val="1188CA"/>
              <w:sz w:val="17"/>
              <w:szCs w:val="17"/>
            </w:rPr>
          </w:pPr>
          <w:r w:rsidRPr="006F5768">
            <w:rPr>
              <w:color w:val="1188CA"/>
              <w:sz w:val="17"/>
              <w:szCs w:val="17"/>
            </w:rPr>
            <w:t>contact@sunnikan.com</w:t>
          </w:r>
        </w:p>
        <w:p w14:paraId="5883F55C" w14:textId="77777777" w:rsidR="00B938CC" w:rsidRPr="006F5768" w:rsidRDefault="00B938CC" w:rsidP="006F5768">
          <w:pPr>
            <w:spacing w:before="0"/>
            <w:ind w:left="57"/>
            <w:rPr>
              <w:color w:val="1188CA"/>
              <w:sz w:val="17"/>
              <w:szCs w:val="17"/>
            </w:rPr>
          </w:pPr>
          <w:r w:rsidRPr="006F5768">
            <w:rPr>
              <w:color w:val="1188CA"/>
              <w:sz w:val="17"/>
              <w:szCs w:val="17"/>
            </w:rPr>
            <w:t>www.sunnikan.com</w:t>
          </w:r>
        </w:p>
      </w:tc>
      <w:tc>
        <w:tcPr>
          <w:tcW w:w="3178" w:type="dxa"/>
          <w:shd w:val="clear" w:color="auto" w:fill="auto"/>
        </w:tcPr>
        <w:p w14:paraId="5883F55D" w14:textId="77777777" w:rsidR="00B938CC" w:rsidRPr="006F5768" w:rsidRDefault="00B938CC" w:rsidP="006F5768">
          <w:pPr>
            <w:spacing w:before="0"/>
            <w:ind w:left="57"/>
            <w:rPr>
              <w:color w:val="1188CA"/>
              <w:sz w:val="17"/>
              <w:szCs w:val="17"/>
            </w:rPr>
          </w:pPr>
          <w:r w:rsidRPr="006F5768">
            <w:rPr>
              <w:color w:val="1188CA"/>
              <w:sz w:val="17"/>
              <w:szCs w:val="17"/>
            </w:rPr>
            <w:br/>
            <w:t>Sunnikan Consulting</w:t>
          </w:r>
        </w:p>
        <w:p w14:paraId="5883F55E" w14:textId="708D6D0C" w:rsidR="00B938CC" w:rsidRPr="006F5768" w:rsidRDefault="00B938CC" w:rsidP="006F5768">
          <w:pPr>
            <w:spacing w:before="0"/>
            <w:ind w:left="57"/>
            <w:rPr>
              <w:color w:val="1188CA"/>
              <w:sz w:val="17"/>
              <w:szCs w:val="17"/>
            </w:rPr>
          </w:pPr>
          <w:r w:rsidRPr="006F5768">
            <w:rPr>
              <w:color w:val="1188CA"/>
              <w:sz w:val="17"/>
              <w:szCs w:val="17"/>
            </w:rPr>
            <w:t>SA</w:t>
          </w:r>
          <w:r w:rsidR="00F0102C">
            <w:rPr>
              <w:color w:val="1188CA"/>
              <w:sz w:val="17"/>
              <w:szCs w:val="17"/>
            </w:rPr>
            <w:t>S</w:t>
          </w:r>
          <w:r w:rsidRPr="006F5768">
            <w:rPr>
              <w:color w:val="1188CA"/>
              <w:sz w:val="17"/>
              <w:szCs w:val="17"/>
            </w:rPr>
            <w:t xml:space="preserve"> au capital de 20 000 €</w:t>
          </w:r>
        </w:p>
        <w:p w14:paraId="5883F55F" w14:textId="23AF3B97" w:rsidR="00B938CC" w:rsidRPr="006F5768" w:rsidRDefault="00B938CC" w:rsidP="006F5768">
          <w:pPr>
            <w:spacing w:before="0"/>
            <w:ind w:left="57"/>
            <w:rPr>
              <w:color w:val="1188CA"/>
              <w:sz w:val="17"/>
              <w:szCs w:val="17"/>
            </w:rPr>
          </w:pPr>
          <w:r w:rsidRPr="00647763">
            <w:rPr>
              <w:color w:val="1188CA"/>
              <w:sz w:val="17"/>
              <w:szCs w:val="17"/>
            </w:rPr>
            <w:t>RCS Créteil B 409 032 240 APE 7490B</w:t>
          </w:r>
        </w:p>
      </w:tc>
    </w:tr>
  </w:tbl>
  <w:p w14:paraId="5883F562" w14:textId="43DC1463" w:rsidR="00B938CC" w:rsidRPr="006F5768" w:rsidRDefault="00B938CC" w:rsidP="006F5768">
    <w:pPr>
      <w:ind w:left="-1701"/>
      <w:jc w:val="right"/>
      <w:rPr>
        <w:noProof/>
        <w:sz w:val="16"/>
        <w:lang w:eastAsia="fr-FR"/>
      </w:rPr>
    </w:pPr>
    <w:r w:rsidRPr="006F5768">
      <w:rPr>
        <w:noProof/>
        <w:sz w:val="16"/>
        <w:lang w:eastAsia="fr-FR"/>
      </w:rPr>
      <w:t xml:space="preserve">Sunnikan Consulting / </w:t>
    </w:r>
    <w:r w:rsidRPr="006F5768">
      <w:rPr>
        <w:noProof/>
        <w:sz w:val="16"/>
        <w:lang w:eastAsia="fr-FR"/>
      </w:rPr>
      <w:fldChar w:fldCharType="begin"/>
    </w:r>
    <w:r w:rsidRPr="006F5768">
      <w:rPr>
        <w:noProof/>
        <w:sz w:val="16"/>
        <w:lang w:eastAsia="fr-FR"/>
      </w:rPr>
      <w:instrText xml:space="preserve"> FILENAME  \* MERGEFORMAT </w:instrText>
    </w:r>
    <w:r w:rsidRPr="006F5768">
      <w:rPr>
        <w:noProof/>
        <w:sz w:val="16"/>
        <w:lang w:eastAsia="fr-FR"/>
      </w:rPr>
      <w:fldChar w:fldCharType="separate"/>
    </w:r>
    <w:r w:rsidR="00F0102C">
      <w:rPr>
        <w:noProof/>
        <w:sz w:val="16"/>
        <w:lang w:eastAsia="fr-FR"/>
      </w:rPr>
      <w:t>A_IMP_Promoteur_CL_Fr.docx</w:t>
    </w:r>
    <w:r w:rsidRPr="006F5768">
      <w:rPr>
        <w:noProof/>
        <w:sz w:val="16"/>
        <w:lang w:eastAsia="fr-FR"/>
      </w:rPr>
      <w:fldChar w:fldCharType="end"/>
    </w:r>
    <w:r w:rsidRPr="006F5768">
      <w:rPr>
        <w:noProof/>
        <w:sz w:val="16"/>
        <w:lang w:eastAsia="fr-FR"/>
      </w:rPr>
      <w:t xml:space="preserve"> / </w:t>
    </w:r>
    <w:r w:rsidRPr="006F5768">
      <w:rPr>
        <w:noProof/>
        <w:sz w:val="16"/>
        <w:lang w:eastAsia="fr-FR"/>
      </w:rPr>
      <w:fldChar w:fldCharType="begin"/>
    </w:r>
    <w:r w:rsidRPr="006F5768">
      <w:rPr>
        <w:noProof/>
        <w:sz w:val="16"/>
        <w:lang w:eastAsia="fr-FR"/>
      </w:rPr>
      <w:instrText xml:space="preserve"> DATE \@ "d MMMM yyyy" \* MERGEFORMAT </w:instrText>
    </w:r>
    <w:r w:rsidRPr="006F5768">
      <w:rPr>
        <w:noProof/>
        <w:sz w:val="16"/>
        <w:lang w:eastAsia="fr-FR"/>
      </w:rPr>
      <w:fldChar w:fldCharType="separate"/>
    </w:r>
    <w:r w:rsidR="00F0102C">
      <w:rPr>
        <w:noProof/>
        <w:sz w:val="16"/>
        <w:lang w:eastAsia="fr-FR"/>
      </w:rPr>
      <w:t>5 août 2022</w:t>
    </w:r>
    <w:r w:rsidRPr="006F5768">
      <w:rPr>
        <w:noProof/>
        <w:sz w:val="16"/>
        <w:lang w:eastAsia="fr-FR"/>
      </w:rPr>
      <w:fldChar w:fldCharType="end"/>
    </w:r>
    <w:r w:rsidRPr="006F5768">
      <w:rPr>
        <w:noProof/>
        <w:sz w:val="16"/>
        <w:lang w:eastAsia="fr-FR"/>
      </w:rPr>
      <w:t xml:space="preserve">Page </w:t>
    </w:r>
    <w:r w:rsidRPr="006F5768">
      <w:rPr>
        <w:noProof/>
        <w:sz w:val="16"/>
        <w:lang w:eastAsia="fr-FR"/>
      </w:rPr>
      <w:fldChar w:fldCharType="begin"/>
    </w:r>
    <w:r w:rsidRPr="006F5768">
      <w:rPr>
        <w:noProof/>
        <w:sz w:val="16"/>
        <w:lang w:eastAsia="fr-FR"/>
      </w:rPr>
      <w:instrText xml:space="preserve"> PAGE  \* MERGEFORMAT </w:instrText>
    </w:r>
    <w:r w:rsidRPr="006F5768">
      <w:rPr>
        <w:noProof/>
        <w:sz w:val="16"/>
        <w:lang w:eastAsia="fr-FR"/>
      </w:rPr>
      <w:fldChar w:fldCharType="separate"/>
    </w:r>
    <w:r w:rsidR="00696002">
      <w:rPr>
        <w:noProof/>
        <w:sz w:val="16"/>
        <w:lang w:eastAsia="fr-FR"/>
      </w:rPr>
      <w:t>1</w:t>
    </w:r>
    <w:r w:rsidRPr="006F5768">
      <w:rPr>
        <w:noProof/>
        <w:sz w:val="16"/>
        <w:lang w:eastAsia="fr-FR"/>
      </w:rPr>
      <w:fldChar w:fldCharType="end"/>
    </w:r>
    <w:r w:rsidRPr="006F5768">
      <w:rPr>
        <w:noProof/>
        <w:sz w:val="16"/>
        <w:lang w:eastAsia="fr-FR"/>
      </w:rPr>
      <w:t>/</w:t>
    </w:r>
    <w:r w:rsidRPr="006F5768">
      <w:rPr>
        <w:noProof/>
        <w:sz w:val="16"/>
        <w:lang w:eastAsia="fr-FR"/>
      </w:rPr>
      <w:fldChar w:fldCharType="begin"/>
    </w:r>
    <w:r w:rsidRPr="006F5768">
      <w:rPr>
        <w:noProof/>
        <w:sz w:val="16"/>
        <w:lang w:eastAsia="fr-FR"/>
      </w:rPr>
      <w:instrText xml:space="preserve"> NUMPAGES  \* MERGEFORMAT </w:instrText>
    </w:r>
    <w:r w:rsidRPr="006F5768">
      <w:rPr>
        <w:noProof/>
        <w:sz w:val="16"/>
        <w:lang w:eastAsia="fr-FR"/>
      </w:rPr>
      <w:fldChar w:fldCharType="separate"/>
    </w:r>
    <w:r w:rsidR="00696002">
      <w:rPr>
        <w:noProof/>
        <w:sz w:val="16"/>
        <w:lang w:eastAsia="fr-FR"/>
      </w:rPr>
      <w:t>18</w:t>
    </w:r>
    <w:r w:rsidRPr="006F5768">
      <w:rPr>
        <w:noProof/>
        <w:sz w:val="16"/>
        <w:lang w:eastAsia="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3F550" w14:textId="77777777" w:rsidR="00B938CC" w:rsidRDefault="00B938CC" w:rsidP="00123989">
      <w:r>
        <w:separator/>
      </w:r>
    </w:p>
  </w:footnote>
  <w:footnote w:type="continuationSeparator" w:id="0">
    <w:p w14:paraId="5883F551" w14:textId="77777777" w:rsidR="00B938CC" w:rsidRDefault="00B938CC" w:rsidP="00123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3F554" w14:textId="77777777" w:rsidR="00B938CC" w:rsidRDefault="00B938CC" w:rsidP="0078012C">
    <w:pPr>
      <w:tabs>
        <w:tab w:val="right" w:pos="0"/>
      </w:tabs>
      <w:ind w:left="-2835"/>
    </w:pPr>
    <w:r>
      <w:tab/>
    </w:r>
    <w:r>
      <w:rPr>
        <w:noProof/>
        <w:lang w:eastAsia="fr-FR"/>
      </w:rPr>
      <w:drawing>
        <wp:inline distT="0" distB="0" distL="0" distR="0" wp14:anchorId="5883F563" wp14:editId="5883F564">
          <wp:extent cx="1562100" cy="438150"/>
          <wp:effectExtent l="0" t="0" r="0" b="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3F556" w14:textId="77777777" w:rsidR="00B938CC" w:rsidRDefault="00B938CC" w:rsidP="0078012C">
    <w:pPr>
      <w:tabs>
        <w:tab w:val="right" w:pos="0"/>
      </w:tabs>
      <w:ind w:left="-2835"/>
    </w:pPr>
    <w:r>
      <w:tab/>
    </w:r>
    <w:r>
      <w:rPr>
        <w:noProof/>
        <w:lang w:eastAsia="fr-FR"/>
      </w:rPr>
      <w:drawing>
        <wp:inline distT="0" distB="0" distL="0" distR="0" wp14:anchorId="5883F565" wp14:editId="5883F566">
          <wp:extent cx="1562100" cy="4381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91" type="#_x0000_t75" style="width:78.9pt;height:73.4pt" o:bullet="t">
        <v:imagedata r:id="rId1" o:title="SC_puce"/>
      </v:shape>
    </w:pict>
  </w:numPicBullet>
  <w:numPicBullet w:numPicBulletId="1">
    <w:pict>
      <v:shape id="_x0000_i1992" type="#_x0000_t75" style="width:3in;height:3in" o:bullet="t"/>
    </w:pict>
  </w:numPicBullet>
  <w:numPicBullet w:numPicBulletId="2">
    <w:pict>
      <v:shape id="_x0000_i1993" type="#_x0000_t75" style="width:3in;height:3in" o:bullet="t"/>
    </w:pict>
  </w:numPicBullet>
  <w:numPicBullet w:numPicBulletId="3">
    <w:pict>
      <v:shape id="_x0000_i1994" type="#_x0000_t75" style="width:3in;height:3in" o:bullet="t"/>
    </w:pict>
  </w:numPicBullet>
  <w:numPicBullet w:numPicBulletId="4">
    <w:pict>
      <v:shape id="_x0000_i1995" type="#_x0000_t75" style="width:3in;height:3in" o:bullet="t"/>
    </w:pict>
  </w:numPicBullet>
  <w:numPicBullet w:numPicBulletId="5">
    <w:pict>
      <v:shape id="_x0000_i1996" type="#_x0000_t75" style="width:3in;height:3in" o:bullet="t"/>
    </w:pict>
  </w:numPicBullet>
  <w:numPicBullet w:numPicBulletId="6">
    <w:pict>
      <v:shape id="_x0000_i1997" type="#_x0000_t75" style="width:3in;height:3in" o:bullet="t"/>
    </w:pict>
  </w:numPicBullet>
  <w:numPicBullet w:numPicBulletId="7">
    <w:pict>
      <v:shape id="_x0000_i1998" type="#_x0000_t75" style="width:3in;height:3in" o:bullet="t"/>
    </w:pict>
  </w:numPicBullet>
  <w:numPicBullet w:numPicBulletId="8">
    <w:pict>
      <v:shape id="_x0000_i1999" type="#_x0000_t75" style="width:3in;height:3in" o:bullet="t"/>
    </w:pict>
  </w:numPicBullet>
  <w:numPicBullet w:numPicBulletId="9">
    <w:pict>
      <v:shape id="_x0000_i2000" type="#_x0000_t75" style="width:3in;height:3in" o:bullet="t"/>
    </w:pict>
  </w:numPicBullet>
  <w:numPicBullet w:numPicBulletId="10">
    <w:pict>
      <v:shape id="_x0000_i2001" type="#_x0000_t75" style="width:3in;height:3in" o:bullet="t"/>
    </w:pict>
  </w:numPicBullet>
  <w:numPicBullet w:numPicBulletId="11">
    <w:pict>
      <v:shape id="_x0000_i2002" type="#_x0000_t75" style="width:3in;height:3in" o:bullet="t"/>
    </w:pict>
  </w:numPicBullet>
  <w:numPicBullet w:numPicBulletId="12">
    <w:pict>
      <v:shape id="_x0000_i2003" type="#_x0000_t75" style="width:3in;height:3in" o:bullet="t"/>
    </w:pict>
  </w:numPicBullet>
  <w:numPicBullet w:numPicBulletId="13">
    <w:pict>
      <v:shape id="_x0000_i2004" type="#_x0000_t75" style="width:3in;height:3in" o:bullet="t"/>
    </w:pict>
  </w:numPicBullet>
  <w:numPicBullet w:numPicBulletId="14">
    <w:pict>
      <v:shape id="_x0000_i2005" type="#_x0000_t75" style="width:3in;height:3in" o:bullet="t"/>
    </w:pict>
  </w:numPicBullet>
  <w:numPicBullet w:numPicBulletId="15">
    <w:pict>
      <v:shape id="_x0000_i2006" type="#_x0000_t75" style="width:3in;height:3in" o:bullet="t"/>
    </w:pict>
  </w:numPicBullet>
  <w:numPicBullet w:numPicBulletId="16">
    <w:pict>
      <v:shape id="_x0000_i2007" type="#_x0000_t75" style="width:3in;height:3in" o:bullet="t"/>
    </w:pict>
  </w:numPicBullet>
  <w:numPicBullet w:numPicBulletId="17">
    <w:pict>
      <v:shape id="_x0000_i2008" type="#_x0000_t75" style="width:3in;height:3in" o:bullet="t"/>
    </w:pict>
  </w:numPicBullet>
  <w:numPicBullet w:numPicBulletId="18">
    <w:pict>
      <v:shape id="_x0000_i2009" type="#_x0000_t75" style="width:3in;height:3in" o:bullet="t"/>
    </w:pict>
  </w:numPicBullet>
  <w:numPicBullet w:numPicBulletId="19">
    <w:pict>
      <v:shape id="_x0000_i2010" type="#_x0000_t75" style="width:3in;height:3in" o:bullet="t"/>
    </w:pict>
  </w:numPicBullet>
  <w:numPicBullet w:numPicBulletId="20">
    <w:pict>
      <v:shape id="_x0000_i2011" type="#_x0000_t75" style="width:3in;height:3in" o:bullet="t"/>
    </w:pict>
  </w:numPicBullet>
  <w:numPicBullet w:numPicBulletId="21">
    <w:pict>
      <v:shape id="_x0000_i2012" type="#_x0000_t75" style="width:3in;height:3in" o:bullet="t"/>
    </w:pict>
  </w:numPicBullet>
  <w:numPicBullet w:numPicBulletId="22">
    <w:pict>
      <v:shape id="_x0000_i2013" type="#_x0000_t75" style="width:3in;height:3in" o:bullet="t"/>
    </w:pict>
  </w:numPicBullet>
  <w:numPicBullet w:numPicBulletId="23">
    <w:pict>
      <v:shape id="_x0000_i2014" type="#_x0000_t75" style="width:3in;height:3in" o:bullet="t"/>
    </w:pict>
  </w:numPicBullet>
  <w:numPicBullet w:numPicBulletId="24">
    <w:pict>
      <v:shape id="_x0000_i2015" type="#_x0000_t75" style="width:3in;height:3in" o:bullet="t"/>
    </w:pict>
  </w:numPicBullet>
  <w:numPicBullet w:numPicBulletId="25">
    <w:pict>
      <v:shape id="_x0000_i2016" type="#_x0000_t75" style="width:3in;height:3in" o:bullet="t"/>
    </w:pict>
  </w:numPicBullet>
  <w:numPicBullet w:numPicBulletId="26">
    <w:pict>
      <v:shape id="_x0000_i2017" type="#_x0000_t75" style="width:3in;height:3in" o:bullet="t"/>
    </w:pict>
  </w:numPicBullet>
  <w:numPicBullet w:numPicBulletId="27">
    <w:pict>
      <v:shape id="_x0000_i2018" type="#_x0000_t75" style="width:3in;height:3in" o:bullet="t"/>
    </w:pict>
  </w:numPicBullet>
  <w:numPicBullet w:numPicBulletId="28">
    <w:pict>
      <v:shape id="_x0000_i2019" type="#_x0000_t75" style="width:3in;height:3in" o:bullet="t"/>
    </w:pict>
  </w:numPicBullet>
  <w:numPicBullet w:numPicBulletId="29">
    <w:pict>
      <v:shape id="_x0000_i2020" type="#_x0000_t75" style="width:3in;height:3in" o:bullet="t"/>
    </w:pict>
  </w:numPicBullet>
  <w:numPicBullet w:numPicBulletId="30">
    <w:pict>
      <v:shape id="_x0000_i2021" type="#_x0000_t75" style="width:3in;height:3in" o:bullet="t"/>
    </w:pict>
  </w:numPicBullet>
  <w:numPicBullet w:numPicBulletId="31">
    <w:pict>
      <v:shape id="_x0000_i2022" type="#_x0000_t75" style="width:3in;height:3in" o:bullet="t"/>
    </w:pict>
  </w:numPicBullet>
  <w:numPicBullet w:numPicBulletId="32">
    <w:pict>
      <v:shape id="_x0000_i2023" type="#_x0000_t75" style="width:3in;height:3in" o:bullet="t"/>
    </w:pict>
  </w:numPicBullet>
  <w:numPicBullet w:numPicBulletId="33">
    <w:pict>
      <v:shape id="_x0000_i2024" type="#_x0000_t75" style="width:3in;height:3in" o:bullet="t"/>
    </w:pict>
  </w:numPicBullet>
  <w:abstractNum w:abstractNumId="0" w15:restartNumberingAfterBreak="0">
    <w:nsid w:val="FFFFFF7C"/>
    <w:multiLevelType w:val="singleLevel"/>
    <w:tmpl w:val="81EA81C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40263BD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BCBD6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D314630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ACB056A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56558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F276F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3C52A6A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9BB065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FF485A"/>
    <w:multiLevelType w:val="hybridMultilevel"/>
    <w:tmpl w:val="F40AD2D6"/>
    <w:lvl w:ilvl="0" w:tplc="C680C7E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59322E"/>
    <w:multiLevelType w:val="hybridMultilevel"/>
    <w:tmpl w:val="931AC468"/>
    <w:lvl w:ilvl="0" w:tplc="47C6FB7A">
      <w:start w:val="1"/>
      <w:numFmt w:val="decimal"/>
      <w:pStyle w:val="Liste1"/>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7" w15:restartNumberingAfterBreak="0">
    <w:nsid w:val="28627D0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B26840"/>
    <w:multiLevelType w:val="hybridMultilevel"/>
    <w:tmpl w:val="69B01D0A"/>
    <w:lvl w:ilvl="0" w:tplc="73621980">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30864CF7"/>
    <w:multiLevelType w:val="singleLevel"/>
    <w:tmpl w:val="6C4C22B8"/>
    <w:lvl w:ilvl="0">
      <w:start w:val="1"/>
      <w:numFmt w:val="bullet"/>
      <w:lvlText w:val="•"/>
      <w:lvlJc w:val="left"/>
      <w:pPr>
        <w:tabs>
          <w:tab w:val="num" w:pos="360"/>
        </w:tabs>
        <w:ind w:left="360" w:hanging="360"/>
      </w:pPr>
      <w:rPr>
        <w:rFonts w:ascii="Univers" w:hAnsi="Univers" w:hint="default"/>
      </w:rPr>
    </w:lvl>
  </w:abstractNum>
  <w:abstractNum w:abstractNumId="21"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A50165F"/>
    <w:multiLevelType w:val="hybridMultilevel"/>
    <w:tmpl w:val="4D4238D8"/>
    <w:lvl w:ilvl="0" w:tplc="7160C846">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5385503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BB15655"/>
    <w:multiLevelType w:val="hybridMultilevel"/>
    <w:tmpl w:val="6138F58A"/>
    <w:lvl w:ilvl="0" w:tplc="0CF8DF04">
      <w:start w:val="5"/>
      <w:numFmt w:val="bullet"/>
      <w:lvlText w:val=""/>
      <w:lvlJc w:val="left"/>
      <w:pPr>
        <w:ind w:left="720" w:hanging="360"/>
      </w:pPr>
      <w:rPr>
        <w:rFonts w:ascii="Wingdings" w:eastAsia="Times New Roman" w:hAnsi="Wingdings" w:cs="Times New Roman" w:hint="default"/>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4BF2EEF"/>
    <w:multiLevelType w:val="hybridMultilevel"/>
    <w:tmpl w:val="C0D42848"/>
    <w:lvl w:ilvl="0" w:tplc="781890DC">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B4CE">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EE24E">
      <w:start w:val="1"/>
      <w:numFmt w:val="bullet"/>
      <w:lvlText w:val=""/>
      <w:lvlJc w:val="left"/>
      <w:pPr>
        <w:tabs>
          <w:tab w:val="num" w:pos="1140"/>
        </w:tabs>
        <w:ind w:left="1140" w:hanging="360"/>
      </w:pPr>
      <w:rPr>
        <w:rFonts w:ascii="Wingdings" w:hAnsi="Wingdings" w:hint="default"/>
      </w:rPr>
    </w:lvl>
    <w:lvl w:ilvl="3" w:tplc="7138D928" w:tentative="1">
      <w:start w:val="1"/>
      <w:numFmt w:val="bullet"/>
      <w:lvlText w:val=""/>
      <w:lvlJc w:val="left"/>
      <w:pPr>
        <w:tabs>
          <w:tab w:val="num" w:pos="1860"/>
        </w:tabs>
        <w:ind w:left="1860" w:hanging="360"/>
      </w:pPr>
      <w:rPr>
        <w:rFonts w:ascii="Symbol" w:hAnsi="Symbol" w:hint="default"/>
      </w:rPr>
    </w:lvl>
    <w:lvl w:ilvl="4" w:tplc="6B8E8EB0" w:tentative="1">
      <w:start w:val="1"/>
      <w:numFmt w:val="bullet"/>
      <w:lvlText w:val="o"/>
      <w:lvlJc w:val="left"/>
      <w:pPr>
        <w:tabs>
          <w:tab w:val="num" w:pos="2580"/>
        </w:tabs>
        <w:ind w:left="2580" w:hanging="360"/>
      </w:pPr>
      <w:rPr>
        <w:rFonts w:ascii="Courier New" w:hAnsi="Courier New" w:cs="Courier New" w:hint="default"/>
      </w:rPr>
    </w:lvl>
    <w:lvl w:ilvl="5" w:tplc="8AFE96EC" w:tentative="1">
      <w:start w:val="1"/>
      <w:numFmt w:val="bullet"/>
      <w:lvlText w:val=""/>
      <w:lvlJc w:val="left"/>
      <w:pPr>
        <w:tabs>
          <w:tab w:val="num" w:pos="3300"/>
        </w:tabs>
        <w:ind w:left="3300" w:hanging="360"/>
      </w:pPr>
      <w:rPr>
        <w:rFonts w:ascii="Wingdings" w:hAnsi="Wingdings" w:hint="default"/>
      </w:rPr>
    </w:lvl>
    <w:lvl w:ilvl="6" w:tplc="5A3AD308" w:tentative="1">
      <w:start w:val="1"/>
      <w:numFmt w:val="bullet"/>
      <w:lvlText w:val=""/>
      <w:lvlJc w:val="left"/>
      <w:pPr>
        <w:tabs>
          <w:tab w:val="num" w:pos="4020"/>
        </w:tabs>
        <w:ind w:left="4020" w:hanging="360"/>
      </w:pPr>
      <w:rPr>
        <w:rFonts w:ascii="Symbol" w:hAnsi="Symbol" w:hint="default"/>
      </w:rPr>
    </w:lvl>
    <w:lvl w:ilvl="7" w:tplc="6570FA2C" w:tentative="1">
      <w:start w:val="1"/>
      <w:numFmt w:val="bullet"/>
      <w:lvlText w:val="o"/>
      <w:lvlJc w:val="left"/>
      <w:pPr>
        <w:tabs>
          <w:tab w:val="num" w:pos="4740"/>
        </w:tabs>
        <w:ind w:left="4740" w:hanging="360"/>
      </w:pPr>
      <w:rPr>
        <w:rFonts w:ascii="Courier New" w:hAnsi="Courier New" w:cs="Courier New" w:hint="default"/>
      </w:rPr>
    </w:lvl>
    <w:lvl w:ilvl="8" w:tplc="2A9C28F6" w:tentative="1">
      <w:start w:val="1"/>
      <w:numFmt w:val="bullet"/>
      <w:lvlText w:val=""/>
      <w:lvlJc w:val="left"/>
      <w:pPr>
        <w:tabs>
          <w:tab w:val="num" w:pos="5460"/>
        </w:tabs>
        <w:ind w:left="5460" w:hanging="360"/>
      </w:pPr>
      <w:rPr>
        <w:rFonts w:ascii="Wingdings" w:hAnsi="Wingdings" w:hint="default"/>
      </w:rPr>
    </w:lvl>
  </w:abstractNum>
  <w:abstractNum w:abstractNumId="26"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3"/>
  </w:num>
  <w:num w:numId="2">
    <w:abstractNumId w:val="16"/>
  </w:num>
  <w:num w:numId="3">
    <w:abstractNumId w:val="20"/>
  </w:num>
  <w:num w:numId="4">
    <w:abstractNumId w:val="25"/>
  </w:num>
  <w:num w:numId="5">
    <w:abstractNumId w:val="22"/>
  </w:num>
  <w:num w:numId="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7">
    <w:abstractNumId w:val="11"/>
  </w:num>
  <w:num w:numId="8">
    <w:abstractNumId w:val="14"/>
  </w:num>
  <w:num w:numId="9">
    <w:abstractNumId w:val="15"/>
  </w:num>
  <w:num w:numId="10">
    <w:abstractNumId w:val="9"/>
  </w:num>
  <w:num w:numId="11">
    <w:abstractNumId w:val="7"/>
  </w:num>
  <w:num w:numId="12">
    <w:abstractNumId w:val="26"/>
  </w:num>
  <w:num w:numId="13">
    <w:abstractNumId w:val="27"/>
  </w:num>
  <w:num w:numId="14">
    <w:abstractNumId w:val="27"/>
  </w:num>
  <w:num w:numId="15">
    <w:abstractNumId w:val="21"/>
  </w:num>
  <w:num w:numId="16">
    <w:abstractNumId w:val="19"/>
  </w:num>
  <w:num w:numId="17">
    <w:abstractNumId w:val="23"/>
  </w:num>
  <w:num w:numId="18">
    <w:abstractNumId w:val="12"/>
  </w:num>
  <w:num w:numId="19">
    <w:abstractNumId w:val="17"/>
  </w:num>
  <w:num w:numId="20">
    <w:abstractNumId w:val="8"/>
  </w:num>
  <w:num w:numId="21">
    <w:abstractNumId w:val="3"/>
  </w:num>
  <w:num w:numId="22">
    <w:abstractNumId w:val="2"/>
  </w:num>
  <w:num w:numId="23">
    <w:abstractNumId w:val="1"/>
  </w:num>
  <w:num w:numId="24">
    <w:abstractNumId w:val="0"/>
  </w:num>
  <w:num w:numId="25">
    <w:abstractNumId w:val="6"/>
  </w:num>
  <w:num w:numId="26">
    <w:abstractNumId w:val="5"/>
  </w:num>
  <w:num w:numId="27">
    <w:abstractNumId w:val="4"/>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9"/>
  </w:num>
  <w:num w:numId="31">
    <w:abstractNumId w:val="18"/>
  </w:num>
  <w:num w:numId="3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3">
    <w:abstractNumId w:val="11"/>
  </w:num>
  <w:num w:numId="34">
    <w:abstractNumId w:val="27"/>
  </w:num>
  <w:num w:numId="35">
    <w:abstractNumId w:val="27"/>
  </w:num>
  <w:num w:numId="36">
    <w:abstractNumId w:val="27"/>
  </w:num>
  <w:num w:numId="37">
    <w:abstractNumId w:val="27"/>
  </w:num>
  <w:num w:numId="38">
    <w:abstractNumId w:val="27"/>
  </w:num>
  <w:num w:numId="39">
    <w:abstractNumId w:val="27"/>
  </w:num>
  <w:num w:numId="40">
    <w:abstractNumId w:val="27"/>
  </w:num>
  <w:num w:numId="41">
    <w:abstractNumId w:val="27"/>
  </w:num>
  <w:num w:numId="42">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12243"/>
    <w:rsid w:val="00013323"/>
    <w:rsid w:val="00020832"/>
    <w:rsid w:val="00026888"/>
    <w:rsid w:val="00030CF2"/>
    <w:rsid w:val="00031F10"/>
    <w:rsid w:val="00035B47"/>
    <w:rsid w:val="00036BB2"/>
    <w:rsid w:val="000508BC"/>
    <w:rsid w:val="0005400F"/>
    <w:rsid w:val="00062BFB"/>
    <w:rsid w:val="00066A69"/>
    <w:rsid w:val="00073F14"/>
    <w:rsid w:val="00080C1F"/>
    <w:rsid w:val="000820D3"/>
    <w:rsid w:val="000947EE"/>
    <w:rsid w:val="00095087"/>
    <w:rsid w:val="000950D8"/>
    <w:rsid w:val="00097DED"/>
    <w:rsid w:val="000A07D7"/>
    <w:rsid w:val="000A1545"/>
    <w:rsid w:val="000A5C2E"/>
    <w:rsid w:val="000A5F7C"/>
    <w:rsid w:val="000B3C50"/>
    <w:rsid w:val="000C1C3B"/>
    <w:rsid w:val="000C3135"/>
    <w:rsid w:val="000C6D04"/>
    <w:rsid w:val="000C72AA"/>
    <w:rsid w:val="000D5892"/>
    <w:rsid w:val="000D5998"/>
    <w:rsid w:val="000E48BF"/>
    <w:rsid w:val="000E61DB"/>
    <w:rsid w:val="000E7F89"/>
    <w:rsid w:val="000F0B6E"/>
    <w:rsid w:val="000F10DA"/>
    <w:rsid w:val="000F270E"/>
    <w:rsid w:val="0010006B"/>
    <w:rsid w:val="0010216A"/>
    <w:rsid w:val="001029C8"/>
    <w:rsid w:val="00107CF3"/>
    <w:rsid w:val="001108B3"/>
    <w:rsid w:val="00113D6E"/>
    <w:rsid w:val="00116AD5"/>
    <w:rsid w:val="00123989"/>
    <w:rsid w:val="00134022"/>
    <w:rsid w:val="00134495"/>
    <w:rsid w:val="00142B0E"/>
    <w:rsid w:val="0014707E"/>
    <w:rsid w:val="00147205"/>
    <w:rsid w:val="00147B39"/>
    <w:rsid w:val="0015493A"/>
    <w:rsid w:val="00157D97"/>
    <w:rsid w:val="001650AB"/>
    <w:rsid w:val="00166D44"/>
    <w:rsid w:val="0017321E"/>
    <w:rsid w:val="00174901"/>
    <w:rsid w:val="001749C0"/>
    <w:rsid w:val="00180A7D"/>
    <w:rsid w:val="0018494C"/>
    <w:rsid w:val="00190C3D"/>
    <w:rsid w:val="00193B51"/>
    <w:rsid w:val="00197EC7"/>
    <w:rsid w:val="001A0909"/>
    <w:rsid w:val="001A1DA1"/>
    <w:rsid w:val="001A4541"/>
    <w:rsid w:val="001B58C1"/>
    <w:rsid w:val="001C5735"/>
    <w:rsid w:val="001C5A50"/>
    <w:rsid w:val="001C5DFB"/>
    <w:rsid w:val="001D6A54"/>
    <w:rsid w:val="001E0207"/>
    <w:rsid w:val="001E74D1"/>
    <w:rsid w:val="001F4E11"/>
    <w:rsid w:val="00200ED8"/>
    <w:rsid w:val="00204207"/>
    <w:rsid w:val="002127A7"/>
    <w:rsid w:val="00215698"/>
    <w:rsid w:val="002159A4"/>
    <w:rsid w:val="002173E0"/>
    <w:rsid w:val="0022099A"/>
    <w:rsid w:val="002228E1"/>
    <w:rsid w:val="0023388B"/>
    <w:rsid w:val="00234196"/>
    <w:rsid w:val="00237DF7"/>
    <w:rsid w:val="0025075C"/>
    <w:rsid w:val="00251004"/>
    <w:rsid w:val="00261099"/>
    <w:rsid w:val="002618D1"/>
    <w:rsid w:val="002635E3"/>
    <w:rsid w:val="0026450A"/>
    <w:rsid w:val="002667AF"/>
    <w:rsid w:val="002728B3"/>
    <w:rsid w:val="00277F6A"/>
    <w:rsid w:val="0028565C"/>
    <w:rsid w:val="00286E40"/>
    <w:rsid w:val="002930E5"/>
    <w:rsid w:val="00293EA8"/>
    <w:rsid w:val="002A1591"/>
    <w:rsid w:val="002A38AA"/>
    <w:rsid w:val="002A49BD"/>
    <w:rsid w:val="002A5A36"/>
    <w:rsid w:val="002A5CDC"/>
    <w:rsid w:val="002B4933"/>
    <w:rsid w:val="002B5D20"/>
    <w:rsid w:val="002B640C"/>
    <w:rsid w:val="002B6821"/>
    <w:rsid w:val="002C06E8"/>
    <w:rsid w:val="002D1657"/>
    <w:rsid w:val="002D1FF4"/>
    <w:rsid w:val="002D7C23"/>
    <w:rsid w:val="002E0069"/>
    <w:rsid w:val="002E139A"/>
    <w:rsid w:val="002E475F"/>
    <w:rsid w:val="002F3EB3"/>
    <w:rsid w:val="00305B49"/>
    <w:rsid w:val="0031028B"/>
    <w:rsid w:val="0031254F"/>
    <w:rsid w:val="00312EB3"/>
    <w:rsid w:val="0031380E"/>
    <w:rsid w:val="00315007"/>
    <w:rsid w:val="00323DAE"/>
    <w:rsid w:val="00324111"/>
    <w:rsid w:val="003245E0"/>
    <w:rsid w:val="0032499E"/>
    <w:rsid w:val="003354FF"/>
    <w:rsid w:val="0033558C"/>
    <w:rsid w:val="00347E10"/>
    <w:rsid w:val="00351DAB"/>
    <w:rsid w:val="0035328F"/>
    <w:rsid w:val="00356584"/>
    <w:rsid w:val="00374E51"/>
    <w:rsid w:val="003809EF"/>
    <w:rsid w:val="0038508F"/>
    <w:rsid w:val="00387FE0"/>
    <w:rsid w:val="00391158"/>
    <w:rsid w:val="00391CCA"/>
    <w:rsid w:val="003A0C2A"/>
    <w:rsid w:val="003A10F8"/>
    <w:rsid w:val="003A2B17"/>
    <w:rsid w:val="003A5460"/>
    <w:rsid w:val="003B0F04"/>
    <w:rsid w:val="003B0F27"/>
    <w:rsid w:val="003B3255"/>
    <w:rsid w:val="003B72E8"/>
    <w:rsid w:val="003C1F3B"/>
    <w:rsid w:val="003C2CA7"/>
    <w:rsid w:val="003C42BE"/>
    <w:rsid w:val="003C5BAB"/>
    <w:rsid w:val="003C5F3B"/>
    <w:rsid w:val="003C634F"/>
    <w:rsid w:val="003D111A"/>
    <w:rsid w:val="003D4976"/>
    <w:rsid w:val="003D69CC"/>
    <w:rsid w:val="003D7866"/>
    <w:rsid w:val="003E0808"/>
    <w:rsid w:val="003E675A"/>
    <w:rsid w:val="003E67FF"/>
    <w:rsid w:val="003E72E5"/>
    <w:rsid w:val="003F3A67"/>
    <w:rsid w:val="003F5EFA"/>
    <w:rsid w:val="00400617"/>
    <w:rsid w:val="00403B0D"/>
    <w:rsid w:val="004063CC"/>
    <w:rsid w:val="00413712"/>
    <w:rsid w:val="004179FC"/>
    <w:rsid w:val="00420DD4"/>
    <w:rsid w:val="00420E23"/>
    <w:rsid w:val="00433951"/>
    <w:rsid w:val="00436214"/>
    <w:rsid w:val="00440166"/>
    <w:rsid w:val="00443A47"/>
    <w:rsid w:val="0044426B"/>
    <w:rsid w:val="004540B0"/>
    <w:rsid w:val="004569E6"/>
    <w:rsid w:val="00460309"/>
    <w:rsid w:val="00466C3B"/>
    <w:rsid w:val="00472477"/>
    <w:rsid w:val="0047377A"/>
    <w:rsid w:val="00474387"/>
    <w:rsid w:val="00474E8F"/>
    <w:rsid w:val="00477F77"/>
    <w:rsid w:val="00492917"/>
    <w:rsid w:val="004A7DE5"/>
    <w:rsid w:val="004B1710"/>
    <w:rsid w:val="004C027A"/>
    <w:rsid w:val="004C20E3"/>
    <w:rsid w:val="004C3877"/>
    <w:rsid w:val="004C3E05"/>
    <w:rsid w:val="004C570E"/>
    <w:rsid w:val="004C572B"/>
    <w:rsid w:val="004D155F"/>
    <w:rsid w:val="004D203F"/>
    <w:rsid w:val="004D3202"/>
    <w:rsid w:val="004D765B"/>
    <w:rsid w:val="004D7A95"/>
    <w:rsid w:val="004D7E8F"/>
    <w:rsid w:val="004E32CC"/>
    <w:rsid w:val="004F1048"/>
    <w:rsid w:val="004F3524"/>
    <w:rsid w:val="0050025D"/>
    <w:rsid w:val="00503225"/>
    <w:rsid w:val="005033D4"/>
    <w:rsid w:val="005061AB"/>
    <w:rsid w:val="00506EF3"/>
    <w:rsid w:val="005104DC"/>
    <w:rsid w:val="00512617"/>
    <w:rsid w:val="00522122"/>
    <w:rsid w:val="00522F44"/>
    <w:rsid w:val="005235C7"/>
    <w:rsid w:val="00525FE2"/>
    <w:rsid w:val="00533078"/>
    <w:rsid w:val="0053322C"/>
    <w:rsid w:val="005544D3"/>
    <w:rsid w:val="005545CC"/>
    <w:rsid w:val="00557267"/>
    <w:rsid w:val="00557C7E"/>
    <w:rsid w:val="005637B0"/>
    <w:rsid w:val="00564500"/>
    <w:rsid w:val="0056450A"/>
    <w:rsid w:val="005657FE"/>
    <w:rsid w:val="00565C0F"/>
    <w:rsid w:val="00565E20"/>
    <w:rsid w:val="00571D1C"/>
    <w:rsid w:val="00577A48"/>
    <w:rsid w:val="00586C03"/>
    <w:rsid w:val="00593A21"/>
    <w:rsid w:val="00594485"/>
    <w:rsid w:val="00595523"/>
    <w:rsid w:val="005A1443"/>
    <w:rsid w:val="005A574B"/>
    <w:rsid w:val="005A77F7"/>
    <w:rsid w:val="005C0AE5"/>
    <w:rsid w:val="005D062C"/>
    <w:rsid w:val="005D2156"/>
    <w:rsid w:val="005D34E8"/>
    <w:rsid w:val="005D630F"/>
    <w:rsid w:val="005D7A8F"/>
    <w:rsid w:val="005E0F03"/>
    <w:rsid w:val="005E14D0"/>
    <w:rsid w:val="005E3E8E"/>
    <w:rsid w:val="005E63EE"/>
    <w:rsid w:val="005F5B20"/>
    <w:rsid w:val="005F6B6E"/>
    <w:rsid w:val="00610A82"/>
    <w:rsid w:val="00613B6F"/>
    <w:rsid w:val="00616B6C"/>
    <w:rsid w:val="00621C3E"/>
    <w:rsid w:val="006228E9"/>
    <w:rsid w:val="00624864"/>
    <w:rsid w:val="00633101"/>
    <w:rsid w:val="00634135"/>
    <w:rsid w:val="0063434F"/>
    <w:rsid w:val="00642B41"/>
    <w:rsid w:val="00647763"/>
    <w:rsid w:val="006511DF"/>
    <w:rsid w:val="00651EC1"/>
    <w:rsid w:val="00653E57"/>
    <w:rsid w:val="00657243"/>
    <w:rsid w:val="0066443C"/>
    <w:rsid w:val="00667253"/>
    <w:rsid w:val="006706B6"/>
    <w:rsid w:val="00676465"/>
    <w:rsid w:val="006842E0"/>
    <w:rsid w:val="006934CF"/>
    <w:rsid w:val="0069351A"/>
    <w:rsid w:val="00696002"/>
    <w:rsid w:val="0069709E"/>
    <w:rsid w:val="006A3342"/>
    <w:rsid w:val="006A4832"/>
    <w:rsid w:val="006A7228"/>
    <w:rsid w:val="006B5A6E"/>
    <w:rsid w:val="006C7DA1"/>
    <w:rsid w:val="006E39FE"/>
    <w:rsid w:val="006E447F"/>
    <w:rsid w:val="006F5768"/>
    <w:rsid w:val="006F68F3"/>
    <w:rsid w:val="00702603"/>
    <w:rsid w:val="007060BC"/>
    <w:rsid w:val="0070736E"/>
    <w:rsid w:val="007118C8"/>
    <w:rsid w:val="00711A45"/>
    <w:rsid w:val="00711ACD"/>
    <w:rsid w:val="0071743A"/>
    <w:rsid w:val="007207E1"/>
    <w:rsid w:val="0072201C"/>
    <w:rsid w:val="00722917"/>
    <w:rsid w:val="00724805"/>
    <w:rsid w:val="00732B5E"/>
    <w:rsid w:val="0073325A"/>
    <w:rsid w:val="00742413"/>
    <w:rsid w:val="007439DC"/>
    <w:rsid w:val="007506CE"/>
    <w:rsid w:val="0075092D"/>
    <w:rsid w:val="00755BBA"/>
    <w:rsid w:val="00762254"/>
    <w:rsid w:val="00762CF6"/>
    <w:rsid w:val="00762EF1"/>
    <w:rsid w:val="00765B6B"/>
    <w:rsid w:val="00767A1F"/>
    <w:rsid w:val="00772EB9"/>
    <w:rsid w:val="0077422C"/>
    <w:rsid w:val="00775D4E"/>
    <w:rsid w:val="007767D1"/>
    <w:rsid w:val="00776929"/>
    <w:rsid w:val="0078012C"/>
    <w:rsid w:val="007819F6"/>
    <w:rsid w:val="007824C8"/>
    <w:rsid w:val="007850B2"/>
    <w:rsid w:val="00786318"/>
    <w:rsid w:val="00791AEE"/>
    <w:rsid w:val="00791B7B"/>
    <w:rsid w:val="0079686C"/>
    <w:rsid w:val="007A69B3"/>
    <w:rsid w:val="007A7205"/>
    <w:rsid w:val="007B0ADD"/>
    <w:rsid w:val="007B2DB5"/>
    <w:rsid w:val="007B32D1"/>
    <w:rsid w:val="007B4717"/>
    <w:rsid w:val="007B5455"/>
    <w:rsid w:val="007B5BCD"/>
    <w:rsid w:val="007C272C"/>
    <w:rsid w:val="007C2920"/>
    <w:rsid w:val="007C6463"/>
    <w:rsid w:val="007C66EC"/>
    <w:rsid w:val="007D143F"/>
    <w:rsid w:val="007D27D4"/>
    <w:rsid w:val="007D33DE"/>
    <w:rsid w:val="007D6B3C"/>
    <w:rsid w:val="007E3660"/>
    <w:rsid w:val="007F29BD"/>
    <w:rsid w:val="007F57D1"/>
    <w:rsid w:val="00801C7A"/>
    <w:rsid w:val="00807F20"/>
    <w:rsid w:val="008155EF"/>
    <w:rsid w:val="00822070"/>
    <w:rsid w:val="00824649"/>
    <w:rsid w:val="00833FD3"/>
    <w:rsid w:val="00835921"/>
    <w:rsid w:val="00837A31"/>
    <w:rsid w:val="00845534"/>
    <w:rsid w:val="00845932"/>
    <w:rsid w:val="00847A99"/>
    <w:rsid w:val="00871A6C"/>
    <w:rsid w:val="00871AB6"/>
    <w:rsid w:val="008809B1"/>
    <w:rsid w:val="00881A8B"/>
    <w:rsid w:val="00883902"/>
    <w:rsid w:val="00891D44"/>
    <w:rsid w:val="00895898"/>
    <w:rsid w:val="008A1C1C"/>
    <w:rsid w:val="008A2DD5"/>
    <w:rsid w:val="008A41FF"/>
    <w:rsid w:val="008A5ED0"/>
    <w:rsid w:val="008B68AB"/>
    <w:rsid w:val="008C008C"/>
    <w:rsid w:val="008C0E83"/>
    <w:rsid w:val="008C33C0"/>
    <w:rsid w:val="008D2884"/>
    <w:rsid w:val="008D4D60"/>
    <w:rsid w:val="008E267B"/>
    <w:rsid w:val="008E270B"/>
    <w:rsid w:val="008E4CF8"/>
    <w:rsid w:val="008E676E"/>
    <w:rsid w:val="008E74BB"/>
    <w:rsid w:val="00902234"/>
    <w:rsid w:val="00911509"/>
    <w:rsid w:val="00911712"/>
    <w:rsid w:val="009146C3"/>
    <w:rsid w:val="0091621E"/>
    <w:rsid w:val="0091774A"/>
    <w:rsid w:val="00917874"/>
    <w:rsid w:val="00923852"/>
    <w:rsid w:val="00931A20"/>
    <w:rsid w:val="00933DFC"/>
    <w:rsid w:val="0093797E"/>
    <w:rsid w:val="00937EBB"/>
    <w:rsid w:val="00940D9C"/>
    <w:rsid w:val="009440E4"/>
    <w:rsid w:val="009476B6"/>
    <w:rsid w:val="0095059F"/>
    <w:rsid w:val="009515BF"/>
    <w:rsid w:val="009609C8"/>
    <w:rsid w:val="009624BD"/>
    <w:rsid w:val="00965BE1"/>
    <w:rsid w:val="00965EF0"/>
    <w:rsid w:val="00966E72"/>
    <w:rsid w:val="009714BC"/>
    <w:rsid w:val="009718C2"/>
    <w:rsid w:val="00971DA9"/>
    <w:rsid w:val="009754D8"/>
    <w:rsid w:val="00982BC3"/>
    <w:rsid w:val="0098590C"/>
    <w:rsid w:val="0099113D"/>
    <w:rsid w:val="00992050"/>
    <w:rsid w:val="00993FE8"/>
    <w:rsid w:val="009A6D5E"/>
    <w:rsid w:val="009A6FA2"/>
    <w:rsid w:val="009B0490"/>
    <w:rsid w:val="009B45D9"/>
    <w:rsid w:val="009B78D7"/>
    <w:rsid w:val="009C3376"/>
    <w:rsid w:val="009D0698"/>
    <w:rsid w:val="009E797A"/>
    <w:rsid w:val="009F5E62"/>
    <w:rsid w:val="009F7EE3"/>
    <w:rsid w:val="00A03707"/>
    <w:rsid w:val="00A078A5"/>
    <w:rsid w:val="00A13F67"/>
    <w:rsid w:val="00A13F7F"/>
    <w:rsid w:val="00A1505E"/>
    <w:rsid w:val="00A20283"/>
    <w:rsid w:val="00A251C5"/>
    <w:rsid w:val="00A2580E"/>
    <w:rsid w:val="00A25CB6"/>
    <w:rsid w:val="00A32A32"/>
    <w:rsid w:val="00A3338A"/>
    <w:rsid w:val="00A36C39"/>
    <w:rsid w:val="00A4361A"/>
    <w:rsid w:val="00A523A6"/>
    <w:rsid w:val="00A56442"/>
    <w:rsid w:val="00A63A9E"/>
    <w:rsid w:val="00A65D27"/>
    <w:rsid w:val="00A678CD"/>
    <w:rsid w:val="00A67A26"/>
    <w:rsid w:val="00A70366"/>
    <w:rsid w:val="00A74582"/>
    <w:rsid w:val="00A77ADC"/>
    <w:rsid w:val="00A8065C"/>
    <w:rsid w:val="00A80A7D"/>
    <w:rsid w:val="00A8770A"/>
    <w:rsid w:val="00A901B5"/>
    <w:rsid w:val="00A90CC7"/>
    <w:rsid w:val="00A96464"/>
    <w:rsid w:val="00AA0503"/>
    <w:rsid w:val="00AA3896"/>
    <w:rsid w:val="00AA7248"/>
    <w:rsid w:val="00AB13DE"/>
    <w:rsid w:val="00AB5F1C"/>
    <w:rsid w:val="00AC288F"/>
    <w:rsid w:val="00AC3DB7"/>
    <w:rsid w:val="00AC3E43"/>
    <w:rsid w:val="00AC5FB2"/>
    <w:rsid w:val="00AD1D6A"/>
    <w:rsid w:val="00AD2FA7"/>
    <w:rsid w:val="00AD2FE4"/>
    <w:rsid w:val="00AE0182"/>
    <w:rsid w:val="00AE66C3"/>
    <w:rsid w:val="00AE7806"/>
    <w:rsid w:val="00AF4ABA"/>
    <w:rsid w:val="00AF7104"/>
    <w:rsid w:val="00B01C91"/>
    <w:rsid w:val="00B024FE"/>
    <w:rsid w:val="00B07657"/>
    <w:rsid w:val="00B07831"/>
    <w:rsid w:val="00B12B25"/>
    <w:rsid w:val="00B12C28"/>
    <w:rsid w:val="00B1474E"/>
    <w:rsid w:val="00B203B8"/>
    <w:rsid w:val="00B22B8B"/>
    <w:rsid w:val="00B25961"/>
    <w:rsid w:val="00B27C86"/>
    <w:rsid w:val="00B31D4C"/>
    <w:rsid w:val="00B415F8"/>
    <w:rsid w:val="00B42188"/>
    <w:rsid w:val="00B4509D"/>
    <w:rsid w:val="00B50F33"/>
    <w:rsid w:val="00B522C9"/>
    <w:rsid w:val="00B5655A"/>
    <w:rsid w:val="00B62D7F"/>
    <w:rsid w:val="00B658C3"/>
    <w:rsid w:val="00B70D52"/>
    <w:rsid w:val="00B70E85"/>
    <w:rsid w:val="00B7275F"/>
    <w:rsid w:val="00B74111"/>
    <w:rsid w:val="00B76254"/>
    <w:rsid w:val="00B85501"/>
    <w:rsid w:val="00B91D84"/>
    <w:rsid w:val="00B938CC"/>
    <w:rsid w:val="00BA132E"/>
    <w:rsid w:val="00BA321C"/>
    <w:rsid w:val="00BA53C2"/>
    <w:rsid w:val="00BB160F"/>
    <w:rsid w:val="00BB2060"/>
    <w:rsid w:val="00BB3CD3"/>
    <w:rsid w:val="00BD0211"/>
    <w:rsid w:val="00BD277E"/>
    <w:rsid w:val="00BE3F1A"/>
    <w:rsid w:val="00BF2DFE"/>
    <w:rsid w:val="00BF3805"/>
    <w:rsid w:val="00BF4D53"/>
    <w:rsid w:val="00BF6050"/>
    <w:rsid w:val="00BF786E"/>
    <w:rsid w:val="00C03456"/>
    <w:rsid w:val="00C101F8"/>
    <w:rsid w:val="00C12963"/>
    <w:rsid w:val="00C134E1"/>
    <w:rsid w:val="00C16751"/>
    <w:rsid w:val="00C24062"/>
    <w:rsid w:val="00C254A4"/>
    <w:rsid w:val="00C270A4"/>
    <w:rsid w:val="00C323FC"/>
    <w:rsid w:val="00C32454"/>
    <w:rsid w:val="00C36481"/>
    <w:rsid w:val="00C425D2"/>
    <w:rsid w:val="00C45BAD"/>
    <w:rsid w:val="00C467D0"/>
    <w:rsid w:val="00C50C1F"/>
    <w:rsid w:val="00C52717"/>
    <w:rsid w:val="00C53639"/>
    <w:rsid w:val="00C53D06"/>
    <w:rsid w:val="00C63648"/>
    <w:rsid w:val="00C67A38"/>
    <w:rsid w:val="00C71EFD"/>
    <w:rsid w:val="00C73DEB"/>
    <w:rsid w:val="00C7407F"/>
    <w:rsid w:val="00C82EF0"/>
    <w:rsid w:val="00C851E9"/>
    <w:rsid w:val="00C97601"/>
    <w:rsid w:val="00CA62AD"/>
    <w:rsid w:val="00CA6EB1"/>
    <w:rsid w:val="00CB2B31"/>
    <w:rsid w:val="00CB7518"/>
    <w:rsid w:val="00CD0063"/>
    <w:rsid w:val="00CD1137"/>
    <w:rsid w:val="00CD45F4"/>
    <w:rsid w:val="00CD53B7"/>
    <w:rsid w:val="00CD5956"/>
    <w:rsid w:val="00CD6D27"/>
    <w:rsid w:val="00CD7D11"/>
    <w:rsid w:val="00CE0BCE"/>
    <w:rsid w:val="00CE4B2A"/>
    <w:rsid w:val="00CF33F7"/>
    <w:rsid w:val="00CF693C"/>
    <w:rsid w:val="00D04F0D"/>
    <w:rsid w:val="00D05674"/>
    <w:rsid w:val="00D06110"/>
    <w:rsid w:val="00D24D81"/>
    <w:rsid w:val="00D26DF9"/>
    <w:rsid w:val="00D33474"/>
    <w:rsid w:val="00D355D4"/>
    <w:rsid w:val="00D41893"/>
    <w:rsid w:val="00D419C5"/>
    <w:rsid w:val="00D4291D"/>
    <w:rsid w:val="00D458D8"/>
    <w:rsid w:val="00D52A55"/>
    <w:rsid w:val="00D53516"/>
    <w:rsid w:val="00D53FD1"/>
    <w:rsid w:val="00D553BC"/>
    <w:rsid w:val="00D61905"/>
    <w:rsid w:val="00D71953"/>
    <w:rsid w:val="00D808F2"/>
    <w:rsid w:val="00D909DF"/>
    <w:rsid w:val="00D92E03"/>
    <w:rsid w:val="00DA09B5"/>
    <w:rsid w:val="00DA25A5"/>
    <w:rsid w:val="00DA66F3"/>
    <w:rsid w:val="00DB06AD"/>
    <w:rsid w:val="00DB07B4"/>
    <w:rsid w:val="00DC1BBA"/>
    <w:rsid w:val="00DC5422"/>
    <w:rsid w:val="00DC6214"/>
    <w:rsid w:val="00DD2C0B"/>
    <w:rsid w:val="00DD6517"/>
    <w:rsid w:val="00DE0DE2"/>
    <w:rsid w:val="00DF0674"/>
    <w:rsid w:val="00DF361D"/>
    <w:rsid w:val="00DF5297"/>
    <w:rsid w:val="00DF70D2"/>
    <w:rsid w:val="00E00B44"/>
    <w:rsid w:val="00E16EFA"/>
    <w:rsid w:val="00E2426C"/>
    <w:rsid w:val="00E25074"/>
    <w:rsid w:val="00E2578F"/>
    <w:rsid w:val="00E35830"/>
    <w:rsid w:val="00E3604A"/>
    <w:rsid w:val="00E375E8"/>
    <w:rsid w:val="00E447F2"/>
    <w:rsid w:val="00E46E51"/>
    <w:rsid w:val="00E518E8"/>
    <w:rsid w:val="00E53881"/>
    <w:rsid w:val="00E548BC"/>
    <w:rsid w:val="00E57ED6"/>
    <w:rsid w:val="00E65CF9"/>
    <w:rsid w:val="00E67833"/>
    <w:rsid w:val="00E746CF"/>
    <w:rsid w:val="00E74809"/>
    <w:rsid w:val="00E75E4D"/>
    <w:rsid w:val="00E91490"/>
    <w:rsid w:val="00EA517E"/>
    <w:rsid w:val="00EA58D7"/>
    <w:rsid w:val="00EB579C"/>
    <w:rsid w:val="00EC6187"/>
    <w:rsid w:val="00ED6579"/>
    <w:rsid w:val="00ED76F1"/>
    <w:rsid w:val="00EF6840"/>
    <w:rsid w:val="00F00943"/>
    <w:rsid w:val="00F0102C"/>
    <w:rsid w:val="00F05119"/>
    <w:rsid w:val="00F06C5D"/>
    <w:rsid w:val="00F07D6A"/>
    <w:rsid w:val="00F31D01"/>
    <w:rsid w:val="00F3542C"/>
    <w:rsid w:val="00F415D4"/>
    <w:rsid w:val="00F45C40"/>
    <w:rsid w:val="00F46FC1"/>
    <w:rsid w:val="00F47370"/>
    <w:rsid w:val="00F50967"/>
    <w:rsid w:val="00F547A9"/>
    <w:rsid w:val="00F55F3B"/>
    <w:rsid w:val="00F5600A"/>
    <w:rsid w:val="00F67F1A"/>
    <w:rsid w:val="00F67F7C"/>
    <w:rsid w:val="00F70610"/>
    <w:rsid w:val="00F73963"/>
    <w:rsid w:val="00F753AE"/>
    <w:rsid w:val="00F77992"/>
    <w:rsid w:val="00F97EB3"/>
    <w:rsid w:val="00FA13CB"/>
    <w:rsid w:val="00FA35C7"/>
    <w:rsid w:val="00FA5D71"/>
    <w:rsid w:val="00FC1244"/>
    <w:rsid w:val="00FC72F0"/>
    <w:rsid w:val="00FE247B"/>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83F370"/>
  <w15:chartTrackingRefBased/>
  <w15:docId w15:val="{CF9DD0B4-D893-42A4-9679-7BE14A181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caption" w:qFormat="1"/>
    <w:lsdException w:name="annotation reference" w:uiPriority="99"/>
    <w:lsdException w:name="List Bullet" w:uiPriority="99"/>
    <w:lsdException w:name="Title" w:qFormat="1"/>
    <w:lsdException w:name="Default Paragraph Font" w:uiPriority="1"/>
    <w:lsdException w:name="Body Text" w:uiPriority="99"/>
    <w:lsdException w:name="Subtitle" w:uiPriority="11" w:qFormat="1"/>
    <w:lsdException w:name="Hyperlink" w:uiPriority="99"/>
    <w:lsdException w:name="Strong" w:qFormat="1"/>
    <w:lsdException w:name="Emphasis" w:uiPriority="20" w:qFormat="1"/>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5CF9"/>
    <w:pPr>
      <w:spacing w:before="120"/>
      <w:jc w:val="both"/>
    </w:pPr>
    <w:rPr>
      <w:rFonts w:ascii="Calibri" w:hAnsi="Calibri"/>
      <w:szCs w:val="24"/>
      <w:lang w:eastAsia="en-US"/>
    </w:rPr>
  </w:style>
  <w:style w:type="paragraph" w:styleId="Titre1">
    <w:name w:val="heading 1"/>
    <w:basedOn w:val="Normal"/>
    <w:next w:val="Normal"/>
    <w:link w:val="Titre1Car"/>
    <w:qFormat/>
    <w:rsid w:val="00E65CF9"/>
    <w:pPr>
      <w:keepNext/>
      <w:numPr>
        <w:numId w:val="42"/>
      </w:numPr>
      <w:spacing w:before="480" w:after="240"/>
      <w:outlineLvl w:val="0"/>
    </w:pPr>
    <w:rPr>
      <w:rFonts w:cs="Arial"/>
      <w:b/>
      <w:bCs/>
      <w:kern w:val="32"/>
      <w:szCs w:val="32"/>
      <w:lang w:eastAsia="fr-FR"/>
    </w:rPr>
  </w:style>
  <w:style w:type="paragraph" w:styleId="Titre2">
    <w:name w:val="heading 2"/>
    <w:basedOn w:val="Titre1"/>
    <w:next w:val="Normal"/>
    <w:link w:val="Titre2Car"/>
    <w:qFormat/>
    <w:rsid w:val="00E65CF9"/>
    <w:pPr>
      <w:numPr>
        <w:ilvl w:val="1"/>
      </w:numPr>
      <w:spacing w:before="360" w:after="120"/>
      <w:outlineLvl w:val="1"/>
    </w:pPr>
    <w:rPr>
      <w:bCs w:val="0"/>
      <w:iCs/>
      <w:szCs w:val="28"/>
    </w:rPr>
  </w:style>
  <w:style w:type="paragraph" w:styleId="Titre3">
    <w:name w:val="heading 3"/>
    <w:basedOn w:val="Titre2"/>
    <w:next w:val="Normal"/>
    <w:link w:val="Titre3Car"/>
    <w:qFormat/>
    <w:rsid w:val="00E65CF9"/>
    <w:pPr>
      <w:numPr>
        <w:ilvl w:val="2"/>
      </w:numPr>
      <w:spacing w:after="240"/>
      <w:outlineLvl w:val="2"/>
    </w:pPr>
    <w:rPr>
      <w:iCs w:val="0"/>
      <w:szCs w:val="20"/>
    </w:rPr>
  </w:style>
  <w:style w:type="paragraph" w:styleId="Titre4">
    <w:name w:val="heading 4"/>
    <w:basedOn w:val="Normal"/>
    <w:next w:val="Normal"/>
    <w:link w:val="Titre4Car"/>
    <w:rsid w:val="00E65CF9"/>
    <w:pPr>
      <w:keepNext/>
      <w:numPr>
        <w:ilvl w:val="3"/>
        <w:numId w:val="42"/>
      </w:numPr>
      <w:outlineLvl w:val="3"/>
    </w:pPr>
    <w:rPr>
      <w:rFonts w:ascii="ITC Franklin Gothic Book" w:hAnsi="ITC Franklin Gothic Book"/>
      <w:b/>
      <w:bCs/>
      <w:sz w:val="28"/>
      <w:szCs w:val="28"/>
    </w:rPr>
  </w:style>
  <w:style w:type="paragraph" w:styleId="Titre5">
    <w:name w:val="heading 5"/>
    <w:basedOn w:val="Normal"/>
    <w:next w:val="Normal"/>
    <w:link w:val="Titre5Car"/>
    <w:rsid w:val="00E65CF9"/>
    <w:pPr>
      <w:numPr>
        <w:ilvl w:val="4"/>
        <w:numId w:val="4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E65CF9"/>
    <w:pPr>
      <w:numPr>
        <w:ilvl w:val="5"/>
        <w:numId w:val="42"/>
      </w:numPr>
      <w:outlineLvl w:val="5"/>
    </w:pPr>
    <w:rPr>
      <w:rFonts w:ascii="ITC Franklin Gothic Book" w:hAnsi="ITC Franklin Gothic Book"/>
      <w:b/>
      <w:bCs/>
      <w:sz w:val="22"/>
      <w:szCs w:val="22"/>
    </w:rPr>
  </w:style>
  <w:style w:type="paragraph" w:styleId="Titre7">
    <w:name w:val="heading 7"/>
    <w:basedOn w:val="Normal"/>
    <w:next w:val="Normal"/>
    <w:link w:val="Titre7Car"/>
    <w:rsid w:val="00E65CF9"/>
    <w:pPr>
      <w:numPr>
        <w:ilvl w:val="6"/>
        <w:numId w:val="42"/>
      </w:numPr>
      <w:outlineLvl w:val="6"/>
    </w:pPr>
    <w:rPr>
      <w:rFonts w:ascii="ITC Franklin Gothic Book" w:hAnsi="ITC Franklin Gothic Book"/>
    </w:rPr>
  </w:style>
  <w:style w:type="paragraph" w:styleId="Titre8">
    <w:name w:val="heading 8"/>
    <w:basedOn w:val="Normal"/>
    <w:next w:val="Normal"/>
    <w:link w:val="Titre8Car"/>
    <w:rsid w:val="00E65CF9"/>
    <w:pPr>
      <w:numPr>
        <w:ilvl w:val="7"/>
        <w:numId w:val="42"/>
      </w:numPr>
      <w:outlineLvl w:val="7"/>
    </w:pPr>
    <w:rPr>
      <w:rFonts w:ascii="ITC Franklin Gothic Book" w:hAnsi="ITC Franklin Gothic Book"/>
      <w:i/>
      <w:iCs/>
    </w:rPr>
  </w:style>
  <w:style w:type="paragraph" w:styleId="Titre9">
    <w:name w:val="heading 9"/>
    <w:basedOn w:val="Normal"/>
    <w:next w:val="Normal"/>
    <w:link w:val="Titre9Car"/>
    <w:rsid w:val="00E65CF9"/>
    <w:pPr>
      <w:numPr>
        <w:ilvl w:val="8"/>
        <w:numId w:val="4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E65CF9"/>
    <w:pPr>
      <w:spacing w:before="0"/>
      <w:ind w:left="-1701"/>
      <w:jc w:val="right"/>
    </w:pPr>
    <w:rPr>
      <w:noProof/>
      <w:sz w:val="16"/>
      <w:lang w:eastAsia="fr-FR"/>
    </w:rPr>
  </w:style>
  <w:style w:type="paragraph" w:customStyle="1" w:styleId="B1">
    <w:name w:val="B1"/>
    <w:basedOn w:val="Listepuces"/>
    <w:link w:val="B1Car"/>
    <w:qFormat/>
    <w:rsid w:val="00E65CF9"/>
    <w:pPr>
      <w:numPr>
        <w:numId w:val="31"/>
      </w:numPr>
      <w:tabs>
        <w:tab w:val="left" w:pos="284"/>
      </w:tabs>
      <w:spacing w:before="60" w:after="60"/>
    </w:pPr>
  </w:style>
  <w:style w:type="paragraph" w:customStyle="1" w:styleId="B2">
    <w:name w:val="B2"/>
    <w:basedOn w:val="B1"/>
    <w:link w:val="B2Car"/>
    <w:qFormat/>
    <w:rsid w:val="00E65CF9"/>
    <w:pPr>
      <w:numPr>
        <w:numId w:val="32"/>
      </w:numPr>
      <w:spacing w:after="0"/>
    </w:pPr>
  </w:style>
  <w:style w:type="paragraph" w:customStyle="1" w:styleId="B3">
    <w:name w:val="B3"/>
    <w:basedOn w:val="B2"/>
    <w:link w:val="B3Car"/>
    <w:qFormat/>
    <w:rsid w:val="00E65CF9"/>
    <w:pPr>
      <w:numPr>
        <w:numId w:val="33"/>
      </w:numPr>
      <w:adjustRightInd w:val="0"/>
      <w:textAlignment w:val="baseline"/>
    </w:pPr>
  </w:style>
  <w:style w:type="paragraph" w:styleId="Titre">
    <w:name w:val="Title"/>
    <w:basedOn w:val="Normal"/>
    <w:next w:val="Normal"/>
    <w:link w:val="TitreCar"/>
    <w:qFormat/>
    <w:rsid w:val="00E65CF9"/>
    <w:pPr>
      <w:spacing w:before="240" w:after="60"/>
      <w:jc w:val="center"/>
    </w:pPr>
    <w:rPr>
      <w:b/>
      <w:kern w:val="28"/>
      <w:sz w:val="32"/>
    </w:rPr>
  </w:style>
  <w:style w:type="paragraph" w:styleId="Textedebulles">
    <w:name w:val="Balloon Text"/>
    <w:basedOn w:val="Normal"/>
    <w:link w:val="TextedebullesCar"/>
    <w:uiPriority w:val="99"/>
    <w:unhideWhenUsed/>
    <w:rsid w:val="00E65CF9"/>
    <w:pPr>
      <w:spacing w:before="0"/>
    </w:pPr>
    <w:rPr>
      <w:rFonts w:ascii="Tahoma" w:hAnsi="Tahoma" w:cs="Tahoma"/>
      <w:sz w:val="16"/>
      <w:szCs w:val="16"/>
    </w:rPr>
  </w:style>
  <w:style w:type="paragraph" w:styleId="Commentaire">
    <w:name w:val="annotation text"/>
    <w:basedOn w:val="Normal"/>
    <w:link w:val="CommentaireCar"/>
    <w:uiPriority w:val="99"/>
    <w:semiHidden/>
    <w:unhideWhenUsed/>
    <w:rsid w:val="00E65CF9"/>
    <w:rPr>
      <w:szCs w:val="20"/>
    </w:rPr>
  </w:style>
  <w:style w:type="paragraph" w:styleId="En-tte">
    <w:name w:val="header"/>
    <w:basedOn w:val="Normal"/>
    <w:link w:val="En-tteCar"/>
    <w:uiPriority w:val="99"/>
    <w:unhideWhenUsed/>
    <w:rsid w:val="00E65CF9"/>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436214"/>
    <w:rPr>
      <w:rFonts w:ascii="ITC Franklin Gothic Std Med" w:hAnsi="ITC Franklin Gothic Std Med"/>
      <w:b/>
      <w:bCs/>
      <w:szCs w:val="18"/>
      <w:u w:val="single"/>
      <w:lang w:val="fr-FR"/>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E65CF9"/>
    <w:pPr>
      <w:tabs>
        <w:tab w:val="left" w:pos="360"/>
        <w:tab w:val="right" w:leader="dot" w:pos="7927"/>
      </w:tabs>
    </w:pPr>
    <w:rPr>
      <w:noProof/>
    </w:rPr>
  </w:style>
  <w:style w:type="paragraph" w:styleId="TM2">
    <w:name w:val="toc 2"/>
    <w:basedOn w:val="Normal"/>
    <w:next w:val="Normal"/>
    <w:uiPriority w:val="39"/>
    <w:rsid w:val="00E65CF9"/>
    <w:pPr>
      <w:tabs>
        <w:tab w:val="left" w:pos="720"/>
        <w:tab w:val="right" w:leader="dot" w:pos="7927"/>
      </w:tabs>
      <w:ind w:left="180"/>
    </w:pPr>
    <w:rPr>
      <w:i/>
      <w:iCs/>
      <w:noProof/>
      <w:szCs w:val="20"/>
    </w:rPr>
  </w:style>
  <w:style w:type="paragraph" w:styleId="TM3">
    <w:name w:val="toc 3"/>
    <w:basedOn w:val="Normal"/>
    <w:next w:val="Normal"/>
    <w:uiPriority w:val="39"/>
    <w:rsid w:val="00E65CF9"/>
    <w:pPr>
      <w:tabs>
        <w:tab w:val="left" w:pos="1080"/>
        <w:tab w:val="right" w:leader="dot" w:pos="7927"/>
      </w:tabs>
      <w:spacing w:before="0"/>
      <w:ind w:left="360"/>
    </w:pPr>
    <w:rPr>
      <w:i/>
      <w:noProof/>
      <w:szCs w:val="20"/>
    </w:rPr>
  </w:style>
  <w:style w:type="paragraph" w:styleId="TM4">
    <w:name w:val="toc 4"/>
    <w:basedOn w:val="Normal"/>
    <w:next w:val="Normal"/>
    <w:semiHidden/>
    <w:rsid w:val="00E65CF9"/>
    <w:pPr>
      <w:spacing w:before="0"/>
      <w:ind w:left="540"/>
      <w:jc w:val="left"/>
    </w:pPr>
    <w:rPr>
      <w:rFonts w:ascii="Times New Roman" w:hAnsi="Times New Roman"/>
      <w:szCs w:val="20"/>
    </w:rPr>
  </w:style>
  <w:style w:type="paragraph" w:styleId="TM5">
    <w:name w:val="toc 5"/>
    <w:basedOn w:val="Normal"/>
    <w:next w:val="Normal"/>
    <w:semiHidden/>
    <w:rsid w:val="00E65CF9"/>
    <w:pPr>
      <w:spacing w:before="0"/>
      <w:ind w:left="720"/>
      <w:jc w:val="left"/>
    </w:pPr>
    <w:rPr>
      <w:rFonts w:ascii="Times New Roman" w:hAnsi="Times New Roman"/>
      <w:szCs w:val="20"/>
    </w:rPr>
  </w:style>
  <w:style w:type="paragraph" w:styleId="TM6">
    <w:name w:val="toc 6"/>
    <w:basedOn w:val="Normal"/>
    <w:next w:val="Normal"/>
    <w:semiHidden/>
    <w:rsid w:val="00E65CF9"/>
    <w:pPr>
      <w:spacing w:before="0"/>
      <w:ind w:left="900"/>
      <w:jc w:val="left"/>
    </w:pPr>
    <w:rPr>
      <w:rFonts w:ascii="Times New Roman" w:hAnsi="Times New Roman"/>
      <w:szCs w:val="20"/>
    </w:rPr>
  </w:style>
  <w:style w:type="paragraph" w:styleId="TM7">
    <w:name w:val="toc 7"/>
    <w:basedOn w:val="Normal"/>
    <w:next w:val="Normal"/>
    <w:semiHidden/>
    <w:rsid w:val="00E65CF9"/>
    <w:pPr>
      <w:spacing w:before="0"/>
      <w:ind w:left="1080"/>
      <w:jc w:val="left"/>
    </w:pPr>
    <w:rPr>
      <w:rFonts w:ascii="Times New Roman" w:hAnsi="Times New Roman"/>
      <w:szCs w:val="20"/>
    </w:rPr>
  </w:style>
  <w:style w:type="paragraph" w:styleId="TM8">
    <w:name w:val="toc 8"/>
    <w:basedOn w:val="Normal"/>
    <w:next w:val="Normal"/>
    <w:semiHidden/>
    <w:rsid w:val="00E65CF9"/>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E65CF9"/>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ind w:left="1920"/>
    </w:pPr>
    <w:rPr>
      <w:szCs w:val="20"/>
    </w:rPr>
  </w:style>
  <w:style w:type="paragraph" w:customStyle="1" w:styleId="Version">
    <w:name w:val="Version"/>
    <w:basedOn w:val="Normal"/>
    <w:rsid w:val="00E65CF9"/>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noProof w:val="0"/>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link w:val="Commentaire"/>
    <w:uiPriority w:val="99"/>
    <w:semiHidden/>
    <w:rsid w:val="00E65CF9"/>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E65CF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E65CF9"/>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4"/>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uiPriority w:val="20"/>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5"/>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8"/>
      </w:numPr>
      <w:jc w:val="left"/>
    </w:pPr>
  </w:style>
  <w:style w:type="paragraph" w:customStyle="1" w:styleId="LienSeV">
    <w:name w:val="Lien SeV"/>
    <w:basedOn w:val="B1SUNeVeille"/>
    <w:rsid w:val="003D7866"/>
    <w:pPr>
      <w:numPr>
        <w:numId w:val="9"/>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E65CF9"/>
    <w:pPr>
      <w:numPr>
        <w:numId w:val="30"/>
      </w:numPr>
      <w:contextualSpacing/>
    </w:pPr>
  </w:style>
  <w:style w:type="paragraph" w:styleId="Listepuces2">
    <w:name w:val="List Bullet 2"/>
    <w:aliases w:val="Liste à puces B2"/>
    <w:basedOn w:val="Normal"/>
    <w:rsid w:val="003D7866"/>
    <w:pPr>
      <w:numPr>
        <w:numId w:val="11"/>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uiPriority w:val="99"/>
    <w:unhideWhenUsed/>
    <w:rsid w:val="00E65CF9"/>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E65CF9"/>
    <w:rPr>
      <w:b/>
      <w:bCs/>
    </w:rPr>
  </w:style>
  <w:style w:type="character" w:customStyle="1" w:styleId="ObjetducommentaireCar">
    <w:name w:val="Objet du commentaire Car"/>
    <w:link w:val="Objetducommentaire"/>
    <w:uiPriority w:val="99"/>
    <w:rsid w:val="00E65CF9"/>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2"/>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tabs>
        <w:tab w:val="left" w:pos="567"/>
      </w:tabs>
      <w:spacing w:line="600" w:lineRule="exact"/>
    </w:pPr>
    <w:rPr>
      <w:rFonts w:cs="Times New Roman"/>
      <w:szCs w:val="20"/>
    </w:rPr>
  </w:style>
  <w:style w:type="paragraph" w:customStyle="1" w:styleId="StyleTitre1SUNeVeille">
    <w:name w:val="Style Titre 1SUN.eVeille"/>
    <w:basedOn w:val="Titre1"/>
    <w:rsid w:val="003D7866"/>
    <w:pPr>
      <w:numPr>
        <w:numId w:val="0"/>
      </w:numPr>
      <w:tabs>
        <w:tab w:val="left" w:pos="567"/>
      </w:tabs>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tabs>
        <w:tab w:val="left" w:pos="567"/>
      </w:tabs>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5"/>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numbering" w:styleId="111111">
    <w:name w:val="Outline List 2"/>
    <w:basedOn w:val="Aucuneliste"/>
    <w:rsid w:val="00107CF3"/>
    <w:pPr>
      <w:numPr>
        <w:numId w:val="17"/>
      </w:numPr>
    </w:pPr>
  </w:style>
  <w:style w:type="numbering" w:styleId="1ai">
    <w:name w:val="Outline List 1"/>
    <w:basedOn w:val="Aucuneliste"/>
    <w:rsid w:val="00107CF3"/>
    <w:pPr>
      <w:numPr>
        <w:numId w:val="18"/>
      </w:numPr>
    </w:pPr>
  </w:style>
  <w:style w:type="character" w:styleId="AcronymeHTML">
    <w:name w:val="HTML Acronym"/>
    <w:rsid w:val="00107CF3"/>
  </w:style>
  <w:style w:type="paragraph" w:styleId="AdresseHTML">
    <w:name w:val="HTML Address"/>
    <w:basedOn w:val="Normal"/>
    <w:link w:val="AdresseHTMLCar"/>
    <w:rsid w:val="00107CF3"/>
    <w:rPr>
      <w:i/>
      <w:iCs/>
    </w:rPr>
  </w:style>
  <w:style w:type="character" w:customStyle="1" w:styleId="AdresseHTMLCar">
    <w:name w:val="Adresse HTML Car"/>
    <w:link w:val="AdresseHTML"/>
    <w:rsid w:val="00107CF3"/>
    <w:rPr>
      <w:rFonts w:ascii="ITC Franklin Gothic Book" w:hAnsi="ITC Franklin Gothic Book"/>
      <w:i/>
      <w:iCs/>
      <w:sz w:val="18"/>
      <w:szCs w:val="24"/>
      <w:lang w:val="en-GB" w:eastAsia="en-US"/>
    </w:rPr>
  </w:style>
  <w:style w:type="character" w:styleId="Appeldenotedefin">
    <w:name w:val="endnote reference"/>
    <w:rsid w:val="00107CF3"/>
    <w:rPr>
      <w:vertAlign w:val="superscript"/>
    </w:rPr>
  </w:style>
  <w:style w:type="numbering" w:styleId="ArticleSection">
    <w:name w:val="Outline List 3"/>
    <w:basedOn w:val="Aucuneliste"/>
    <w:rsid w:val="00107CF3"/>
    <w:pPr>
      <w:numPr>
        <w:numId w:val="19"/>
      </w:numPr>
    </w:pPr>
  </w:style>
  <w:style w:type="paragraph" w:styleId="Bibliographie">
    <w:name w:val="Bibliography"/>
    <w:basedOn w:val="Normal"/>
    <w:next w:val="Normal"/>
    <w:uiPriority w:val="37"/>
    <w:semiHidden/>
    <w:unhideWhenUsed/>
    <w:rsid w:val="00107CF3"/>
  </w:style>
  <w:style w:type="paragraph" w:styleId="Citation">
    <w:name w:val="Quote"/>
    <w:basedOn w:val="Normal"/>
    <w:next w:val="Normal"/>
    <w:link w:val="CitationCar"/>
    <w:uiPriority w:val="29"/>
    <w:rsid w:val="00E65CF9"/>
    <w:rPr>
      <w:i/>
      <w:iCs/>
      <w:color w:val="000000"/>
    </w:rPr>
  </w:style>
  <w:style w:type="character" w:customStyle="1" w:styleId="CitationCar">
    <w:name w:val="Citation Car"/>
    <w:link w:val="Citation"/>
    <w:uiPriority w:val="29"/>
    <w:rsid w:val="00E65CF9"/>
    <w:rPr>
      <w:rFonts w:asciiTheme="minorHAnsi" w:hAnsiTheme="minorHAnsi"/>
      <w:i/>
      <w:iCs/>
      <w:color w:val="000000"/>
      <w:szCs w:val="24"/>
      <w:lang w:eastAsia="en-US"/>
    </w:rPr>
  </w:style>
  <w:style w:type="character" w:styleId="CitationHTML">
    <w:name w:val="HTML Cite"/>
    <w:rsid w:val="00107CF3"/>
    <w:rPr>
      <w:i/>
      <w:iCs/>
    </w:rPr>
  </w:style>
  <w:style w:type="paragraph" w:styleId="Citationintense">
    <w:name w:val="Intense Quote"/>
    <w:basedOn w:val="Normal"/>
    <w:next w:val="Normal"/>
    <w:link w:val="CitationintenseCar"/>
    <w:uiPriority w:val="30"/>
    <w:qFormat/>
    <w:rsid w:val="00107CF3"/>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07CF3"/>
    <w:rPr>
      <w:rFonts w:ascii="ITC Franklin Gothic Book" w:hAnsi="ITC Franklin Gothic Book"/>
      <w:b/>
      <w:bCs/>
      <w:i/>
      <w:iCs/>
      <w:color w:val="4F81BD"/>
      <w:sz w:val="18"/>
      <w:szCs w:val="24"/>
      <w:lang w:val="en-GB" w:eastAsia="en-US"/>
    </w:rPr>
  </w:style>
  <w:style w:type="character" w:styleId="ClavierHTML">
    <w:name w:val="HTML Keyboard"/>
    <w:rsid w:val="00107CF3"/>
    <w:rPr>
      <w:rFonts w:ascii="Courier New" w:hAnsi="Courier New" w:cs="Courier New"/>
      <w:sz w:val="20"/>
      <w:szCs w:val="20"/>
    </w:rPr>
  </w:style>
  <w:style w:type="character" w:styleId="CodeHTML">
    <w:name w:val="HTML Code"/>
    <w:rsid w:val="00107CF3"/>
    <w:rPr>
      <w:rFonts w:ascii="Courier New" w:hAnsi="Courier New" w:cs="Courier New"/>
      <w:sz w:val="20"/>
      <w:szCs w:val="20"/>
    </w:rPr>
  </w:style>
  <w:style w:type="table" w:styleId="Colonnesdetableau1">
    <w:name w:val="Table Columns 1"/>
    <w:basedOn w:val="TableauNormal"/>
    <w:rsid w:val="00107CF3"/>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07CF3"/>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07CF3"/>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07CF3"/>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07CF3"/>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107CF3"/>
    <w:pPr>
      <w:spacing w:after="120"/>
    </w:pPr>
    <w:rPr>
      <w:sz w:val="16"/>
      <w:szCs w:val="16"/>
    </w:rPr>
  </w:style>
  <w:style w:type="character" w:customStyle="1" w:styleId="Corpsdetexte3Car">
    <w:name w:val="Corps de texte 3 Car"/>
    <w:link w:val="Corpsdetexte3"/>
    <w:rsid w:val="00107CF3"/>
    <w:rPr>
      <w:rFonts w:ascii="ITC Franklin Gothic Book" w:hAnsi="ITC Franklin Gothic Book"/>
      <w:sz w:val="16"/>
      <w:szCs w:val="16"/>
      <w:lang w:val="en-GB" w:eastAsia="en-US"/>
    </w:rPr>
  </w:style>
  <w:style w:type="paragraph" w:styleId="Date">
    <w:name w:val="Date"/>
    <w:basedOn w:val="Normal"/>
    <w:next w:val="Normal"/>
    <w:link w:val="DateCar"/>
    <w:rsid w:val="00107CF3"/>
  </w:style>
  <w:style w:type="character" w:customStyle="1" w:styleId="DateCar">
    <w:name w:val="Date Car"/>
    <w:link w:val="Date"/>
    <w:rsid w:val="00107CF3"/>
    <w:rPr>
      <w:rFonts w:ascii="ITC Franklin Gothic Book" w:hAnsi="ITC Franklin Gothic Book"/>
      <w:sz w:val="18"/>
      <w:szCs w:val="24"/>
      <w:lang w:val="en-GB" w:eastAsia="en-US"/>
    </w:rPr>
  </w:style>
  <w:style w:type="character" w:styleId="DfinitionHTML">
    <w:name w:val="HTML Definition"/>
    <w:rsid w:val="00107CF3"/>
    <w:rPr>
      <w:i/>
      <w:iCs/>
    </w:rPr>
  </w:style>
  <w:style w:type="table" w:styleId="Effetsdetableau3D1">
    <w:name w:val="Table 3D effects 1"/>
    <w:basedOn w:val="TableauNormal"/>
    <w:rsid w:val="00107CF3"/>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07CF3"/>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07CF3"/>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107CF3"/>
    <w:rPr>
      <w:b/>
      <w:bCs/>
      <w:i/>
      <w:iCs/>
      <w:color w:val="4F81BD"/>
    </w:rPr>
  </w:style>
  <w:style w:type="character" w:styleId="Accentuationlgre">
    <w:name w:val="Subtle Emphasis"/>
    <w:uiPriority w:val="19"/>
    <w:qFormat/>
    <w:rsid w:val="00107CF3"/>
    <w:rPr>
      <w:i/>
      <w:iCs/>
      <w:color w:val="808080"/>
    </w:rPr>
  </w:style>
  <w:style w:type="paragraph" w:styleId="En-ttedemessage">
    <w:name w:val="Message Header"/>
    <w:basedOn w:val="Normal"/>
    <w:link w:val="En-ttedemessageCar"/>
    <w:rsid w:val="00107CF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107CF3"/>
    <w:rPr>
      <w:rFonts w:ascii="Cambria" w:eastAsia="Times New Roman" w:hAnsi="Cambria" w:cs="Times New Roman"/>
      <w:sz w:val="24"/>
      <w:szCs w:val="24"/>
      <w:shd w:val="pct20" w:color="auto" w:fill="auto"/>
      <w:lang w:val="en-GB" w:eastAsia="en-US"/>
    </w:rPr>
  </w:style>
  <w:style w:type="paragraph" w:styleId="En-ttedetabledesmatires">
    <w:name w:val="TOC Heading"/>
    <w:basedOn w:val="Titre1"/>
    <w:next w:val="Normal"/>
    <w:uiPriority w:val="39"/>
    <w:qFormat/>
    <w:rsid w:val="00107CF3"/>
    <w:pPr>
      <w:numPr>
        <w:numId w:val="0"/>
      </w:numPr>
      <w:spacing w:before="240" w:after="60"/>
      <w:outlineLvl w:val="9"/>
    </w:pPr>
    <w:rPr>
      <w:rFonts w:ascii="Cambria" w:hAnsi="Cambria" w:cs="Times New Roman"/>
      <w:sz w:val="32"/>
      <w:lang w:eastAsia="en-US"/>
    </w:rPr>
  </w:style>
  <w:style w:type="character" w:styleId="ExempleHTML">
    <w:name w:val="HTML Sample"/>
    <w:rsid w:val="00107CF3"/>
    <w:rPr>
      <w:rFonts w:ascii="Courier New" w:hAnsi="Courier New" w:cs="Courier New"/>
    </w:rPr>
  </w:style>
  <w:style w:type="paragraph" w:styleId="Formuledepolitesse">
    <w:name w:val="Closing"/>
    <w:basedOn w:val="Normal"/>
    <w:link w:val="FormuledepolitesseCar"/>
    <w:rsid w:val="00107CF3"/>
    <w:pPr>
      <w:ind w:left="4252"/>
    </w:pPr>
  </w:style>
  <w:style w:type="character" w:customStyle="1" w:styleId="FormuledepolitesseCar">
    <w:name w:val="Formule de politesse Car"/>
    <w:link w:val="Formuledepolitesse"/>
    <w:rsid w:val="00107CF3"/>
    <w:rPr>
      <w:rFonts w:ascii="ITC Franklin Gothic Book" w:hAnsi="ITC Franklin Gothic Book"/>
      <w:sz w:val="18"/>
      <w:szCs w:val="24"/>
      <w:lang w:val="en-GB" w:eastAsia="en-US"/>
    </w:rPr>
  </w:style>
  <w:style w:type="table" w:styleId="Grilleclaire">
    <w:name w:val="Light Grid"/>
    <w:basedOn w:val="TableauNormal"/>
    <w:uiPriority w:val="62"/>
    <w:rsid w:val="00107CF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07CF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07CF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07CF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07CF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07CF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07CF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07CF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07CF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07CF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07CF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07CF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07CF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07CF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07CF3"/>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07CF3"/>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07CF3"/>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07CF3"/>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07CF3"/>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07CF3"/>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107CF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07CF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07CF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07CF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07CF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07CF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07CF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07CF3"/>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07CF3"/>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07CF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07CF3"/>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07CF3"/>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07CF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07CF3"/>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107CF3"/>
    <w:pPr>
      <w:ind w:left="566" w:hanging="283"/>
      <w:contextualSpacing/>
    </w:pPr>
  </w:style>
  <w:style w:type="paragraph" w:styleId="Liste3">
    <w:name w:val="List 3"/>
    <w:basedOn w:val="Normal"/>
    <w:rsid w:val="00107CF3"/>
    <w:pPr>
      <w:ind w:left="849" w:hanging="283"/>
      <w:contextualSpacing/>
    </w:pPr>
  </w:style>
  <w:style w:type="paragraph" w:styleId="Liste4">
    <w:name w:val="List 4"/>
    <w:basedOn w:val="Normal"/>
    <w:rsid w:val="00107CF3"/>
    <w:pPr>
      <w:ind w:left="1132" w:hanging="283"/>
      <w:contextualSpacing/>
    </w:pPr>
  </w:style>
  <w:style w:type="paragraph" w:styleId="Liste5">
    <w:name w:val="List 5"/>
    <w:basedOn w:val="Normal"/>
    <w:rsid w:val="00107CF3"/>
    <w:pPr>
      <w:ind w:left="1415" w:hanging="283"/>
      <w:contextualSpacing/>
    </w:pPr>
  </w:style>
  <w:style w:type="paragraph" w:styleId="Listenumros">
    <w:name w:val="List Number"/>
    <w:basedOn w:val="Normal"/>
    <w:rsid w:val="00107CF3"/>
    <w:pPr>
      <w:numPr>
        <w:numId w:val="20"/>
      </w:numPr>
      <w:contextualSpacing/>
    </w:pPr>
  </w:style>
  <w:style w:type="paragraph" w:styleId="Listenumros2">
    <w:name w:val="List Number 2"/>
    <w:basedOn w:val="Normal"/>
    <w:rsid w:val="00107CF3"/>
    <w:pPr>
      <w:numPr>
        <w:numId w:val="21"/>
      </w:numPr>
      <w:contextualSpacing/>
    </w:pPr>
  </w:style>
  <w:style w:type="paragraph" w:styleId="Listenumros3">
    <w:name w:val="List Number 3"/>
    <w:basedOn w:val="Normal"/>
    <w:rsid w:val="00107CF3"/>
    <w:pPr>
      <w:numPr>
        <w:numId w:val="22"/>
      </w:numPr>
      <w:contextualSpacing/>
    </w:pPr>
  </w:style>
  <w:style w:type="paragraph" w:styleId="Listenumros4">
    <w:name w:val="List Number 4"/>
    <w:basedOn w:val="Normal"/>
    <w:rsid w:val="00107CF3"/>
    <w:pPr>
      <w:numPr>
        <w:numId w:val="23"/>
      </w:numPr>
      <w:contextualSpacing/>
    </w:pPr>
  </w:style>
  <w:style w:type="paragraph" w:styleId="Listenumros5">
    <w:name w:val="List Number 5"/>
    <w:basedOn w:val="Normal"/>
    <w:rsid w:val="00107CF3"/>
    <w:pPr>
      <w:numPr>
        <w:numId w:val="24"/>
      </w:numPr>
      <w:contextualSpacing/>
    </w:pPr>
  </w:style>
  <w:style w:type="paragraph" w:styleId="Listepuces3">
    <w:name w:val="List Bullet 3"/>
    <w:basedOn w:val="Normal"/>
    <w:rsid w:val="00107CF3"/>
    <w:pPr>
      <w:numPr>
        <w:numId w:val="25"/>
      </w:numPr>
      <w:contextualSpacing/>
    </w:pPr>
  </w:style>
  <w:style w:type="paragraph" w:styleId="Listepuces4">
    <w:name w:val="List Bullet 4"/>
    <w:basedOn w:val="Normal"/>
    <w:rsid w:val="00107CF3"/>
    <w:pPr>
      <w:numPr>
        <w:numId w:val="26"/>
      </w:numPr>
      <w:contextualSpacing/>
    </w:pPr>
  </w:style>
  <w:style w:type="paragraph" w:styleId="Listepuces5">
    <w:name w:val="List Bullet 5"/>
    <w:basedOn w:val="Normal"/>
    <w:rsid w:val="00107CF3"/>
    <w:pPr>
      <w:numPr>
        <w:numId w:val="27"/>
      </w:numPr>
      <w:contextualSpacing/>
    </w:pPr>
  </w:style>
  <w:style w:type="table" w:styleId="Listeclaire">
    <w:name w:val="Light List"/>
    <w:basedOn w:val="TableauNormal"/>
    <w:uiPriority w:val="61"/>
    <w:rsid w:val="00107CF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07CF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07CF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07CF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07CF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07CF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07CF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07CF3"/>
    <w:pPr>
      <w:spacing w:after="120"/>
      <w:ind w:left="283"/>
      <w:contextualSpacing/>
    </w:pPr>
  </w:style>
  <w:style w:type="paragraph" w:styleId="Listecontinue3">
    <w:name w:val="List Continue 3"/>
    <w:basedOn w:val="Normal"/>
    <w:rsid w:val="00107CF3"/>
    <w:pPr>
      <w:spacing w:after="120"/>
      <w:ind w:left="849"/>
      <w:contextualSpacing/>
    </w:pPr>
  </w:style>
  <w:style w:type="paragraph" w:styleId="Listecontinue4">
    <w:name w:val="List Continue 4"/>
    <w:basedOn w:val="Normal"/>
    <w:rsid w:val="00107CF3"/>
    <w:pPr>
      <w:spacing w:after="120"/>
      <w:ind w:left="1132"/>
      <w:contextualSpacing/>
    </w:pPr>
  </w:style>
  <w:style w:type="table" w:styleId="Listecouleur">
    <w:name w:val="Colorful List"/>
    <w:basedOn w:val="TableauNormal"/>
    <w:uiPriority w:val="72"/>
    <w:rsid w:val="00107CF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07CF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07CF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07CF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07CF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07CF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07CF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07CF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07CF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07CF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07CF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07CF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07CF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07CF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07CF3"/>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07CF3"/>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07CF3"/>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07CF3"/>
    <w:rPr>
      <w:color w:val="000000"/>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07CF3"/>
    <w:rPr>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07CF3"/>
    <w:rPr>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07CF3"/>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07CF3"/>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07CF3"/>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07CF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07CF3"/>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07CF3"/>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07CF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07CF3"/>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07CF3"/>
    <w:rPr>
      <w:rFonts w:ascii="Courier New" w:hAnsi="Courier New" w:cs="Courier New"/>
      <w:sz w:val="20"/>
      <w:szCs w:val="20"/>
    </w:rPr>
  </w:style>
  <w:style w:type="table" w:styleId="Ombrageclair">
    <w:name w:val="Light Shading"/>
    <w:basedOn w:val="TableauNormal"/>
    <w:uiPriority w:val="60"/>
    <w:rsid w:val="00107CF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107CF3"/>
    <w:rPr>
      <w:rFonts w:ascii="Courier New" w:hAnsi="Courier New" w:cs="Courier New"/>
      <w:szCs w:val="20"/>
    </w:rPr>
  </w:style>
  <w:style w:type="character" w:customStyle="1" w:styleId="PrformatHTMLCar">
    <w:name w:val="Préformaté HTML Car"/>
    <w:link w:val="PrformatHTML"/>
    <w:rsid w:val="00107CF3"/>
    <w:rPr>
      <w:rFonts w:ascii="Courier New" w:hAnsi="Courier New" w:cs="Courier New"/>
      <w:lang w:val="en-GB" w:eastAsia="en-US"/>
    </w:rPr>
  </w:style>
  <w:style w:type="character" w:styleId="Rfrenceintense">
    <w:name w:val="Intense Reference"/>
    <w:uiPriority w:val="32"/>
    <w:qFormat/>
    <w:rsid w:val="00107CF3"/>
    <w:rPr>
      <w:b/>
      <w:bCs/>
      <w:smallCaps/>
      <w:color w:val="C0504D"/>
      <w:spacing w:val="5"/>
      <w:u w:val="single"/>
    </w:rPr>
  </w:style>
  <w:style w:type="character" w:styleId="Rfrencelgre">
    <w:name w:val="Subtle Reference"/>
    <w:uiPriority w:val="31"/>
    <w:qFormat/>
    <w:rsid w:val="00107CF3"/>
    <w:rPr>
      <w:smallCaps/>
      <w:color w:val="C0504D"/>
      <w:u w:val="single"/>
    </w:rPr>
  </w:style>
  <w:style w:type="paragraph" w:styleId="Retrait1religne">
    <w:name w:val="Body Text First Indent"/>
    <w:basedOn w:val="Corpsdetexte"/>
    <w:link w:val="Retrait1religneCar"/>
    <w:rsid w:val="00107CF3"/>
    <w:pPr>
      <w:ind w:firstLine="210"/>
    </w:pPr>
    <w:rPr>
      <w:rFonts w:ascii="ITC Franklin Gothic Book" w:hAnsi="ITC Franklin Gothic Book"/>
      <w:sz w:val="18"/>
    </w:rPr>
  </w:style>
  <w:style w:type="character" w:customStyle="1" w:styleId="CorpsdetexteCar">
    <w:name w:val="Corps de texte Car"/>
    <w:link w:val="Corpsdetexte"/>
    <w:uiPriority w:val="99"/>
    <w:rsid w:val="00E65CF9"/>
    <w:rPr>
      <w:rFonts w:asciiTheme="minorHAnsi" w:hAnsiTheme="minorHAnsi"/>
      <w:szCs w:val="24"/>
      <w:lang w:eastAsia="en-US"/>
    </w:rPr>
  </w:style>
  <w:style w:type="character" w:customStyle="1" w:styleId="Retrait1religneCar">
    <w:name w:val="Retrait 1re ligne Car"/>
    <w:link w:val="Retrait1religne"/>
    <w:rsid w:val="00107CF3"/>
    <w:rPr>
      <w:rFonts w:ascii="ITC Franklin Gothic Book" w:hAnsi="ITC Franklin Gothic Book"/>
      <w:sz w:val="18"/>
      <w:szCs w:val="24"/>
      <w:lang w:val="en-GB" w:eastAsia="en-US"/>
    </w:rPr>
  </w:style>
  <w:style w:type="paragraph" w:styleId="Retraitcorpsdetexte">
    <w:name w:val="Body Text Indent"/>
    <w:basedOn w:val="Normal"/>
    <w:link w:val="RetraitcorpsdetexteCar"/>
    <w:rsid w:val="00107CF3"/>
    <w:pPr>
      <w:spacing w:after="120"/>
      <w:ind w:left="283"/>
    </w:pPr>
  </w:style>
  <w:style w:type="character" w:customStyle="1" w:styleId="RetraitcorpsdetexteCar">
    <w:name w:val="Retrait corps de texte Car"/>
    <w:link w:val="Retraitcorpsdetexte"/>
    <w:rsid w:val="00107CF3"/>
    <w:rPr>
      <w:rFonts w:ascii="ITC Franklin Gothic Book" w:hAnsi="ITC Franklin Gothic Book"/>
      <w:sz w:val="18"/>
      <w:szCs w:val="24"/>
      <w:lang w:val="en-GB" w:eastAsia="en-US"/>
    </w:rPr>
  </w:style>
  <w:style w:type="paragraph" w:styleId="Retraitcorpset1relig">
    <w:name w:val="Body Text First Indent 2"/>
    <w:basedOn w:val="Retraitcorpsdetexte"/>
    <w:link w:val="Retraitcorpset1religCar"/>
    <w:rsid w:val="00107CF3"/>
    <w:pPr>
      <w:ind w:firstLine="210"/>
    </w:pPr>
  </w:style>
  <w:style w:type="character" w:customStyle="1" w:styleId="Retraitcorpset1religCar">
    <w:name w:val="Retrait corps et 1re lig. Car"/>
    <w:basedOn w:val="RetraitcorpsdetexteCar"/>
    <w:link w:val="Retraitcorpset1relig"/>
    <w:rsid w:val="00107CF3"/>
    <w:rPr>
      <w:rFonts w:ascii="ITC Franklin Gothic Book" w:hAnsi="ITC Franklin Gothic Book"/>
      <w:sz w:val="18"/>
      <w:szCs w:val="24"/>
      <w:lang w:val="en-GB" w:eastAsia="en-US"/>
    </w:rPr>
  </w:style>
  <w:style w:type="paragraph" w:styleId="Salutations">
    <w:name w:val="Salutation"/>
    <w:basedOn w:val="Normal"/>
    <w:next w:val="Normal"/>
    <w:link w:val="SalutationsCar"/>
    <w:rsid w:val="00107CF3"/>
  </w:style>
  <w:style w:type="character" w:customStyle="1" w:styleId="SalutationsCar">
    <w:name w:val="Salutations Car"/>
    <w:link w:val="Salutations"/>
    <w:rsid w:val="00107CF3"/>
    <w:rPr>
      <w:rFonts w:ascii="ITC Franklin Gothic Book" w:hAnsi="ITC Franklin Gothic Book"/>
      <w:sz w:val="18"/>
      <w:szCs w:val="24"/>
      <w:lang w:val="en-GB" w:eastAsia="en-US"/>
    </w:rPr>
  </w:style>
  <w:style w:type="paragraph" w:styleId="Sansinterligne">
    <w:name w:val="No Spacing"/>
    <w:uiPriority w:val="1"/>
    <w:qFormat/>
    <w:rsid w:val="00107CF3"/>
    <w:pPr>
      <w:jc w:val="both"/>
    </w:pPr>
    <w:rPr>
      <w:rFonts w:ascii="ITC Franklin Gothic Book" w:hAnsi="ITC Franklin Gothic Book"/>
      <w:sz w:val="18"/>
      <w:szCs w:val="24"/>
      <w:lang w:val="en-GB" w:eastAsia="en-US"/>
    </w:rPr>
  </w:style>
  <w:style w:type="paragraph" w:styleId="Signature">
    <w:name w:val="Signature"/>
    <w:basedOn w:val="Normal"/>
    <w:link w:val="SignatureCar"/>
    <w:rsid w:val="00107CF3"/>
    <w:pPr>
      <w:ind w:left="4252"/>
    </w:pPr>
  </w:style>
  <w:style w:type="character" w:customStyle="1" w:styleId="SignatureCar">
    <w:name w:val="Signature Car"/>
    <w:link w:val="Signature"/>
    <w:rsid w:val="00107CF3"/>
    <w:rPr>
      <w:rFonts w:ascii="ITC Franklin Gothic Book" w:hAnsi="ITC Franklin Gothic Book"/>
      <w:sz w:val="18"/>
      <w:szCs w:val="24"/>
      <w:lang w:val="en-GB" w:eastAsia="en-US"/>
    </w:rPr>
  </w:style>
  <w:style w:type="paragraph" w:styleId="Signaturelectronique">
    <w:name w:val="E-mail Signature"/>
    <w:basedOn w:val="Normal"/>
    <w:link w:val="SignaturelectroniqueCar"/>
    <w:rsid w:val="00107CF3"/>
  </w:style>
  <w:style w:type="character" w:customStyle="1" w:styleId="SignaturelectroniqueCar">
    <w:name w:val="Signature électronique Car"/>
    <w:link w:val="Signaturelectronique"/>
    <w:rsid w:val="00107CF3"/>
    <w:rPr>
      <w:rFonts w:ascii="ITC Franklin Gothic Book" w:hAnsi="ITC Franklin Gothic Book"/>
      <w:sz w:val="18"/>
      <w:szCs w:val="24"/>
      <w:lang w:val="en-GB" w:eastAsia="en-US"/>
    </w:rPr>
  </w:style>
  <w:style w:type="paragraph" w:styleId="Sous-titre">
    <w:name w:val="Subtitle"/>
    <w:basedOn w:val="Normal"/>
    <w:next w:val="Normal"/>
    <w:link w:val="Sous-titreCar"/>
    <w:uiPriority w:val="11"/>
    <w:qFormat/>
    <w:rsid w:val="00E65CF9"/>
    <w:pPr>
      <w:spacing w:before="0" w:after="120"/>
      <w:ind w:right="-26"/>
      <w:jc w:val="center"/>
    </w:pPr>
    <w:rPr>
      <w:sz w:val="22"/>
    </w:rPr>
  </w:style>
  <w:style w:type="character" w:customStyle="1" w:styleId="Sous-titreCar">
    <w:name w:val="Sous-titre Car"/>
    <w:link w:val="Sous-titre"/>
    <w:uiPriority w:val="11"/>
    <w:rsid w:val="00E65CF9"/>
    <w:rPr>
      <w:rFonts w:ascii="Calibri" w:hAnsi="Calibri"/>
      <w:sz w:val="22"/>
      <w:szCs w:val="24"/>
      <w:lang w:eastAsia="en-US"/>
    </w:rPr>
  </w:style>
  <w:style w:type="table" w:styleId="Tableauclassique1">
    <w:name w:val="Table Classic 1"/>
    <w:basedOn w:val="TableauNormal"/>
    <w:rsid w:val="00107CF3"/>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07CF3"/>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07CF3"/>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07CF3"/>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07CF3"/>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07CF3"/>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07CF3"/>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07CF3"/>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07CF3"/>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07CF3"/>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07CF3"/>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07CF3"/>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07CF3"/>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07CF3"/>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07CF3"/>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07CF3"/>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07CF3"/>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07CF3"/>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07CF3"/>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07CF3"/>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07CF3"/>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auWeb1">
    <w:name w:val="Tableau Web 1"/>
    <w:basedOn w:val="TableauNormal"/>
    <w:rsid w:val="00107CF3"/>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Web2">
    <w:name w:val="Tableau Web 2"/>
    <w:basedOn w:val="TableauNormal"/>
    <w:rsid w:val="00107CF3"/>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Web3">
    <w:name w:val="Tableau Web 3"/>
    <w:basedOn w:val="TableauNormal"/>
    <w:rsid w:val="00107CF3"/>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107CF3"/>
    <w:rPr>
      <w:color w:val="808080"/>
    </w:rPr>
  </w:style>
  <w:style w:type="table" w:styleId="Thmedutableau">
    <w:name w:val="Table Theme"/>
    <w:basedOn w:val="TableauNormal"/>
    <w:rsid w:val="00107CF3"/>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107CF3"/>
  </w:style>
  <w:style w:type="character" w:customStyle="1" w:styleId="TitredenoteCar">
    <w:name w:val="Titre de note Car"/>
    <w:link w:val="Titredenote"/>
    <w:rsid w:val="00107CF3"/>
    <w:rPr>
      <w:rFonts w:ascii="ITC Franklin Gothic Book" w:hAnsi="ITC Franklin Gothic Book"/>
      <w:sz w:val="18"/>
      <w:szCs w:val="24"/>
      <w:lang w:val="en-GB" w:eastAsia="en-US"/>
    </w:rPr>
  </w:style>
  <w:style w:type="character" w:styleId="Titredulivre">
    <w:name w:val="Book Title"/>
    <w:uiPriority w:val="33"/>
    <w:qFormat/>
    <w:rsid w:val="00107CF3"/>
    <w:rPr>
      <w:b/>
      <w:bCs/>
      <w:smallCaps/>
      <w:spacing w:val="5"/>
    </w:rPr>
  </w:style>
  <w:style w:type="table" w:styleId="Trameclaire-Accent1">
    <w:name w:val="Light Shading Accent 1"/>
    <w:basedOn w:val="TableauNormal"/>
    <w:uiPriority w:val="60"/>
    <w:rsid w:val="00107CF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07CF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07CF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07CF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07CF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07CF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07CF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07CF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07CF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07CF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07CF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07CF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07CF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07CF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07CF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07CF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07CF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07CF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07CF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07CF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07CF3"/>
    <w:rPr>
      <w:i/>
      <w:iCs/>
    </w:rPr>
  </w:style>
  <w:style w:type="paragraph" w:customStyle="1" w:styleId="Check-list">
    <w:name w:val="Check-list"/>
    <w:basedOn w:val="Normal"/>
    <w:rsid w:val="0044426B"/>
    <w:pPr>
      <w:spacing w:before="60"/>
    </w:pPr>
    <w:rPr>
      <w:rFonts w:ascii="Tw Cen MT" w:hAnsi="Tw Cen MT"/>
      <w:b/>
      <w:color w:val="800000"/>
    </w:rPr>
  </w:style>
  <w:style w:type="character" w:customStyle="1" w:styleId="B2Car">
    <w:name w:val="B2 Car"/>
    <w:link w:val="B2"/>
    <w:rsid w:val="00E65CF9"/>
    <w:rPr>
      <w:rFonts w:asciiTheme="minorHAnsi" w:hAnsiTheme="minorHAnsi"/>
      <w:szCs w:val="24"/>
      <w:lang w:eastAsia="en-US"/>
    </w:rPr>
  </w:style>
  <w:style w:type="character" w:customStyle="1" w:styleId="B3Car">
    <w:name w:val="B3 Car"/>
    <w:link w:val="B3"/>
    <w:rsid w:val="00E65CF9"/>
    <w:rPr>
      <w:rFonts w:asciiTheme="minorHAnsi" w:hAnsiTheme="minorHAnsi"/>
      <w:szCs w:val="24"/>
      <w:lang w:eastAsia="en-US"/>
    </w:rPr>
  </w:style>
  <w:style w:type="character" w:customStyle="1" w:styleId="En-tteCar">
    <w:name w:val="En-tête Car"/>
    <w:link w:val="En-tte"/>
    <w:uiPriority w:val="99"/>
    <w:rsid w:val="00E65CF9"/>
    <w:rPr>
      <w:rFonts w:asciiTheme="minorHAnsi" w:hAnsiTheme="minorHAnsi"/>
      <w:szCs w:val="24"/>
      <w:lang w:eastAsia="en-US"/>
    </w:rPr>
  </w:style>
  <w:style w:type="character" w:customStyle="1" w:styleId="PieddepageCar">
    <w:name w:val="Pied de page Car"/>
    <w:link w:val="Pieddepage"/>
    <w:rsid w:val="00E65CF9"/>
    <w:rPr>
      <w:rFonts w:asciiTheme="minorHAnsi" w:hAnsiTheme="minorHAnsi"/>
      <w:noProof/>
      <w:sz w:val="16"/>
      <w:szCs w:val="24"/>
    </w:rPr>
  </w:style>
  <w:style w:type="paragraph" w:customStyle="1" w:styleId="Pieddepremirepage">
    <w:name w:val="Pied de première page"/>
    <w:basedOn w:val="Pieddepage"/>
    <w:link w:val="PieddepremirepageCar"/>
    <w:qFormat/>
    <w:rsid w:val="00E65CF9"/>
    <w:pPr>
      <w:jc w:val="left"/>
    </w:pPr>
    <w:rPr>
      <w:color w:val="1188CA"/>
      <w:szCs w:val="17"/>
    </w:rPr>
  </w:style>
  <w:style w:type="character" w:customStyle="1" w:styleId="PieddepremirepageCar">
    <w:name w:val="Pied de première page Car"/>
    <w:link w:val="Pieddepremirepage"/>
    <w:rsid w:val="00E65CF9"/>
    <w:rPr>
      <w:rFonts w:asciiTheme="minorHAnsi" w:hAnsiTheme="minorHAnsi"/>
      <w:noProof/>
      <w:color w:val="1188CA"/>
      <w:sz w:val="16"/>
      <w:szCs w:val="17"/>
    </w:rPr>
  </w:style>
  <w:style w:type="paragraph" w:customStyle="1" w:styleId="Pieddepremirepage-tableau">
    <w:name w:val="Pied de première page - tableau"/>
    <w:basedOn w:val="Normal"/>
    <w:qFormat/>
    <w:rsid w:val="00E65CF9"/>
    <w:pPr>
      <w:spacing w:before="0"/>
      <w:ind w:left="57"/>
    </w:pPr>
    <w:rPr>
      <w:color w:val="1188CA"/>
      <w:sz w:val="17"/>
      <w:szCs w:val="17"/>
    </w:rPr>
  </w:style>
  <w:style w:type="character" w:customStyle="1" w:styleId="TextedebullesCar">
    <w:name w:val="Texte de bulles Car"/>
    <w:link w:val="Textedebulles"/>
    <w:uiPriority w:val="99"/>
    <w:rsid w:val="00E65CF9"/>
    <w:rPr>
      <w:rFonts w:ascii="Tahoma" w:hAnsi="Tahoma" w:cs="Tahoma"/>
      <w:sz w:val="16"/>
      <w:szCs w:val="16"/>
      <w:lang w:eastAsia="en-US"/>
    </w:rPr>
  </w:style>
  <w:style w:type="character" w:customStyle="1" w:styleId="TitreCar">
    <w:name w:val="Titre Car"/>
    <w:link w:val="Titre"/>
    <w:rsid w:val="00E65CF9"/>
    <w:rPr>
      <w:rFonts w:ascii="Calibri" w:hAnsi="Calibri"/>
      <w:b/>
      <w:kern w:val="28"/>
      <w:sz w:val="32"/>
      <w:szCs w:val="24"/>
      <w:lang w:eastAsia="en-US"/>
    </w:rPr>
  </w:style>
  <w:style w:type="character" w:customStyle="1" w:styleId="Titre1Car">
    <w:name w:val="Titre 1 Car"/>
    <w:link w:val="Titre1"/>
    <w:rsid w:val="00E65CF9"/>
    <w:rPr>
      <w:rFonts w:ascii="Calibri" w:hAnsi="Calibri" w:cs="Arial"/>
      <w:b/>
      <w:bCs/>
      <w:kern w:val="32"/>
      <w:szCs w:val="32"/>
    </w:rPr>
  </w:style>
  <w:style w:type="character" w:customStyle="1" w:styleId="Titre2Car">
    <w:name w:val="Titre 2 Car"/>
    <w:link w:val="Titre2"/>
    <w:rsid w:val="00E65CF9"/>
    <w:rPr>
      <w:rFonts w:ascii="Calibri" w:hAnsi="Calibri" w:cs="Arial"/>
      <w:b/>
      <w:iCs/>
      <w:kern w:val="32"/>
      <w:szCs w:val="28"/>
    </w:rPr>
  </w:style>
  <w:style w:type="character" w:customStyle="1" w:styleId="Titre3Car">
    <w:name w:val="Titre 3 Car"/>
    <w:link w:val="Titre3"/>
    <w:rsid w:val="00E65CF9"/>
    <w:rPr>
      <w:rFonts w:ascii="Calibri" w:hAnsi="Calibri" w:cs="Arial"/>
      <w:b/>
      <w:kern w:val="32"/>
    </w:rPr>
  </w:style>
  <w:style w:type="character" w:customStyle="1" w:styleId="Titre4Car">
    <w:name w:val="Titre 4 Car"/>
    <w:link w:val="Titre4"/>
    <w:rsid w:val="00E65CF9"/>
    <w:rPr>
      <w:rFonts w:ascii="ITC Franklin Gothic Book" w:hAnsi="ITC Franklin Gothic Book"/>
      <w:b/>
      <w:bCs/>
      <w:sz w:val="28"/>
      <w:szCs w:val="28"/>
      <w:lang w:eastAsia="en-US"/>
    </w:rPr>
  </w:style>
  <w:style w:type="character" w:customStyle="1" w:styleId="Titre5Car">
    <w:name w:val="Titre 5 Car"/>
    <w:link w:val="Titre5"/>
    <w:rsid w:val="00E65CF9"/>
    <w:rPr>
      <w:rFonts w:ascii="ITC Franklin Gothic Book" w:hAnsi="ITC Franklin Gothic Book"/>
      <w:b/>
      <w:bCs/>
      <w:i/>
      <w:iCs/>
      <w:sz w:val="26"/>
      <w:szCs w:val="26"/>
      <w:lang w:eastAsia="en-US"/>
    </w:rPr>
  </w:style>
  <w:style w:type="character" w:customStyle="1" w:styleId="Titre6Car">
    <w:name w:val="Titre 6 Car"/>
    <w:link w:val="Titre6"/>
    <w:rsid w:val="00E65CF9"/>
    <w:rPr>
      <w:rFonts w:ascii="ITC Franklin Gothic Book" w:hAnsi="ITC Franklin Gothic Book"/>
      <w:b/>
      <w:bCs/>
      <w:sz w:val="22"/>
      <w:szCs w:val="22"/>
      <w:lang w:eastAsia="en-US"/>
    </w:rPr>
  </w:style>
  <w:style w:type="character" w:customStyle="1" w:styleId="Titre7Car">
    <w:name w:val="Titre 7 Car"/>
    <w:link w:val="Titre7"/>
    <w:rsid w:val="00E65CF9"/>
    <w:rPr>
      <w:rFonts w:ascii="ITC Franklin Gothic Book" w:hAnsi="ITC Franklin Gothic Book"/>
      <w:szCs w:val="24"/>
      <w:lang w:eastAsia="en-US"/>
    </w:rPr>
  </w:style>
  <w:style w:type="character" w:customStyle="1" w:styleId="Titre8Car">
    <w:name w:val="Titre 8 Car"/>
    <w:link w:val="Titre8"/>
    <w:rsid w:val="00E65CF9"/>
    <w:rPr>
      <w:rFonts w:ascii="ITC Franklin Gothic Book" w:hAnsi="ITC Franklin Gothic Book"/>
      <w:i/>
      <w:iCs/>
      <w:szCs w:val="24"/>
      <w:lang w:eastAsia="en-US"/>
    </w:rPr>
  </w:style>
  <w:style w:type="character" w:customStyle="1" w:styleId="Titre9Car">
    <w:name w:val="Titre 9 Car"/>
    <w:link w:val="Titre9"/>
    <w:rsid w:val="00E65CF9"/>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74648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3709</Words>
  <Characters>20600</Characters>
  <Application>Microsoft Office Word</Application>
  <DocSecurity>0</DocSecurity>
  <Lines>171</Lines>
  <Paragraphs>48</Paragraphs>
  <ScaleCrop>false</ScaleCrop>
  <HeadingPairs>
    <vt:vector size="2" baseType="variant">
      <vt:variant>
        <vt:lpstr>Titre</vt:lpstr>
      </vt:variant>
      <vt:variant>
        <vt:i4>1</vt:i4>
      </vt:variant>
    </vt:vector>
  </HeadingPairs>
  <TitlesOfParts>
    <vt:vector size="1" baseType="lpstr">
      <vt:lpstr>Audit Report</vt:lpstr>
    </vt:vector>
  </TitlesOfParts>
  <Company>Client</Company>
  <LinksUpToDate>false</LinksUpToDate>
  <CharactersWithSpaces>24261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Report</dc:title>
  <dc:subject/>
  <dc:creator>Sunnikan Consulting</dc:creator>
  <cp:keywords/>
  <cp:lastModifiedBy>Soazic BARON</cp:lastModifiedBy>
  <cp:revision>7</cp:revision>
  <cp:lastPrinted>2012-06-18T16:29:00Z</cp:lastPrinted>
  <dcterms:created xsi:type="dcterms:W3CDTF">2014-02-10T15:54:00Z</dcterms:created>
  <dcterms:modified xsi:type="dcterms:W3CDTF">2022-08-05T09:17:00Z</dcterms:modified>
</cp:coreProperties>
</file>