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70E39" w14:textId="10F9DC89" w:rsidR="00F30B9D" w:rsidRPr="002D10B7" w:rsidRDefault="004C48D0" w:rsidP="0090346A">
      <w:pPr>
        <w:pStyle w:val="Titre"/>
        <w:rPr>
          <w:rFonts w:cstheme="minorHAnsi"/>
        </w:rPr>
      </w:pPr>
      <w:r w:rsidRPr="002D10B7">
        <w:rPr>
          <w:rFonts w:cstheme="minorHAnsi"/>
        </w:rPr>
        <w:t xml:space="preserve">Fabrication </w:t>
      </w:r>
      <w:r w:rsidR="00F30B9D" w:rsidRPr="002D10B7">
        <w:rPr>
          <w:rFonts w:cstheme="minorHAnsi"/>
        </w:rPr>
        <w:t>de Médicaments Expérimentaux</w:t>
      </w:r>
    </w:p>
    <w:p w14:paraId="3370262B" w14:textId="3DF4CB2A" w:rsidR="00F95C4C" w:rsidRPr="002D10B7" w:rsidRDefault="0090346A" w:rsidP="0090346A">
      <w:pPr>
        <w:pStyle w:val="Titre"/>
        <w:rPr>
          <w:rFonts w:cstheme="minorHAnsi"/>
        </w:rPr>
      </w:pPr>
      <w:r w:rsidRPr="002D10B7">
        <w:rPr>
          <w:rFonts w:cstheme="minorHAnsi"/>
        </w:rPr>
        <w:t>Rapport d'Audit</w:t>
      </w:r>
    </w:p>
    <w:p w14:paraId="3370262C" w14:textId="77777777" w:rsidR="00F95C4C" w:rsidRPr="002D10B7" w:rsidRDefault="00F95C4C" w:rsidP="0090346A">
      <w:pPr>
        <w:rPr>
          <w:rFonts w:cstheme="minorHAnsi"/>
        </w:rPr>
      </w:pPr>
    </w:p>
    <w:p w14:paraId="3370262D" w14:textId="77777777" w:rsidR="00F95C4C" w:rsidRPr="002D10B7" w:rsidRDefault="00F95C4C">
      <w:pPr>
        <w:rPr>
          <w:rFonts w:cstheme="minorHAnsi"/>
        </w:rPr>
      </w:pPr>
    </w:p>
    <w:p w14:paraId="3370262E" w14:textId="49688F23" w:rsidR="00F95C4C" w:rsidRPr="002D10B7" w:rsidRDefault="00F95C4C">
      <w:pPr>
        <w:tabs>
          <w:tab w:val="right" w:pos="3544"/>
          <w:tab w:val="left" w:pos="3686"/>
          <w:tab w:val="left" w:pos="6096"/>
          <w:tab w:val="left" w:pos="8505"/>
        </w:tabs>
        <w:spacing w:line="360" w:lineRule="atLeast"/>
        <w:rPr>
          <w:rFonts w:cstheme="minorHAnsi"/>
          <w:szCs w:val="18"/>
        </w:rPr>
      </w:pPr>
      <w:r w:rsidRPr="002D10B7">
        <w:rPr>
          <w:rFonts w:cstheme="minorHAnsi"/>
          <w:szCs w:val="18"/>
        </w:rPr>
        <w:tab/>
        <w:t>Audit réalisé par :</w:t>
      </w:r>
      <w:r w:rsidRPr="002D10B7">
        <w:rPr>
          <w:rFonts w:cstheme="minorHAnsi"/>
          <w:szCs w:val="18"/>
        </w:rPr>
        <w:tab/>
      </w:r>
      <w:r w:rsidR="00D57026" w:rsidRPr="002D10B7">
        <w:rPr>
          <w:rFonts w:cstheme="minorHAnsi"/>
          <w:szCs w:val="18"/>
        </w:rPr>
        <w:t>_</w:t>
      </w:r>
      <w:r w:rsidRPr="002D10B7">
        <w:rPr>
          <w:rFonts w:cstheme="minorHAnsi"/>
          <w:szCs w:val="18"/>
        </w:rPr>
        <w:t>, Auditeur Principal</w:t>
      </w:r>
      <w:r w:rsidRPr="002D10B7">
        <w:rPr>
          <w:rFonts w:cstheme="minorHAnsi"/>
          <w:szCs w:val="18"/>
        </w:rPr>
        <w:tab/>
      </w:r>
      <w:r w:rsidRPr="002D10B7">
        <w:rPr>
          <w:rFonts w:cstheme="minorHAnsi"/>
          <w:szCs w:val="18"/>
        </w:rPr>
        <w:br/>
      </w:r>
      <w:r w:rsidRPr="002D10B7">
        <w:rPr>
          <w:rFonts w:cstheme="minorHAnsi"/>
          <w:szCs w:val="18"/>
        </w:rPr>
        <w:tab/>
      </w:r>
      <w:r w:rsidRPr="002D10B7">
        <w:rPr>
          <w:rFonts w:cstheme="minorHAnsi"/>
          <w:szCs w:val="18"/>
        </w:rPr>
        <w:tab/>
        <w:t>, Auditeur</w:t>
      </w:r>
    </w:p>
    <w:p w14:paraId="3370262F" w14:textId="77777777" w:rsidR="00F95C4C" w:rsidRPr="002D10B7" w:rsidRDefault="00F95C4C">
      <w:pPr>
        <w:tabs>
          <w:tab w:val="right" w:pos="3544"/>
          <w:tab w:val="left" w:pos="3686"/>
          <w:tab w:val="left" w:pos="6096"/>
          <w:tab w:val="left" w:pos="8505"/>
        </w:tabs>
        <w:spacing w:line="360" w:lineRule="atLeast"/>
        <w:rPr>
          <w:rFonts w:cstheme="minorHAnsi"/>
          <w:szCs w:val="18"/>
        </w:rPr>
      </w:pPr>
      <w:r w:rsidRPr="002D10B7">
        <w:rPr>
          <w:rFonts w:cstheme="minorHAnsi"/>
          <w:szCs w:val="18"/>
        </w:rPr>
        <w:tab/>
        <w:t>Dates d'audit :</w:t>
      </w:r>
      <w:r w:rsidRPr="002D10B7">
        <w:rPr>
          <w:rFonts w:cstheme="minorHAnsi"/>
          <w:szCs w:val="18"/>
        </w:rPr>
        <w:tab/>
      </w:r>
    </w:p>
    <w:p w14:paraId="33702630" w14:textId="77777777" w:rsidR="00F95C4C" w:rsidRPr="002D10B7" w:rsidRDefault="00F95C4C">
      <w:pPr>
        <w:tabs>
          <w:tab w:val="right" w:pos="3544"/>
          <w:tab w:val="left" w:pos="3686"/>
          <w:tab w:val="left" w:pos="6096"/>
          <w:tab w:val="left" w:pos="8505"/>
        </w:tabs>
        <w:spacing w:line="360" w:lineRule="atLeast"/>
        <w:rPr>
          <w:rFonts w:cstheme="minorHAnsi"/>
          <w:szCs w:val="18"/>
        </w:rPr>
      </w:pPr>
      <w:r w:rsidRPr="002D10B7">
        <w:rPr>
          <w:rFonts w:cstheme="minorHAnsi"/>
          <w:szCs w:val="18"/>
        </w:rPr>
        <w:tab/>
        <w:t>Audit demandé par :</w:t>
      </w:r>
      <w:r w:rsidRPr="002D10B7">
        <w:rPr>
          <w:rFonts w:cstheme="minorHAnsi"/>
          <w:szCs w:val="18"/>
        </w:rPr>
        <w:tab/>
      </w:r>
    </w:p>
    <w:p w14:paraId="33702631" w14:textId="77777777" w:rsidR="00F95C4C" w:rsidRPr="002D10B7" w:rsidRDefault="00F95C4C">
      <w:pPr>
        <w:tabs>
          <w:tab w:val="right" w:pos="3544"/>
          <w:tab w:val="left" w:pos="3686"/>
          <w:tab w:val="left" w:pos="6096"/>
          <w:tab w:val="left" w:pos="8505"/>
        </w:tabs>
        <w:spacing w:line="360" w:lineRule="atLeast"/>
        <w:ind w:left="3686" w:hanging="3686"/>
        <w:rPr>
          <w:rFonts w:cstheme="minorHAnsi"/>
          <w:szCs w:val="18"/>
        </w:rPr>
      </w:pPr>
      <w:r w:rsidRPr="002D10B7">
        <w:rPr>
          <w:rFonts w:cstheme="minorHAnsi"/>
          <w:szCs w:val="18"/>
        </w:rPr>
        <w:tab/>
        <w:t>Étude concernée :</w:t>
      </w:r>
      <w:r w:rsidRPr="002D10B7">
        <w:rPr>
          <w:rFonts w:cstheme="minorHAnsi"/>
          <w:szCs w:val="18"/>
        </w:rPr>
        <w:tab/>
      </w:r>
    </w:p>
    <w:p w14:paraId="33702632" w14:textId="77777777" w:rsidR="00F95C4C" w:rsidRPr="002D10B7" w:rsidRDefault="00F95C4C">
      <w:pPr>
        <w:tabs>
          <w:tab w:val="right" w:pos="3544"/>
          <w:tab w:val="left" w:pos="3686"/>
          <w:tab w:val="left" w:pos="6096"/>
          <w:tab w:val="left" w:pos="8505"/>
        </w:tabs>
        <w:spacing w:line="360" w:lineRule="atLeast"/>
        <w:rPr>
          <w:rFonts w:cstheme="minorHAnsi"/>
          <w:szCs w:val="18"/>
        </w:rPr>
      </w:pPr>
      <w:r w:rsidRPr="002D10B7">
        <w:rPr>
          <w:rFonts w:cstheme="minorHAnsi"/>
          <w:szCs w:val="18"/>
        </w:rPr>
        <w:tab/>
        <w:t>Site audité :</w:t>
      </w:r>
      <w:r w:rsidRPr="002D10B7">
        <w:rPr>
          <w:rFonts w:cstheme="minorHAnsi"/>
          <w:szCs w:val="18"/>
        </w:rPr>
        <w:tab/>
      </w:r>
    </w:p>
    <w:p w14:paraId="33702633" w14:textId="77777777" w:rsidR="00F95C4C" w:rsidRPr="002D10B7" w:rsidRDefault="00F95C4C">
      <w:pPr>
        <w:tabs>
          <w:tab w:val="right" w:pos="3544"/>
          <w:tab w:val="left" w:pos="3686"/>
          <w:tab w:val="left" w:pos="6096"/>
          <w:tab w:val="left" w:pos="8505"/>
        </w:tabs>
        <w:spacing w:line="360" w:lineRule="atLeast"/>
        <w:rPr>
          <w:rFonts w:cstheme="minorHAnsi"/>
          <w:szCs w:val="18"/>
        </w:rPr>
      </w:pPr>
      <w:r w:rsidRPr="002D10B7">
        <w:rPr>
          <w:rFonts w:cstheme="minorHAnsi"/>
          <w:szCs w:val="18"/>
        </w:rPr>
        <w:tab/>
        <w:t>Type d'audit :</w:t>
      </w:r>
      <w:r w:rsidRPr="002D10B7">
        <w:rPr>
          <w:rFonts w:cstheme="minorHAnsi"/>
          <w:szCs w:val="18"/>
        </w:rPr>
        <w:tab/>
      </w:r>
    </w:p>
    <w:p w14:paraId="33702634" w14:textId="77777777" w:rsidR="00F95C4C" w:rsidRPr="002D10B7" w:rsidRDefault="00F95C4C">
      <w:pPr>
        <w:tabs>
          <w:tab w:val="right" w:pos="3544"/>
          <w:tab w:val="left" w:pos="3686"/>
          <w:tab w:val="left" w:pos="6096"/>
          <w:tab w:val="left" w:pos="8505"/>
        </w:tabs>
        <w:spacing w:line="360" w:lineRule="atLeast"/>
        <w:rPr>
          <w:rFonts w:cstheme="minorHAnsi"/>
          <w:szCs w:val="18"/>
        </w:rPr>
      </w:pPr>
      <w:r w:rsidRPr="002D10B7">
        <w:rPr>
          <w:rFonts w:cstheme="minorHAnsi"/>
          <w:szCs w:val="18"/>
        </w:rPr>
        <w:tab/>
        <w:t>Date du rapport d'audit :</w:t>
      </w:r>
      <w:r w:rsidRPr="002D10B7">
        <w:rPr>
          <w:rFonts w:cstheme="minorHAnsi"/>
          <w:szCs w:val="18"/>
        </w:rPr>
        <w:tab/>
        <w:t xml:space="preserve">Projet du </w:t>
      </w:r>
    </w:p>
    <w:p w14:paraId="33702635" w14:textId="77777777" w:rsidR="00F95C4C" w:rsidRPr="002D10B7" w:rsidRDefault="00F95C4C">
      <w:pPr>
        <w:rPr>
          <w:rFonts w:cstheme="minorHAnsi"/>
        </w:rPr>
      </w:pPr>
    </w:p>
    <w:p w14:paraId="33702636" w14:textId="77777777" w:rsidR="00F95C4C" w:rsidRPr="002D10B7" w:rsidRDefault="00F95C4C">
      <w:pPr>
        <w:rPr>
          <w:rFonts w:cstheme="minorHAnsi"/>
        </w:rPr>
      </w:pPr>
    </w:p>
    <w:p w14:paraId="33702637" w14:textId="77777777" w:rsidR="00F95C4C" w:rsidRPr="002D10B7" w:rsidRDefault="00F95C4C">
      <w:pPr>
        <w:rPr>
          <w:rFonts w:cstheme="minorHAnsi"/>
        </w:rPr>
      </w:pPr>
    </w:p>
    <w:tbl>
      <w:tblPr>
        <w:tblW w:w="5000" w:type="pct"/>
        <w:tblLayout w:type="fixed"/>
        <w:tblCellMar>
          <w:left w:w="70" w:type="dxa"/>
          <w:right w:w="70" w:type="dxa"/>
        </w:tblCellMar>
        <w:tblLook w:val="0000" w:firstRow="0" w:lastRow="0" w:firstColumn="0" w:lastColumn="0" w:noHBand="0" w:noVBand="0"/>
      </w:tblPr>
      <w:tblGrid>
        <w:gridCol w:w="3276"/>
        <w:gridCol w:w="1969"/>
        <w:gridCol w:w="2126"/>
      </w:tblGrid>
      <w:tr w:rsidR="00F95C4C" w:rsidRPr="002D10B7" w14:paraId="3370263B" w14:textId="77777777" w:rsidTr="006F054E">
        <w:trPr>
          <w:cantSplit/>
        </w:trPr>
        <w:tc>
          <w:tcPr>
            <w:tcW w:w="3276" w:type="dxa"/>
            <w:tcBorders>
              <w:bottom w:val="single" w:sz="6" w:space="0" w:color="auto"/>
            </w:tcBorders>
          </w:tcPr>
          <w:p w14:paraId="33702638" w14:textId="77777777" w:rsidR="00F95C4C" w:rsidRPr="002D10B7" w:rsidRDefault="00F95C4C">
            <w:pPr>
              <w:tabs>
                <w:tab w:val="right" w:leader="underscore" w:pos="11340"/>
              </w:tabs>
              <w:rPr>
                <w:rFonts w:cstheme="minorHAnsi"/>
              </w:rPr>
            </w:pPr>
          </w:p>
        </w:tc>
        <w:tc>
          <w:tcPr>
            <w:tcW w:w="1969" w:type="dxa"/>
          </w:tcPr>
          <w:p w14:paraId="33702639" w14:textId="77777777" w:rsidR="00F95C4C" w:rsidRPr="002D10B7" w:rsidRDefault="00F95C4C">
            <w:pPr>
              <w:tabs>
                <w:tab w:val="right" w:leader="underscore" w:pos="11340"/>
              </w:tabs>
              <w:rPr>
                <w:rFonts w:cstheme="minorHAnsi"/>
              </w:rPr>
            </w:pPr>
          </w:p>
        </w:tc>
        <w:tc>
          <w:tcPr>
            <w:tcW w:w="2126" w:type="dxa"/>
            <w:tcBorders>
              <w:bottom w:val="single" w:sz="6" w:space="0" w:color="auto"/>
            </w:tcBorders>
          </w:tcPr>
          <w:p w14:paraId="3370263A" w14:textId="77777777" w:rsidR="00F95C4C" w:rsidRPr="002D10B7" w:rsidRDefault="00F95C4C">
            <w:pPr>
              <w:tabs>
                <w:tab w:val="right" w:leader="underscore" w:pos="11340"/>
              </w:tabs>
              <w:rPr>
                <w:rFonts w:cstheme="minorHAnsi"/>
              </w:rPr>
            </w:pPr>
          </w:p>
        </w:tc>
      </w:tr>
      <w:tr w:rsidR="00F95C4C" w:rsidRPr="002D10B7" w14:paraId="3370263F" w14:textId="77777777" w:rsidTr="006F054E">
        <w:trPr>
          <w:cantSplit/>
        </w:trPr>
        <w:tc>
          <w:tcPr>
            <w:tcW w:w="3276" w:type="dxa"/>
          </w:tcPr>
          <w:p w14:paraId="3370263C" w14:textId="77777777" w:rsidR="00F95C4C" w:rsidRPr="002D10B7" w:rsidRDefault="00F95C4C">
            <w:pPr>
              <w:tabs>
                <w:tab w:val="right" w:leader="underscore" w:pos="11340"/>
              </w:tabs>
              <w:rPr>
                <w:rFonts w:cstheme="minorHAnsi"/>
              </w:rPr>
            </w:pPr>
          </w:p>
        </w:tc>
        <w:tc>
          <w:tcPr>
            <w:tcW w:w="1969" w:type="dxa"/>
          </w:tcPr>
          <w:p w14:paraId="3370263D" w14:textId="77777777" w:rsidR="00F95C4C" w:rsidRPr="002D10B7" w:rsidRDefault="00F95C4C">
            <w:pPr>
              <w:tabs>
                <w:tab w:val="right" w:leader="underscore" w:pos="11340"/>
              </w:tabs>
              <w:rPr>
                <w:rFonts w:cstheme="minorHAnsi"/>
              </w:rPr>
            </w:pPr>
          </w:p>
        </w:tc>
        <w:tc>
          <w:tcPr>
            <w:tcW w:w="2126" w:type="dxa"/>
          </w:tcPr>
          <w:p w14:paraId="3370263E" w14:textId="77777777" w:rsidR="00F95C4C" w:rsidRPr="002D10B7" w:rsidRDefault="00F95C4C">
            <w:pPr>
              <w:tabs>
                <w:tab w:val="right" w:leader="underscore" w:pos="11340"/>
              </w:tabs>
              <w:rPr>
                <w:rFonts w:cstheme="minorHAnsi"/>
                <w:lang w:val="en-GB"/>
              </w:rPr>
            </w:pPr>
            <w:r w:rsidRPr="002D10B7">
              <w:rPr>
                <w:rFonts w:cstheme="minorHAnsi"/>
                <w:lang w:val="en-GB"/>
              </w:rPr>
              <w:t>Date</w:t>
            </w:r>
          </w:p>
        </w:tc>
      </w:tr>
      <w:tr w:rsidR="00F95C4C" w:rsidRPr="002D10B7" w14:paraId="33702643" w14:textId="77777777" w:rsidTr="006F054E">
        <w:trPr>
          <w:cantSplit/>
        </w:trPr>
        <w:tc>
          <w:tcPr>
            <w:tcW w:w="3276" w:type="dxa"/>
          </w:tcPr>
          <w:p w14:paraId="33702640" w14:textId="607F990F" w:rsidR="00F95C4C" w:rsidRPr="002D10B7" w:rsidRDefault="008E13BE">
            <w:pPr>
              <w:tabs>
                <w:tab w:val="right" w:leader="underscore" w:pos="11340"/>
              </w:tabs>
              <w:rPr>
                <w:rFonts w:cstheme="minorHAnsi"/>
                <w:lang w:val="en-GB"/>
              </w:rPr>
            </w:pPr>
            <w:r w:rsidRPr="002D10B7">
              <w:rPr>
                <w:rFonts w:cstheme="minorHAnsi"/>
                <w:lang w:val="en-GB"/>
              </w:rPr>
              <w:t xml:space="preserve">Sunnikan </w:t>
            </w:r>
            <w:r w:rsidR="00F95C4C" w:rsidRPr="002D10B7">
              <w:rPr>
                <w:rFonts w:cstheme="minorHAnsi"/>
                <w:lang w:val="en-GB"/>
              </w:rPr>
              <w:t>Consulting</w:t>
            </w:r>
          </w:p>
        </w:tc>
        <w:tc>
          <w:tcPr>
            <w:tcW w:w="1969" w:type="dxa"/>
          </w:tcPr>
          <w:p w14:paraId="33702641" w14:textId="77777777" w:rsidR="00F95C4C" w:rsidRPr="002D10B7" w:rsidRDefault="00F95C4C">
            <w:pPr>
              <w:tabs>
                <w:tab w:val="right" w:leader="underscore" w:pos="11340"/>
              </w:tabs>
              <w:rPr>
                <w:rFonts w:cstheme="minorHAnsi"/>
                <w:lang w:val="en-GB"/>
              </w:rPr>
            </w:pPr>
          </w:p>
        </w:tc>
        <w:tc>
          <w:tcPr>
            <w:tcW w:w="2126" w:type="dxa"/>
          </w:tcPr>
          <w:p w14:paraId="33702642" w14:textId="77777777" w:rsidR="00F95C4C" w:rsidRPr="002D10B7" w:rsidRDefault="00F95C4C">
            <w:pPr>
              <w:tabs>
                <w:tab w:val="right" w:leader="underscore" w:pos="11340"/>
              </w:tabs>
              <w:rPr>
                <w:rFonts w:cstheme="minorHAnsi"/>
                <w:lang w:val="en-GB"/>
              </w:rPr>
            </w:pPr>
          </w:p>
        </w:tc>
      </w:tr>
      <w:tr w:rsidR="00F95C4C" w:rsidRPr="002D10B7" w14:paraId="33702647" w14:textId="77777777" w:rsidTr="006F054E">
        <w:trPr>
          <w:cantSplit/>
        </w:trPr>
        <w:tc>
          <w:tcPr>
            <w:tcW w:w="3276" w:type="dxa"/>
          </w:tcPr>
          <w:p w14:paraId="33702644" w14:textId="77777777" w:rsidR="00F95C4C" w:rsidRPr="002D10B7" w:rsidRDefault="00F95C4C">
            <w:pPr>
              <w:tabs>
                <w:tab w:val="right" w:leader="underscore" w:pos="11340"/>
              </w:tabs>
              <w:rPr>
                <w:rFonts w:cstheme="minorHAnsi"/>
              </w:rPr>
            </w:pPr>
            <w:r w:rsidRPr="002D10B7">
              <w:rPr>
                <w:rFonts w:cstheme="minorHAnsi"/>
              </w:rPr>
              <w:t>Auditeur Principal</w:t>
            </w:r>
          </w:p>
        </w:tc>
        <w:tc>
          <w:tcPr>
            <w:tcW w:w="1969" w:type="dxa"/>
          </w:tcPr>
          <w:p w14:paraId="33702645" w14:textId="77777777" w:rsidR="00F95C4C" w:rsidRPr="002D10B7" w:rsidRDefault="00F95C4C">
            <w:pPr>
              <w:tabs>
                <w:tab w:val="right" w:leader="underscore" w:pos="11340"/>
              </w:tabs>
              <w:rPr>
                <w:rFonts w:cstheme="minorHAnsi"/>
              </w:rPr>
            </w:pPr>
          </w:p>
        </w:tc>
        <w:tc>
          <w:tcPr>
            <w:tcW w:w="2126" w:type="dxa"/>
          </w:tcPr>
          <w:p w14:paraId="33702646" w14:textId="77777777" w:rsidR="00F95C4C" w:rsidRPr="002D10B7" w:rsidRDefault="00F95C4C">
            <w:pPr>
              <w:tabs>
                <w:tab w:val="right" w:leader="underscore" w:pos="11340"/>
              </w:tabs>
              <w:rPr>
                <w:rFonts w:cstheme="minorHAnsi"/>
              </w:rPr>
            </w:pPr>
          </w:p>
        </w:tc>
      </w:tr>
      <w:tr w:rsidR="00F95C4C" w:rsidRPr="002D10B7" w14:paraId="3370264B" w14:textId="77777777" w:rsidTr="006F054E">
        <w:trPr>
          <w:cantSplit/>
        </w:trPr>
        <w:tc>
          <w:tcPr>
            <w:tcW w:w="3276" w:type="dxa"/>
          </w:tcPr>
          <w:p w14:paraId="33702648" w14:textId="77777777" w:rsidR="00F95C4C" w:rsidRPr="002D10B7" w:rsidRDefault="00F95C4C">
            <w:pPr>
              <w:tabs>
                <w:tab w:val="right" w:leader="underscore" w:pos="11340"/>
              </w:tabs>
              <w:rPr>
                <w:rFonts w:cstheme="minorHAnsi"/>
              </w:rPr>
            </w:pPr>
          </w:p>
        </w:tc>
        <w:tc>
          <w:tcPr>
            <w:tcW w:w="1969" w:type="dxa"/>
          </w:tcPr>
          <w:p w14:paraId="33702649" w14:textId="77777777" w:rsidR="00F95C4C" w:rsidRPr="002D10B7" w:rsidRDefault="00F95C4C">
            <w:pPr>
              <w:tabs>
                <w:tab w:val="right" w:leader="underscore" w:pos="11340"/>
              </w:tabs>
              <w:rPr>
                <w:rFonts w:cstheme="minorHAnsi"/>
              </w:rPr>
            </w:pPr>
          </w:p>
        </w:tc>
        <w:tc>
          <w:tcPr>
            <w:tcW w:w="2126" w:type="dxa"/>
          </w:tcPr>
          <w:p w14:paraId="3370264A" w14:textId="77777777" w:rsidR="00F95C4C" w:rsidRPr="002D10B7" w:rsidRDefault="00F95C4C">
            <w:pPr>
              <w:tabs>
                <w:tab w:val="right" w:leader="underscore" w:pos="11340"/>
              </w:tabs>
              <w:rPr>
                <w:rFonts w:cstheme="minorHAnsi"/>
              </w:rPr>
            </w:pPr>
          </w:p>
        </w:tc>
      </w:tr>
      <w:tr w:rsidR="00F95C4C" w:rsidRPr="002D10B7" w14:paraId="3370264F" w14:textId="77777777" w:rsidTr="006F054E">
        <w:trPr>
          <w:cantSplit/>
        </w:trPr>
        <w:tc>
          <w:tcPr>
            <w:tcW w:w="3276" w:type="dxa"/>
          </w:tcPr>
          <w:p w14:paraId="3370264C" w14:textId="77777777" w:rsidR="00F95C4C" w:rsidRPr="002D10B7" w:rsidRDefault="00F95C4C">
            <w:pPr>
              <w:tabs>
                <w:tab w:val="right" w:leader="underscore" w:pos="11340"/>
              </w:tabs>
              <w:rPr>
                <w:rFonts w:cstheme="minorHAnsi"/>
              </w:rPr>
            </w:pPr>
          </w:p>
        </w:tc>
        <w:tc>
          <w:tcPr>
            <w:tcW w:w="1969" w:type="dxa"/>
          </w:tcPr>
          <w:p w14:paraId="3370264D" w14:textId="77777777" w:rsidR="00F95C4C" w:rsidRPr="002D10B7" w:rsidRDefault="00F95C4C">
            <w:pPr>
              <w:tabs>
                <w:tab w:val="right" w:leader="underscore" w:pos="11340"/>
              </w:tabs>
              <w:rPr>
                <w:rFonts w:cstheme="minorHAnsi"/>
              </w:rPr>
            </w:pPr>
          </w:p>
        </w:tc>
        <w:tc>
          <w:tcPr>
            <w:tcW w:w="2126" w:type="dxa"/>
          </w:tcPr>
          <w:p w14:paraId="3370264E" w14:textId="77777777" w:rsidR="00F95C4C" w:rsidRPr="002D10B7" w:rsidRDefault="00F95C4C">
            <w:pPr>
              <w:tabs>
                <w:tab w:val="right" w:leader="underscore" w:pos="11340"/>
              </w:tabs>
              <w:rPr>
                <w:rFonts w:cstheme="minorHAnsi"/>
              </w:rPr>
            </w:pPr>
          </w:p>
        </w:tc>
      </w:tr>
      <w:tr w:rsidR="00F95C4C" w:rsidRPr="002D10B7" w14:paraId="33702653" w14:textId="77777777" w:rsidTr="006F054E">
        <w:trPr>
          <w:cantSplit/>
        </w:trPr>
        <w:tc>
          <w:tcPr>
            <w:tcW w:w="3276" w:type="dxa"/>
            <w:tcBorders>
              <w:bottom w:val="single" w:sz="6" w:space="0" w:color="auto"/>
            </w:tcBorders>
          </w:tcPr>
          <w:p w14:paraId="33702650" w14:textId="77777777" w:rsidR="00F95C4C" w:rsidRPr="002D10B7" w:rsidRDefault="00F95C4C">
            <w:pPr>
              <w:tabs>
                <w:tab w:val="right" w:leader="underscore" w:pos="11340"/>
              </w:tabs>
              <w:rPr>
                <w:rFonts w:cstheme="minorHAnsi"/>
              </w:rPr>
            </w:pPr>
          </w:p>
        </w:tc>
        <w:tc>
          <w:tcPr>
            <w:tcW w:w="1969" w:type="dxa"/>
          </w:tcPr>
          <w:p w14:paraId="33702651" w14:textId="77777777" w:rsidR="00F95C4C" w:rsidRPr="002D10B7" w:rsidRDefault="00F95C4C">
            <w:pPr>
              <w:tabs>
                <w:tab w:val="right" w:leader="underscore" w:pos="11340"/>
              </w:tabs>
              <w:rPr>
                <w:rFonts w:cstheme="minorHAnsi"/>
              </w:rPr>
            </w:pPr>
          </w:p>
        </w:tc>
        <w:tc>
          <w:tcPr>
            <w:tcW w:w="2126" w:type="dxa"/>
            <w:tcBorders>
              <w:bottom w:val="single" w:sz="6" w:space="0" w:color="auto"/>
            </w:tcBorders>
          </w:tcPr>
          <w:p w14:paraId="33702652" w14:textId="77777777" w:rsidR="00F95C4C" w:rsidRPr="002D10B7" w:rsidRDefault="00F95C4C">
            <w:pPr>
              <w:tabs>
                <w:tab w:val="right" w:leader="underscore" w:pos="11340"/>
              </w:tabs>
              <w:rPr>
                <w:rFonts w:cstheme="minorHAnsi"/>
              </w:rPr>
            </w:pPr>
          </w:p>
        </w:tc>
      </w:tr>
      <w:tr w:rsidR="00F95C4C" w:rsidRPr="002D10B7" w14:paraId="33702657" w14:textId="77777777" w:rsidTr="006F054E">
        <w:trPr>
          <w:cantSplit/>
        </w:trPr>
        <w:tc>
          <w:tcPr>
            <w:tcW w:w="3276" w:type="dxa"/>
          </w:tcPr>
          <w:p w14:paraId="33702654" w14:textId="77777777" w:rsidR="00F95C4C" w:rsidRPr="002D10B7" w:rsidRDefault="00F95C4C">
            <w:pPr>
              <w:tabs>
                <w:tab w:val="right" w:leader="underscore" w:pos="11340"/>
              </w:tabs>
              <w:rPr>
                <w:rFonts w:cstheme="minorHAnsi"/>
              </w:rPr>
            </w:pPr>
          </w:p>
        </w:tc>
        <w:tc>
          <w:tcPr>
            <w:tcW w:w="1969" w:type="dxa"/>
          </w:tcPr>
          <w:p w14:paraId="33702655" w14:textId="77777777" w:rsidR="00F95C4C" w:rsidRPr="002D10B7" w:rsidRDefault="00F95C4C">
            <w:pPr>
              <w:tabs>
                <w:tab w:val="right" w:leader="underscore" w:pos="11340"/>
              </w:tabs>
              <w:rPr>
                <w:rFonts w:cstheme="minorHAnsi"/>
              </w:rPr>
            </w:pPr>
          </w:p>
        </w:tc>
        <w:tc>
          <w:tcPr>
            <w:tcW w:w="2126" w:type="dxa"/>
          </w:tcPr>
          <w:p w14:paraId="33702656" w14:textId="77777777" w:rsidR="00F95C4C" w:rsidRPr="002D10B7" w:rsidRDefault="00F95C4C">
            <w:pPr>
              <w:tabs>
                <w:tab w:val="right" w:leader="underscore" w:pos="11340"/>
              </w:tabs>
              <w:rPr>
                <w:rFonts w:cstheme="minorHAnsi"/>
              </w:rPr>
            </w:pPr>
            <w:r w:rsidRPr="002D10B7">
              <w:rPr>
                <w:rFonts w:cstheme="minorHAnsi"/>
              </w:rPr>
              <w:t>Date</w:t>
            </w:r>
          </w:p>
        </w:tc>
      </w:tr>
      <w:tr w:rsidR="00F95C4C" w:rsidRPr="002D10B7" w14:paraId="3370265B" w14:textId="77777777" w:rsidTr="006F054E">
        <w:trPr>
          <w:cantSplit/>
        </w:trPr>
        <w:tc>
          <w:tcPr>
            <w:tcW w:w="3276" w:type="dxa"/>
          </w:tcPr>
          <w:p w14:paraId="33702658" w14:textId="77777777" w:rsidR="00F95C4C" w:rsidRPr="002D10B7" w:rsidRDefault="00F95C4C">
            <w:pPr>
              <w:tabs>
                <w:tab w:val="right" w:leader="underscore" w:pos="11340"/>
              </w:tabs>
              <w:rPr>
                <w:rFonts w:cstheme="minorHAnsi"/>
              </w:rPr>
            </w:pPr>
            <w:r w:rsidRPr="002D10B7">
              <w:rPr>
                <w:rFonts w:cstheme="minorHAnsi"/>
              </w:rPr>
              <w:t>SUNNIKAN Consulting</w:t>
            </w:r>
          </w:p>
        </w:tc>
        <w:tc>
          <w:tcPr>
            <w:tcW w:w="1969" w:type="dxa"/>
          </w:tcPr>
          <w:p w14:paraId="33702659" w14:textId="77777777" w:rsidR="00F95C4C" w:rsidRPr="002D10B7" w:rsidRDefault="00F95C4C">
            <w:pPr>
              <w:tabs>
                <w:tab w:val="right" w:leader="underscore" w:pos="11340"/>
              </w:tabs>
              <w:rPr>
                <w:rFonts w:cstheme="minorHAnsi"/>
              </w:rPr>
            </w:pPr>
          </w:p>
        </w:tc>
        <w:tc>
          <w:tcPr>
            <w:tcW w:w="2126" w:type="dxa"/>
          </w:tcPr>
          <w:p w14:paraId="3370265A" w14:textId="77777777" w:rsidR="00F95C4C" w:rsidRPr="002D10B7" w:rsidRDefault="00F95C4C">
            <w:pPr>
              <w:tabs>
                <w:tab w:val="right" w:leader="underscore" w:pos="11340"/>
              </w:tabs>
              <w:rPr>
                <w:rFonts w:cstheme="minorHAnsi"/>
              </w:rPr>
            </w:pPr>
          </w:p>
        </w:tc>
      </w:tr>
      <w:tr w:rsidR="00F95C4C" w:rsidRPr="002D10B7" w14:paraId="3370265F" w14:textId="77777777" w:rsidTr="006F054E">
        <w:trPr>
          <w:cantSplit/>
        </w:trPr>
        <w:tc>
          <w:tcPr>
            <w:tcW w:w="3276" w:type="dxa"/>
          </w:tcPr>
          <w:p w14:paraId="3370265C" w14:textId="77777777" w:rsidR="00F95C4C" w:rsidRPr="002D10B7" w:rsidRDefault="00F95C4C">
            <w:pPr>
              <w:tabs>
                <w:tab w:val="right" w:leader="underscore" w:pos="11340"/>
              </w:tabs>
              <w:rPr>
                <w:rFonts w:cstheme="minorHAnsi"/>
              </w:rPr>
            </w:pPr>
            <w:r w:rsidRPr="002D10B7">
              <w:rPr>
                <w:rFonts w:cstheme="minorHAnsi"/>
              </w:rPr>
              <w:t>Auditeur</w:t>
            </w:r>
          </w:p>
        </w:tc>
        <w:tc>
          <w:tcPr>
            <w:tcW w:w="1969" w:type="dxa"/>
          </w:tcPr>
          <w:p w14:paraId="3370265D" w14:textId="77777777" w:rsidR="00F95C4C" w:rsidRPr="002D10B7" w:rsidRDefault="00F95C4C">
            <w:pPr>
              <w:tabs>
                <w:tab w:val="right" w:leader="underscore" w:pos="11340"/>
              </w:tabs>
              <w:rPr>
                <w:rFonts w:cstheme="minorHAnsi"/>
              </w:rPr>
            </w:pPr>
          </w:p>
        </w:tc>
        <w:tc>
          <w:tcPr>
            <w:tcW w:w="2126" w:type="dxa"/>
          </w:tcPr>
          <w:p w14:paraId="3370265E" w14:textId="77777777" w:rsidR="00F95C4C" w:rsidRPr="002D10B7" w:rsidRDefault="00F95C4C">
            <w:pPr>
              <w:tabs>
                <w:tab w:val="right" w:leader="underscore" w:pos="11340"/>
              </w:tabs>
              <w:rPr>
                <w:rFonts w:cstheme="minorHAnsi"/>
              </w:rPr>
            </w:pPr>
          </w:p>
        </w:tc>
      </w:tr>
    </w:tbl>
    <w:p w14:paraId="33702660" w14:textId="77777777" w:rsidR="00F95C4C" w:rsidRPr="002D10B7" w:rsidRDefault="00F95C4C">
      <w:pPr>
        <w:rPr>
          <w:rFonts w:cstheme="minorHAnsi"/>
        </w:rPr>
      </w:pPr>
    </w:p>
    <w:p w14:paraId="3B5539A3" w14:textId="2D6F4D1A" w:rsidR="0084147F" w:rsidRPr="002D10B7" w:rsidRDefault="0084147F" w:rsidP="0084147F">
      <w:pPr>
        <w:rPr>
          <w:rFonts w:cstheme="minorHAnsi"/>
        </w:rPr>
      </w:pPr>
      <w:r w:rsidRPr="002D10B7">
        <w:rPr>
          <w:rFonts w:cstheme="minorHAnsi"/>
        </w:rPr>
        <w:br w:type="page"/>
      </w:r>
    </w:p>
    <w:p w14:paraId="33702661" w14:textId="104B7F09" w:rsidR="00F95C4C" w:rsidRPr="002D10B7" w:rsidRDefault="00F95C4C" w:rsidP="00D52934">
      <w:pPr>
        <w:pStyle w:val="Titre1"/>
        <w:rPr>
          <w:rFonts w:cstheme="minorHAnsi"/>
        </w:rPr>
      </w:pPr>
      <w:bookmarkStart w:id="0" w:name="_Toc443210240"/>
      <w:r w:rsidRPr="002D10B7">
        <w:rPr>
          <w:rFonts w:cstheme="minorHAnsi"/>
        </w:rPr>
        <w:lastRenderedPageBreak/>
        <w:t>Table des matières</w:t>
      </w:r>
      <w:bookmarkEnd w:id="0"/>
    </w:p>
    <w:p w14:paraId="618F1597" w14:textId="77777777" w:rsidR="0090346A" w:rsidRPr="002D10B7" w:rsidRDefault="0090346A" w:rsidP="0090346A">
      <w:pPr>
        <w:rPr>
          <w:rFonts w:cstheme="minorHAnsi"/>
        </w:rPr>
      </w:pPr>
    </w:p>
    <w:p w14:paraId="7457AC2F" w14:textId="77777777" w:rsidR="006F054E" w:rsidRPr="002D10B7" w:rsidRDefault="00F95C4C">
      <w:pPr>
        <w:pStyle w:val="TM1"/>
        <w:tabs>
          <w:tab w:val="left" w:pos="1418"/>
        </w:tabs>
        <w:rPr>
          <w:rFonts w:eastAsiaTheme="minorEastAsia" w:cstheme="minorHAnsi"/>
          <w:sz w:val="22"/>
          <w:szCs w:val="22"/>
          <w:lang w:eastAsia="fr-FR"/>
        </w:rPr>
      </w:pPr>
      <w:r w:rsidRPr="002D10B7">
        <w:rPr>
          <w:rFonts w:cstheme="minorHAnsi"/>
          <w:i/>
        </w:rPr>
        <w:fldChar w:fldCharType="begin"/>
      </w:r>
      <w:r w:rsidRPr="002D10B7">
        <w:rPr>
          <w:rFonts w:cstheme="minorHAnsi"/>
        </w:rPr>
        <w:instrText xml:space="preserve"> TOC \o "1-3" </w:instrText>
      </w:r>
      <w:r w:rsidRPr="002D10B7">
        <w:rPr>
          <w:rFonts w:cstheme="minorHAnsi"/>
          <w:i/>
        </w:rPr>
        <w:fldChar w:fldCharType="separate"/>
      </w:r>
      <w:r w:rsidR="006F054E" w:rsidRPr="002D10B7">
        <w:rPr>
          <w:rFonts w:cstheme="minorHAnsi"/>
        </w:rPr>
        <w:t>1</w:t>
      </w:r>
      <w:r w:rsidR="006F054E" w:rsidRPr="002D10B7">
        <w:rPr>
          <w:rFonts w:eastAsiaTheme="minorEastAsia" w:cstheme="minorHAnsi"/>
          <w:sz w:val="22"/>
          <w:szCs w:val="22"/>
          <w:lang w:eastAsia="fr-FR"/>
        </w:rPr>
        <w:tab/>
      </w:r>
      <w:r w:rsidR="006F054E" w:rsidRPr="002D10B7">
        <w:rPr>
          <w:rFonts w:cstheme="minorHAnsi"/>
        </w:rPr>
        <w:t>Table des matières</w:t>
      </w:r>
      <w:r w:rsidR="006F054E" w:rsidRPr="002D10B7">
        <w:rPr>
          <w:rFonts w:cstheme="minorHAnsi"/>
        </w:rPr>
        <w:tab/>
      </w:r>
      <w:r w:rsidR="006F054E" w:rsidRPr="002D10B7">
        <w:rPr>
          <w:rFonts w:cstheme="minorHAnsi"/>
        </w:rPr>
        <w:fldChar w:fldCharType="begin"/>
      </w:r>
      <w:r w:rsidR="006F054E" w:rsidRPr="002D10B7">
        <w:rPr>
          <w:rFonts w:cstheme="minorHAnsi"/>
        </w:rPr>
        <w:instrText xml:space="preserve"> PAGEREF _Toc443210240 \h </w:instrText>
      </w:r>
      <w:r w:rsidR="006F054E" w:rsidRPr="002D10B7">
        <w:rPr>
          <w:rFonts w:cstheme="minorHAnsi"/>
        </w:rPr>
      </w:r>
      <w:r w:rsidR="006F054E" w:rsidRPr="002D10B7">
        <w:rPr>
          <w:rFonts w:cstheme="minorHAnsi"/>
        </w:rPr>
        <w:fldChar w:fldCharType="separate"/>
      </w:r>
      <w:r w:rsidR="006F054E" w:rsidRPr="002D10B7">
        <w:rPr>
          <w:rFonts w:cstheme="minorHAnsi"/>
        </w:rPr>
        <w:t>2</w:t>
      </w:r>
      <w:r w:rsidR="006F054E" w:rsidRPr="002D10B7">
        <w:rPr>
          <w:rFonts w:cstheme="minorHAnsi"/>
        </w:rPr>
        <w:fldChar w:fldCharType="end"/>
      </w:r>
    </w:p>
    <w:p w14:paraId="62758EEB"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2</w:t>
      </w:r>
      <w:r w:rsidRPr="002D10B7">
        <w:rPr>
          <w:rFonts w:eastAsiaTheme="minorEastAsia" w:cstheme="minorHAnsi"/>
          <w:sz w:val="22"/>
          <w:szCs w:val="22"/>
          <w:lang w:eastAsia="fr-FR"/>
        </w:rPr>
        <w:tab/>
      </w:r>
      <w:r w:rsidRPr="002D10B7">
        <w:rPr>
          <w:rFonts w:cstheme="minorHAnsi"/>
        </w:rPr>
        <w:t>Introduction</w:t>
      </w:r>
      <w:r w:rsidRPr="002D10B7">
        <w:rPr>
          <w:rFonts w:cstheme="minorHAnsi"/>
        </w:rPr>
        <w:tab/>
      </w:r>
      <w:r w:rsidRPr="002D10B7">
        <w:rPr>
          <w:rFonts w:cstheme="minorHAnsi"/>
        </w:rPr>
        <w:fldChar w:fldCharType="begin"/>
      </w:r>
      <w:r w:rsidRPr="002D10B7">
        <w:rPr>
          <w:rFonts w:cstheme="minorHAnsi"/>
        </w:rPr>
        <w:instrText xml:space="preserve"> PAGEREF _Toc443210241 \h </w:instrText>
      </w:r>
      <w:r w:rsidRPr="002D10B7">
        <w:rPr>
          <w:rFonts w:cstheme="minorHAnsi"/>
        </w:rPr>
      </w:r>
      <w:r w:rsidRPr="002D10B7">
        <w:rPr>
          <w:rFonts w:cstheme="minorHAnsi"/>
        </w:rPr>
        <w:fldChar w:fldCharType="separate"/>
      </w:r>
      <w:r w:rsidRPr="002D10B7">
        <w:rPr>
          <w:rFonts w:cstheme="minorHAnsi"/>
        </w:rPr>
        <w:t>4</w:t>
      </w:r>
      <w:r w:rsidRPr="002D10B7">
        <w:rPr>
          <w:rFonts w:cstheme="minorHAnsi"/>
        </w:rPr>
        <w:fldChar w:fldCharType="end"/>
      </w:r>
    </w:p>
    <w:p w14:paraId="52F8B359"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2.1</w:t>
      </w:r>
      <w:r w:rsidRPr="002D10B7">
        <w:rPr>
          <w:rFonts w:eastAsiaTheme="minorEastAsia" w:cstheme="minorHAnsi"/>
          <w:i w:val="0"/>
          <w:iCs w:val="0"/>
          <w:sz w:val="22"/>
          <w:szCs w:val="22"/>
          <w:lang w:eastAsia="fr-FR"/>
        </w:rPr>
        <w:tab/>
      </w:r>
      <w:r w:rsidRPr="002D10B7">
        <w:rPr>
          <w:rFonts w:cstheme="minorHAnsi"/>
        </w:rPr>
        <w:t>Champ d'application de l'audit</w:t>
      </w:r>
      <w:r w:rsidRPr="002D10B7">
        <w:rPr>
          <w:rFonts w:cstheme="minorHAnsi"/>
        </w:rPr>
        <w:tab/>
      </w:r>
      <w:r w:rsidRPr="002D10B7">
        <w:rPr>
          <w:rFonts w:cstheme="minorHAnsi"/>
        </w:rPr>
        <w:fldChar w:fldCharType="begin"/>
      </w:r>
      <w:r w:rsidRPr="002D10B7">
        <w:rPr>
          <w:rFonts w:cstheme="minorHAnsi"/>
        </w:rPr>
        <w:instrText xml:space="preserve"> PAGEREF _Toc443210242 \h </w:instrText>
      </w:r>
      <w:r w:rsidRPr="002D10B7">
        <w:rPr>
          <w:rFonts w:cstheme="minorHAnsi"/>
        </w:rPr>
      </w:r>
      <w:r w:rsidRPr="002D10B7">
        <w:rPr>
          <w:rFonts w:cstheme="minorHAnsi"/>
        </w:rPr>
        <w:fldChar w:fldCharType="separate"/>
      </w:r>
      <w:r w:rsidRPr="002D10B7">
        <w:rPr>
          <w:rFonts w:cstheme="minorHAnsi"/>
        </w:rPr>
        <w:t>4</w:t>
      </w:r>
      <w:r w:rsidRPr="002D10B7">
        <w:rPr>
          <w:rFonts w:cstheme="minorHAnsi"/>
        </w:rPr>
        <w:fldChar w:fldCharType="end"/>
      </w:r>
    </w:p>
    <w:p w14:paraId="2A053F57"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2.2</w:t>
      </w:r>
      <w:r w:rsidRPr="002D10B7">
        <w:rPr>
          <w:rFonts w:eastAsiaTheme="minorEastAsia" w:cstheme="minorHAnsi"/>
          <w:i w:val="0"/>
          <w:iCs w:val="0"/>
          <w:sz w:val="22"/>
          <w:szCs w:val="22"/>
          <w:lang w:eastAsia="fr-FR"/>
        </w:rPr>
        <w:tab/>
      </w:r>
      <w:r w:rsidRPr="002D10B7">
        <w:rPr>
          <w:rFonts w:cstheme="minorHAnsi"/>
        </w:rPr>
        <w:t>Référentiels applicables</w:t>
      </w:r>
      <w:r w:rsidRPr="002D10B7">
        <w:rPr>
          <w:rFonts w:cstheme="minorHAnsi"/>
        </w:rPr>
        <w:tab/>
      </w:r>
      <w:r w:rsidRPr="002D10B7">
        <w:rPr>
          <w:rFonts w:cstheme="minorHAnsi"/>
        </w:rPr>
        <w:fldChar w:fldCharType="begin"/>
      </w:r>
      <w:r w:rsidRPr="002D10B7">
        <w:rPr>
          <w:rFonts w:cstheme="minorHAnsi"/>
        </w:rPr>
        <w:instrText xml:space="preserve"> PAGEREF _Toc443210243 \h </w:instrText>
      </w:r>
      <w:r w:rsidRPr="002D10B7">
        <w:rPr>
          <w:rFonts w:cstheme="minorHAnsi"/>
        </w:rPr>
      </w:r>
      <w:r w:rsidRPr="002D10B7">
        <w:rPr>
          <w:rFonts w:cstheme="minorHAnsi"/>
        </w:rPr>
        <w:fldChar w:fldCharType="separate"/>
      </w:r>
      <w:r w:rsidRPr="002D10B7">
        <w:rPr>
          <w:rFonts w:cstheme="minorHAnsi"/>
        </w:rPr>
        <w:t>4</w:t>
      </w:r>
      <w:r w:rsidRPr="002D10B7">
        <w:rPr>
          <w:rFonts w:cstheme="minorHAnsi"/>
        </w:rPr>
        <w:fldChar w:fldCharType="end"/>
      </w:r>
    </w:p>
    <w:p w14:paraId="265BB690"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2.3</w:t>
      </w:r>
      <w:r w:rsidRPr="002D10B7">
        <w:rPr>
          <w:rFonts w:eastAsiaTheme="minorEastAsia" w:cstheme="minorHAnsi"/>
          <w:i w:val="0"/>
          <w:iCs w:val="0"/>
          <w:sz w:val="22"/>
          <w:szCs w:val="22"/>
          <w:lang w:eastAsia="fr-FR"/>
        </w:rPr>
        <w:tab/>
      </w:r>
      <w:r w:rsidRPr="002D10B7">
        <w:rPr>
          <w:rFonts w:cstheme="minorHAnsi"/>
        </w:rPr>
        <w:t>But de l'audit</w:t>
      </w:r>
      <w:r w:rsidRPr="002D10B7">
        <w:rPr>
          <w:rFonts w:cstheme="minorHAnsi"/>
        </w:rPr>
        <w:tab/>
      </w:r>
      <w:r w:rsidRPr="002D10B7">
        <w:rPr>
          <w:rFonts w:cstheme="minorHAnsi"/>
        </w:rPr>
        <w:fldChar w:fldCharType="begin"/>
      </w:r>
      <w:r w:rsidRPr="002D10B7">
        <w:rPr>
          <w:rFonts w:cstheme="minorHAnsi"/>
        </w:rPr>
        <w:instrText xml:space="preserve"> PAGEREF _Toc443210244 \h </w:instrText>
      </w:r>
      <w:r w:rsidRPr="002D10B7">
        <w:rPr>
          <w:rFonts w:cstheme="minorHAnsi"/>
        </w:rPr>
      </w:r>
      <w:r w:rsidRPr="002D10B7">
        <w:rPr>
          <w:rFonts w:cstheme="minorHAnsi"/>
        </w:rPr>
        <w:fldChar w:fldCharType="separate"/>
      </w:r>
      <w:r w:rsidRPr="002D10B7">
        <w:rPr>
          <w:rFonts w:cstheme="minorHAnsi"/>
        </w:rPr>
        <w:t>4</w:t>
      </w:r>
      <w:r w:rsidRPr="002D10B7">
        <w:rPr>
          <w:rFonts w:cstheme="minorHAnsi"/>
        </w:rPr>
        <w:fldChar w:fldCharType="end"/>
      </w:r>
    </w:p>
    <w:p w14:paraId="27777081"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2.4</w:t>
      </w:r>
      <w:r w:rsidRPr="002D10B7">
        <w:rPr>
          <w:rFonts w:eastAsiaTheme="minorEastAsia" w:cstheme="minorHAnsi"/>
          <w:i w:val="0"/>
          <w:iCs w:val="0"/>
          <w:sz w:val="22"/>
          <w:szCs w:val="22"/>
          <w:lang w:eastAsia="fr-FR"/>
        </w:rPr>
        <w:tab/>
      </w:r>
      <w:r w:rsidRPr="002D10B7">
        <w:rPr>
          <w:rFonts w:cstheme="minorHAnsi"/>
        </w:rPr>
        <w:t>Contexte de l'audit</w:t>
      </w:r>
      <w:r w:rsidRPr="002D10B7">
        <w:rPr>
          <w:rFonts w:cstheme="minorHAnsi"/>
        </w:rPr>
        <w:tab/>
      </w:r>
      <w:r w:rsidRPr="002D10B7">
        <w:rPr>
          <w:rFonts w:cstheme="minorHAnsi"/>
        </w:rPr>
        <w:fldChar w:fldCharType="begin"/>
      </w:r>
      <w:r w:rsidRPr="002D10B7">
        <w:rPr>
          <w:rFonts w:cstheme="minorHAnsi"/>
        </w:rPr>
        <w:instrText xml:space="preserve"> PAGEREF _Toc443210245 \h </w:instrText>
      </w:r>
      <w:r w:rsidRPr="002D10B7">
        <w:rPr>
          <w:rFonts w:cstheme="minorHAnsi"/>
        </w:rPr>
      </w:r>
      <w:r w:rsidRPr="002D10B7">
        <w:rPr>
          <w:rFonts w:cstheme="minorHAnsi"/>
        </w:rPr>
        <w:fldChar w:fldCharType="separate"/>
      </w:r>
      <w:r w:rsidRPr="002D10B7">
        <w:rPr>
          <w:rFonts w:cstheme="minorHAnsi"/>
        </w:rPr>
        <w:t>4</w:t>
      </w:r>
      <w:r w:rsidRPr="002D10B7">
        <w:rPr>
          <w:rFonts w:cstheme="minorHAnsi"/>
        </w:rPr>
        <w:fldChar w:fldCharType="end"/>
      </w:r>
    </w:p>
    <w:p w14:paraId="2C23D590"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3</w:t>
      </w:r>
      <w:r w:rsidRPr="002D10B7">
        <w:rPr>
          <w:rFonts w:eastAsiaTheme="minorEastAsia" w:cstheme="minorHAnsi"/>
          <w:sz w:val="22"/>
          <w:szCs w:val="22"/>
          <w:lang w:eastAsia="fr-FR"/>
        </w:rPr>
        <w:tab/>
      </w:r>
      <w:r w:rsidRPr="002D10B7">
        <w:rPr>
          <w:rFonts w:cstheme="minorHAnsi"/>
        </w:rPr>
        <w:t>L'Établissement Fabricant</w:t>
      </w:r>
      <w:r w:rsidRPr="002D10B7">
        <w:rPr>
          <w:rFonts w:cstheme="minorHAnsi"/>
        </w:rPr>
        <w:tab/>
      </w:r>
      <w:r w:rsidRPr="002D10B7">
        <w:rPr>
          <w:rFonts w:cstheme="minorHAnsi"/>
        </w:rPr>
        <w:fldChar w:fldCharType="begin"/>
      </w:r>
      <w:r w:rsidRPr="002D10B7">
        <w:rPr>
          <w:rFonts w:cstheme="minorHAnsi"/>
        </w:rPr>
        <w:instrText xml:space="preserve"> PAGEREF _Toc443210246 \h </w:instrText>
      </w:r>
      <w:r w:rsidRPr="002D10B7">
        <w:rPr>
          <w:rFonts w:cstheme="minorHAnsi"/>
        </w:rPr>
      </w:r>
      <w:r w:rsidRPr="002D10B7">
        <w:rPr>
          <w:rFonts w:cstheme="minorHAnsi"/>
        </w:rPr>
        <w:fldChar w:fldCharType="separate"/>
      </w:r>
      <w:r w:rsidRPr="002D10B7">
        <w:rPr>
          <w:rFonts w:cstheme="minorHAnsi"/>
        </w:rPr>
        <w:t>6</w:t>
      </w:r>
      <w:r w:rsidRPr="002D10B7">
        <w:rPr>
          <w:rFonts w:cstheme="minorHAnsi"/>
        </w:rPr>
        <w:fldChar w:fldCharType="end"/>
      </w:r>
    </w:p>
    <w:p w14:paraId="75C4C0D6"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3.1</w:t>
      </w:r>
      <w:r w:rsidRPr="002D10B7">
        <w:rPr>
          <w:rFonts w:eastAsiaTheme="minorEastAsia" w:cstheme="minorHAnsi"/>
          <w:i w:val="0"/>
          <w:iCs w:val="0"/>
          <w:sz w:val="22"/>
          <w:szCs w:val="22"/>
          <w:lang w:eastAsia="fr-FR"/>
        </w:rPr>
        <w:tab/>
      </w:r>
      <w:r w:rsidRPr="002D10B7">
        <w:rPr>
          <w:rFonts w:cstheme="minorHAnsi"/>
        </w:rPr>
        <w:t>Autorisation d'Ouverture d'Établissement Fabricant</w:t>
      </w:r>
      <w:r w:rsidRPr="002D10B7">
        <w:rPr>
          <w:rFonts w:cstheme="minorHAnsi"/>
        </w:rPr>
        <w:tab/>
      </w:r>
      <w:r w:rsidRPr="002D10B7">
        <w:rPr>
          <w:rFonts w:cstheme="minorHAnsi"/>
        </w:rPr>
        <w:fldChar w:fldCharType="begin"/>
      </w:r>
      <w:r w:rsidRPr="002D10B7">
        <w:rPr>
          <w:rFonts w:cstheme="minorHAnsi"/>
        </w:rPr>
        <w:instrText xml:space="preserve"> PAGEREF _Toc443210247 \h </w:instrText>
      </w:r>
      <w:r w:rsidRPr="002D10B7">
        <w:rPr>
          <w:rFonts w:cstheme="minorHAnsi"/>
        </w:rPr>
      </w:r>
      <w:r w:rsidRPr="002D10B7">
        <w:rPr>
          <w:rFonts w:cstheme="minorHAnsi"/>
        </w:rPr>
        <w:fldChar w:fldCharType="separate"/>
      </w:r>
      <w:r w:rsidRPr="002D10B7">
        <w:rPr>
          <w:rFonts w:cstheme="minorHAnsi"/>
        </w:rPr>
        <w:t>6</w:t>
      </w:r>
      <w:r w:rsidRPr="002D10B7">
        <w:rPr>
          <w:rFonts w:cstheme="minorHAnsi"/>
        </w:rPr>
        <w:fldChar w:fldCharType="end"/>
      </w:r>
    </w:p>
    <w:p w14:paraId="1826D58B"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4</w:t>
      </w:r>
      <w:r w:rsidRPr="002D10B7">
        <w:rPr>
          <w:rFonts w:eastAsiaTheme="minorEastAsia" w:cstheme="minorHAnsi"/>
          <w:sz w:val="22"/>
          <w:szCs w:val="22"/>
          <w:lang w:eastAsia="fr-FR"/>
        </w:rPr>
        <w:tab/>
      </w:r>
      <w:r w:rsidRPr="002D10B7">
        <w:rPr>
          <w:rFonts w:cstheme="minorHAnsi"/>
        </w:rPr>
        <w:t>Organisation et gestion du personnel</w:t>
      </w:r>
      <w:r w:rsidRPr="002D10B7">
        <w:rPr>
          <w:rFonts w:cstheme="minorHAnsi"/>
        </w:rPr>
        <w:tab/>
      </w:r>
      <w:r w:rsidRPr="002D10B7">
        <w:rPr>
          <w:rFonts w:cstheme="minorHAnsi"/>
        </w:rPr>
        <w:fldChar w:fldCharType="begin"/>
      </w:r>
      <w:r w:rsidRPr="002D10B7">
        <w:rPr>
          <w:rFonts w:cstheme="minorHAnsi"/>
        </w:rPr>
        <w:instrText xml:space="preserve"> PAGEREF _Toc443210248 \h </w:instrText>
      </w:r>
      <w:r w:rsidRPr="002D10B7">
        <w:rPr>
          <w:rFonts w:cstheme="minorHAnsi"/>
        </w:rPr>
      </w:r>
      <w:r w:rsidRPr="002D10B7">
        <w:rPr>
          <w:rFonts w:cstheme="minorHAnsi"/>
        </w:rPr>
        <w:fldChar w:fldCharType="separate"/>
      </w:r>
      <w:r w:rsidRPr="002D10B7">
        <w:rPr>
          <w:rFonts w:cstheme="minorHAnsi"/>
        </w:rPr>
        <w:t>6</w:t>
      </w:r>
      <w:r w:rsidRPr="002D10B7">
        <w:rPr>
          <w:rFonts w:cstheme="minorHAnsi"/>
        </w:rPr>
        <w:fldChar w:fldCharType="end"/>
      </w:r>
    </w:p>
    <w:p w14:paraId="24DAFC75"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4.1</w:t>
      </w:r>
      <w:r w:rsidRPr="002D10B7">
        <w:rPr>
          <w:rFonts w:eastAsiaTheme="minorEastAsia" w:cstheme="minorHAnsi"/>
          <w:i w:val="0"/>
          <w:iCs w:val="0"/>
          <w:sz w:val="22"/>
          <w:szCs w:val="22"/>
          <w:lang w:eastAsia="fr-FR"/>
        </w:rPr>
        <w:tab/>
      </w:r>
      <w:r w:rsidRPr="002D10B7">
        <w:rPr>
          <w:rFonts w:cstheme="minorHAnsi"/>
        </w:rPr>
        <w:t>Structure organisationnelle</w:t>
      </w:r>
      <w:r w:rsidRPr="002D10B7">
        <w:rPr>
          <w:rFonts w:cstheme="minorHAnsi"/>
        </w:rPr>
        <w:tab/>
      </w:r>
      <w:r w:rsidRPr="002D10B7">
        <w:rPr>
          <w:rFonts w:cstheme="minorHAnsi"/>
        </w:rPr>
        <w:fldChar w:fldCharType="begin"/>
      </w:r>
      <w:r w:rsidRPr="002D10B7">
        <w:rPr>
          <w:rFonts w:cstheme="minorHAnsi"/>
        </w:rPr>
        <w:instrText xml:space="preserve"> PAGEREF _Toc443210249 \h </w:instrText>
      </w:r>
      <w:r w:rsidRPr="002D10B7">
        <w:rPr>
          <w:rFonts w:cstheme="minorHAnsi"/>
        </w:rPr>
      </w:r>
      <w:r w:rsidRPr="002D10B7">
        <w:rPr>
          <w:rFonts w:cstheme="minorHAnsi"/>
        </w:rPr>
        <w:fldChar w:fldCharType="separate"/>
      </w:r>
      <w:r w:rsidRPr="002D10B7">
        <w:rPr>
          <w:rFonts w:cstheme="minorHAnsi"/>
        </w:rPr>
        <w:t>6</w:t>
      </w:r>
      <w:r w:rsidRPr="002D10B7">
        <w:rPr>
          <w:rFonts w:cstheme="minorHAnsi"/>
        </w:rPr>
        <w:fldChar w:fldCharType="end"/>
      </w:r>
    </w:p>
    <w:p w14:paraId="0013C882"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4.2</w:t>
      </w:r>
      <w:r w:rsidRPr="002D10B7">
        <w:rPr>
          <w:rFonts w:eastAsiaTheme="minorEastAsia" w:cstheme="minorHAnsi"/>
          <w:i w:val="0"/>
          <w:iCs w:val="0"/>
          <w:sz w:val="22"/>
          <w:szCs w:val="22"/>
          <w:lang w:eastAsia="fr-FR"/>
        </w:rPr>
        <w:tab/>
      </w:r>
      <w:r w:rsidRPr="002D10B7">
        <w:rPr>
          <w:rFonts w:cstheme="minorHAnsi"/>
        </w:rPr>
        <w:t>Fonctions</w:t>
      </w:r>
      <w:r w:rsidRPr="002D10B7">
        <w:rPr>
          <w:rFonts w:cstheme="minorHAnsi"/>
        </w:rPr>
        <w:tab/>
      </w:r>
      <w:r w:rsidRPr="002D10B7">
        <w:rPr>
          <w:rFonts w:cstheme="minorHAnsi"/>
        </w:rPr>
        <w:fldChar w:fldCharType="begin"/>
      </w:r>
      <w:r w:rsidRPr="002D10B7">
        <w:rPr>
          <w:rFonts w:cstheme="minorHAnsi"/>
        </w:rPr>
        <w:instrText xml:space="preserve"> PAGEREF _Toc443210250 \h </w:instrText>
      </w:r>
      <w:r w:rsidRPr="002D10B7">
        <w:rPr>
          <w:rFonts w:cstheme="minorHAnsi"/>
        </w:rPr>
      </w:r>
      <w:r w:rsidRPr="002D10B7">
        <w:rPr>
          <w:rFonts w:cstheme="minorHAnsi"/>
        </w:rPr>
        <w:fldChar w:fldCharType="separate"/>
      </w:r>
      <w:r w:rsidRPr="002D10B7">
        <w:rPr>
          <w:rFonts w:cstheme="minorHAnsi"/>
        </w:rPr>
        <w:t>7</w:t>
      </w:r>
      <w:r w:rsidRPr="002D10B7">
        <w:rPr>
          <w:rFonts w:cstheme="minorHAnsi"/>
        </w:rPr>
        <w:fldChar w:fldCharType="end"/>
      </w:r>
    </w:p>
    <w:p w14:paraId="11FFD8F4"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4.3</w:t>
      </w:r>
      <w:r w:rsidRPr="002D10B7">
        <w:rPr>
          <w:rFonts w:eastAsiaTheme="minorEastAsia" w:cstheme="minorHAnsi"/>
          <w:i w:val="0"/>
          <w:iCs w:val="0"/>
          <w:sz w:val="22"/>
          <w:szCs w:val="22"/>
          <w:lang w:eastAsia="fr-FR"/>
        </w:rPr>
        <w:tab/>
      </w:r>
      <w:r w:rsidRPr="002D10B7">
        <w:rPr>
          <w:rFonts w:cstheme="minorHAnsi"/>
        </w:rPr>
        <w:t>Pharmacien Responsable et Pharmacien Responsable Intérimaire</w:t>
      </w:r>
      <w:r w:rsidRPr="002D10B7">
        <w:rPr>
          <w:rFonts w:cstheme="minorHAnsi"/>
        </w:rPr>
        <w:tab/>
      </w:r>
      <w:r w:rsidRPr="002D10B7">
        <w:rPr>
          <w:rFonts w:cstheme="minorHAnsi"/>
        </w:rPr>
        <w:fldChar w:fldCharType="begin"/>
      </w:r>
      <w:r w:rsidRPr="002D10B7">
        <w:rPr>
          <w:rFonts w:cstheme="minorHAnsi"/>
        </w:rPr>
        <w:instrText xml:space="preserve"> PAGEREF _Toc443210251 \h </w:instrText>
      </w:r>
      <w:r w:rsidRPr="002D10B7">
        <w:rPr>
          <w:rFonts w:cstheme="minorHAnsi"/>
        </w:rPr>
      </w:r>
      <w:r w:rsidRPr="002D10B7">
        <w:rPr>
          <w:rFonts w:cstheme="minorHAnsi"/>
        </w:rPr>
        <w:fldChar w:fldCharType="separate"/>
      </w:r>
      <w:r w:rsidRPr="002D10B7">
        <w:rPr>
          <w:rFonts w:cstheme="minorHAnsi"/>
        </w:rPr>
        <w:t>9</w:t>
      </w:r>
      <w:r w:rsidRPr="002D10B7">
        <w:rPr>
          <w:rFonts w:cstheme="minorHAnsi"/>
        </w:rPr>
        <w:fldChar w:fldCharType="end"/>
      </w:r>
    </w:p>
    <w:p w14:paraId="1F32C530"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4.4</w:t>
      </w:r>
      <w:r w:rsidRPr="002D10B7">
        <w:rPr>
          <w:rFonts w:eastAsiaTheme="minorEastAsia" w:cstheme="minorHAnsi"/>
          <w:i w:val="0"/>
          <w:iCs w:val="0"/>
          <w:sz w:val="22"/>
          <w:szCs w:val="22"/>
          <w:lang w:eastAsia="fr-FR"/>
        </w:rPr>
        <w:tab/>
      </w:r>
      <w:r w:rsidRPr="002D10B7">
        <w:rPr>
          <w:rFonts w:cstheme="minorHAnsi"/>
        </w:rPr>
        <w:t>Sous-traitance</w:t>
      </w:r>
      <w:r w:rsidRPr="002D10B7">
        <w:rPr>
          <w:rFonts w:cstheme="minorHAnsi"/>
        </w:rPr>
        <w:tab/>
      </w:r>
      <w:r w:rsidRPr="002D10B7">
        <w:rPr>
          <w:rFonts w:cstheme="minorHAnsi"/>
        </w:rPr>
        <w:fldChar w:fldCharType="begin"/>
      </w:r>
      <w:r w:rsidRPr="002D10B7">
        <w:rPr>
          <w:rFonts w:cstheme="minorHAnsi"/>
        </w:rPr>
        <w:instrText xml:space="preserve"> PAGEREF _Toc443210252 \h </w:instrText>
      </w:r>
      <w:r w:rsidRPr="002D10B7">
        <w:rPr>
          <w:rFonts w:cstheme="minorHAnsi"/>
        </w:rPr>
      </w:r>
      <w:r w:rsidRPr="002D10B7">
        <w:rPr>
          <w:rFonts w:cstheme="minorHAnsi"/>
        </w:rPr>
        <w:fldChar w:fldCharType="separate"/>
      </w:r>
      <w:r w:rsidRPr="002D10B7">
        <w:rPr>
          <w:rFonts w:cstheme="minorHAnsi"/>
        </w:rPr>
        <w:t>9</w:t>
      </w:r>
      <w:r w:rsidRPr="002D10B7">
        <w:rPr>
          <w:rFonts w:cstheme="minorHAnsi"/>
        </w:rPr>
        <w:fldChar w:fldCharType="end"/>
      </w:r>
    </w:p>
    <w:p w14:paraId="79C37A93"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4.5</w:t>
      </w:r>
      <w:r w:rsidRPr="002D10B7">
        <w:rPr>
          <w:rFonts w:eastAsiaTheme="minorEastAsia" w:cstheme="minorHAnsi"/>
          <w:i w:val="0"/>
          <w:iCs w:val="0"/>
          <w:sz w:val="22"/>
          <w:szCs w:val="22"/>
          <w:lang w:eastAsia="fr-FR"/>
        </w:rPr>
        <w:tab/>
      </w:r>
      <w:r w:rsidRPr="002D10B7">
        <w:rPr>
          <w:rFonts w:cstheme="minorHAnsi"/>
        </w:rPr>
        <w:t>Registre du personnel</w:t>
      </w:r>
      <w:r w:rsidRPr="002D10B7">
        <w:rPr>
          <w:rFonts w:cstheme="minorHAnsi"/>
        </w:rPr>
        <w:tab/>
      </w:r>
      <w:r w:rsidRPr="002D10B7">
        <w:rPr>
          <w:rFonts w:cstheme="minorHAnsi"/>
        </w:rPr>
        <w:fldChar w:fldCharType="begin"/>
      </w:r>
      <w:r w:rsidRPr="002D10B7">
        <w:rPr>
          <w:rFonts w:cstheme="minorHAnsi"/>
        </w:rPr>
        <w:instrText xml:space="preserve"> PAGEREF _Toc443210253 \h </w:instrText>
      </w:r>
      <w:r w:rsidRPr="002D10B7">
        <w:rPr>
          <w:rFonts w:cstheme="minorHAnsi"/>
        </w:rPr>
      </w:r>
      <w:r w:rsidRPr="002D10B7">
        <w:rPr>
          <w:rFonts w:cstheme="minorHAnsi"/>
        </w:rPr>
        <w:fldChar w:fldCharType="separate"/>
      </w:r>
      <w:r w:rsidRPr="002D10B7">
        <w:rPr>
          <w:rFonts w:cstheme="minorHAnsi"/>
        </w:rPr>
        <w:t>10</w:t>
      </w:r>
      <w:r w:rsidRPr="002D10B7">
        <w:rPr>
          <w:rFonts w:cstheme="minorHAnsi"/>
        </w:rPr>
        <w:fldChar w:fldCharType="end"/>
      </w:r>
    </w:p>
    <w:p w14:paraId="5B42539C"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4.6</w:t>
      </w:r>
      <w:r w:rsidRPr="002D10B7">
        <w:rPr>
          <w:rFonts w:eastAsiaTheme="minorEastAsia" w:cstheme="minorHAnsi"/>
          <w:i w:val="0"/>
          <w:iCs w:val="0"/>
          <w:sz w:val="22"/>
          <w:szCs w:val="22"/>
          <w:lang w:eastAsia="fr-FR"/>
        </w:rPr>
        <w:tab/>
      </w:r>
      <w:r w:rsidRPr="002D10B7">
        <w:rPr>
          <w:rFonts w:cstheme="minorHAnsi"/>
        </w:rPr>
        <w:t>Curriculum Vitae du personnel</w:t>
      </w:r>
      <w:r w:rsidRPr="002D10B7">
        <w:rPr>
          <w:rFonts w:cstheme="minorHAnsi"/>
        </w:rPr>
        <w:tab/>
      </w:r>
      <w:r w:rsidRPr="002D10B7">
        <w:rPr>
          <w:rFonts w:cstheme="minorHAnsi"/>
        </w:rPr>
        <w:fldChar w:fldCharType="begin"/>
      </w:r>
      <w:r w:rsidRPr="002D10B7">
        <w:rPr>
          <w:rFonts w:cstheme="minorHAnsi"/>
        </w:rPr>
        <w:instrText xml:space="preserve"> PAGEREF _Toc443210254 \h </w:instrText>
      </w:r>
      <w:r w:rsidRPr="002D10B7">
        <w:rPr>
          <w:rFonts w:cstheme="minorHAnsi"/>
        </w:rPr>
      </w:r>
      <w:r w:rsidRPr="002D10B7">
        <w:rPr>
          <w:rFonts w:cstheme="minorHAnsi"/>
        </w:rPr>
        <w:fldChar w:fldCharType="separate"/>
      </w:r>
      <w:r w:rsidRPr="002D10B7">
        <w:rPr>
          <w:rFonts w:cstheme="minorHAnsi"/>
        </w:rPr>
        <w:t>10</w:t>
      </w:r>
      <w:r w:rsidRPr="002D10B7">
        <w:rPr>
          <w:rFonts w:cstheme="minorHAnsi"/>
        </w:rPr>
        <w:fldChar w:fldCharType="end"/>
      </w:r>
    </w:p>
    <w:p w14:paraId="1A8E6B67"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4.7</w:t>
      </w:r>
      <w:r w:rsidRPr="002D10B7">
        <w:rPr>
          <w:rFonts w:eastAsiaTheme="minorEastAsia" w:cstheme="minorHAnsi"/>
          <w:i w:val="0"/>
          <w:iCs w:val="0"/>
          <w:sz w:val="22"/>
          <w:szCs w:val="22"/>
          <w:lang w:eastAsia="fr-FR"/>
        </w:rPr>
        <w:tab/>
      </w:r>
      <w:r w:rsidRPr="002D10B7">
        <w:rPr>
          <w:rFonts w:cstheme="minorHAnsi"/>
        </w:rPr>
        <w:t>Formation du personnel</w:t>
      </w:r>
      <w:r w:rsidRPr="002D10B7">
        <w:rPr>
          <w:rFonts w:cstheme="minorHAnsi"/>
        </w:rPr>
        <w:tab/>
      </w:r>
      <w:r w:rsidRPr="002D10B7">
        <w:rPr>
          <w:rFonts w:cstheme="minorHAnsi"/>
        </w:rPr>
        <w:fldChar w:fldCharType="begin"/>
      </w:r>
      <w:r w:rsidRPr="002D10B7">
        <w:rPr>
          <w:rFonts w:cstheme="minorHAnsi"/>
        </w:rPr>
        <w:instrText xml:space="preserve"> PAGEREF _Toc443210255 \h </w:instrText>
      </w:r>
      <w:r w:rsidRPr="002D10B7">
        <w:rPr>
          <w:rFonts w:cstheme="minorHAnsi"/>
        </w:rPr>
      </w:r>
      <w:r w:rsidRPr="002D10B7">
        <w:rPr>
          <w:rFonts w:cstheme="minorHAnsi"/>
        </w:rPr>
        <w:fldChar w:fldCharType="separate"/>
      </w:r>
      <w:r w:rsidRPr="002D10B7">
        <w:rPr>
          <w:rFonts w:cstheme="minorHAnsi"/>
        </w:rPr>
        <w:t>10</w:t>
      </w:r>
      <w:r w:rsidRPr="002D10B7">
        <w:rPr>
          <w:rFonts w:cstheme="minorHAnsi"/>
        </w:rPr>
        <w:fldChar w:fldCharType="end"/>
      </w:r>
    </w:p>
    <w:p w14:paraId="64BB1F30"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4.8</w:t>
      </w:r>
      <w:r w:rsidRPr="002D10B7">
        <w:rPr>
          <w:rFonts w:eastAsiaTheme="minorEastAsia" w:cstheme="minorHAnsi"/>
          <w:i w:val="0"/>
          <w:iCs w:val="0"/>
          <w:sz w:val="22"/>
          <w:szCs w:val="22"/>
          <w:lang w:eastAsia="fr-FR"/>
        </w:rPr>
        <w:tab/>
      </w:r>
      <w:r w:rsidRPr="002D10B7">
        <w:rPr>
          <w:rFonts w:cstheme="minorHAnsi"/>
        </w:rPr>
        <w:t>Ressources humaines affectées au projet</w:t>
      </w:r>
      <w:r w:rsidRPr="002D10B7">
        <w:rPr>
          <w:rFonts w:cstheme="minorHAnsi"/>
        </w:rPr>
        <w:tab/>
      </w:r>
      <w:r w:rsidRPr="002D10B7">
        <w:rPr>
          <w:rFonts w:cstheme="minorHAnsi"/>
        </w:rPr>
        <w:fldChar w:fldCharType="begin"/>
      </w:r>
      <w:r w:rsidRPr="002D10B7">
        <w:rPr>
          <w:rFonts w:cstheme="minorHAnsi"/>
        </w:rPr>
        <w:instrText xml:space="preserve"> PAGEREF _Toc443210256 \h </w:instrText>
      </w:r>
      <w:r w:rsidRPr="002D10B7">
        <w:rPr>
          <w:rFonts w:cstheme="minorHAnsi"/>
        </w:rPr>
      </w:r>
      <w:r w:rsidRPr="002D10B7">
        <w:rPr>
          <w:rFonts w:cstheme="minorHAnsi"/>
        </w:rPr>
        <w:fldChar w:fldCharType="separate"/>
      </w:r>
      <w:r w:rsidRPr="002D10B7">
        <w:rPr>
          <w:rFonts w:cstheme="minorHAnsi"/>
        </w:rPr>
        <w:t>12</w:t>
      </w:r>
      <w:r w:rsidRPr="002D10B7">
        <w:rPr>
          <w:rFonts w:cstheme="minorHAnsi"/>
        </w:rPr>
        <w:fldChar w:fldCharType="end"/>
      </w:r>
    </w:p>
    <w:p w14:paraId="79A86D4B"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5</w:t>
      </w:r>
      <w:r w:rsidRPr="002D10B7">
        <w:rPr>
          <w:rFonts w:eastAsiaTheme="minorEastAsia" w:cstheme="minorHAnsi"/>
          <w:sz w:val="22"/>
          <w:szCs w:val="22"/>
          <w:lang w:eastAsia="fr-FR"/>
        </w:rPr>
        <w:tab/>
      </w:r>
      <w:r w:rsidRPr="002D10B7">
        <w:rPr>
          <w:rFonts w:cstheme="minorHAnsi"/>
        </w:rPr>
        <w:t>Locaux</w:t>
      </w:r>
      <w:r w:rsidRPr="002D10B7">
        <w:rPr>
          <w:rFonts w:cstheme="minorHAnsi"/>
        </w:rPr>
        <w:tab/>
      </w:r>
      <w:r w:rsidRPr="002D10B7">
        <w:rPr>
          <w:rFonts w:cstheme="minorHAnsi"/>
        </w:rPr>
        <w:fldChar w:fldCharType="begin"/>
      </w:r>
      <w:r w:rsidRPr="002D10B7">
        <w:rPr>
          <w:rFonts w:cstheme="minorHAnsi"/>
        </w:rPr>
        <w:instrText xml:space="preserve"> PAGEREF _Toc443210257 \h </w:instrText>
      </w:r>
      <w:r w:rsidRPr="002D10B7">
        <w:rPr>
          <w:rFonts w:cstheme="minorHAnsi"/>
        </w:rPr>
      </w:r>
      <w:r w:rsidRPr="002D10B7">
        <w:rPr>
          <w:rFonts w:cstheme="minorHAnsi"/>
        </w:rPr>
        <w:fldChar w:fldCharType="separate"/>
      </w:r>
      <w:r w:rsidRPr="002D10B7">
        <w:rPr>
          <w:rFonts w:cstheme="minorHAnsi"/>
        </w:rPr>
        <w:t>13</w:t>
      </w:r>
      <w:r w:rsidRPr="002D10B7">
        <w:rPr>
          <w:rFonts w:cstheme="minorHAnsi"/>
        </w:rPr>
        <w:fldChar w:fldCharType="end"/>
      </w:r>
    </w:p>
    <w:p w14:paraId="4D75D5EC"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5.1</w:t>
      </w:r>
      <w:r w:rsidRPr="002D10B7">
        <w:rPr>
          <w:rFonts w:eastAsiaTheme="minorEastAsia" w:cstheme="minorHAnsi"/>
          <w:i w:val="0"/>
          <w:iCs w:val="0"/>
          <w:sz w:val="22"/>
          <w:szCs w:val="22"/>
          <w:lang w:eastAsia="fr-FR"/>
        </w:rPr>
        <w:tab/>
      </w:r>
      <w:r w:rsidRPr="002D10B7">
        <w:rPr>
          <w:rFonts w:cstheme="minorHAnsi"/>
        </w:rPr>
        <w:t>Zone de production</w:t>
      </w:r>
      <w:r w:rsidRPr="002D10B7">
        <w:rPr>
          <w:rFonts w:cstheme="minorHAnsi"/>
        </w:rPr>
        <w:tab/>
      </w:r>
      <w:r w:rsidRPr="002D10B7">
        <w:rPr>
          <w:rFonts w:cstheme="minorHAnsi"/>
        </w:rPr>
        <w:fldChar w:fldCharType="begin"/>
      </w:r>
      <w:r w:rsidRPr="002D10B7">
        <w:rPr>
          <w:rFonts w:cstheme="minorHAnsi"/>
        </w:rPr>
        <w:instrText xml:space="preserve"> PAGEREF _Toc443210258 \h </w:instrText>
      </w:r>
      <w:r w:rsidRPr="002D10B7">
        <w:rPr>
          <w:rFonts w:cstheme="minorHAnsi"/>
        </w:rPr>
      </w:r>
      <w:r w:rsidRPr="002D10B7">
        <w:rPr>
          <w:rFonts w:cstheme="minorHAnsi"/>
        </w:rPr>
        <w:fldChar w:fldCharType="separate"/>
      </w:r>
      <w:r w:rsidRPr="002D10B7">
        <w:rPr>
          <w:rFonts w:cstheme="minorHAnsi"/>
        </w:rPr>
        <w:t>13</w:t>
      </w:r>
      <w:r w:rsidRPr="002D10B7">
        <w:rPr>
          <w:rFonts w:cstheme="minorHAnsi"/>
        </w:rPr>
        <w:fldChar w:fldCharType="end"/>
      </w:r>
    </w:p>
    <w:p w14:paraId="3C9CAC5B"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5.2</w:t>
      </w:r>
      <w:r w:rsidRPr="002D10B7">
        <w:rPr>
          <w:rFonts w:eastAsiaTheme="minorEastAsia" w:cstheme="minorHAnsi"/>
          <w:i w:val="0"/>
          <w:iCs w:val="0"/>
          <w:sz w:val="22"/>
          <w:szCs w:val="22"/>
          <w:lang w:eastAsia="fr-FR"/>
        </w:rPr>
        <w:tab/>
      </w:r>
      <w:r w:rsidRPr="002D10B7">
        <w:rPr>
          <w:rFonts w:cstheme="minorHAnsi"/>
        </w:rPr>
        <w:t>Zone de stockage</w:t>
      </w:r>
      <w:r w:rsidRPr="002D10B7">
        <w:rPr>
          <w:rFonts w:cstheme="minorHAnsi"/>
        </w:rPr>
        <w:tab/>
      </w:r>
      <w:r w:rsidRPr="002D10B7">
        <w:rPr>
          <w:rFonts w:cstheme="minorHAnsi"/>
        </w:rPr>
        <w:fldChar w:fldCharType="begin"/>
      </w:r>
      <w:r w:rsidRPr="002D10B7">
        <w:rPr>
          <w:rFonts w:cstheme="minorHAnsi"/>
        </w:rPr>
        <w:instrText xml:space="preserve"> PAGEREF _Toc443210259 \h </w:instrText>
      </w:r>
      <w:r w:rsidRPr="002D10B7">
        <w:rPr>
          <w:rFonts w:cstheme="minorHAnsi"/>
        </w:rPr>
      </w:r>
      <w:r w:rsidRPr="002D10B7">
        <w:rPr>
          <w:rFonts w:cstheme="minorHAnsi"/>
        </w:rPr>
        <w:fldChar w:fldCharType="separate"/>
      </w:r>
      <w:r w:rsidRPr="002D10B7">
        <w:rPr>
          <w:rFonts w:cstheme="minorHAnsi"/>
        </w:rPr>
        <w:t>14</w:t>
      </w:r>
      <w:r w:rsidRPr="002D10B7">
        <w:rPr>
          <w:rFonts w:cstheme="minorHAnsi"/>
        </w:rPr>
        <w:fldChar w:fldCharType="end"/>
      </w:r>
    </w:p>
    <w:p w14:paraId="618CEEEE"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5.3</w:t>
      </w:r>
      <w:r w:rsidRPr="002D10B7">
        <w:rPr>
          <w:rFonts w:eastAsiaTheme="minorEastAsia" w:cstheme="minorHAnsi"/>
          <w:i w:val="0"/>
          <w:iCs w:val="0"/>
          <w:sz w:val="22"/>
          <w:szCs w:val="22"/>
          <w:lang w:eastAsia="fr-FR"/>
        </w:rPr>
        <w:tab/>
      </w:r>
      <w:r w:rsidRPr="002D10B7">
        <w:rPr>
          <w:rFonts w:cstheme="minorHAnsi"/>
        </w:rPr>
        <w:t>Zones de contrôle de qualité</w:t>
      </w:r>
      <w:r w:rsidRPr="002D10B7">
        <w:rPr>
          <w:rFonts w:cstheme="minorHAnsi"/>
        </w:rPr>
        <w:tab/>
      </w:r>
      <w:r w:rsidRPr="002D10B7">
        <w:rPr>
          <w:rFonts w:cstheme="minorHAnsi"/>
        </w:rPr>
        <w:fldChar w:fldCharType="begin"/>
      </w:r>
      <w:r w:rsidRPr="002D10B7">
        <w:rPr>
          <w:rFonts w:cstheme="minorHAnsi"/>
        </w:rPr>
        <w:instrText xml:space="preserve"> PAGEREF _Toc443210260 \h </w:instrText>
      </w:r>
      <w:r w:rsidRPr="002D10B7">
        <w:rPr>
          <w:rFonts w:cstheme="minorHAnsi"/>
        </w:rPr>
      </w:r>
      <w:r w:rsidRPr="002D10B7">
        <w:rPr>
          <w:rFonts w:cstheme="minorHAnsi"/>
        </w:rPr>
        <w:fldChar w:fldCharType="separate"/>
      </w:r>
      <w:r w:rsidRPr="002D10B7">
        <w:rPr>
          <w:rFonts w:cstheme="minorHAnsi"/>
        </w:rPr>
        <w:t>14</w:t>
      </w:r>
      <w:r w:rsidRPr="002D10B7">
        <w:rPr>
          <w:rFonts w:cstheme="minorHAnsi"/>
        </w:rPr>
        <w:fldChar w:fldCharType="end"/>
      </w:r>
    </w:p>
    <w:p w14:paraId="76B7126D"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5.4</w:t>
      </w:r>
      <w:r w:rsidRPr="002D10B7">
        <w:rPr>
          <w:rFonts w:eastAsiaTheme="minorEastAsia" w:cstheme="minorHAnsi"/>
          <w:i w:val="0"/>
          <w:iCs w:val="0"/>
          <w:sz w:val="22"/>
          <w:szCs w:val="22"/>
          <w:lang w:eastAsia="fr-FR"/>
        </w:rPr>
        <w:tab/>
      </w:r>
      <w:r w:rsidRPr="002D10B7">
        <w:rPr>
          <w:rFonts w:cstheme="minorHAnsi"/>
        </w:rPr>
        <w:t>Zones annexes</w:t>
      </w:r>
      <w:r w:rsidRPr="002D10B7">
        <w:rPr>
          <w:rFonts w:cstheme="minorHAnsi"/>
        </w:rPr>
        <w:tab/>
      </w:r>
      <w:r w:rsidRPr="002D10B7">
        <w:rPr>
          <w:rFonts w:cstheme="minorHAnsi"/>
        </w:rPr>
        <w:fldChar w:fldCharType="begin"/>
      </w:r>
      <w:r w:rsidRPr="002D10B7">
        <w:rPr>
          <w:rFonts w:cstheme="minorHAnsi"/>
        </w:rPr>
        <w:instrText xml:space="preserve"> PAGEREF _Toc443210261 \h </w:instrText>
      </w:r>
      <w:r w:rsidRPr="002D10B7">
        <w:rPr>
          <w:rFonts w:cstheme="minorHAnsi"/>
        </w:rPr>
      </w:r>
      <w:r w:rsidRPr="002D10B7">
        <w:rPr>
          <w:rFonts w:cstheme="minorHAnsi"/>
        </w:rPr>
        <w:fldChar w:fldCharType="separate"/>
      </w:r>
      <w:r w:rsidRPr="002D10B7">
        <w:rPr>
          <w:rFonts w:cstheme="minorHAnsi"/>
        </w:rPr>
        <w:t>15</w:t>
      </w:r>
      <w:r w:rsidRPr="002D10B7">
        <w:rPr>
          <w:rFonts w:cstheme="minorHAnsi"/>
        </w:rPr>
        <w:fldChar w:fldCharType="end"/>
      </w:r>
    </w:p>
    <w:p w14:paraId="684AC400"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6</w:t>
      </w:r>
      <w:r w:rsidRPr="002D10B7">
        <w:rPr>
          <w:rFonts w:eastAsiaTheme="minorEastAsia" w:cstheme="minorHAnsi"/>
          <w:sz w:val="22"/>
          <w:szCs w:val="22"/>
          <w:lang w:eastAsia="fr-FR"/>
        </w:rPr>
        <w:tab/>
      </w:r>
      <w:r w:rsidRPr="002D10B7">
        <w:rPr>
          <w:rFonts w:cstheme="minorHAnsi"/>
        </w:rPr>
        <w:t>Matériel</w:t>
      </w:r>
      <w:r w:rsidRPr="002D10B7">
        <w:rPr>
          <w:rFonts w:cstheme="minorHAnsi"/>
        </w:rPr>
        <w:tab/>
      </w:r>
      <w:r w:rsidRPr="002D10B7">
        <w:rPr>
          <w:rFonts w:cstheme="minorHAnsi"/>
        </w:rPr>
        <w:fldChar w:fldCharType="begin"/>
      </w:r>
      <w:r w:rsidRPr="002D10B7">
        <w:rPr>
          <w:rFonts w:cstheme="minorHAnsi"/>
        </w:rPr>
        <w:instrText xml:space="preserve"> PAGEREF _Toc443210262 \h </w:instrText>
      </w:r>
      <w:r w:rsidRPr="002D10B7">
        <w:rPr>
          <w:rFonts w:cstheme="minorHAnsi"/>
        </w:rPr>
      </w:r>
      <w:r w:rsidRPr="002D10B7">
        <w:rPr>
          <w:rFonts w:cstheme="minorHAnsi"/>
        </w:rPr>
        <w:fldChar w:fldCharType="separate"/>
      </w:r>
      <w:r w:rsidRPr="002D10B7">
        <w:rPr>
          <w:rFonts w:cstheme="minorHAnsi"/>
        </w:rPr>
        <w:t>15</w:t>
      </w:r>
      <w:r w:rsidRPr="002D10B7">
        <w:rPr>
          <w:rFonts w:cstheme="minorHAnsi"/>
        </w:rPr>
        <w:fldChar w:fldCharType="end"/>
      </w:r>
    </w:p>
    <w:p w14:paraId="174E1D21"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6.1</w:t>
      </w:r>
      <w:r w:rsidRPr="002D10B7">
        <w:rPr>
          <w:rFonts w:eastAsiaTheme="minorEastAsia" w:cstheme="minorHAnsi"/>
          <w:i w:val="0"/>
          <w:iCs w:val="0"/>
          <w:sz w:val="22"/>
          <w:szCs w:val="22"/>
          <w:lang w:eastAsia="fr-FR"/>
        </w:rPr>
        <w:tab/>
      </w:r>
      <w:r w:rsidRPr="002D10B7">
        <w:rPr>
          <w:rFonts w:cstheme="minorHAnsi"/>
        </w:rPr>
        <w:t>Maintien en état de conformité</w:t>
      </w:r>
      <w:r w:rsidRPr="002D10B7">
        <w:rPr>
          <w:rFonts w:cstheme="minorHAnsi"/>
        </w:rPr>
        <w:tab/>
      </w:r>
      <w:r w:rsidRPr="002D10B7">
        <w:rPr>
          <w:rFonts w:cstheme="minorHAnsi"/>
        </w:rPr>
        <w:fldChar w:fldCharType="begin"/>
      </w:r>
      <w:r w:rsidRPr="002D10B7">
        <w:rPr>
          <w:rFonts w:cstheme="minorHAnsi"/>
        </w:rPr>
        <w:instrText xml:space="preserve"> PAGEREF _Toc443210263 \h </w:instrText>
      </w:r>
      <w:r w:rsidRPr="002D10B7">
        <w:rPr>
          <w:rFonts w:cstheme="minorHAnsi"/>
        </w:rPr>
      </w:r>
      <w:r w:rsidRPr="002D10B7">
        <w:rPr>
          <w:rFonts w:cstheme="minorHAnsi"/>
        </w:rPr>
        <w:fldChar w:fldCharType="separate"/>
      </w:r>
      <w:r w:rsidRPr="002D10B7">
        <w:rPr>
          <w:rFonts w:cstheme="minorHAnsi"/>
        </w:rPr>
        <w:t>16</w:t>
      </w:r>
      <w:r w:rsidRPr="002D10B7">
        <w:rPr>
          <w:rFonts w:cstheme="minorHAnsi"/>
        </w:rPr>
        <w:fldChar w:fldCharType="end"/>
      </w:r>
    </w:p>
    <w:p w14:paraId="2AC02865"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7</w:t>
      </w:r>
      <w:r w:rsidRPr="002D10B7">
        <w:rPr>
          <w:rFonts w:eastAsiaTheme="minorEastAsia" w:cstheme="minorHAnsi"/>
          <w:sz w:val="22"/>
          <w:szCs w:val="22"/>
          <w:lang w:eastAsia="fr-FR"/>
        </w:rPr>
        <w:tab/>
      </w:r>
      <w:r w:rsidRPr="002D10B7">
        <w:rPr>
          <w:rFonts w:cstheme="minorHAnsi"/>
        </w:rPr>
        <w:t>Système de management de la qualité</w:t>
      </w:r>
      <w:r w:rsidRPr="002D10B7">
        <w:rPr>
          <w:rFonts w:cstheme="minorHAnsi"/>
        </w:rPr>
        <w:tab/>
      </w:r>
      <w:r w:rsidRPr="002D10B7">
        <w:rPr>
          <w:rFonts w:cstheme="minorHAnsi"/>
        </w:rPr>
        <w:fldChar w:fldCharType="begin"/>
      </w:r>
      <w:r w:rsidRPr="002D10B7">
        <w:rPr>
          <w:rFonts w:cstheme="minorHAnsi"/>
        </w:rPr>
        <w:instrText xml:space="preserve"> PAGEREF _Toc443210264 \h </w:instrText>
      </w:r>
      <w:r w:rsidRPr="002D10B7">
        <w:rPr>
          <w:rFonts w:cstheme="minorHAnsi"/>
        </w:rPr>
      </w:r>
      <w:r w:rsidRPr="002D10B7">
        <w:rPr>
          <w:rFonts w:cstheme="minorHAnsi"/>
        </w:rPr>
        <w:fldChar w:fldCharType="separate"/>
      </w:r>
      <w:r w:rsidRPr="002D10B7">
        <w:rPr>
          <w:rFonts w:cstheme="minorHAnsi"/>
        </w:rPr>
        <w:t>17</w:t>
      </w:r>
      <w:r w:rsidRPr="002D10B7">
        <w:rPr>
          <w:rFonts w:cstheme="minorHAnsi"/>
        </w:rPr>
        <w:fldChar w:fldCharType="end"/>
      </w:r>
    </w:p>
    <w:p w14:paraId="28DA8761"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7.1</w:t>
      </w:r>
      <w:r w:rsidRPr="002D10B7">
        <w:rPr>
          <w:rFonts w:eastAsiaTheme="minorEastAsia" w:cstheme="minorHAnsi"/>
          <w:i w:val="0"/>
          <w:iCs w:val="0"/>
          <w:sz w:val="22"/>
          <w:szCs w:val="22"/>
          <w:lang w:eastAsia="fr-FR"/>
        </w:rPr>
        <w:tab/>
      </w:r>
      <w:r w:rsidRPr="002D10B7">
        <w:rPr>
          <w:rFonts w:cstheme="minorHAnsi"/>
        </w:rPr>
        <w:t>Manager Qualité</w:t>
      </w:r>
      <w:r w:rsidRPr="002D10B7">
        <w:rPr>
          <w:rFonts w:cstheme="minorHAnsi"/>
        </w:rPr>
        <w:tab/>
      </w:r>
      <w:r w:rsidRPr="002D10B7">
        <w:rPr>
          <w:rFonts w:cstheme="minorHAnsi"/>
        </w:rPr>
        <w:fldChar w:fldCharType="begin"/>
      </w:r>
      <w:r w:rsidRPr="002D10B7">
        <w:rPr>
          <w:rFonts w:cstheme="minorHAnsi"/>
        </w:rPr>
        <w:instrText xml:space="preserve"> PAGEREF _Toc443210265 \h </w:instrText>
      </w:r>
      <w:r w:rsidRPr="002D10B7">
        <w:rPr>
          <w:rFonts w:cstheme="minorHAnsi"/>
        </w:rPr>
      </w:r>
      <w:r w:rsidRPr="002D10B7">
        <w:rPr>
          <w:rFonts w:cstheme="minorHAnsi"/>
        </w:rPr>
        <w:fldChar w:fldCharType="separate"/>
      </w:r>
      <w:r w:rsidRPr="002D10B7">
        <w:rPr>
          <w:rFonts w:cstheme="minorHAnsi"/>
        </w:rPr>
        <w:t>17</w:t>
      </w:r>
      <w:r w:rsidRPr="002D10B7">
        <w:rPr>
          <w:rFonts w:cstheme="minorHAnsi"/>
        </w:rPr>
        <w:fldChar w:fldCharType="end"/>
      </w:r>
    </w:p>
    <w:p w14:paraId="62886229"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7.2</w:t>
      </w:r>
      <w:r w:rsidRPr="002D10B7">
        <w:rPr>
          <w:rFonts w:eastAsiaTheme="minorEastAsia" w:cstheme="minorHAnsi"/>
          <w:i w:val="0"/>
          <w:iCs w:val="0"/>
          <w:sz w:val="22"/>
          <w:szCs w:val="22"/>
          <w:lang w:eastAsia="fr-FR"/>
        </w:rPr>
        <w:tab/>
      </w:r>
      <w:r w:rsidRPr="002D10B7">
        <w:rPr>
          <w:rFonts w:cstheme="minorHAnsi"/>
        </w:rPr>
        <w:t>Documentation</w:t>
      </w:r>
      <w:r w:rsidRPr="002D10B7">
        <w:rPr>
          <w:rFonts w:cstheme="minorHAnsi"/>
        </w:rPr>
        <w:tab/>
      </w:r>
      <w:r w:rsidRPr="002D10B7">
        <w:rPr>
          <w:rFonts w:cstheme="minorHAnsi"/>
        </w:rPr>
        <w:fldChar w:fldCharType="begin"/>
      </w:r>
      <w:r w:rsidRPr="002D10B7">
        <w:rPr>
          <w:rFonts w:cstheme="minorHAnsi"/>
        </w:rPr>
        <w:instrText xml:space="preserve"> PAGEREF _Toc443210266 \h </w:instrText>
      </w:r>
      <w:r w:rsidRPr="002D10B7">
        <w:rPr>
          <w:rFonts w:cstheme="minorHAnsi"/>
        </w:rPr>
      </w:r>
      <w:r w:rsidRPr="002D10B7">
        <w:rPr>
          <w:rFonts w:cstheme="minorHAnsi"/>
        </w:rPr>
        <w:fldChar w:fldCharType="separate"/>
      </w:r>
      <w:r w:rsidRPr="002D10B7">
        <w:rPr>
          <w:rFonts w:cstheme="minorHAnsi"/>
        </w:rPr>
        <w:t>17</w:t>
      </w:r>
      <w:r w:rsidRPr="002D10B7">
        <w:rPr>
          <w:rFonts w:cstheme="minorHAnsi"/>
        </w:rPr>
        <w:fldChar w:fldCharType="end"/>
      </w:r>
    </w:p>
    <w:p w14:paraId="252ABB81"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7.3</w:t>
      </w:r>
      <w:r w:rsidRPr="002D10B7">
        <w:rPr>
          <w:rFonts w:eastAsiaTheme="minorEastAsia" w:cstheme="minorHAnsi"/>
          <w:i w:val="0"/>
          <w:iCs w:val="0"/>
          <w:sz w:val="22"/>
          <w:szCs w:val="22"/>
          <w:lang w:eastAsia="fr-FR"/>
        </w:rPr>
        <w:tab/>
      </w:r>
      <w:r w:rsidRPr="002D10B7">
        <w:rPr>
          <w:rFonts w:cstheme="minorHAnsi"/>
        </w:rPr>
        <w:t>Maîtrise des non-conformités</w:t>
      </w:r>
      <w:r w:rsidRPr="002D10B7">
        <w:rPr>
          <w:rFonts w:cstheme="minorHAnsi"/>
        </w:rPr>
        <w:tab/>
      </w:r>
      <w:r w:rsidRPr="002D10B7">
        <w:rPr>
          <w:rFonts w:cstheme="minorHAnsi"/>
        </w:rPr>
        <w:fldChar w:fldCharType="begin"/>
      </w:r>
      <w:r w:rsidRPr="002D10B7">
        <w:rPr>
          <w:rFonts w:cstheme="minorHAnsi"/>
        </w:rPr>
        <w:instrText xml:space="preserve"> PAGEREF _Toc443210267 \h </w:instrText>
      </w:r>
      <w:r w:rsidRPr="002D10B7">
        <w:rPr>
          <w:rFonts w:cstheme="minorHAnsi"/>
        </w:rPr>
      </w:r>
      <w:r w:rsidRPr="002D10B7">
        <w:rPr>
          <w:rFonts w:cstheme="minorHAnsi"/>
        </w:rPr>
        <w:fldChar w:fldCharType="separate"/>
      </w:r>
      <w:r w:rsidRPr="002D10B7">
        <w:rPr>
          <w:rFonts w:cstheme="minorHAnsi"/>
        </w:rPr>
        <w:t>19</w:t>
      </w:r>
      <w:r w:rsidRPr="002D10B7">
        <w:rPr>
          <w:rFonts w:cstheme="minorHAnsi"/>
        </w:rPr>
        <w:fldChar w:fldCharType="end"/>
      </w:r>
    </w:p>
    <w:p w14:paraId="7367F9F5"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7.4</w:t>
      </w:r>
      <w:r w:rsidRPr="002D10B7">
        <w:rPr>
          <w:rFonts w:eastAsiaTheme="minorEastAsia" w:cstheme="minorHAnsi"/>
          <w:i w:val="0"/>
          <w:iCs w:val="0"/>
          <w:sz w:val="22"/>
          <w:szCs w:val="22"/>
          <w:lang w:eastAsia="fr-FR"/>
        </w:rPr>
        <w:tab/>
      </w:r>
      <w:r w:rsidRPr="002D10B7">
        <w:rPr>
          <w:rFonts w:cstheme="minorHAnsi"/>
        </w:rPr>
        <w:t>Auto-inspection ou audit interne</w:t>
      </w:r>
      <w:r w:rsidRPr="002D10B7">
        <w:rPr>
          <w:rFonts w:cstheme="minorHAnsi"/>
        </w:rPr>
        <w:tab/>
      </w:r>
      <w:r w:rsidRPr="002D10B7">
        <w:rPr>
          <w:rFonts w:cstheme="minorHAnsi"/>
        </w:rPr>
        <w:fldChar w:fldCharType="begin"/>
      </w:r>
      <w:r w:rsidRPr="002D10B7">
        <w:rPr>
          <w:rFonts w:cstheme="minorHAnsi"/>
        </w:rPr>
        <w:instrText xml:space="preserve"> PAGEREF _Toc443210268 \h </w:instrText>
      </w:r>
      <w:r w:rsidRPr="002D10B7">
        <w:rPr>
          <w:rFonts w:cstheme="minorHAnsi"/>
        </w:rPr>
      </w:r>
      <w:r w:rsidRPr="002D10B7">
        <w:rPr>
          <w:rFonts w:cstheme="minorHAnsi"/>
        </w:rPr>
        <w:fldChar w:fldCharType="separate"/>
      </w:r>
      <w:r w:rsidRPr="002D10B7">
        <w:rPr>
          <w:rFonts w:cstheme="minorHAnsi"/>
        </w:rPr>
        <w:t>19</w:t>
      </w:r>
      <w:r w:rsidRPr="002D10B7">
        <w:rPr>
          <w:rFonts w:cstheme="minorHAnsi"/>
        </w:rPr>
        <w:fldChar w:fldCharType="end"/>
      </w:r>
    </w:p>
    <w:p w14:paraId="76ED31BF"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7.5</w:t>
      </w:r>
      <w:r w:rsidRPr="002D10B7">
        <w:rPr>
          <w:rFonts w:eastAsiaTheme="minorEastAsia" w:cstheme="minorHAnsi"/>
          <w:i w:val="0"/>
          <w:iCs w:val="0"/>
          <w:sz w:val="22"/>
          <w:szCs w:val="22"/>
          <w:lang w:eastAsia="fr-FR"/>
        </w:rPr>
        <w:tab/>
      </w:r>
      <w:r w:rsidRPr="002D10B7">
        <w:rPr>
          <w:rFonts w:cstheme="minorHAnsi"/>
        </w:rPr>
        <w:t>Plans d'action</w:t>
      </w:r>
      <w:r w:rsidRPr="002D10B7">
        <w:rPr>
          <w:rFonts w:cstheme="minorHAnsi"/>
        </w:rPr>
        <w:tab/>
      </w:r>
      <w:r w:rsidRPr="002D10B7">
        <w:rPr>
          <w:rFonts w:cstheme="minorHAnsi"/>
        </w:rPr>
        <w:fldChar w:fldCharType="begin"/>
      </w:r>
      <w:r w:rsidRPr="002D10B7">
        <w:rPr>
          <w:rFonts w:cstheme="minorHAnsi"/>
        </w:rPr>
        <w:instrText xml:space="preserve"> PAGEREF _Toc443210269 \h </w:instrText>
      </w:r>
      <w:r w:rsidRPr="002D10B7">
        <w:rPr>
          <w:rFonts w:cstheme="minorHAnsi"/>
        </w:rPr>
      </w:r>
      <w:r w:rsidRPr="002D10B7">
        <w:rPr>
          <w:rFonts w:cstheme="minorHAnsi"/>
        </w:rPr>
        <w:fldChar w:fldCharType="separate"/>
      </w:r>
      <w:r w:rsidRPr="002D10B7">
        <w:rPr>
          <w:rFonts w:cstheme="minorHAnsi"/>
        </w:rPr>
        <w:t>20</w:t>
      </w:r>
      <w:r w:rsidRPr="002D10B7">
        <w:rPr>
          <w:rFonts w:cstheme="minorHAnsi"/>
        </w:rPr>
        <w:fldChar w:fldCharType="end"/>
      </w:r>
    </w:p>
    <w:p w14:paraId="049A756F"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7.6</w:t>
      </w:r>
      <w:r w:rsidRPr="002D10B7">
        <w:rPr>
          <w:rFonts w:eastAsiaTheme="minorEastAsia" w:cstheme="minorHAnsi"/>
          <w:i w:val="0"/>
          <w:iCs w:val="0"/>
          <w:sz w:val="22"/>
          <w:szCs w:val="22"/>
          <w:lang w:eastAsia="fr-FR"/>
        </w:rPr>
        <w:tab/>
      </w:r>
      <w:r w:rsidRPr="002D10B7">
        <w:rPr>
          <w:rFonts w:cstheme="minorHAnsi"/>
        </w:rPr>
        <w:t>Gestion des non-conformités</w:t>
      </w:r>
      <w:r w:rsidRPr="002D10B7">
        <w:rPr>
          <w:rFonts w:cstheme="minorHAnsi"/>
        </w:rPr>
        <w:tab/>
      </w:r>
      <w:r w:rsidRPr="002D10B7">
        <w:rPr>
          <w:rFonts w:cstheme="minorHAnsi"/>
        </w:rPr>
        <w:fldChar w:fldCharType="begin"/>
      </w:r>
      <w:r w:rsidRPr="002D10B7">
        <w:rPr>
          <w:rFonts w:cstheme="minorHAnsi"/>
        </w:rPr>
        <w:instrText xml:space="preserve"> PAGEREF _Toc443210270 \h </w:instrText>
      </w:r>
      <w:r w:rsidRPr="002D10B7">
        <w:rPr>
          <w:rFonts w:cstheme="minorHAnsi"/>
        </w:rPr>
      </w:r>
      <w:r w:rsidRPr="002D10B7">
        <w:rPr>
          <w:rFonts w:cstheme="minorHAnsi"/>
        </w:rPr>
        <w:fldChar w:fldCharType="separate"/>
      </w:r>
      <w:r w:rsidRPr="002D10B7">
        <w:rPr>
          <w:rFonts w:cstheme="minorHAnsi"/>
        </w:rPr>
        <w:t>20</w:t>
      </w:r>
      <w:r w:rsidRPr="002D10B7">
        <w:rPr>
          <w:rFonts w:cstheme="minorHAnsi"/>
        </w:rPr>
        <w:fldChar w:fldCharType="end"/>
      </w:r>
    </w:p>
    <w:p w14:paraId="3497DF58"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7.7</w:t>
      </w:r>
      <w:r w:rsidRPr="002D10B7">
        <w:rPr>
          <w:rFonts w:eastAsiaTheme="minorEastAsia" w:cstheme="minorHAnsi"/>
          <w:i w:val="0"/>
          <w:iCs w:val="0"/>
          <w:sz w:val="22"/>
          <w:szCs w:val="22"/>
          <w:lang w:eastAsia="fr-FR"/>
        </w:rPr>
        <w:tab/>
      </w:r>
      <w:r w:rsidRPr="002D10B7">
        <w:rPr>
          <w:rFonts w:cstheme="minorHAnsi"/>
        </w:rPr>
        <w:t>Contrôles qualité</w:t>
      </w:r>
      <w:r w:rsidRPr="002D10B7">
        <w:rPr>
          <w:rFonts w:cstheme="minorHAnsi"/>
        </w:rPr>
        <w:tab/>
      </w:r>
      <w:r w:rsidRPr="002D10B7">
        <w:rPr>
          <w:rFonts w:cstheme="minorHAnsi"/>
        </w:rPr>
        <w:fldChar w:fldCharType="begin"/>
      </w:r>
      <w:r w:rsidRPr="002D10B7">
        <w:rPr>
          <w:rFonts w:cstheme="minorHAnsi"/>
        </w:rPr>
        <w:instrText xml:space="preserve"> PAGEREF _Toc443210271 \h </w:instrText>
      </w:r>
      <w:r w:rsidRPr="002D10B7">
        <w:rPr>
          <w:rFonts w:cstheme="minorHAnsi"/>
        </w:rPr>
      </w:r>
      <w:r w:rsidRPr="002D10B7">
        <w:rPr>
          <w:rFonts w:cstheme="minorHAnsi"/>
        </w:rPr>
        <w:fldChar w:fldCharType="separate"/>
      </w:r>
      <w:r w:rsidRPr="002D10B7">
        <w:rPr>
          <w:rFonts w:cstheme="minorHAnsi"/>
        </w:rPr>
        <w:t>20</w:t>
      </w:r>
      <w:r w:rsidRPr="002D10B7">
        <w:rPr>
          <w:rFonts w:cstheme="minorHAnsi"/>
        </w:rPr>
        <w:fldChar w:fldCharType="end"/>
      </w:r>
    </w:p>
    <w:p w14:paraId="415FF967"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7.8</w:t>
      </w:r>
      <w:r w:rsidRPr="002D10B7">
        <w:rPr>
          <w:rFonts w:eastAsiaTheme="minorEastAsia" w:cstheme="minorHAnsi"/>
          <w:i w:val="0"/>
          <w:iCs w:val="0"/>
          <w:sz w:val="22"/>
          <w:szCs w:val="22"/>
          <w:lang w:eastAsia="fr-FR"/>
        </w:rPr>
        <w:tab/>
      </w:r>
      <w:r w:rsidRPr="002D10B7">
        <w:rPr>
          <w:rFonts w:cstheme="minorHAnsi"/>
        </w:rPr>
        <w:t>Archivage</w:t>
      </w:r>
      <w:r w:rsidRPr="002D10B7">
        <w:rPr>
          <w:rFonts w:cstheme="minorHAnsi"/>
        </w:rPr>
        <w:tab/>
      </w:r>
      <w:r w:rsidRPr="002D10B7">
        <w:rPr>
          <w:rFonts w:cstheme="minorHAnsi"/>
        </w:rPr>
        <w:fldChar w:fldCharType="begin"/>
      </w:r>
      <w:r w:rsidRPr="002D10B7">
        <w:rPr>
          <w:rFonts w:cstheme="minorHAnsi"/>
        </w:rPr>
        <w:instrText xml:space="preserve"> PAGEREF _Toc443210272 \h </w:instrText>
      </w:r>
      <w:r w:rsidRPr="002D10B7">
        <w:rPr>
          <w:rFonts w:cstheme="minorHAnsi"/>
        </w:rPr>
      </w:r>
      <w:r w:rsidRPr="002D10B7">
        <w:rPr>
          <w:rFonts w:cstheme="minorHAnsi"/>
        </w:rPr>
        <w:fldChar w:fldCharType="separate"/>
      </w:r>
      <w:r w:rsidRPr="002D10B7">
        <w:rPr>
          <w:rFonts w:cstheme="minorHAnsi"/>
        </w:rPr>
        <w:t>21</w:t>
      </w:r>
      <w:r w:rsidRPr="002D10B7">
        <w:rPr>
          <w:rFonts w:cstheme="minorHAnsi"/>
        </w:rPr>
        <w:fldChar w:fldCharType="end"/>
      </w:r>
    </w:p>
    <w:p w14:paraId="19EFB45E"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8</w:t>
      </w:r>
      <w:r w:rsidRPr="002D10B7">
        <w:rPr>
          <w:rFonts w:eastAsiaTheme="minorEastAsia" w:cstheme="minorHAnsi"/>
          <w:sz w:val="22"/>
          <w:szCs w:val="22"/>
          <w:lang w:eastAsia="fr-FR"/>
        </w:rPr>
        <w:tab/>
      </w:r>
      <w:r w:rsidRPr="002D10B7">
        <w:rPr>
          <w:rFonts w:cstheme="minorHAnsi"/>
        </w:rPr>
        <w:t>Gestion d'un projet relatif à un essai clinique</w:t>
      </w:r>
      <w:r w:rsidRPr="002D10B7">
        <w:rPr>
          <w:rFonts w:cstheme="minorHAnsi"/>
        </w:rPr>
        <w:tab/>
      </w:r>
      <w:r w:rsidRPr="002D10B7">
        <w:rPr>
          <w:rFonts w:cstheme="minorHAnsi"/>
        </w:rPr>
        <w:fldChar w:fldCharType="begin"/>
      </w:r>
      <w:r w:rsidRPr="002D10B7">
        <w:rPr>
          <w:rFonts w:cstheme="minorHAnsi"/>
        </w:rPr>
        <w:instrText xml:space="preserve"> PAGEREF _Toc443210273 \h </w:instrText>
      </w:r>
      <w:r w:rsidRPr="002D10B7">
        <w:rPr>
          <w:rFonts w:cstheme="minorHAnsi"/>
        </w:rPr>
      </w:r>
      <w:r w:rsidRPr="002D10B7">
        <w:rPr>
          <w:rFonts w:cstheme="minorHAnsi"/>
        </w:rPr>
        <w:fldChar w:fldCharType="separate"/>
      </w:r>
      <w:r w:rsidRPr="002D10B7">
        <w:rPr>
          <w:rFonts w:cstheme="minorHAnsi"/>
        </w:rPr>
        <w:t>21</w:t>
      </w:r>
      <w:r w:rsidRPr="002D10B7">
        <w:rPr>
          <w:rFonts w:cstheme="minorHAnsi"/>
        </w:rPr>
        <w:fldChar w:fldCharType="end"/>
      </w:r>
    </w:p>
    <w:p w14:paraId="1BE74CB9"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8.1</w:t>
      </w:r>
      <w:r w:rsidRPr="002D10B7">
        <w:rPr>
          <w:rFonts w:eastAsiaTheme="minorEastAsia" w:cstheme="minorHAnsi"/>
          <w:i w:val="0"/>
          <w:iCs w:val="0"/>
          <w:sz w:val="22"/>
          <w:szCs w:val="22"/>
          <w:lang w:eastAsia="fr-FR"/>
        </w:rPr>
        <w:tab/>
      </w:r>
      <w:r w:rsidRPr="002D10B7">
        <w:rPr>
          <w:rFonts w:cstheme="minorHAnsi"/>
        </w:rPr>
        <w:t>Cahiers de Charges – Spécifications</w:t>
      </w:r>
      <w:r w:rsidRPr="002D10B7">
        <w:rPr>
          <w:rFonts w:cstheme="minorHAnsi"/>
        </w:rPr>
        <w:tab/>
      </w:r>
      <w:r w:rsidRPr="002D10B7">
        <w:rPr>
          <w:rFonts w:cstheme="minorHAnsi"/>
        </w:rPr>
        <w:fldChar w:fldCharType="begin"/>
      </w:r>
      <w:r w:rsidRPr="002D10B7">
        <w:rPr>
          <w:rFonts w:cstheme="minorHAnsi"/>
        </w:rPr>
        <w:instrText xml:space="preserve"> PAGEREF _Toc443210274 \h </w:instrText>
      </w:r>
      <w:r w:rsidRPr="002D10B7">
        <w:rPr>
          <w:rFonts w:cstheme="minorHAnsi"/>
        </w:rPr>
      </w:r>
      <w:r w:rsidRPr="002D10B7">
        <w:rPr>
          <w:rFonts w:cstheme="minorHAnsi"/>
        </w:rPr>
        <w:fldChar w:fldCharType="separate"/>
      </w:r>
      <w:r w:rsidRPr="002D10B7">
        <w:rPr>
          <w:rFonts w:cstheme="minorHAnsi"/>
        </w:rPr>
        <w:t>21</w:t>
      </w:r>
      <w:r w:rsidRPr="002D10B7">
        <w:rPr>
          <w:rFonts w:cstheme="minorHAnsi"/>
        </w:rPr>
        <w:fldChar w:fldCharType="end"/>
      </w:r>
    </w:p>
    <w:p w14:paraId="13770F21"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8.2</w:t>
      </w:r>
      <w:r w:rsidRPr="002D10B7">
        <w:rPr>
          <w:rFonts w:eastAsiaTheme="minorEastAsia" w:cstheme="minorHAnsi"/>
          <w:i w:val="0"/>
          <w:iCs w:val="0"/>
          <w:sz w:val="22"/>
          <w:szCs w:val="22"/>
          <w:lang w:eastAsia="fr-FR"/>
        </w:rPr>
        <w:tab/>
      </w:r>
      <w:r w:rsidRPr="002D10B7">
        <w:rPr>
          <w:rFonts w:cstheme="minorHAnsi"/>
        </w:rPr>
        <w:t>Gestion de la liste de randomisation (si applicable)</w:t>
      </w:r>
      <w:r w:rsidRPr="002D10B7">
        <w:rPr>
          <w:rFonts w:cstheme="minorHAnsi"/>
        </w:rPr>
        <w:tab/>
      </w:r>
      <w:r w:rsidRPr="002D10B7">
        <w:rPr>
          <w:rFonts w:cstheme="minorHAnsi"/>
        </w:rPr>
        <w:fldChar w:fldCharType="begin"/>
      </w:r>
      <w:r w:rsidRPr="002D10B7">
        <w:rPr>
          <w:rFonts w:cstheme="minorHAnsi"/>
        </w:rPr>
        <w:instrText xml:space="preserve"> PAGEREF _Toc443210275 \h </w:instrText>
      </w:r>
      <w:r w:rsidRPr="002D10B7">
        <w:rPr>
          <w:rFonts w:cstheme="minorHAnsi"/>
        </w:rPr>
      </w:r>
      <w:r w:rsidRPr="002D10B7">
        <w:rPr>
          <w:rFonts w:cstheme="minorHAnsi"/>
        </w:rPr>
        <w:fldChar w:fldCharType="separate"/>
      </w:r>
      <w:r w:rsidRPr="002D10B7">
        <w:rPr>
          <w:rFonts w:cstheme="minorHAnsi"/>
        </w:rPr>
        <w:t>22</w:t>
      </w:r>
      <w:r w:rsidRPr="002D10B7">
        <w:rPr>
          <w:rFonts w:cstheme="minorHAnsi"/>
        </w:rPr>
        <w:fldChar w:fldCharType="end"/>
      </w:r>
    </w:p>
    <w:p w14:paraId="598C281F"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8.3</w:t>
      </w:r>
      <w:r w:rsidRPr="002D10B7">
        <w:rPr>
          <w:rFonts w:eastAsiaTheme="minorEastAsia" w:cstheme="minorHAnsi"/>
          <w:i w:val="0"/>
          <w:iCs w:val="0"/>
          <w:sz w:val="22"/>
          <w:szCs w:val="22"/>
          <w:lang w:eastAsia="fr-FR"/>
        </w:rPr>
        <w:tab/>
      </w:r>
      <w:r w:rsidRPr="002D10B7">
        <w:rPr>
          <w:rFonts w:cstheme="minorHAnsi"/>
        </w:rPr>
        <w:t>Gestion des dispositifs de levée d'insu (si applicable)</w:t>
      </w:r>
      <w:r w:rsidRPr="002D10B7">
        <w:rPr>
          <w:rFonts w:cstheme="minorHAnsi"/>
        </w:rPr>
        <w:tab/>
      </w:r>
      <w:r w:rsidRPr="002D10B7">
        <w:rPr>
          <w:rFonts w:cstheme="minorHAnsi"/>
        </w:rPr>
        <w:fldChar w:fldCharType="begin"/>
      </w:r>
      <w:r w:rsidRPr="002D10B7">
        <w:rPr>
          <w:rFonts w:cstheme="minorHAnsi"/>
        </w:rPr>
        <w:instrText xml:space="preserve"> PAGEREF _Toc443210276 \h </w:instrText>
      </w:r>
      <w:r w:rsidRPr="002D10B7">
        <w:rPr>
          <w:rFonts w:cstheme="minorHAnsi"/>
        </w:rPr>
      </w:r>
      <w:r w:rsidRPr="002D10B7">
        <w:rPr>
          <w:rFonts w:cstheme="minorHAnsi"/>
        </w:rPr>
        <w:fldChar w:fldCharType="separate"/>
      </w:r>
      <w:r w:rsidRPr="002D10B7">
        <w:rPr>
          <w:rFonts w:cstheme="minorHAnsi"/>
        </w:rPr>
        <w:t>22</w:t>
      </w:r>
      <w:r w:rsidRPr="002D10B7">
        <w:rPr>
          <w:rFonts w:cstheme="minorHAnsi"/>
        </w:rPr>
        <w:fldChar w:fldCharType="end"/>
      </w:r>
    </w:p>
    <w:p w14:paraId="70EC23DF"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9</w:t>
      </w:r>
      <w:r w:rsidRPr="002D10B7">
        <w:rPr>
          <w:rFonts w:eastAsiaTheme="minorEastAsia" w:cstheme="minorHAnsi"/>
          <w:sz w:val="22"/>
          <w:szCs w:val="22"/>
          <w:lang w:eastAsia="fr-FR"/>
        </w:rPr>
        <w:tab/>
      </w:r>
      <w:r w:rsidRPr="002D10B7">
        <w:rPr>
          <w:rFonts w:cstheme="minorHAnsi"/>
        </w:rPr>
        <w:t>Management du Risque</w:t>
      </w:r>
      <w:r w:rsidRPr="002D10B7">
        <w:rPr>
          <w:rFonts w:cstheme="minorHAnsi"/>
        </w:rPr>
        <w:tab/>
      </w:r>
      <w:r w:rsidRPr="002D10B7">
        <w:rPr>
          <w:rFonts w:cstheme="minorHAnsi"/>
        </w:rPr>
        <w:fldChar w:fldCharType="begin"/>
      </w:r>
      <w:r w:rsidRPr="002D10B7">
        <w:rPr>
          <w:rFonts w:cstheme="minorHAnsi"/>
        </w:rPr>
        <w:instrText xml:space="preserve"> PAGEREF _Toc443210277 \h </w:instrText>
      </w:r>
      <w:r w:rsidRPr="002D10B7">
        <w:rPr>
          <w:rFonts w:cstheme="minorHAnsi"/>
        </w:rPr>
      </w:r>
      <w:r w:rsidRPr="002D10B7">
        <w:rPr>
          <w:rFonts w:cstheme="minorHAnsi"/>
        </w:rPr>
        <w:fldChar w:fldCharType="separate"/>
      </w:r>
      <w:r w:rsidRPr="002D10B7">
        <w:rPr>
          <w:rFonts w:cstheme="minorHAnsi"/>
        </w:rPr>
        <w:t>23</w:t>
      </w:r>
      <w:r w:rsidRPr="002D10B7">
        <w:rPr>
          <w:rFonts w:cstheme="minorHAnsi"/>
        </w:rPr>
        <w:fldChar w:fldCharType="end"/>
      </w:r>
    </w:p>
    <w:p w14:paraId="2E291075"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10</w:t>
      </w:r>
      <w:r w:rsidRPr="002D10B7">
        <w:rPr>
          <w:rFonts w:eastAsiaTheme="minorEastAsia" w:cstheme="minorHAnsi"/>
          <w:sz w:val="22"/>
          <w:szCs w:val="22"/>
          <w:lang w:eastAsia="fr-FR"/>
        </w:rPr>
        <w:tab/>
      </w:r>
      <w:r w:rsidRPr="002D10B7">
        <w:rPr>
          <w:rFonts w:cstheme="minorHAnsi"/>
        </w:rPr>
        <w:t>Systèmes informatisés – sécurité</w:t>
      </w:r>
      <w:r w:rsidRPr="002D10B7">
        <w:rPr>
          <w:rFonts w:cstheme="minorHAnsi"/>
        </w:rPr>
        <w:tab/>
      </w:r>
      <w:r w:rsidRPr="002D10B7">
        <w:rPr>
          <w:rFonts w:cstheme="minorHAnsi"/>
        </w:rPr>
        <w:fldChar w:fldCharType="begin"/>
      </w:r>
      <w:r w:rsidRPr="002D10B7">
        <w:rPr>
          <w:rFonts w:cstheme="minorHAnsi"/>
        </w:rPr>
        <w:instrText xml:space="preserve"> PAGEREF _Toc443210278 \h </w:instrText>
      </w:r>
      <w:r w:rsidRPr="002D10B7">
        <w:rPr>
          <w:rFonts w:cstheme="minorHAnsi"/>
        </w:rPr>
      </w:r>
      <w:r w:rsidRPr="002D10B7">
        <w:rPr>
          <w:rFonts w:cstheme="minorHAnsi"/>
        </w:rPr>
        <w:fldChar w:fldCharType="separate"/>
      </w:r>
      <w:r w:rsidRPr="002D10B7">
        <w:rPr>
          <w:rFonts w:cstheme="minorHAnsi"/>
        </w:rPr>
        <w:t>23</w:t>
      </w:r>
      <w:r w:rsidRPr="002D10B7">
        <w:rPr>
          <w:rFonts w:cstheme="minorHAnsi"/>
        </w:rPr>
        <w:fldChar w:fldCharType="end"/>
      </w:r>
    </w:p>
    <w:p w14:paraId="78692873"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10.1</w:t>
      </w:r>
      <w:r w:rsidRPr="002D10B7">
        <w:rPr>
          <w:rFonts w:eastAsiaTheme="minorEastAsia" w:cstheme="minorHAnsi"/>
          <w:i w:val="0"/>
          <w:iCs w:val="0"/>
          <w:sz w:val="22"/>
          <w:szCs w:val="22"/>
          <w:lang w:eastAsia="fr-FR"/>
        </w:rPr>
        <w:tab/>
      </w:r>
      <w:r w:rsidRPr="002D10B7">
        <w:rPr>
          <w:rFonts w:cstheme="minorHAnsi"/>
        </w:rPr>
        <w:t>Utilisation IWRS (si applicable)</w:t>
      </w:r>
      <w:r w:rsidRPr="002D10B7">
        <w:rPr>
          <w:rFonts w:cstheme="minorHAnsi"/>
        </w:rPr>
        <w:tab/>
      </w:r>
      <w:r w:rsidRPr="002D10B7">
        <w:rPr>
          <w:rFonts w:cstheme="minorHAnsi"/>
        </w:rPr>
        <w:fldChar w:fldCharType="begin"/>
      </w:r>
      <w:r w:rsidRPr="002D10B7">
        <w:rPr>
          <w:rFonts w:cstheme="minorHAnsi"/>
        </w:rPr>
        <w:instrText xml:space="preserve"> PAGEREF _Toc443210279 \h </w:instrText>
      </w:r>
      <w:r w:rsidRPr="002D10B7">
        <w:rPr>
          <w:rFonts w:cstheme="minorHAnsi"/>
        </w:rPr>
      </w:r>
      <w:r w:rsidRPr="002D10B7">
        <w:rPr>
          <w:rFonts w:cstheme="minorHAnsi"/>
        </w:rPr>
        <w:fldChar w:fldCharType="separate"/>
      </w:r>
      <w:r w:rsidRPr="002D10B7">
        <w:rPr>
          <w:rFonts w:cstheme="minorHAnsi"/>
        </w:rPr>
        <w:t>23</w:t>
      </w:r>
      <w:r w:rsidRPr="002D10B7">
        <w:rPr>
          <w:rFonts w:cstheme="minorHAnsi"/>
        </w:rPr>
        <w:fldChar w:fldCharType="end"/>
      </w:r>
    </w:p>
    <w:p w14:paraId="7541BCB5"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10.2</w:t>
      </w:r>
      <w:r w:rsidRPr="002D10B7">
        <w:rPr>
          <w:rFonts w:eastAsiaTheme="minorEastAsia" w:cstheme="minorHAnsi"/>
          <w:i w:val="0"/>
          <w:iCs w:val="0"/>
          <w:sz w:val="22"/>
          <w:szCs w:val="22"/>
          <w:lang w:eastAsia="fr-FR"/>
        </w:rPr>
        <w:tab/>
      </w:r>
      <w:r w:rsidRPr="002D10B7">
        <w:rPr>
          <w:rFonts w:cstheme="minorHAnsi"/>
        </w:rPr>
        <w:t>Outil de gestion des expéditions</w:t>
      </w:r>
      <w:r w:rsidRPr="002D10B7">
        <w:rPr>
          <w:rFonts w:cstheme="minorHAnsi"/>
        </w:rPr>
        <w:tab/>
      </w:r>
      <w:r w:rsidRPr="002D10B7">
        <w:rPr>
          <w:rFonts w:cstheme="minorHAnsi"/>
        </w:rPr>
        <w:fldChar w:fldCharType="begin"/>
      </w:r>
      <w:r w:rsidRPr="002D10B7">
        <w:rPr>
          <w:rFonts w:cstheme="minorHAnsi"/>
        </w:rPr>
        <w:instrText xml:space="preserve"> PAGEREF _Toc443210280 \h </w:instrText>
      </w:r>
      <w:r w:rsidRPr="002D10B7">
        <w:rPr>
          <w:rFonts w:cstheme="minorHAnsi"/>
        </w:rPr>
      </w:r>
      <w:r w:rsidRPr="002D10B7">
        <w:rPr>
          <w:rFonts w:cstheme="minorHAnsi"/>
        </w:rPr>
        <w:fldChar w:fldCharType="separate"/>
      </w:r>
      <w:r w:rsidRPr="002D10B7">
        <w:rPr>
          <w:rFonts w:cstheme="minorHAnsi"/>
        </w:rPr>
        <w:t>23</w:t>
      </w:r>
      <w:r w:rsidRPr="002D10B7">
        <w:rPr>
          <w:rFonts w:cstheme="minorHAnsi"/>
        </w:rPr>
        <w:fldChar w:fldCharType="end"/>
      </w:r>
    </w:p>
    <w:p w14:paraId="75F1728C"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10.3</w:t>
      </w:r>
      <w:r w:rsidRPr="002D10B7">
        <w:rPr>
          <w:rFonts w:eastAsiaTheme="minorEastAsia" w:cstheme="minorHAnsi"/>
          <w:i w:val="0"/>
          <w:iCs w:val="0"/>
          <w:sz w:val="22"/>
          <w:szCs w:val="22"/>
          <w:lang w:eastAsia="fr-FR"/>
        </w:rPr>
        <w:tab/>
      </w:r>
      <w:r w:rsidRPr="002D10B7">
        <w:rPr>
          <w:rFonts w:cstheme="minorHAnsi"/>
        </w:rPr>
        <w:t>Outil pour générer les étiquettes</w:t>
      </w:r>
      <w:r w:rsidRPr="002D10B7">
        <w:rPr>
          <w:rFonts w:cstheme="minorHAnsi"/>
        </w:rPr>
        <w:tab/>
      </w:r>
      <w:r w:rsidRPr="002D10B7">
        <w:rPr>
          <w:rFonts w:cstheme="minorHAnsi"/>
        </w:rPr>
        <w:fldChar w:fldCharType="begin"/>
      </w:r>
      <w:r w:rsidRPr="002D10B7">
        <w:rPr>
          <w:rFonts w:cstheme="minorHAnsi"/>
        </w:rPr>
        <w:instrText xml:space="preserve"> PAGEREF _Toc443210281 \h </w:instrText>
      </w:r>
      <w:r w:rsidRPr="002D10B7">
        <w:rPr>
          <w:rFonts w:cstheme="minorHAnsi"/>
        </w:rPr>
      </w:r>
      <w:r w:rsidRPr="002D10B7">
        <w:rPr>
          <w:rFonts w:cstheme="minorHAnsi"/>
        </w:rPr>
        <w:fldChar w:fldCharType="separate"/>
      </w:r>
      <w:r w:rsidRPr="002D10B7">
        <w:rPr>
          <w:rFonts w:cstheme="minorHAnsi"/>
        </w:rPr>
        <w:t>23</w:t>
      </w:r>
      <w:r w:rsidRPr="002D10B7">
        <w:rPr>
          <w:rFonts w:cstheme="minorHAnsi"/>
        </w:rPr>
        <w:fldChar w:fldCharType="end"/>
      </w:r>
    </w:p>
    <w:p w14:paraId="4AC45C5F"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10.4</w:t>
      </w:r>
      <w:r w:rsidRPr="002D10B7">
        <w:rPr>
          <w:rFonts w:eastAsiaTheme="minorEastAsia" w:cstheme="minorHAnsi"/>
          <w:i w:val="0"/>
          <w:iCs w:val="0"/>
          <w:sz w:val="22"/>
          <w:szCs w:val="22"/>
          <w:lang w:eastAsia="fr-FR"/>
        </w:rPr>
        <w:tab/>
      </w:r>
      <w:r w:rsidRPr="002D10B7">
        <w:rPr>
          <w:rFonts w:cstheme="minorHAnsi"/>
        </w:rPr>
        <w:t>Sécurité physique-logique</w:t>
      </w:r>
      <w:r w:rsidRPr="002D10B7">
        <w:rPr>
          <w:rFonts w:cstheme="minorHAnsi"/>
        </w:rPr>
        <w:tab/>
      </w:r>
      <w:r w:rsidRPr="002D10B7">
        <w:rPr>
          <w:rFonts w:cstheme="minorHAnsi"/>
        </w:rPr>
        <w:fldChar w:fldCharType="begin"/>
      </w:r>
      <w:r w:rsidRPr="002D10B7">
        <w:rPr>
          <w:rFonts w:cstheme="minorHAnsi"/>
        </w:rPr>
        <w:instrText xml:space="preserve"> PAGEREF _Toc443210282 \h </w:instrText>
      </w:r>
      <w:r w:rsidRPr="002D10B7">
        <w:rPr>
          <w:rFonts w:cstheme="minorHAnsi"/>
        </w:rPr>
      </w:r>
      <w:r w:rsidRPr="002D10B7">
        <w:rPr>
          <w:rFonts w:cstheme="minorHAnsi"/>
        </w:rPr>
        <w:fldChar w:fldCharType="separate"/>
      </w:r>
      <w:r w:rsidRPr="002D10B7">
        <w:rPr>
          <w:rFonts w:cstheme="minorHAnsi"/>
        </w:rPr>
        <w:t>23</w:t>
      </w:r>
      <w:r w:rsidRPr="002D10B7">
        <w:rPr>
          <w:rFonts w:cstheme="minorHAnsi"/>
        </w:rPr>
        <w:fldChar w:fldCharType="end"/>
      </w:r>
    </w:p>
    <w:p w14:paraId="6A18778F"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11</w:t>
      </w:r>
      <w:r w:rsidRPr="002D10B7">
        <w:rPr>
          <w:rFonts w:eastAsiaTheme="minorEastAsia" w:cstheme="minorHAnsi"/>
          <w:sz w:val="22"/>
          <w:szCs w:val="22"/>
          <w:lang w:eastAsia="fr-FR"/>
        </w:rPr>
        <w:tab/>
      </w:r>
      <w:r w:rsidRPr="002D10B7">
        <w:rPr>
          <w:rFonts w:cstheme="minorHAnsi"/>
        </w:rPr>
        <w:t>Continuité d'activité</w:t>
      </w:r>
      <w:r w:rsidRPr="002D10B7">
        <w:rPr>
          <w:rFonts w:cstheme="minorHAnsi"/>
        </w:rPr>
        <w:tab/>
      </w:r>
      <w:r w:rsidRPr="002D10B7">
        <w:rPr>
          <w:rFonts w:cstheme="minorHAnsi"/>
        </w:rPr>
        <w:fldChar w:fldCharType="begin"/>
      </w:r>
      <w:r w:rsidRPr="002D10B7">
        <w:rPr>
          <w:rFonts w:cstheme="minorHAnsi"/>
        </w:rPr>
        <w:instrText xml:space="preserve"> PAGEREF _Toc443210283 \h </w:instrText>
      </w:r>
      <w:r w:rsidRPr="002D10B7">
        <w:rPr>
          <w:rFonts w:cstheme="minorHAnsi"/>
        </w:rPr>
      </w:r>
      <w:r w:rsidRPr="002D10B7">
        <w:rPr>
          <w:rFonts w:cstheme="minorHAnsi"/>
        </w:rPr>
        <w:fldChar w:fldCharType="separate"/>
      </w:r>
      <w:r w:rsidRPr="002D10B7">
        <w:rPr>
          <w:rFonts w:cstheme="minorHAnsi"/>
        </w:rPr>
        <w:t>23</w:t>
      </w:r>
      <w:r w:rsidRPr="002D10B7">
        <w:rPr>
          <w:rFonts w:cstheme="minorHAnsi"/>
        </w:rPr>
        <w:fldChar w:fldCharType="end"/>
      </w:r>
    </w:p>
    <w:p w14:paraId="47AF9AFD"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12</w:t>
      </w:r>
      <w:r w:rsidRPr="002D10B7">
        <w:rPr>
          <w:rFonts w:eastAsiaTheme="minorEastAsia" w:cstheme="minorHAnsi"/>
          <w:sz w:val="22"/>
          <w:szCs w:val="22"/>
          <w:lang w:eastAsia="fr-FR"/>
        </w:rPr>
        <w:tab/>
      </w:r>
      <w:r w:rsidRPr="002D10B7">
        <w:rPr>
          <w:rFonts w:cstheme="minorHAnsi"/>
        </w:rPr>
        <w:t>Processus de gestion des médicaments expérimentaux</w:t>
      </w:r>
      <w:r w:rsidRPr="002D10B7">
        <w:rPr>
          <w:rFonts w:cstheme="minorHAnsi"/>
        </w:rPr>
        <w:tab/>
      </w:r>
      <w:r w:rsidRPr="002D10B7">
        <w:rPr>
          <w:rFonts w:cstheme="minorHAnsi"/>
        </w:rPr>
        <w:fldChar w:fldCharType="begin"/>
      </w:r>
      <w:r w:rsidRPr="002D10B7">
        <w:rPr>
          <w:rFonts w:cstheme="minorHAnsi"/>
        </w:rPr>
        <w:instrText xml:space="preserve"> PAGEREF _Toc443210284 \h </w:instrText>
      </w:r>
      <w:r w:rsidRPr="002D10B7">
        <w:rPr>
          <w:rFonts w:cstheme="minorHAnsi"/>
        </w:rPr>
      </w:r>
      <w:r w:rsidRPr="002D10B7">
        <w:rPr>
          <w:rFonts w:cstheme="minorHAnsi"/>
        </w:rPr>
        <w:fldChar w:fldCharType="separate"/>
      </w:r>
      <w:r w:rsidRPr="002D10B7">
        <w:rPr>
          <w:rFonts w:cstheme="minorHAnsi"/>
        </w:rPr>
        <w:t>24</w:t>
      </w:r>
      <w:r w:rsidRPr="002D10B7">
        <w:rPr>
          <w:rFonts w:cstheme="minorHAnsi"/>
        </w:rPr>
        <w:fldChar w:fldCharType="end"/>
      </w:r>
    </w:p>
    <w:p w14:paraId="36D9C749"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13</w:t>
      </w:r>
      <w:r w:rsidRPr="002D10B7">
        <w:rPr>
          <w:rFonts w:eastAsiaTheme="minorEastAsia" w:cstheme="minorHAnsi"/>
          <w:sz w:val="22"/>
          <w:szCs w:val="22"/>
          <w:lang w:eastAsia="fr-FR"/>
        </w:rPr>
        <w:tab/>
      </w:r>
      <w:r w:rsidRPr="002D10B7">
        <w:rPr>
          <w:rFonts w:cstheme="minorHAnsi"/>
        </w:rPr>
        <w:t>Gestion des matières premières</w:t>
      </w:r>
      <w:r w:rsidRPr="002D10B7">
        <w:rPr>
          <w:rFonts w:cstheme="minorHAnsi"/>
        </w:rPr>
        <w:tab/>
      </w:r>
      <w:r w:rsidRPr="002D10B7">
        <w:rPr>
          <w:rFonts w:cstheme="minorHAnsi"/>
        </w:rPr>
        <w:fldChar w:fldCharType="begin"/>
      </w:r>
      <w:r w:rsidRPr="002D10B7">
        <w:rPr>
          <w:rFonts w:cstheme="minorHAnsi"/>
        </w:rPr>
        <w:instrText xml:space="preserve"> PAGEREF _Toc443210285 \h </w:instrText>
      </w:r>
      <w:r w:rsidRPr="002D10B7">
        <w:rPr>
          <w:rFonts w:cstheme="minorHAnsi"/>
        </w:rPr>
      </w:r>
      <w:r w:rsidRPr="002D10B7">
        <w:rPr>
          <w:rFonts w:cstheme="minorHAnsi"/>
        </w:rPr>
        <w:fldChar w:fldCharType="separate"/>
      </w:r>
      <w:r w:rsidRPr="002D10B7">
        <w:rPr>
          <w:rFonts w:cstheme="minorHAnsi"/>
        </w:rPr>
        <w:t>24</w:t>
      </w:r>
      <w:r w:rsidRPr="002D10B7">
        <w:rPr>
          <w:rFonts w:cstheme="minorHAnsi"/>
        </w:rPr>
        <w:fldChar w:fldCharType="end"/>
      </w:r>
    </w:p>
    <w:p w14:paraId="5BBEFA29"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13.1</w:t>
      </w:r>
      <w:r w:rsidRPr="002D10B7">
        <w:rPr>
          <w:rFonts w:eastAsiaTheme="minorEastAsia" w:cstheme="minorHAnsi"/>
          <w:i w:val="0"/>
          <w:iCs w:val="0"/>
          <w:sz w:val="22"/>
          <w:szCs w:val="22"/>
          <w:lang w:eastAsia="fr-FR"/>
        </w:rPr>
        <w:tab/>
      </w:r>
      <w:r w:rsidRPr="002D10B7">
        <w:rPr>
          <w:rFonts w:cstheme="minorHAnsi"/>
        </w:rPr>
        <w:t>Spécifications des matières premières</w:t>
      </w:r>
      <w:r w:rsidRPr="002D10B7">
        <w:rPr>
          <w:rFonts w:cstheme="minorHAnsi"/>
        </w:rPr>
        <w:tab/>
      </w:r>
      <w:r w:rsidRPr="002D10B7">
        <w:rPr>
          <w:rFonts w:cstheme="minorHAnsi"/>
        </w:rPr>
        <w:fldChar w:fldCharType="begin"/>
      </w:r>
      <w:r w:rsidRPr="002D10B7">
        <w:rPr>
          <w:rFonts w:cstheme="minorHAnsi"/>
        </w:rPr>
        <w:instrText xml:space="preserve"> PAGEREF _Toc443210286 \h </w:instrText>
      </w:r>
      <w:r w:rsidRPr="002D10B7">
        <w:rPr>
          <w:rFonts w:cstheme="minorHAnsi"/>
        </w:rPr>
      </w:r>
      <w:r w:rsidRPr="002D10B7">
        <w:rPr>
          <w:rFonts w:cstheme="minorHAnsi"/>
        </w:rPr>
        <w:fldChar w:fldCharType="separate"/>
      </w:r>
      <w:r w:rsidRPr="002D10B7">
        <w:rPr>
          <w:rFonts w:cstheme="minorHAnsi"/>
        </w:rPr>
        <w:t>24</w:t>
      </w:r>
      <w:r w:rsidRPr="002D10B7">
        <w:rPr>
          <w:rFonts w:cstheme="minorHAnsi"/>
        </w:rPr>
        <w:fldChar w:fldCharType="end"/>
      </w:r>
    </w:p>
    <w:p w14:paraId="488FCB0A"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13.2</w:t>
      </w:r>
      <w:r w:rsidRPr="002D10B7">
        <w:rPr>
          <w:rFonts w:eastAsiaTheme="minorEastAsia" w:cstheme="minorHAnsi"/>
          <w:i w:val="0"/>
          <w:iCs w:val="0"/>
          <w:sz w:val="22"/>
          <w:szCs w:val="22"/>
          <w:lang w:eastAsia="fr-FR"/>
        </w:rPr>
        <w:tab/>
      </w:r>
      <w:r w:rsidRPr="002D10B7">
        <w:rPr>
          <w:rFonts w:cstheme="minorHAnsi"/>
        </w:rPr>
        <w:t>Approvisionnements - Réception</w:t>
      </w:r>
      <w:r w:rsidRPr="002D10B7">
        <w:rPr>
          <w:rFonts w:cstheme="minorHAnsi"/>
        </w:rPr>
        <w:tab/>
      </w:r>
      <w:r w:rsidRPr="002D10B7">
        <w:rPr>
          <w:rFonts w:cstheme="minorHAnsi"/>
        </w:rPr>
        <w:fldChar w:fldCharType="begin"/>
      </w:r>
      <w:r w:rsidRPr="002D10B7">
        <w:rPr>
          <w:rFonts w:cstheme="minorHAnsi"/>
        </w:rPr>
        <w:instrText xml:space="preserve"> PAGEREF _Toc443210287 \h </w:instrText>
      </w:r>
      <w:r w:rsidRPr="002D10B7">
        <w:rPr>
          <w:rFonts w:cstheme="minorHAnsi"/>
        </w:rPr>
      </w:r>
      <w:r w:rsidRPr="002D10B7">
        <w:rPr>
          <w:rFonts w:cstheme="minorHAnsi"/>
        </w:rPr>
        <w:fldChar w:fldCharType="separate"/>
      </w:r>
      <w:r w:rsidRPr="002D10B7">
        <w:rPr>
          <w:rFonts w:cstheme="minorHAnsi"/>
        </w:rPr>
        <w:t>25</w:t>
      </w:r>
      <w:r w:rsidRPr="002D10B7">
        <w:rPr>
          <w:rFonts w:cstheme="minorHAnsi"/>
        </w:rPr>
        <w:fldChar w:fldCharType="end"/>
      </w:r>
    </w:p>
    <w:p w14:paraId="4F6D17CC"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13.3</w:t>
      </w:r>
      <w:r w:rsidRPr="002D10B7">
        <w:rPr>
          <w:rFonts w:eastAsiaTheme="minorEastAsia" w:cstheme="minorHAnsi"/>
          <w:i w:val="0"/>
          <w:iCs w:val="0"/>
          <w:sz w:val="22"/>
          <w:szCs w:val="22"/>
          <w:lang w:eastAsia="fr-FR"/>
        </w:rPr>
        <w:tab/>
      </w:r>
      <w:r w:rsidRPr="002D10B7">
        <w:rPr>
          <w:rFonts w:cstheme="minorHAnsi"/>
        </w:rPr>
        <w:t>Enregistrement des réceptions</w:t>
      </w:r>
      <w:r w:rsidRPr="002D10B7">
        <w:rPr>
          <w:rFonts w:cstheme="minorHAnsi"/>
        </w:rPr>
        <w:tab/>
      </w:r>
      <w:r w:rsidRPr="002D10B7">
        <w:rPr>
          <w:rFonts w:cstheme="minorHAnsi"/>
        </w:rPr>
        <w:fldChar w:fldCharType="begin"/>
      </w:r>
      <w:r w:rsidRPr="002D10B7">
        <w:rPr>
          <w:rFonts w:cstheme="minorHAnsi"/>
        </w:rPr>
        <w:instrText xml:space="preserve"> PAGEREF _Toc443210288 \h </w:instrText>
      </w:r>
      <w:r w:rsidRPr="002D10B7">
        <w:rPr>
          <w:rFonts w:cstheme="minorHAnsi"/>
        </w:rPr>
      </w:r>
      <w:r w:rsidRPr="002D10B7">
        <w:rPr>
          <w:rFonts w:cstheme="minorHAnsi"/>
        </w:rPr>
        <w:fldChar w:fldCharType="separate"/>
      </w:r>
      <w:r w:rsidRPr="002D10B7">
        <w:rPr>
          <w:rFonts w:cstheme="minorHAnsi"/>
        </w:rPr>
        <w:t>25</w:t>
      </w:r>
      <w:r w:rsidRPr="002D10B7">
        <w:rPr>
          <w:rFonts w:cstheme="minorHAnsi"/>
        </w:rPr>
        <w:fldChar w:fldCharType="end"/>
      </w:r>
    </w:p>
    <w:p w14:paraId="2736CCCB"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13.4</w:t>
      </w:r>
      <w:r w:rsidRPr="002D10B7">
        <w:rPr>
          <w:rFonts w:eastAsiaTheme="minorEastAsia" w:cstheme="minorHAnsi"/>
          <w:i w:val="0"/>
          <w:iCs w:val="0"/>
          <w:sz w:val="22"/>
          <w:szCs w:val="22"/>
          <w:lang w:eastAsia="fr-FR"/>
        </w:rPr>
        <w:tab/>
      </w:r>
      <w:r w:rsidRPr="002D10B7">
        <w:rPr>
          <w:rFonts w:cstheme="minorHAnsi"/>
        </w:rPr>
        <w:t>Contrôle Qualité à Réception</w:t>
      </w:r>
      <w:r w:rsidRPr="002D10B7">
        <w:rPr>
          <w:rFonts w:cstheme="minorHAnsi"/>
        </w:rPr>
        <w:tab/>
      </w:r>
      <w:r w:rsidRPr="002D10B7">
        <w:rPr>
          <w:rFonts w:cstheme="minorHAnsi"/>
        </w:rPr>
        <w:fldChar w:fldCharType="begin"/>
      </w:r>
      <w:r w:rsidRPr="002D10B7">
        <w:rPr>
          <w:rFonts w:cstheme="minorHAnsi"/>
        </w:rPr>
        <w:instrText xml:space="preserve"> PAGEREF _Toc443210289 \h </w:instrText>
      </w:r>
      <w:r w:rsidRPr="002D10B7">
        <w:rPr>
          <w:rFonts w:cstheme="minorHAnsi"/>
        </w:rPr>
      </w:r>
      <w:r w:rsidRPr="002D10B7">
        <w:rPr>
          <w:rFonts w:cstheme="minorHAnsi"/>
        </w:rPr>
        <w:fldChar w:fldCharType="separate"/>
      </w:r>
      <w:r w:rsidRPr="002D10B7">
        <w:rPr>
          <w:rFonts w:cstheme="minorHAnsi"/>
        </w:rPr>
        <w:t>25</w:t>
      </w:r>
      <w:r w:rsidRPr="002D10B7">
        <w:rPr>
          <w:rFonts w:cstheme="minorHAnsi"/>
        </w:rPr>
        <w:fldChar w:fldCharType="end"/>
      </w:r>
    </w:p>
    <w:p w14:paraId="7C5B5FDC"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14</w:t>
      </w:r>
      <w:r w:rsidRPr="002D10B7">
        <w:rPr>
          <w:rFonts w:eastAsiaTheme="minorEastAsia" w:cstheme="minorHAnsi"/>
          <w:sz w:val="22"/>
          <w:szCs w:val="22"/>
          <w:lang w:eastAsia="fr-FR"/>
        </w:rPr>
        <w:tab/>
      </w:r>
      <w:r w:rsidRPr="002D10B7">
        <w:rPr>
          <w:rFonts w:cstheme="minorHAnsi"/>
        </w:rPr>
        <w:t>Gestion des Articles de Conditionnement</w:t>
      </w:r>
      <w:r w:rsidRPr="002D10B7">
        <w:rPr>
          <w:rFonts w:cstheme="minorHAnsi"/>
        </w:rPr>
        <w:tab/>
      </w:r>
      <w:r w:rsidRPr="002D10B7">
        <w:rPr>
          <w:rFonts w:cstheme="minorHAnsi"/>
        </w:rPr>
        <w:fldChar w:fldCharType="begin"/>
      </w:r>
      <w:r w:rsidRPr="002D10B7">
        <w:rPr>
          <w:rFonts w:cstheme="minorHAnsi"/>
        </w:rPr>
        <w:instrText xml:space="preserve"> PAGEREF _Toc443210290 \h </w:instrText>
      </w:r>
      <w:r w:rsidRPr="002D10B7">
        <w:rPr>
          <w:rFonts w:cstheme="minorHAnsi"/>
        </w:rPr>
      </w:r>
      <w:r w:rsidRPr="002D10B7">
        <w:rPr>
          <w:rFonts w:cstheme="minorHAnsi"/>
        </w:rPr>
        <w:fldChar w:fldCharType="separate"/>
      </w:r>
      <w:r w:rsidRPr="002D10B7">
        <w:rPr>
          <w:rFonts w:cstheme="minorHAnsi"/>
        </w:rPr>
        <w:t>25</w:t>
      </w:r>
      <w:r w:rsidRPr="002D10B7">
        <w:rPr>
          <w:rFonts w:cstheme="minorHAnsi"/>
        </w:rPr>
        <w:fldChar w:fldCharType="end"/>
      </w:r>
    </w:p>
    <w:p w14:paraId="58796C23"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14.1</w:t>
      </w:r>
      <w:r w:rsidRPr="002D10B7">
        <w:rPr>
          <w:rFonts w:eastAsiaTheme="minorEastAsia" w:cstheme="minorHAnsi"/>
          <w:i w:val="0"/>
          <w:iCs w:val="0"/>
          <w:sz w:val="22"/>
          <w:szCs w:val="22"/>
          <w:lang w:eastAsia="fr-FR"/>
        </w:rPr>
        <w:tab/>
      </w:r>
      <w:r w:rsidRPr="002D10B7">
        <w:rPr>
          <w:rFonts w:cstheme="minorHAnsi"/>
        </w:rPr>
        <w:t>Spécifications des Articles de Conditionnement</w:t>
      </w:r>
      <w:r w:rsidRPr="002D10B7">
        <w:rPr>
          <w:rFonts w:cstheme="minorHAnsi"/>
        </w:rPr>
        <w:tab/>
      </w:r>
      <w:r w:rsidRPr="002D10B7">
        <w:rPr>
          <w:rFonts w:cstheme="minorHAnsi"/>
        </w:rPr>
        <w:fldChar w:fldCharType="begin"/>
      </w:r>
      <w:r w:rsidRPr="002D10B7">
        <w:rPr>
          <w:rFonts w:cstheme="minorHAnsi"/>
        </w:rPr>
        <w:instrText xml:space="preserve"> PAGEREF _Toc443210291 \h </w:instrText>
      </w:r>
      <w:r w:rsidRPr="002D10B7">
        <w:rPr>
          <w:rFonts w:cstheme="minorHAnsi"/>
        </w:rPr>
      </w:r>
      <w:r w:rsidRPr="002D10B7">
        <w:rPr>
          <w:rFonts w:cstheme="minorHAnsi"/>
        </w:rPr>
        <w:fldChar w:fldCharType="separate"/>
      </w:r>
      <w:r w:rsidRPr="002D10B7">
        <w:rPr>
          <w:rFonts w:cstheme="minorHAnsi"/>
        </w:rPr>
        <w:t>25</w:t>
      </w:r>
      <w:r w:rsidRPr="002D10B7">
        <w:rPr>
          <w:rFonts w:cstheme="minorHAnsi"/>
        </w:rPr>
        <w:fldChar w:fldCharType="end"/>
      </w:r>
    </w:p>
    <w:p w14:paraId="4536663D"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15</w:t>
      </w:r>
      <w:r w:rsidRPr="002D10B7">
        <w:rPr>
          <w:rFonts w:eastAsiaTheme="minorEastAsia" w:cstheme="minorHAnsi"/>
          <w:sz w:val="22"/>
          <w:szCs w:val="22"/>
          <w:lang w:eastAsia="fr-FR"/>
        </w:rPr>
        <w:tab/>
      </w:r>
      <w:r w:rsidRPr="002D10B7">
        <w:rPr>
          <w:rFonts w:cstheme="minorHAnsi"/>
        </w:rPr>
        <w:t>Opérations de Fabrication</w:t>
      </w:r>
      <w:r w:rsidRPr="002D10B7">
        <w:rPr>
          <w:rFonts w:cstheme="minorHAnsi"/>
        </w:rPr>
        <w:tab/>
      </w:r>
      <w:r w:rsidRPr="002D10B7">
        <w:rPr>
          <w:rFonts w:cstheme="minorHAnsi"/>
        </w:rPr>
        <w:fldChar w:fldCharType="begin"/>
      </w:r>
      <w:r w:rsidRPr="002D10B7">
        <w:rPr>
          <w:rFonts w:cstheme="minorHAnsi"/>
        </w:rPr>
        <w:instrText xml:space="preserve"> PAGEREF _Toc443210292 \h </w:instrText>
      </w:r>
      <w:r w:rsidRPr="002D10B7">
        <w:rPr>
          <w:rFonts w:cstheme="minorHAnsi"/>
        </w:rPr>
      </w:r>
      <w:r w:rsidRPr="002D10B7">
        <w:rPr>
          <w:rFonts w:cstheme="minorHAnsi"/>
        </w:rPr>
        <w:fldChar w:fldCharType="separate"/>
      </w:r>
      <w:r w:rsidRPr="002D10B7">
        <w:rPr>
          <w:rFonts w:cstheme="minorHAnsi"/>
        </w:rPr>
        <w:t>26</w:t>
      </w:r>
      <w:r w:rsidRPr="002D10B7">
        <w:rPr>
          <w:rFonts w:cstheme="minorHAnsi"/>
        </w:rPr>
        <w:fldChar w:fldCharType="end"/>
      </w:r>
    </w:p>
    <w:p w14:paraId="52FCFEBC"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15.1</w:t>
      </w:r>
      <w:r w:rsidRPr="002D10B7">
        <w:rPr>
          <w:rFonts w:eastAsiaTheme="minorEastAsia" w:cstheme="minorHAnsi"/>
          <w:i w:val="0"/>
          <w:iCs w:val="0"/>
          <w:sz w:val="22"/>
          <w:szCs w:val="22"/>
          <w:lang w:eastAsia="fr-FR"/>
        </w:rPr>
        <w:tab/>
      </w:r>
      <w:r w:rsidRPr="002D10B7">
        <w:rPr>
          <w:rFonts w:cstheme="minorHAnsi"/>
        </w:rPr>
        <w:t>Opérations de fabrication pour des Médicaments Biologiques</w:t>
      </w:r>
      <w:r w:rsidRPr="002D10B7">
        <w:rPr>
          <w:rFonts w:cstheme="minorHAnsi"/>
        </w:rPr>
        <w:tab/>
      </w:r>
      <w:r w:rsidRPr="002D10B7">
        <w:rPr>
          <w:rFonts w:cstheme="minorHAnsi"/>
        </w:rPr>
        <w:fldChar w:fldCharType="begin"/>
      </w:r>
      <w:r w:rsidRPr="002D10B7">
        <w:rPr>
          <w:rFonts w:cstheme="minorHAnsi"/>
        </w:rPr>
        <w:instrText xml:space="preserve"> PAGEREF _Toc443210293 \h </w:instrText>
      </w:r>
      <w:r w:rsidRPr="002D10B7">
        <w:rPr>
          <w:rFonts w:cstheme="minorHAnsi"/>
        </w:rPr>
      </w:r>
      <w:r w:rsidRPr="002D10B7">
        <w:rPr>
          <w:rFonts w:cstheme="minorHAnsi"/>
        </w:rPr>
        <w:fldChar w:fldCharType="separate"/>
      </w:r>
      <w:r w:rsidRPr="002D10B7">
        <w:rPr>
          <w:rFonts w:cstheme="minorHAnsi"/>
        </w:rPr>
        <w:t>27</w:t>
      </w:r>
      <w:r w:rsidRPr="002D10B7">
        <w:rPr>
          <w:rFonts w:cstheme="minorHAnsi"/>
        </w:rPr>
        <w:fldChar w:fldCharType="end"/>
      </w:r>
    </w:p>
    <w:p w14:paraId="4EC56490" w14:textId="77777777" w:rsidR="006F054E" w:rsidRPr="002D10B7" w:rsidRDefault="006F054E">
      <w:pPr>
        <w:pStyle w:val="TM3"/>
        <w:tabs>
          <w:tab w:val="left" w:pos="2268"/>
        </w:tabs>
        <w:rPr>
          <w:rFonts w:eastAsiaTheme="minorEastAsia" w:cstheme="minorHAnsi"/>
          <w:i w:val="0"/>
          <w:sz w:val="22"/>
          <w:szCs w:val="22"/>
          <w:lang w:eastAsia="fr-FR"/>
        </w:rPr>
      </w:pPr>
      <w:r w:rsidRPr="002D10B7">
        <w:rPr>
          <w:rFonts w:cstheme="minorHAnsi"/>
        </w:rPr>
        <w:t>15.1.1</w:t>
      </w:r>
      <w:r w:rsidRPr="002D10B7">
        <w:rPr>
          <w:rFonts w:eastAsiaTheme="minorEastAsia" w:cstheme="minorHAnsi"/>
          <w:i w:val="0"/>
          <w:sz w:val="22"/>
          <w:szCs w:val="22"/>
          <w:lang w:eastAsia="fr-FR"/>
        </w:rPr>
        <w:tab/>
      </w:r>
      <w:r w:rsidRPr="002D10B7">
        <w:rPr>
          <w:rFonts w:cstheme="minorHAnsi"/>
        </w:rPr>
        <w:t xml:space="preserve">3) Mise en forme pharmaceutique. Création et entretien de banque de cellules mère9 (Master Cell Bank, MCB), banque de cellules de travail (Working Cell Bank, WCB), lot de semence primaire virale (Master Viral </w:t>
      </w:r>
      <w:r w:rsidRPr="002D10B7">
        <w:rPr>
          <w:rFonts w:cstheme="minorHAnsi"/>
        </w:rPr>
        <w:lastRenderedPageBreak/>
        <w:t>Seed, MVS), lot de semence de travail virale (Working Viral Seed, WVS)</w:t>
      </w:r>
      <w:r w:rsidRPr="002D10B7">
        <w:rPr>
          <w:rFonts w:cstheme="minorHAnsi"/>
        </w:rPr>
        <w:tab/>
      </w:r>
      <w:r w:rsidRPr="002D10B7">
        <w:rPr>
          <w:rFonts w:cstheme="minorHAnsi"/>
        </w:rPr>
        <w:fldChar w:fldCharType="begin"/>
      </w:r>
      <w:r w:rsidRPr="002D10B7">
        <w:rPr>
          <w:rFonts w:cstheme="minorHAnsi"/>
        </w:rPr>
        <w:instrText xml:space="preserve"> PAGEREF _Toc443210294 \h </w:instrText>
      </w:r>
      <w:r w:rsidRPr="002D10B7">
        <w:rPr>
          <w:rFonts w:cstheme="minorHAnsi"/>
        </w:rPr>
      </w:r>
      <w:r w:rsidRPr="002D10B7">
        <w:rPr>
          <w:rFonts w:cstheme="minorHAnsi"/>
        </w:rPr>
        <w:fldChar w:fldCharType="separate"/>
      </w:r>
      <w:r w:rsidRPr="002D10B7">
        <w:rPr>
          <w:rFonts w:cstheme="minorHAnsi"/>
        </w:rPr>
        <w:t>27</w:t>
      </w:r>
      <w:r w:rsidRPr="002D10B7">
        <w:rPr>
          <w:rFonts w:cstheme="minorHAnsi"/>
        </w:rPr>
        <w:fldChar w:fldCharType="end"/>
      </w:r>
    </w:p>
    <w:p w14:paraId="05AFC23B" w14:textId="77777777" w:rsidR="006F054E" w:rsidRPr="002D10B7" w:rsidRDefault="006F054E">
      <w:pPr>
        <w:pStyle w:val="TM3"/>
        <w:tabs>
          <w:tab w:val="left" w:pos="2268"/>
        </w:tabs>
        <w:rPr>
          <w:rFonts w:eastAsiaTheme="minorEastAsia" w:cstheme="minorHAnsi"/>
          <w:i w:val="0"/>
          <w:sz w:val="22"/>
          <w:szCs w:val="22"/>
          <w:lang w:val="en-US" w:eastAsia="fr-FR"/>
        </w:rPr>
      </w:pPr>
      <w:r w:rsidRPr="002D10B7">
        <w:rPr>
          <w:rFonts w:cstheme="minorHAnsi"/>
          <w:lang w:val="en-US"/>
        </w:rPr>
        <w:t>15.1.2</w:t>
      </w:r>
      <w:r w:rsidRPr="002D10B7">
        <w:rPr>
          <w:rFonts w:eastAsiaTheme="minorEastAsia" w:cstheme="minorHAnsi"/>
          <w:i w:val="0"/>
          <w:sz w:val="22"/>
          <w:szCs w:val="22"/>
          <w:lang w:val="en-US" w:eastAsia="fr-FR"/>
        </w:rPr>
        <w:tab/>
      </w:r>
      <w:r w:rsidRPr="002D10B7">
        <w:rPr>
          <w:rFonts w:cstheme="minorHAnsi"/>
          <w:lang w:val="en-US"/>
        </w:rPr>
        <w:t>Master Cell Bank (MCB)</w:t>
      </w:r>
      <w:r w:rsidRPr="002D10B7">
        <w:rPr>
          <w:rFonts w:cstheme="minorHAnsi"/>
          <w:lang w:val="en-US"/>
        </w:rPr>
        <w:tab/>
      </w:r>
      <w:r w:rsidRPr="002D10B7">
        <w:rPr>
          <w:rFonts w:cstheme="minorHAnsi"/>
        </w:rPr>
        <w:fldChar w:fldCharType="begin"/>
      </w:r>
      <w:r w:rsidRPr="002D10B7">
        <w:rPr>
          <w:rFonts w:cstheme="minorHAnsi"/>
          <w:lang w:val="en-US"/>
        </w:rPr>
        <w:instrText xml:space="preserve"> PAGEREF _Toc443210295 \h </w:instrText>
      </w:r>
      <w:r w:rsidRPr="002D10B7">
        <w:rPr>
          <w:rFonts w:cstheme="minorHAnsi"/>
        </w:rPr>
      </w:r>
      <w:r w:rsidRPr="002D10B7">
        <w:rPr>
          <w:rFonts w:cstheme="minorHAnsi"/>
        </w:rPr>
        <w:fldChar w:fldCharType="separate"/>
      </w:r>
      <w:r w:rsidRPr="002D10B7">
        <w:rPr>
          <w:rFonts w:cstheme="minorHAnsi"/>
          <w:lang w:val="en-US"/>
        </w:rPr>
        <w:t>27</w:t>
      </w:r>
      <w:r w:rsidRPr="002D10B7">
        <w:rPr>
          <w:rFonts w:cstheme="minorHAnsi"/>
        </w:rPr>
        <w:fldChar w:fldCharType="end"/>
      </w:r>
    </w:p>
    <w:p w14:paraId="42BB03B6" w14:textId="77777777" w:rsidR="006F054E" w:rsidRPr="002D10B7" w:rsidRDefault="006F054E">
      <w:pPr>
        <w:pStyle w:val="TM3"/>
        <w:tabs>
          <w:tab w:val="left" w:pos="2268"/>
        </w:tabs>
        <w:rPr>
          <w:rFonts w:eastAsiaTheme="minorEastAsia" w:cstheme="minorHAnsi"/>
          <w:i w:val="0"/>
          <w:sz w:val="22"/>
          <w:szCs w:val="22"/>
          <w:lang w:val="en-US" w:eastAsia="fr-FR"/>
        </w:rPr>
      </w:pPr>
      <w:r w:rsidRPr="002D10B7">
        <w:rPr>
          <w:rFonts w:cstheme="minorHAnsi"/>
          <w:lang w:val="en-US"/>
        </w:rPr>
        <w:t>15.1.3</w:t>
      </w:r>
      <w:r w:rsidRPr="002D10B7">
        <w:rPr>
          <w:rFonts w:eastAsiaTheme="minorEastAsia" w:cstheme="minorHAnsi"/>
          <w:i w:val="0"/>
          <w:sz w:val="22"/>
          <w:szCs w:val="22"/>
          <w:lang w:val="en-US" w:eastAsia="fr-FR"/>
        </w:rPr>
        <w:tab/>
      </w:r>
      <w:r w:rsidRPr="002D10B7">
        <w:rPr>
          <w:rFonts w:cstheme="minorHAnsi"/>
          <w:lang w:val="en-US"/>
        </w:rPr>
        <w:t>Working Cell Bank (WCB)</w:t>
      </w:r>
      <w:r w:rsidRPr="002D10B7">
        <w:rPr>
          <w:rFonts w:cstheme="minorHAnsi"/>
          <w:lang w:val="en-US"/>
        </w:rPr>
        <w:tab/>
      </w:r>
      <w:r w:rsidRPr="002D10B7">
        <w:rPr>
          <w:rFonts w:cstheme="minorHAnsi"/>
        </w:rPr>
        <w:fldChar w:fldCharType="begin"/>
      </w:r>
      <w:r w:rsidRPr="002D10B7">
        <w:rPr>
          <w:rFonts w:cstheme="minorHAnsi"/>
          <w:lang w:val="en-US"/>
        </w:rPr>
        <w:instrText xml:space="preserve"> PAGEREF _Toc443210296 \h </w:instrText>
      </w:r>
      <w:r w:rsidRPr="002D10B7">
        <w:rPr>
          <w:rFonts w:cstheme="minorHAnsi"/>
        </w:rPr>
      </w:r>
      <w:r w:rsidRPr="002D10B7">
        <w:rPr>
          <w:rFonts w:cstheme="minorHAnsi"/>
        </w:rPr>
        <w:fldChar w:fldCharType="separate"/>
      </w:r>
      <w:r w:rsidRPr="002D10B7">
        <w:rPr>
          <w:rFonts w:cstheme="minorHAnsi"/>
          <w:lang w:val="en-US"/>
        </w:rPr>
        <w:t>28</w:t>
      </w:r>
      <w:r w:rsidRPr="002D10B7">
        <w:rPr>
          <w:rFonts w:cstheme="minorHAnsi"/>
        </w:rPr>
        <w:fldChar w:fldCharType="end"/>
      </w:r>
    </w:p>
    <w:p w14:paraId="1B8A3263" w14:textId="77777777" w:rsidR="006F054E" w:rsidRPr="002D10B7" w:rsidRDefault="006F054E">
      <w:pPr>
        <w:pStyle w:val="TM3"/>
        <w:tabs>
          <w:tab w:val="left" w:pos="2268"/>
        </w:tabs>
        <w:rPr>
          <w:rFonts w:eastAsiaTheme="minorEastAsia" w:cstheme="minorHAnsi"/>
          <w:i w:val="0"/>
          <w:sz w:val="22"/>
          <w:szCs w:val="22"/>
          <w:lang w:eastAsia="fr-FR"/>
        </w:rPr>
      </w:pPr>
      <w:r w:rsidRPr="002D10B7">
        <w:rPr>
          <w:rFonts w:cstheme="minorHAnsi"/>
        </w:rPr>
        <w:t>15.1.4</w:t>
      </w:r>
      <w:r w:rsidRPr="002D10B7">
        <w:rPr>
          <w:rFonts w:eastAsiaTheme="minorEastAsia" w:cstheme="minorHAnsi"/>
          <w:i w:val="0"/>
          <w:sz w:val="22"/>
          <w:szCs w:val="22"/>
          <w:lang w:eastAsia="fr-FR"/>
        </w:rPr>
        <w:tab/>
      </w:r>
      <w:r w:rsidRPr="002D10B7">
        <w:rPr>
          <w:rFonts w:cstheme="minorHAnsi"/>
        </w:rPr>
        <w:t>Échantillon cellulaire provenant d'une "Working Cell Bank" (WCB) mise en culture</w:t>
      </w:r>
      <w:r w:rsidRPr="002D10B7">
        <w:rPr>
          <w:rFonts w:cstheme="minorHAnsi"/>
        </w:rPr>
        <w:tab/>
      </w:r>
      <w:r w:rsidRPr="002D10B7">
        <w:rPr>
          <w:rFonts w:cstheme="minorHAnsi"/>
        </w:rPr>
        <w:fldChar w:fldCharType="begin"/>
      </w:r>
      <w:r w:rsidRPr="002D10B7">
        <w:rPr>
          <w:rFonts w:cstheme="minorHAnsi"/>
        </w:rPr>
        <w:instrText xml:space="preserve"> PAGEREF _Toc443210297 \h </w:instrText>
      </w:r>
      <w:r w:rsidRPr="002D10B7">
        <w:rPr>
          <w:rFonts w:cstheme="minorHAnsi"/>
        </w:rPr>
      </w:r>
      <w:r w:rsidRPr="002D10B7">
        <w:rPr>
          <w:rFonts w:cstheme="minorHAnsi"/>
        </w:rPr>
        <w:fldChar w:fldCharType="separate"/>
      </w:r>
      <w:r w:rsidRPr="002D10B7">
        <w:rPr>
          <w:rFonts w:cstheme="minorHAnsi"/>
        </w:rPr>
        <w:t>29</w:t>
      </w:r>
      <w:r w:rsidRPr="002D10B7">
        <w:rPr>
          <w:rFonts w:cstheme="minorHAnsi"/>
        </w:rPr>
        <w:fldChar w:fldCharType="end"/>
      </w:r>
    </w:p>
    <w:p w14:paraId="1FBBCE91" w14:textId="77777777" w:rsidR="006F054E" w:rsidRPr="002D10B7" w:rsidRDefault="006F054E">
      <w:pPr>
        <w:pStyle w:val="TM3"/>
        <w:tabs>
          <w:tab w:val="left" w:pos="2268"/>
        </w:tabs>
        <w:rPr>
          <w:rFonts w:eastAsiaTheme="minorEastAsia" w:cstheme="minorHAnsi"/>
          <w:i w:val="0"/>
          <w:sz w:val="22"/>
          <w:szCs w:val="22"/>
          <w:lang w:eastAsia="fr-FR"/>
        </w:rPr>
      </w:pPr>
      <w:r w:rsidRPr="002D10B7">
        <w:rPr>
          <w:rFonts w:cstheme="minorHAnsi"/>
        </w:rPr>
        <w:t>15.1.5</w:t>
      </w:r>
      <w:r w:rsidRPr="002D10B7">
        <w:rPr>
          <w:rFonts w:eastAsiaTheme="minorEastAsia" w:cstheme="minorHAnsi"/>
          <w:i w:val="0"/>
          <w:sz w:val="22"/>
          <w:szCs w:val="22"/>
          <w:lang w:eastAsia="fr-FR"/>
        </w:rPr>
        <w:tab/>
      </w:r>
      <w:r w:rsidRPr="002D10B7">
        <w:rPr>
          <w:rFonts w:cstheme="minorHAnsi"/>
        </w:rPr>
        <w:t>Amplification via des passages successifs dans des récipients de tailles de plus en plus importantes (de quelques millilitres à une cinquantaine de litres). Durée 4 à 5 jours</w:t>
      </w:r>
      <w:r w:rsidRPr="002D10B7">
        <w:rPr>
          <w:rFonts w:cstheme="minorHAnsi"/>
        </w:rPr>
        <w:tab/>
      </w:r>
      <w:r w:rsidRPr="002D10B7">
        <w:rPr>
          <w:rFonts w:cstheme="minorHAnsi"/>
        </w:rPr>
        <w:fldChar w:fldCharType="begin"/>
      </w:r>
      <w:r w:rsidRPr="002D10B7">
        <w:rPr>
          <w:rFonts w:cstheme="minorHAnsi"/>
        </w:rPr>
        <w:instrText xml:space="preserve"> PAGEREF _Toc443210298 \h </w:instrText>
      </w:r>
      <w:r w:rsidRPr="002D10B7">
        <w:rPr>
          <w:rFonts w:cstheme="minorHAnsi"/>
        </w:rPr>
      </w:r>
      <w:r w:rsidRPr="002D10B7">
        <w:rPr>
          <w:rFonts w:cstheme="minorHAnsi"/>
        </w:rPr>
        <w:fldChar w:fldCharType="separate"/>
      </w:r>
      <w:r w:rsidRPr="002D10B7">
        <w:rPr>
          <w:rFonts w:cstheme="minorHAnsi"/>
        </w:rPr>
        <w:t>29</w:t>
      </w:r>
      <w:r w:rsidRPr="002D10B7">
        <w:rPr>
          <w:rFonts w:cstheme="minorHAnsi"/>
        </w:rPr>
        <w:fldChar w:fldCharType="end"/>
      </w:r>
    </w:p>
    <w:p w14:paraId="02F058E9" w14:textId="77777777" w:rsidR="006F054E" w:rsidRPr="002D10B7" w:rsidRDefault="006F054E">
      <w:pPr>
        <w:pStyle w:val="TM3"/>
        <w:tabs>
          <w:tab w:val="left" w:pos="2268"/>
        </w:tabs>
        <w:rPr>
          <w:rFonts w:eastAsiaTheme="minorEastAsia" w:cstheme="minorHAnsi"/>
          <w:i w:val="0"/>
          <w:sz w:val="22"/>
          <w:szCs w:val="22"/>
          <w:lang w:eastAsia="fr-FR"/>
        </w:rPr>
      </w:pPr>
      <w:r w:rsidRPr="002D10B7">
        <w:rPr>
          <w:rFonts w:cstheme="minorHAnsi"/>
        </w:rPr>
        <w:t>15.1.6</w:t>
      </w:r>
      <w:r w:rsidRPr="002D10B7">
        <w:rPr>
          <w:rFonts w:eastAsiaTheme="minorEastAsia" w:cstheme="minorHAnsi"/>
          <w:i w:val="0"/>
          <w:sz w:val="22"/>
          <w:szCs w:val="22"/>
          <w:lang w:eastAsia="fr-FR"/>
        </w:rPr>
        <w:tab/>
      </w:r>
      <w:r w:rsidRPr="002D10B7">
        <w:rPr>
          <w:rFonts w:cstheme="minorHAnsi"/>
        </w:rPr>
        <w:t>Un fois la concentration cellulaire optimale obtenue, elle est inoculée dans le bioréacteur final.</w:t>
      </w:r>
      <w:r w:rsidRPr="002D10B7">
        <w:rPr>
          <w:rFonts w:cstheme="minorHAnsi"/>
        </w:rPr>
        <w:tab/>
      </w:r>
      <w:r w:rsidRPr="002D10B7">
        <w:rPr>
          <w:rFonts w:cstheme="minorHAnsi"/>
        </w:rPr>
        <w:fldChar w:fldCharType="begin"/>
      </w:r>
      <w:r w:rsidRPr="002D10B7">
        <w:rPr>
          <w:rFonts w:cstheme="minorHAnsi"/>
        </w:rPr>
        <w:instrText xml:space="preserve"> PAGEREF _Toc443210299 \h </w:instrText>
      </w:r>
      <w:r w:rsidRPr="002D10B7">
        <w:rPr>
          <w:rFonts w:cstheme="minorHAnsi"/>
        </w:rPr>
      </w:r>
      <w:r w:rsidRPr="002D10B7">
        <w:rPr>
          <w:rFonts w:cstheme="minorHAnsi"/>
        </w:rPr>
        <w:fldChar w:fldCharType="separate"/>
      </w:r>
      <w:r w:rsidRPr="002D10B7">
        <w:rPr>
          <w:rFonts w:cstheme="minorHAnsi"/>
        </w:rPr>
        <w:t>30</w:t>
      </w:r>
      <w:r w:rsidRPr="002D10B7">
        <w:rPr>
          <w:rFonts w:cstheme="minorHAnsi"/>
        </w:rPr>
        <w:fldChar w:fldCharType="end"/>
      </w:r>
    </w:p>
    <w:p w14:paraId="598F9A04" w14:textId="77777777" w:rsidR="006F054E" w:rsidRPr="002D10B7" w:rsidRDefault="006F054E">
      <w:pPr>
        <w:pStyle w:val="TM3"/>
        <w:tabs>
          <w:tab w:val="left" w:pos="2268"/>
        </w:tabs>
        <w:rPr>
          <w:rFonts w:eastAsiaTheme="minorEastAsia" w:cstheme="minorHAnsi"/>
          <w:i w:val="0"/>
          <w:sz w:val="22"/>
          <w:szCs w:val="22"/>
          <w:lang w:eastAsia="fr-FR"/>
        </w:rPr>
      </w:pPr>
      <w:r w:rsidRPr="002D10B7">
        <w:rPr>
          <w:rFonts w:cstheme="minorHAnsi"/>
        </w:rPr>
        <w:t>15.1.7</w:t>
      </w:r>
      <w:r w:rsidRPr="002D10B7">
        <w:rPr>
          <w:rFonts w:eastAsiaTheme="minorEastAsia" w:cstheme="minorHAnsi"/>
          <w:i w:val="0"/>
          <w:sz w:val="22"/>
          <w:szCs w:val="22"/>
          <w:lang w:eastAsia="fr-FR"/>
        </w:rPr>
        <w:tab/>
      </w:r>
      <w:r w:rsidRPr="002D10B7">
        <w:rPr>
          <w:rFonts w:cstheme="minorHAnsi"/>
        </w:rPr>
        <w:t>Milieu de culture</w:t>
      </w:r>
      <w:r w:rsidRPr="002D10B7">
        <w:rPr>
          <w:rFonts w:cstheme="minorHAnsi"/>
        </w:rPr>
        <w:tab/>
      </w:r>
      <w:r w:rsidRPr="002D10B7">
        <w:rPr>
          <w:rFonts w:cstheme="minorHAnsi"/>
        </w:rPr>
        <w:fldChar w:fldCharType="begin"/>
      </w:r>
      <w:r w:rsidRPr="002D10B7">
        <w:rPr>
          <w:rFonts w:cstheme="minorHAnsi"/>
        </w:rPr>
        <w:instrText xml:space="preserve"> PAGEREF _Toc443210300 \h </w:instrText>
      </w:r>
      <w:r w:rsidRPr="002D10B7">
        <w:rPr>
          <w:rFonts w:cstheme="minorHAnsi"/>
        </w:rPr>
      </w:r>
      <w:r w:rsidRPr="002D10B7">
        <w:rPr>
          <w:rFonts w:cstheme="minorHAnsi"/>
        </w:rPr>
        <w:fldChar w:fldCharType="separate"/>
      </w:r>
      <w:r w:rsidRPr="002D10B7">
        <w:rPr>
          <w:rFonts w:cstheme="minorHAnsi"/>
        </w:rPr>
        <w:t>30</w:t>
      </w:r>
      <w:r w:rsidRPr="002D10B7">
        <w:rPr>
          <w:rFonts w:cstheme="minorHAnsi"/>
        </w:rPr>
        <w:fldChar w:fldCharType="end"/>
      </w:r>
    </w:p>
    <w:p w14:paraId="75146E35" w14:textId="77777777" w:rsidR="006F054E" w:rsidRPr="002D10B7" w:rsidRDefault="006F054E">
      <w:pPr>
        <w:pStyle w:val="TM3"/>
        <w:tabs>
          <w:tab w:val="left" w:pos="2268"/>
        </w:tabs>
        <w:rPr>
          <w:rFonts w:eastAsiaTheme="minorEastAsia" w:cstheme="minorHAnsi"/>
          <w:i w:val="0"/>
          <w:sz w:val="22"/>
          <w:szCs w:val="22"/>
          <w:lang w:eastAsia="fr-FR"/>
        </w:rPr>
      </w:pPr>
      <w:r w:rsidRPr="002D10B7">
        <w:rPr>
          <w:rFonts w:cstheme="minorHAnsi"/>
        </w:rPr>
        <w:t>15.1.8</w:t>
      </w:r>
      <w:r w:rsidRPr="002D10B7">
        <w:rPr>
          <w:rFonts w:eastAsiaTheme="minorEastAsia" w:cstheme="minorHAnsi"/>
          <w:i w:val="0"/>
          <w:sz w:val="22"/>
          <w:szCs w:val="22"/>
          <w:lang w:eastAsia="fr-FR"/>
        </w:rPr>
        <w:tab/>
      </w:r>
      <w:r w:rsidRPr="002D10B7">
        <w:rPr>
          <w:rFonts w:cstheme="minorHAnsi"/>
        </w:rPr>
        <w:t>Inactivation (lorsqu'applicable), isolement et purification</w:t>
      </w:r>
      <w:r w:rsidRPr="002D10B7">
        <w:rPr>
          <w:rFonts w:cstheme="minorHAnsi"/>
        </w:rPr>
        <w:tab/>
      </w:r>
      <w:r w:rsidRPr="002D10B7">
        <w:rPr>
          <w:rFonts w:cstheme="minorHAnsi"/>
        </w:rPr>
        <w:fldChar w:fldCharType="begin"/>
      </w:r>
      <w:r w:rsidRPr="002D10B7">
        <w:rPr>
          <w:rFonts w:cstheme="minorHAnsi"/>
        </w:rPr>
        <w:instrText xml:space="preserve"> PAGEREF _Toc443210301 \h </w:instrText>
      </w:r>
      <w:r w:rsidRPr="002D10B7">
        <w:rPr>
          <w:rFonts w:cstheme="minorHAnsi"/>
        </w:rPr>
      </w:r>
      <w:r w:rsidRPr="002D10B7">
        <w:rPr>
          <w:rFonts w:cstheme="minorHAnsi"/>
        </w:rPr>
        <w:fldChar w:fldCharType="separate"/>
      </w:r>
      <w:r w:rsidRPr="002D10B7">
        <w:rPr>
          <w:rFonts w:cstheme="minorHAnsi"/>
        </w:rPr>
        <w:t>31</w:t>
      </w:r>
      <w:r w:rsidRPr="002D10B7">
        <w:rPr>
          <w:rFonts w:cstheme="minorHAnsi"/>
        </w:rPr>
        <w:fldChar w:fldCharType="end"/>
      </w:r>
    </w:p>
    <w:p w14:paraId="2BD4E788" w14:textId="77777777" w:rsidR="006F054E" w:rsidRPr="002D10B7" w:rsidRDefault="006F054E">
      <w:pPr>
        <w:pStyle w:val="TM3"/>
        <w:tabs>
          <w:tab w:val="left" w:pos="2268"/>
        </w:tabs>
        <w:rPr>
          <w:rFonts w:eastAsiaTheme="minorEastAsia" w:cstheme="minorHAnsi"/>
          <w:i w:val="0"/>
          <w:sz w:val="22"/>
          <w:szCs w:val="22"/>
          <w:lang w:eastAsia="fr-FR"/>
        </w:rPr>
      </w:pPr>
      <w:r w:rsidRPr="002D10B7">
        <w:rPr>
          <w:rFonts w:cstheme="minorHAnsi"/>
        </w:rPr>
        <w:t>15.1.9</w:t>
      </w:r>
      <w:r w:rsidRPr="002D10B7">
        <w:rPr>
          <w:rFonts w:eastAsiaTheme="minorEastAsia" w:cstheme="minorHAnsi"/>
          <w:i w:val="0"/>
          <w:sz w:val="22"/>
          <w:szCs w:val="22"/>
          <w:lang w:eastAsia="fr-FR"/>
        </w:rPr>
        <w:tab/>
      </w:r>
      <w:r w:rsidRPr="002D10B7">
        <w:rPr>
          <w:rFonts w:cstheme="minorHAnsi"/>
        </w:rPr>
        <w:t>Formulation, répartition</w:t>
      </w:r>
      <w:r w:rsidRPr="002D10B7">
        <w:rPr>
          <w:rFonts w:cstheme="minorHAnsi"/>
        </w:rPr>
        <w:tab/>
      </w:r>
      <w:r w:rsidRPr="002D10B7">
        <w:rPr>
          <w:rFonts w:cstheme="minorHAnsi"/>
        </w:rPr>
        <w:fldChar w:fldCharType="begin"/>
      </w:r>
      <w:r w:rsidRPr="002D10B7">
        <w:rPr>
          <w:rFonts w:cstheme="minorHAnsi"/>
        </w:rPr>
        <w:instrText xml:space="preserve"> PAGEREF _Toc443210302 \h </w:instrText>
      </w:r>
      <w:r w:rsidRPr="002D10B7">
        <w:rPr>
          <w:rFonts w:cstheme="minorHAnsi"/>
        </w:rPr>
      </w:r>
      <w:r w:rsidRPr="002D10B7">
        <w:rPr>
          <w:rFonts w:cstheme="minorHAnsi"/>
        </w:rPr>
        <w:fldChar w:fldCharType="separate"/>
      </w:r>
      <w:r w:rsidRPr="002D10B7">
        <w:rPr>
          <w:rFonts w:cstheme="minorHAnsi"/>
        </w:rPr>
        <w:t>31</w:t>
      </w:r>
      <w:r w:rsidRPr="002D10B7">
        <w:rPr>
          <w:rFonts w:cstheme="minorHAnsi"/>
        </w:rPr>
        <w:fldChar w:fldCharType="end"/>
      </w:r>
    </w:p>
    <w:p w14:paraId="21C3250C"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15.2</w:t>
      </w:r>
      <w:r w:rsidRPr="002D10B7">
        <w:rPr>
          <w:rFonts w:eastAsiaTheme="minorEastAsia" w:cstheme="minorHAnsi"/>
          <w:i w:val="0"/>
          <w:iCs w:val="0"/>
          <w:sz w:val="22"/>
          <w:szCs w:val="22"/>
          <w:lang w:eastAsia="fr-FR"/>
        </w:rPr>
        <w:tab/>
      </w:r>
      <w:r w:rsidRPr="002D10B7">
        <w:rPr>
          <w:rFonts w:cstheme="minorHAnsi"/>
        </w:rPr>
        <w:t>Randomisation</w:t>
      </w:r>
      <w:r w:rsidRPr="002D10B7">
        <w:rPr>
          <w:rFonts w:cstheme="minorHAnsi"/>
        </w:rPr>
        <w:tab/>
      </w:r>
      <w:r w:rsidRPr="002D10B7">
        <w:rPr>
          <w:rFonts w:cstheme="minorHAnsi"/>
        </w:rPr>
        <w:fldChar w:fldCharType="begin"/>
      </w:r>
      <w:r w:rsidRPr="002D10B7">
        <w:rPr>
          <w:rFonts w:cstheme="minorHAnsi"/>
        </w:rPr>
        <w:instrText xml:space="preserve"> PAGEREF _Toc443210303 \h </w:instrText>
      </w:r>
      <w:r w:rsidRPr="002D10B7">
        <w:rPr>
          <w:rFonts w:cstheme="minorHAnsi"/>
        </w:rPr>
      </w:r>
      <w:r w:rsidRPr="002D10B7">
        <w:rPr>
          <w:rFonts w:cstheme="minorHAnsi"/>
        </w:rPr>
        <w:fldChar w:fldCharType="separate"/>
      </w:r>
      <w:r w:rsidRPr="002D10B7">
        <w:rPr>
          <w:rFonts w:cstheme="minorHAnsi"/>
        </w:rPr>
        <w:t>32</w:t>
      </w:r>
      <w:r w:rsidRPr="002D10B7">
        <w:rPr>
          <w:rFonts w:cstheme="minorHAnsi"/>
        </w:rPr>
        <w:fldChar w:fldCharType="end"/>
      </w:r>
    </w:p>
    <w:p w14:paraId="567112A0"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15.3</w:t>
      </w:r>
      <w:r w:rsidRPr="002D10B7">
        <w:rPr>
          <w:rFonts w:eastAsiaTheme="minorEastAsia" w:cstheme="minorHAnsi"/>
          <w:i w:val="0"/>
          <w:iCs w:val="0"/>
          <w:sz w:val="22"/>
          <w:szCs w:val="22"/>
          <w:lang w:eastAsia="fr-FR"/>
        </w:rPr>
        <w:tab/>
      </w:r>
      <w:r w:rsidRPr="002D10B7">
        <w:rPr>
          <w:rFonts w:cstheme="minorHAnsi"/>
        </w:rPr>
        <w:t>Approvisionnement en produit comparateur</w:t>
      </w:r>
      <w:r w:rsidRPr="002D10B7">
        <w:rPr>
          <w:rFonts w:cstheme="minorHAnsi"/>
        </w:rPr>
        <w:tab/>
      </w:r>
      <w:r w:rsidRPr="002D10B7">
        <w:rPr>
          <w:rFonts w:cstheme="minorHAnsi"/>
        </w:rPr>
        <w:fldChar w:fldCharType="begin"/>
      </w:r>
      <w:r w:rsidRPr="002D10B7">
        <w:rPr>
          <w:rFonts w:cstheme="minorHAnsi"/>
        </w:rPr>
        <w:instrText xml:space="preserve"> PAGEREF _Toc443210304 \h </w:instrText>
      </w:r>
      <w:r w:rsidRPr="002D10B7">
        <w:rPr>
          <w:rFonts w:cstheme="minorHAnsi"/>
        </w:rPr>
      </w:r>
      <w:r w:rsidRPr="002D10B7">
        <w:rPr>
          <w:rFonts w:cstheme="minorHAnsi"/>
        </w:rPr>
        <w:fldChar w:fldCharType="separate"/>
      </w:r>
      <w:r w:rsidRPr="002D10B7">
        <w:rPr>
          <w:rFonts w:cstheme="minorHAnsi"/>
        </w:rPr>
        <w:t>32</w:t>
      </w:r>
      <w:r w:rsidRPr="002D10B7">
        <w:rPr>
          <w:rFonts w:cstheme="minorHAnsi"/>
        </w:rPr>
        <w:fldChar w:fldCharType="end"/>
      </w:r>
    </w:p>
    <w:p w14:paraId="4AE47916"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16</w:t>
      </w:r>
      <w:r w:rsidRPr="002D10B7">
        <w:rPr>
          <w:rFonts w:eastAsiaTheme="minorEastAsia" w:cstheme="minorHAnsi"/>
          <w:sz w:val="22"/>
          <w:szCs w:val="22"/>
          <w:lang w:eastAsia="fr-FR"/>
        </w:rPr>
        <w:tab/>
      </w:r>
      <w:r w:rsidRPr="002D10B7">
        <w:rPr>
          <w:rFonts w:cstheme="minorHAnsi"/>
        </w:rPr>
        <w:t>Opérations de Conditionnement</w:t>
      </w:r>
      <w:r w:rsidRPr="002D10B7">
        <w:rPr>
          <w:rFonts w:cstheme="minorHAnsi"/>
        </w:rPr>
        <w:tab/>
      </w:r>
      <w:r w:rsidRPr="002D10B7">
        <w:rPr>
          <w:rFonts w:cstheme="minorHAnsi"/>
        </w:rPr>
        <w:fldChar w:fldCharType="begin"/>
      </w:r>
      <w:r w:rsidRPr="002D10B7">
        <w:rPr>
          <w:rFonts w:cstheme="minorHAnsi"/>
        </w:rPr>
        <w:instrText xml:space="preserve"> PAGEREF _Toc443210305 \h </w:instrText>
      </w:r>
      <w:r w:rsidRPr="002D10B7">
        <w:rPr>
          <w:rFonts w:cstheme="minorHAnsi"/>
        </w:rPr>
      </w:r>
      <w:r w:rsidRPr="002D10B7">
        <w:rPr>
          <w:rFonts w:cstheme="minorHAnsi"/>
        </w:rPr>
        <w:fldChar w:fldCharType="separate"/>
      </w:r>
      <w:r w:rsidRPr="002D10B7">
        <w:rPr>
          <w:rFonts w:cstheme="minorHAnsi"/>
        </w:rPr>
        <w:t>32</w:t>
      </w:r>
      <w:r w:rsidRPr="002D10B7">
        <w:rPr>
          <w:rFonts w:cstheme="minorHAnsi"/>
        </w:rPr>
        <w:fldChar w:fldCharType="end"/>
      </w:r>
    </w:p>
    <w:p w14:paraId="3A062F96"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16.1</w:t>
      </w:r>
      <w:r w:rsidRPr="002D10B7">
        <w:rPr>
          <w:rFonts w:eastAsiaTheme="minorEastAsia" w:cstheme="minorHAnsi"/>
          <w:i w:val="0"/>
          <w:iCs w:val="0"/>
          <w:sz w:val="22"/>
          <w:szCs w:val="22"/>
          <w:lang w:eastAsia="fr-FR"/>
        </w:rPr>
        <w:tab/>
      </w:r>
      <w:r w:rsidRPr="002D10B7">
        <w:rPr>
          <w:rFonts w:cstheme="minorHAnsi"/>
        </w:rPr>
        <w:t>Instruction de conditionnement</w:t>
      </w:r>
      <w:r w:rsidRPr="002D10B7">
        <w:rPr>
          <w:rFonts w:cstheme="minorHAnsi"/>
        </w:rPr>
        <w:tab/>
      </w:r>
      <w:r w:rsidRPr="002D10B7">
        <w:rPr>
          <w:rFonts w:cstheme="minorHAnsi"/>
        </w:rPr>
        <w:fldChar w:fldCharType="begin"/>
      </w:r>
      <w:r w:rsidRPr="002D10B7">
        <w:rPr>
          <w:rFonts w:cstheme="minorHAnsi"/>
        </w:rPr>
        <w:instrText xml:space="preserve"> PAGEREF _Toc443210306 \h </w:instrText>
      </w:r>
      <w:r w:rsidRPr="002D10B7">
        <w:rPr>
          <w:rFonts w:cstheme="minorHAnsi"/>
        </w:rPr>
      </w:r>
      <w:r w:rsidRPr="002D10B7">
        <w:rPr>
          <w:rFonts w:cstheme="minorHAnsi"/>
        </w:rPr>
        <w:fldChar w:fldCharType="separate"/>
      </w:r>
      <w:r w:rsidRPr="002D10B7">
        <w:rPr>
          <w:rFonts w:cstheme="minorHAnsi"/>
        </w:rPr>
        <w:t>33</w:t>
      </w:r>
      <w:r w:rsidRPr="002D10B7">
        <w:rPr>
          <w:rFonts w:cstheme="minorHAnsi"/>
        </w:rPr>
        <w:fldChar w:fldCharType="end"/>
      </w:r>
    </w:p>
    <w:p w14:paraId="1A5C6B3B"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16.2</w:t>
      </w:r>
      <w:r w:rsidRPr="002D10B7">
        <w:rPr>
          <w:rFonts w:eastAsiaTheme="minorEastAsia" w:cstheme="minorHAnsi"/>
          <w:i w:val="0"/>
          <w:iCs w:val="0"/>
          <w:sz w:val="22"/>
          <w:szCs w:val="22"/>
          <w:lang w:eastAsia="fr-FR"/>
        </w:rPr>
        <w:tab/>
      </w:r>
      <w:r w:rsidRPr="002D10B7">
        <w:rPr>
          <w:rFonts w:cstheme="minorHAnsi"/>
        </w:rPr>
        <w:t>Dossier de conditionnement</w:t>
      </w:r>
      <w:r w:rsidRPr="002D10B7">
        <w:rPr>
          <w:rFonts w:cstheme="minorHAnsi"/>
        </w:rPr>
        <w:tab/>
      </w:r>
      <w:r w:rsidRPr="002D10B7">
        <w:rPr>
          <w:rFonts w:cstheme="minorHAnsi"/>
        </w:rPr>
        <w:fldChar w:fldCharType="begin"/>
      </w:r>
      <w:r w:rsidRPr="002D10B7">
        <w:rPr>
          <w:rFonts w:cstheme="minorHAnsi"/>
        </w:rPr>
        <w:instrText xml:space="preserve"> PAGEREF _Toc443210307 \h </w:instrText>
      </w:r>
      <w:r w:rsidRPr="002D10B7">
        <w:rPr>
          <w:rFonts w:cstheme="minorHAnsi"/>
        </w:rPr>
      </w:r>
      <w:r w:rsidRPr="002D10B7">
        <w:rPr>
          <w:rFonts w:cstheme="minorHAnsi"/>
        </w:rPr>
        <w:fldChar w:fldCharType="separate"/>
      </w:r>
      <w:r w:rsidRPr="002D10B7">
        <w:rPr>
          <w:rFonts w:cstheme="minorHAnsi"/>
        </w:rPr>
        <w:t>33</w:t>
      </w:r>
      <w:r w:rsidRPr="002D10B7">
        <w:rPr>
          <w:rFonts w:cstheme="minorHAnsi"/>
        </w:rPr>
        <w:fldChar w:fldCharType="end"/>
      </w:r>
    </w:p>
    <w:p w14:paraId="668A72D3"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16.3</w:t>
      </w:r>
      <w:r w:rsidRPr="002D10B7">
        <w:rPr>
          <w:rFonts w:eastAsiaTheme="minorEastAsia" w:cstheme="minorHAnsi"/>
          <w:i w:val="0"/>
          <w:iCs w:val="0"/>
          <w:sz w:val="22"/>
          <w:szCs w:val="22"/>
          <w:lang w:eastAsia="fr-FR"/>
        </w:rPr>
        <w:tab/>
      </w:r>
      <w:r w:rsidRPr="002D10B7">
        <w:rPr>
          <w:rFonts w:cstheme="minorHAnsi"/>
        </w:rPr>
        <w:t>Ré-étiquetage (modification de la date de péremption)</w:t>
      </w:r>
      <w:r w:rsidRPr="002D10B7">
        <w:rPr>
          <w:rFonts w:cstheme="minorHAnsi"/>
        </w:rPr>
        <w:tab/>
      </w:r>
      <w:r w:rsidRPr="002D10B7">
        <w:rPr>
          <w:rFonts w:cstheme="minorHAnsi"/>
        </w:rPr>
        <w:fldChar w:fldCharType="begin"/>
      </w:r>
      <w:r w:rsidRPr="002D10B7">
        <w:rPr>
          <w:rFonts w:cstheme="minorHAnsi"/>
        </w:rPr>
        <w:instrText xml:space="preserve"> PAGEREF _Toc443210308 \h </w:instrText>
      </w:r>
      <w:r w:rsidRPr="002D10B7">
        <w:rPr>
          <w:rFonts w:cstheme="minorHAnsi"/>
        </w:rPr>
      </w:r>
      <w:r w:rsidRPr="002D10B7">
        <w:rPr>
          <w:rFonts w:cstheme="minorHAnsi"/>
        </w:rPr>
        <w:fldChar w:fldCharType="separate"/>
      </w:r>
      <w:r w:rsidRPr="002D10B7">
        <w:rPr>
          <w:rFonts w:cstheme="minorHAnsi"/>
        </w:rPr>
        <w:t>35</w:t>
      </w:r>
      <w:r w:rsidRPr="002D10B7">
        <w:rPr>
          <w:rFonts w:cstheme="minorHAnsi"/>
        </w:rPr>
        <w:fldChar w:fldCharType="end"/>
      </w:r>
    </w:p>
    <w:p w14:paraId="6863F1ED"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17</w:t>
      </w:r>
      <w:r w:rsidRPr="002D10B7">
        <w:rPr>
          <w:rFonts w:eastAsiaTheme="minorEastAsia" w:cstheme="minorHAnsi"/>
          <w:sz w:val="22"/>
          <w:szCs w:val="22"/>
          <w:lang w:eastAsia="fr-FR"/>
        </w:rPr>
        <w:tab/>
      </w:r>
      <w:r w:rsidRPr="002D10B7">
        <w:rPr>
          <w:rFonts w:cstheme="minorHAnsi"/>
        </w:rPr>
        <w:t>Opérations de Contrôle Qualité</w:t>
      </w:r>
      <w:r w:rsidRPr="002D10B7">
        <w:rPr>
          <w:rFonts w:cstheme="minorHAnsi"/>
        </w:rPr>
        <w:tab/>
      </w:r>
      <w:r w:rsidRPr="002D10B7">
        <w:rPr>
          <w:rFonts w:cstheme="minorHAnsi"/>
        </w:rPr>
        <w:fldChar w:fldCharType="begin"/>
      </w:r>
      <w:r w:rsidRPr="002D10B7">
        <w:rPr>
          <w:rFonts w:cstheme="minorHAnsi"/>
        </w:rPr>
        <w:instrText xml:space="preserve"> PAGEREF _Toc443210309 \h </w:instrText>
      </w:r>
      <w:r w:rsidRPr="002D10B7">
        <w:rPr>
          <w:rFonts w:cstheme="minorHAnsi"/>
        </w:rPr>
      </w:r>
      <w:r w:rsidRPr="002D10B7">
        <w:rPr>
          <w:rFonts w:cstheme="minorHAnsi"/>
        </w:rPr>
        <w:fldChar w:fldCharType="separate"/>
      </w:r>
      <w:r w:rsidRPr="002D10B7">
        <w:rPr>
          <w:rFonts w:cstheme="minorHAnsi"/>
        </w:rPr>
        <w:t>36</w:t>
      </w:r>
      <w:r w:rsidRPr="002D10B7">
        <w:rPr>
          <w:rFonts w:cstheme="minorHAnsi"/>
        </w:rPr>
        <w:fldChar w:fldCharType="end"/>
      </w:r>
    </w:p>
    <w:p w14:paraId="5D44F2CD"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17.1</w:t>
      </w:r>
      <w:r w:rsidRPr="002D10B7">
        <w:rPr>
          <w:rFonts w:eastAsiaTheme="minorEastAsia" w:cstheme="minorHAnsi"/>
          <w:i w:val="0"/>
          <w:iCs w:val="0"/>
          <w:sz w:val="22"/>
          <w:szCs w:val="22"/>
          <w:lang w:eastAsia="fr-FR"/>
        </w:rPr>
        <w:tab/>
      </w:r>
      <w:r w:rsidRPr="002D10B7">
        <w:rPr>
          <w:rFonts w:cstheme="minorHAnsi"/>
        </w:rPr>
        <w:t>Spécifications des Produits Finis</w:t>
      </w:r>
      <w:r w:rsidRPr="002D10B7">
        <w:rPr>
          <w:rFonts w:cstheme="minorHAnsi"/>
        </w:rPr>
        <w:tab/>
      </w:r>
      <w:r w:rsidRPr="002D10B7">
        <w:rPr>
          <w:rFonts w:cstheme="minorHAnsi"/>
        </w:rPr>
        <w:fldChar w:fldCharType="begin"/>
      </w:r>
      <w:r w:rsidRPr="002D10B7">
        <w:rPr>
          <w:rFonts w:cstheme="minorHAnsi"/>
        </w:rPr>
        <w:instrText xml:space="preserve"> PAGEREF _Toc443210310 \h </w:instrText>
      </w:r>
      <w:r w:rsidRPr="002D10B7">
        <w:rPr>
          <w:rFonts w:cstheme="minorHAnsi"/>
        </w:rPr>
      </w:r>
      <w:r w:rsidRPr="002D10B7">
        <w:rPr>
          <w:rFonts w:cstheme="minorHAnsi"/>
        </w:rPr>
        <w:fldChar w:fldCharType="separate"/>
      </w:r>
      <w:r w:rsidRPr="002D10B7">
        <w:rPr>
          <w:rFonts w:cstheme="minorHAnsi"/>
        </w:rPr>
        <w:t>36</w:t>
      </w:r>
      <w:r w:rsidRPr="002D10B7">
        <w:rPr>
          <w:rFonts w:cstheme="minorHAnsi"/>
        </w:rPr>
        <w:fldChar w:fldCharType="end"/>
      </w:r>
    </w:p>
    <w:p w14:paraId="39239D48"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17.2</w:t>
      </w:r>
      <w:r w:rsidRPr="002D10B7">
        <w:rPr>
          <w:rFonts w:eastAsiaTheme="minorEastAsia" w:cstheme="minorHAnsi"/>
          <w:i w:val="0"/>
          <w:iCs w:val="0"/>
          <w:sz w:val="22"/>
          <w:szCs w:val="22"/>
          <w:lang w:eastAsia="fr-FR"/>
        </w:rPr>
        <w:tab/>
      </w:r>
      <w:r w:rsidRPr="002D10B7">
        <w:rPr>
          <w:rFonts w:cstheme="minorHAnsi"/>
        </w:rPr>
        <w:t>Traitement du produit non conforme</w:t>
      </w:r>
      <w:r w:rsidRPr="002D10B7">
        <w:rPr>
          <w:rFonts w:cstheme="minorHAnsi"/>
        </w:rPr>
        <w:tab/>
      </w:r>
      <w:r w:rsidRPr="002D10B7">
        <w:rPr>
          <w:rFonts w:cstheme="minorHAnsi"/>
        </w:rPr>
        <w:fldChar w:fldCharType="begin"/>
      </w:r>
      <w:r w:rsidRPr="002D10B7">
        <w:rPr>
          <w:rFonts w:cstheme="minorHAnsi"/>
        </w:rPr>
        <w:instrText xml:space="preserve"> PAGEREF _Toc443210311 \h </w:instrText>
      </w:r>
      <w:r w:rsidRPr="002D10B7">
        <w:rPr>
          <w:rFonts w:cstheme="minorHAnsi"/>
        </w:rPr>
      </w:r>
      <w:r w:rsidRPr="002D10B7">
        <w:rPr>
          <w:rFonts w:cstheme="minorHAnsi"/>
        </w:rPr>
        <w:fldChar w:fldCharType="separate"/>
      </w:r>
      <w:r w:rsidRPr="002D10B7">
        <w:rPr>
          <w:rFonts w:cstheme="minorHAnsi"/>
        </w:rPr>
        <w:t>36</w:t>
      </w:r>
      <w:r w:rsidRPr="002D10B7">
        <w:rPr>
          <w:rFonts w:cstheme="minorHAnsi"/>
        </w:rPr>
        <w:fldChar w:fldCharType="end"/>
      </w:r>
    </w:p>
    <w:p w14:paraId="2655A1D5"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17.3</w:t>
      </w:r>
      <w:r w:rsidRPr="002D10B7">
        <w:rPr>
          <w:rFonts w:eastAsiaTheme="minorEastAsia" w:cstheme="minorHAnsi"/>
          <w:i w:val="0"/>
          <w:iCs w:val="0"/>
          <w:sz w:val="22"/>
          <w:szCs w:val="22"/>
          <w:lang w:eastAsia="fr-FR"/>
        </w:rPr>
        <w:tab/>
      </w:r>
      <w:r w:rsidRPr="002D10B7">
        <w:rPr>
          <w:rFonts w:cstheme="minorHAnsi"/>
        </w:rPr>
        <w:t>Échantillothèque</w:t>
      </w:r>
      <w:r w:rsidRPr="002D10B7">
        <w:rPr>
          <w:rFonts w:cstheme="minorHAnsi"/>
        </w:rPr>
        <w:tab/>
      </w:r>
      <w:r w:rsidRPr="002D10B7">
        <w:rPr>
          <w:rFonts w:cstheme="minorHAnsi"/>
        </w:rPr>
        <w:fldChar w:fldCharType="begin"/>
      </w:r>
      <w:r w:rsidRPr="002D10B7">
        <w:rPr>
          <w:rFonts w:cstheme="minorHAnsi"/>
        </w:rPr>
        <w:instrText xml:space="preserve"> PAGEREF _Toc443210312 \h </w:instrText>
      </w:r>
      <w:r w:rsidRPr="002D10B7">
        <w:rPr>
          <w:rFonts w:cstheme="minorHAnsi"/>
        </w:rPr>
      </w:r>
      <w:r w:rsidRPr="002D10B7">
        <w:rPr>
          <w:rFonts w:cstheme="minorHAnsi"/>
        </w:rPr>
        <w:fldChar w:fldCharType="separate"/>
      </w:r>
      <w:r w:rsidRPr="002D10B7">
        <w:rPr>
          <w:rFonts w:cstheme="minorHAnsi"/>
        </w:rPr>
        <w:t>36</w:t>
      </w:r>
      <w:r w:rsidRPr="002D10B7">
        <w:rPr>
          <w:rFonts w:cstheme="minorHAnsi"/>
        </w:rPr>
        <w:fldChar w:fldCharType="end"/>
      </w:r>
    </w:p>
    <w:p w14:paraId="3E2E3794"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18</w:t>
      </w:r>
      <w:r w:rsidRPr="002D10B7">
        <w:rPr>
          <w:rFonts w:eastAsiaTheme="minorEastAsia" w:cstheme="minorHAnsi"/>
          <w:sz w:val="22"/>
          <w:szCs w:val="22"/>
          <w:lang w:eastAsia="fr-FR"/>
        </w:rPr>
        <w:tab/>
      </w:r>
      <w:r w:rsidRPr="002D10B7">
        <w:rPr>
          <w:rFonts w:cstheme="minorHAnsi"/>
        </w:rPr>
        <w:t>Stockage des Médicaments Expérimentaux</w:t>
      </w:r>
      <w:r w:rsidRPr="002D10B7">
        <w:rPr>
          <w:rFonts w:cstheme="minorHAnsi"/>
        </w:rPr>
        <w:tab/>
      </w:r>
      <w:r w:rsidRPr="002D10B7">
        <w:rPr>
          <w:rFonts w:cstheme="minorHAnsi"/>
        </w:rPr>
        <w:fldChar w:fldCharType="begin"/>
      </w:r>
      <w:r w:rsidRPr="002D10B7">
        <w:rPr>
          <w:rFonts w:cstheme="minorHAnsi"/>
        </w:rPr>
        <w:instrText xml:space="preserve"> PAGEREF _Toc443210313 \h </w:instrText>
      </w:r>
      <w:r w:rsidRPr="002D10B7">
        <w:rPr>
          <w:rFonts w:cstheme="minorHAnsi"/>
        </w:rPr>
      </w:r>
      <w:r w:rsidRPr="002D10B7">
        <w:rPr>
          <w:rFonts w:cstheme="minorHAnsi"/>
        </w:rPr>
        <w:fldChar w:fldCharType="separate"/>
      </w:r>
      <w:r w:rsidRPr="002D10B7">
        <w:rPr>
          <w:rFonts w:cstheme="minorHAnsi"/>
        </w:rPr>
        <w:t>38</w:t>
      </w:r>
      <w:r w:rsidRPr="002D10B7">
        <w:rPr>
          <w:rFonts w:cstheme="minorHAnsi"/>
        </w:rPr>
        <w:fldChar w:fldCharType="end"/>
      </w:r>
    </w:p>
    <w:p w14:paraId="0E170262"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18.1</w:t>
      </w:r>
      <w:r w:rsidRPr="002D10B7">
        <w:rPr>
          <w:rFonts w:eastAsiaTheme="minorEastAsia" w:cstheme="minorHAnsi"/>
          <w:i w:val="0"/>
          <w:iCs w:val="0"/>
          <w:sz w:val="22"/>
          <w:szCs w:val="22"/>
          <w:lang w:eastAsia="fr-FR"/>
        </w:rPr>
        <w:tab/>
      </w:r>
      <w:r w:rsidRPr="002D10B7">
        <w:rPr>
          <w:rFonts w:cstheme="minorHAnsi"/>
        </w:rPr>
        <w:t>Réception de Médicaments Expérimentaux</w:t>
      </w:r>
      <w:r w:rsidRPr="002D10B7">
        <w:rPr>
          <w:rFonts w:cstheme="minorHAnsi"/>
        </w:rPr>
        <w:tab/>
      </w:r>
      <w:r w:rsidRPr="002D10B7">
        <w:rPr>
          <w:rFonts w:cstheme="minorHAnsi"/>
        </w:rPr>
        <w:fldChar w:fldCharType="begin"/>
      </w:r>
      <w:r w:rsidRPr="002D10B7">
        <w:rPr>
          <w:rFonts w:cstheme="minorHAnsi"/>
        </w:rPr>
        <w:instrText xml:space="preserve"> PAGEREF _Toc443210314 \h </w:instrText>
      </w:r>
      <w:r w:rsidRPr="002D10B7">
        <w:rPr>
          <w:rFonts w:cstheme="minorHAnsi"/>
        </w:rPr>
      </w:r>
      <w:r w:rsidRPr="002D10B7">
        <w:rPr>
          <w:rFonts w:cstheme="minorHAnsi"/>
        </w:rPr>
        <w:fldChar w:fldCharType="separate"/>
      </w:r>
      <w:r w:rsidRPr="002D10B7">
        <w:rPr>
          <w:rFonts w:cstheme="minorHAnsi"/>
        </w:rPr>
        <w:t>38</w:t>
      </w:r>
      <w:r w:rsidRPr="002D10B7">
        <w:rPr>
          <w:rFonts w:cstheme="minorHAnsi"/>
        </w:rPr>
        <w:fldChar w:fldCharType="end"/>
      </w:r>
    </w:p>
    <w:p w14:paraId="23C3265F"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18.2</w:t>
      </w:r>
      <w:r w:rsidRPr="002D10B7">
        <w:rPr>
          <w:rFonts w:eastAsiaTheme="minorEastAsia" w:cstheme="minorHAnsi"/>
          <w:i w:val="0"/>
          <w:iCs w:val="0"/>
          <w:sz w:val="22"/>
          <w:szCs w:val="22"/>
          <w:lang w:eastAsia="fr-FR"/>
        </w:rPr>
        <w:tab/>
      </w:r>
      <w:r w:rsidRPr="002D10B7">
        <w:rPr>
          <w:rFonts w:cstheme="minorHAnsi"/>
        </w:rPr>
        <w:t>Médicaments fabriqués et contrôlés en Europe ou partie de EEE dans lieu autorisé</w:t>
      </w:r>
      <w:r w:rsidRPr="002D10B7">
        <w:rPr>
          <w:rFonts w:cstheme="minorHAnsi"/>
        </w:rPr>
        <w:tab/>
      </w:r>
      <w:r w:rsidRPr="002D10B7">
        <w:rPr>
          <w:rFonts w:cstheme="minorHAnsi"/>
        </w:rPr>
        <w:fldChar w:fldCharType="begin"/>
      </w:r>
      <w:r w:rsidRPr="002D10B7">
        <w:rPr>
          <w:rFonts w:cstheme="minorHAnsi"/>
        </w:rPr>
        <w:instrText xml:space="preserve"> PAGEREF _Toc443210315 \h </w:instrText>
      </w:r>
      <w:r w:rsidRPr="002D10B7">
        <w:rPr>
          <w:rFonts w:cstheme="minorHAnsi"/>
        </w:rPr>
      </w:r>
      <w:r w:rsidRPr="002D10B7">
        <w:rPr>
          <w:rFonts w:cstheme="minorHAnsi"/>
        </w:rPr>
        <w:fldChar w:fldCharType="separate"/>
      </w:r>
      <w:r w:rsidRPr="002D10B7">
        <w:rPr>
          <w:rFonts w:cstheme="minorHAnsi"/>
        </w:rPr>
        <w:t>38</w:t>
      </w:r>
      <w:r w:rsidRPr="002D10B7">
        <w:rPr>
          <w:rFonts w:cstheme="minorHAnsi"/>
        </w:rPr>
        <w:fldChar w:fldCharType="end"/>
      </w:r>
    </w:p>
    <w:p w14:paraId="10A3C9E7"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18.3</w:t>
      </w:r>
      <w:r w:rsidRPr="002D10B7">
        <w:rPr>
          <w:rFonts w:eastAsiaTheme="minorEastAsia" w:cstheme="minorHAnsi"/>
          <w:i w:val="0"/>
          <w:iCs w:val="0"/>
          <w:sz w:val="22"/>
          <w:szCs w:val="22"/>
          <w:lang w:eastAsia="fr-FR"/>
        </w:rPr>
        <w:tab/>
      </w:r>
      <w:r w:rsidRPr="002D10B7">
        <w:rPr>
          <w:rFonts w:cstheme="minorHAnsi"/>
        </w:rPr>
        <w:t>Médicaments fabriqués hors Europe</w:t>
      </w:r>
      <w:r w:rsidRPr="002D10B7">
        <w:rPr>
          <w:rFonts w:cstheme="minorHAnsi"/>
        </w:rPr>
        <w:tab/>
      </w:r>
      <w:r w:rsidRPr="002D10B7">
        <w:rPr>
          <w:rFonts w:cstheme="minorHAnsi"/>
        </w:rPr>
        <w:fldChar w:fldCharType="begin"/>
      </w:r>
      <w:r w:rsidRPr="002D10B7">
        <w:rPr>
          <w:rFonts w:cstheme="minorHAnsi"/>
        </w:rPr>
        <w:instrText xml:space="preserve"> PAGEREF _Toc443210316 \h </w:instrText>
      </w:r>
      <w:r w:rsidRPr="002D10B7">
        <w:rPr>
          <w:rFonts w:cstheme="minorHAnsi"/>
        </w:rPr>
      </w:r>
      <w:r w:rsidRPr="002D10B7">
        <w:rPr>
          <w:rFonts w:cstheme="minorHAnsi"/>
        </w:rPr>
        <w:fldChar w:fldCharType="separate"/>
      </w:r>
      <w:r w:rsidRPr="002D10B7">
        <w:rPr>
          <w:rFonts w:cstheme="minorHAnsi"/>
        </w:rPr>
        <w:t>39</w:t>
      </w:r>
      <w:r w:rsidRPr="002D10B7">
        <w:rPr>
          <w:rFonts w:cstheme="minorHAnsi"/>
        </w:rPr>
        <w:fldChar w:fldCharType="end"/>
      </w:r>
    </w:p>
    <w:p w14:paraId="76857004"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18.4</w:t>
      </w:r>
      <w:r w:rsidRPr="002D10B7">
        <w:rPr>
          <w:rFonts w:eastAsiaTheme="minorEastAsia" w:cstheme="minorHAnsi"/>
          <w:i w:val="0"/>
          <w:iCs w:val="0"/>
          <w:sz w:val="22"/>
          <w:szCs w:val="22"/>
          <w:lang w:eastAsia="fr-FR"/>
        </w:rPr>
        <w:tab/>
      </w:r>
      <w:r w:rsidRPr="002D10B7">
        <w:rPr>
          <w:rFonts w:cstheme="minorHAnsi"/>
        </w:rPr>
        <w:t>Médicaments directement importés en France (provenance hors Europe)</w:t>
      </w:r>
      <w:r w:rsidRPr="002D10B7">
        <w:rPr>
          <w:rFonts w:cstheme="minorHAnsi"/>
        </w:rPr>
        <w:tab/>
      </w:r>
      <w:r w:rsidRPr="002D10B7">
        <w:rPr>
          <w:rFonts w:cstheme="minorHAnsi"/>
        </w:rPr>
        <w:fldChar w:fldCharType="begin"/>
      </w:r>
      <w:r w:rsidRPr="002D10B7">
        <w:rPr>
          <w:rFonts w:cstheme="minorHAnsi"/>
        </w:rPr>
        <w:instrText xml:space="preserve"> PAGEREF _Toc443210317 \h </w:instrText>
      </w:r>
      <w:r w:rsidRPr="002D10B7">
        <w:rPr>
          <w:rFonts w:cstheme="minorHAnsi"/>
        </w:rPr>
      </w:r>
      <w:r w:rsidRPr="002D10B7">
        <w:rPr>
          <w:rFonts w:cstheme="minorHAnsi"/>
        </w:rPr>
        <w:fldChar w:fldCharType="separate"/>
      </w:r>
      <w:r w:rsidRPr="002D10B7">
        <w:rPr>
          <w:rFonts w:cstheme="minorHAnsi"/>
        </w:rPr>
        <w:t>39</w:t>
      </w:r>
      <w:r w:rsidRPr="002D10B7">
        <w:rPr>
          <w:rFonts w:cstheme="minorHAnsi"/>
        </w:rPr>
        <w:fldChar w:fldCharType="end"/>
      </w:r>
    </w:p>
    <w:p w14:paraId="78274621"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19</w:t>
      </w:r>
      <w:r w:rsidRPr="002D10B7">
        <w:rPr>
          <w:rFonts w:eastAsiaTheme="minorEastAsia" w:cstheme="minorHAnsi"/>
          <w:sz w:val="22"/>
          <w:szCs w:val="22"/>
          <w:lang w:eastAsia="fr-FR"/>
        </w:rPr>
        <w:tab/>
      </w:r>
      <w:r w:rsidRPr="002D10B7">
        <w:rPr>
          <w:rFonts w:cstheme="minorHAnsi"/>
        </w:rPr>
        <w:t>Mise en Quarantaine avant libération des Médicaments Expérimentaux</w:t>
      </w:r>
      <w:r w:rsidRPr="002D10B7">
        <w:rPr>
          <w:rFonts w:cstheme="minorHAnsi"/>
        </w:rPr>
        <w:tab/>
      </w:r>
      <w:r w:rsidRPr="002D10B7">
        <w:rPr>
          <w:rFonts w:cstheme="minorHAnsi"/>
        </w:rPr>
        <w:fldChar w:fldCharType="begin"/>
      </w:r>
      <w:r w:rsidRPr="002D10B7">
        <w:rPr>
          <w:rFonts w:cstheme="minorHAnsi"/>
        </w:rPr>
        <w:instrText xml:space="preserve"> PAGEREF _Toc443210318 \h </w:instrText>
      </w:r>
      <w:r w:rsidRPr="002D10B7">
        <w:rPr>
          <w:rFonts w:cstheme="minorHAnsi"/>
        </w:rPr>
      </w:r>
      <w:r w:rsidRPr="002D10B7">
        <w:rPr>
          <w:rFonts w:cstheme="minorHAnsi"/>
        </w:rPr>
        <w:fldChar w:fldCharType="separate"/>
      </w:r>
      <w:r w:rsidRPr="002D10B7">
        <w:rPr>
          <w:rFonts w:cstheme="minorHAnsi"/>
        </w:rPr>
        <w:t>39</w:t>
      </w:r>
      <w:r w:rsidRPr="002D10B7">
        <w:rPr>
          <w:rFonts w:cstheme="minorHAnsi"/>
        </w:rPr>
        <w:fldChar w:fldCharType="end"/>
      </w:r>
    </w:p>
    <w:p w14:paraId="15BA69C9"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20</w:t>
      </w:r>
      <w:r w:rsidRPr="002D10B7">
        <w:rPr>
          <w:rFonts w:eastAsiaTheme="minorEastAsia" w:cstheme="minorHAnsi"/>
          <w:sz w:val="22"/>
          <w:szCs w:val="22"/>
          <w:lang w:eastAsia="fr-FR"/>
        </w:rPr>
        <w:tab/>
      </w:r>
      <w:r w:rsidRPr="002D10B7">
        <w:rPr>
          <w:rFonts w:cstheme="minorHAnsi"/>
        </w:rPr>
        <w:t>Libération des Médicaments Expérimentaux</w:t>
      </w:r>
      <w:r w:rsidRPr="002D10B7">
        <w:rPr>
          <w:rFonts w:cstheme="minorHAnsi"/>
        </w:rPr>
        <w:tab/>
      </w:r>
      <w:r w:rsidRPr="002D10B7">
        <w:rPr>
          <w:rFonts w:cstheme="minorHAnsi"/>
        </w:rPr>
        <w:fldChar w:fldCharType="begin"/>
      </w:r>
      <w:r w:rsidRPr="002D10B7">
        <w:rPr>
          <w:rFonts w:cstheme="minorHAnsi"/>
        </w:rPr>
        <w:instrText xml:space="preserve"> PAGEREF _Toc443210319 \h </w:instrText>
      </w:r>
      <w:r w:rsidRPr="002D10B7">
        <w:rPr>
          <w:rFonts w:cstheme="minorHAnsi"/>
        </w:rPr>
      </w:r>
      <w:r w:rsidRPr="002D10B7">
        <w:rPr>
          <w:rFonts w:cstheme="minorHAnsi"/>
        </w:rPr>
        <w:fldChar w:fldCharType="separate"/>
      </w:r>
      <w:r w:rsidRPr="002D10B7">
        <w:rPr>
          <w:rFonts w:cstheme="minorHAnsi"/>
        </w:rPr>
        <w:t>39</w:t>
      </w:r>
      <w:r w:rsidRPr="002D10B7">
        <w:rPr>
          <w:rFonts w:cstheme="minorHAnsi"/>
        </w:rPr>
        <w:fldChar w:fldCharType="end"/>
      </w:r>
    </w:p>
    <w:p w14:paraId="2B78F8FF"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20.1</w:t>
      </w:r>
      <w:r w:rsidRPr="002D10B7">
        <w:rPr>
          <w:rFonts w:eastAsiaTheme="minorEastAsia" w:cstheme="minorHAnsi"/>
          <w:i w:val="0"/>
          <w:iCs w:val="0"/>
          <w:sz w:val="22"/>
          <w:szCs w:val="22"/>
          <w:lang w:eastAsia="fr-FR"/>
        </w:rPr>
        <w:tab/>
      </w:r>
      <w:r w:rsidRPr="002D10B7">
        <w:rPr>
          <w:rFonts w:cstheme="minorHAnsi"/>
        </w:rPr>
        <w:t>Libération Pharmaceutique</w:t>
      </w:r>
      <w:r w:rsidRPr="002D10B7">
        <w:rPr>
          <w:rFonts w:cstheme="minorHAnsi"/>
        </w:rPr>
        <w:tab/>
      </w:r>
      <w:r w:rsidRPr="002D10B7">
        <w:rPr>
          <w:rFonts w:cstheme="minorHAnsi"/>
        </w:rPr>
        <w:fldChar w:fldCharType="begin"/>
      </w:r>
      <w:r w:rsidRPr="002D10B7">
        <w:rPr>
          <w:rFonts w:cstheme="minorHAnsi"/>
        </w:rPr>
        <w:instrText xml:space="preserve"> PAGEREF _Toc443210320 \h </w:instrText>
      </w:r>
      <w:r w:rsidRPr="002D10B7">
        <w:rPr>
          <w:rFonts w:cstheme="minorHAnsi"/>
        </w:rPr>
      </w:r>
      <w:r w:rsidRPr="002D10B7">
        <w:rPr>
          <w:rFonts w:cstheme="minorHAnsi"/>
        </w:rPr>
        <w:fldChar w:fldCharType="separate"/>
      </w:r>
      <w:r w:rsidRPr="002D10B7">
        <w:rPr>
          <w:rFonts w:cstheme="minorHAnsi"/>
        </w:rPr>
        <w:t>39</w:t>
      </w:r>
      <w:r w:rsidRPr="002D10B7">
        <w:rPr>
          <w:rFonts w:cstheme="minorHAnsi"/>
        </w:rPr>
        <w:fldChar w:fldCharType="end"/>
      </w:r>
    </w:p>
    <w:p w14:paraId="5AF51239"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20.2</w:t>
      </w:r>
      <w:r w:rsidRPr="002D10B7">
        <w:rPr>
          <w:rFonts w:eastAsiaTheme="minorEastAsia" w:cstheme="minorHAnsi"/>
          <w:i w:val="0"/>
          <w:iCs w:val="0"/>
          <w:sz w:val="22"/>
          <w:szCs w:val="22"/>
          <w:lang w:eastAsia="fr-FR"/>
        </w:rPr>
        <w:tab/>
      </w:r>
      <w:r w:rsidRPr="002D10B7">
        <w:rPr>
          <w:rFonts w:cstheme="minorHAnsi"/>
        </w:rPr>
        <w:t>Libération Réglementaire ("Regulatory Green Light")</w:t>
      </w:r>
      <w:r w:rsidRPr="002D10B7">
        <w:rPr>
          <w:rFonts w:cstheme="minorHAnsi"/>
        </w:rPr>
        <w:tab/>
      </w:r>
      <w:r w:rsidRPr="002D10B7">
        <w:rPr>
          <w:rFonts w:cstheme="minorHAnsi"/>
        </w:rPr>
        <w:fldChar w:fldCharType="begin"/>
      </w:r>
      <w:r w:rsidRPr="002D10B7">
        <w:rPr>
          <w:rFonts w:cstheme="minorHAnsi"/>
        </w:rPr>
        <w:instrText xml:space="preserve"> PAGEREF _Toc443210321 \h </w:instrText>
      </w:r>
      <w:r w:rsidRPr="002D10B7">
        <w:rPr>
          <w:rFonts w:cstheme="minorHAnsi"/>
        </w:rPr>
      </w:r>
      <w:r w:rsidRPr="002D10B7">
        <w:rPr>
          <w:rFonts w:cstheme="minorHAnsi"/>
        </w:rPr>
        <w:fldChar w:fldCharType="separate"/>
      </w:r>
      <w:r w:rsidRPr="002D10B7">
        <w:rPr>
          <w:rFonts w:cstheme="minorHAnsi"/>
        </w:rPr>
        <w:t>40</w:t>
      </w:r>
      <w:r w:rsidRPr="002D10B7">
        <w:rPr>
          <w:rFonts w:cstheme="minorHAnsi"/>
        </w:rPr>
        <w:fldChar w:fldCharType="end"/>
      </w:r>
    </w:p>
    <w:p w14:paraId="06C8E868"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21</w:t>
      </w:r>
      <w:r w:rsidRPr="002D10B7">
        <w:rPr>
          <w:rFonts w:eastAsiaTheme="minorEastAsia" w:cstheme="minorHAnsi"/>
          <w:sz w:val="22"/>
          <w:szCs w:val="22"/>
          <w:lang w:eastAsia="fr-FR"/>
        </w:rPr>
        <w:tab/>
      </w:r>
      <w:r w:rsidRPr="002D10B7">
        <w:rPr>
          <w:rFonts w:cstheme="minorHAnsi"/>
        </w:rPr>
        <w:t>Distribution des Médicaments Expérimentaux</w:t>
      </w:r>
      <w:r w:rsidRPr="002D10B7">
        <w:rPr>
          <w:rFonts w:cstheme="minorHAnsi"/>
        </w:rPr>
        <w:tab/>
      </w:r>
      <w:r w:rsidRPr="002D10B7">
        <w:rPr>
          <w:rFonts w:cstheme="minorHAnsi"/>
        </w:rPr>
        <w:fldChar w:fldCharType="begin"/>
      </w:r>
      <w:r w:rsidRPr="002D10B7">
        <w:rPr>
          <w:rFonts w:cstheme="minorHAnsi"/>
        </w:rPr>
        <w:instrText xml:space="preserve"> PAGEREF _Toc443210322 \h </w:instrText>
      </w:r>
      <w:r w:rsidRPr="002D10B7">
        <w:rPr>
          <w:rFonts w:cstheme="minorHAnsi"/>
        </w:rPr>
      </w:r>
      <w:r w:rsidRPr="002D10B7">
        <w:rPr>
          <w:rFonts w:cstheme="minorHAnsi"/>
        </w:rPr>
        <w:fldChar w:fldCharType="separate"/>
      </w:r>
      <w:r w:rsidRPr="002D10B7">
        <w:rPr>
          <w:rFonts w:cstheme="minorHAnsi"/>
        </w:rPr>
        <w:t>41</w:t>
      </w:r>
      <w:r w:rsidRPr="002D10B7">
        <w:rPr>
          <w:rFonts w:cstheme="minorHAnsi"/>
        </w:rPr>
        <w:fldChar w:fldCharType="end"/>
      </w:r>
    </w:p>
    <w:p w14:paraId="64888D22"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21.1</w:t>
      </w:r>
      <w:r w:rsidRPr="002D10B7">
        <w:rPr>
          <w:rFonts w:eastAsiaTheme="minorEastAsia" w:cstheme="minorHAnsi"/>
          <w:i w:val="0"/>
          <w:iCs w:val="0"/>
          <w:sz w:val="22"/>
          <w:szCs w:val="22"/>
          <w:lang w:eastAsia="fr-FR"/>
        </w:rPr>
        <w:tab/>
      </w:r>
      <w:r w:rsidRPr="002D10B7">
        <w:rPr>
          <w:rFonts w:cstheme="minorHAnsi"/>
        </w:rPr>
        <w:t>Expédition</w:t>
      </w:r>
      <w:r w:rsidRPr="002D10B7">
        <w:rPr>
          <w:rFonts w:cstheme="minorHAnsi"/>
        </w:rPr>
        <w:tab/>
      </w:r>
      <w:r w:rsidRPr="002D10B7">
        <w:rPr>
          <w:rFonts w:cstheme="minorHAnsi"/>
        </w:rPr>
        <w:fldChar w:fldCharType="begin"/>
      </w:r>
      <w:r w:rsidRPr="002D10B7">
        <w:rPr>
          <w:rFonts w:cstheme="minorHAnsi"/>
        </w:rPr>
        <w:instrText xml:space="preserve"> PAGEREF _Toc443210323 \h </w:instrText>
      </w:r>
      <w:r w:rsidRPr="002D10B7">
        <w:rPr>
          <w:rFonts w:cstheme="minorHAnsi"/>
        </w:rPr>
      </w:r>
      <w:r w:rsidRPr="002D10B7">
        <w:rPr>
          <w:rFonts w:cstheme="minorHAnsi"/>
        </w:rPr>
        <w:fldChar w:fldCharType="separate"/>
      </w:r>
      <w:r w:rsidRPr="002D10B7">
        <w:rPr>
          <w:rFonts w:cstheme="minorHAnsi"/>
        </w:rPr>
        <w:t>41</w:t>
      </w:r>
      <w:r w:rsidRPr="002D10B7">
        <w:rPr>
          <w:rFonts w:cstheme="minorHAnsi"/>
        </w:rPr>
        <w:fldChar w:fldCharType="end"/>
      </w:r>
    </w:p>
    <w:p w14:paraId="659B49C2"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22</w:t>
      </w:r>
      <w:r w:rsidRPr="002D10B7">
        <w:rPr>
          <w:rFonts w:eastAsiaTheme="minorEastAsia" w:cstheme="minorHAnsi"/>
          <w:sz w:val="22"/>
          <w:szCs w:val="22"/>
          <w:lang w:eastAsia="fr-FR"/>
        </w:rPr>
        <w:tab/>
      </w:r>
      <w:r w:rsidRPr="002D10B7">
        <w:rPr>
          <w:rFonts w:cstheme="minorHAnsi"/>
        </w:rPr>
        <w:t>Gestion des Médicaments Expérimentaux sur Site (réception, stockage, dispensation, utilisation)</w:t>
      </w:r>
      <w:r w:rsidRPr="002D10B7">
        <w:rPr>
          <w:rFonts w:cstheme="minorHAnsi"/>
        </w:rPr>
        <w:tab/>
      </w:r>
      <w:r w:rsidRPr="002D10B7">
        <w:rPr>
          <w:rFonts w:cstheme="minorHAnsi"/>
        </w:rPr>
        <w:fldChar w:fldCharType="begin"/>
      </w:r>
      <w:r w:rsidRPr="002D10B7">
        <w:rPr>
          <w:rFonts w:cstheme="minorHAnsi"/>
        </w:rPr>
        <w:instrText xml:space="preserve"> PAGEREF _Toc443210324 \h </w:instrText>
      </w:r>
      <w:r w:rsidRPr="002D10B7">
        <w:rPr>
          <w:rFonts w:cstheme="minorHAnsi"/>
        </w:rPr>
      </w:r>
      <w:r w:rsidRPr="002D10B7">
        <w:rPr>
          <w:rFonts w:cstheme="minorHAnsi"/>
        </w:rPr>
        <w:fldChar w:fldCharType="separate"/>
      </w:r>
      <w:r w:rsidRPr="002D10B7">
        <w:rPr>
          <w:rFonts w:cstheme="minorHAnsi"/>
        </w:rPr>
        <w:t>42</w:t>
      </w:r>
      <w:r w:rsidRPr="002D10B7">
        <w:rPr>
          <w:rFonts w:cstheme="minorHAnsi"/>
        </w:rPr>
        <w:fldChar w:fldCharType="end"/>
      </w:r>
    </w:p>
    <w:p w14:paraId="116993B6"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22.1</w:t>
      </w:r>
      <w:r w:rsidRPr="002D10B7">
        <w:rPr>
          <w:rFonts w:eastAsiaTheme="minorEastAsia" w:cstheme="minorHAnsi"/>
          <w:i w:val="0"/>
          <w:iCs w:val="0"/>
          <w:sz w:val="22"/>
          <w:szCs w:val="22"/>
          <w:lang w:eastAsia="fr-FR"/>
        </w:rPr>
        <w:tab/>
      </w:r>
      <w:r w:rsidRPr="002D10B7">
        <w:rPr>
          <w:rFonts w:cstheme="minorHAnsi"/>
        </w:rPr>
        <w:t>Comptabilité et traçabilité</w:t>
      </w:r>
      <w:r w:rsidRPr="002D10B7">
        <w:rPr>
          <w:rFonts w:cstheme="minorHAnsi"/>
        </w:rPr>
        <w:tab/>
      </w:r>
      <w:r w:rsidRPr="002D10B7">
        <w:rPr>
          <w:rFonts w:cstheme="minorHAnsi"/>
        </w:rPr>
        <w:fldChar w:fldCharType="begin"/>
      </w:r>
      <w:r w:rsidRPr="002D10B7">
        <w:rPr>
          <w:rFonts w:cstheme="minorHAnsi"/>
        </w:rPr>
        <w:instrText xml:space="preserve"> PAGEREF _Toc443210325 \h </w:instrText>
      </w:r>
      <w:r w:rsidRPr="002D10B7">
        <w:rPr>
          <w:rFonts w:cstheme="minorHAnsi"/>
        </w:rPr>
      </w:r>
      <w:r w:rsidRPr="002D10B7">
        <w:rPr>
          <w:rFonts w:cstheme="minorHAnsi"/>
        </w:rPr>
        <w:fldChar w:fldCharType="separate"/>
      </w:r>
      <w:r w:rsidRPr="002D10B7">
        <w:rPr>
          <w:rFonts w:cstheme="minorHAnsi"/>
        </w:rPr>
        <w:t>43</w:t>
      </w:r>
      <w:r w:rsidRPr="002D10B7">
        <w:rPr>
          <w:rFonts w:cstheme="minorHAnsi"/>
        </w:rPr>
        <w:fldChar w:fldCharType="end"/>
      </w:r>
    </w:p>
    <w:p w14:paraId="1A5466BD" w14:textId="77777777"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22.2</w:t>
      </w:r>
      <w:r w:rsidRPr="002D10B7">
        <w:rPr>
          <w:rFonts w:eastAsiaTheme="minorEastAsia" w:cstheme="minorHAnsi"/>
          <w:i w:val="0"/>
          <w:iCs w:val="0"/>
          <w:sz w:val="22"/>
          <w:szCs w:val="22"/>
          <w:lang w:eastAsia="fr-FR"/>
        </w:rPr>
        <w:tab/>
      </w:r>
      <w:r w:rsidRPr="002D10B7">
        <w:rPr>
          <w:rFonts w:cstheme="minorHAnsi"/>
        </w:rPr>
        <w:t>Monitorage</w:t>
      </w:r>
      <w:r w:rsidRPr="002D10B7">
        <w:rPr>
          <w:rFonts w:cstheme="minorHAnsi"/>
        </w:rPr>
        <w:tab/>
      </w:r>
      <w:r w:rsidRPr="002D10B7">
        <w:rPr>
          <w:rFonts w:cstheme="minorHAnsi"/>
        </w:rPr>
        <w:fldChar w:fldCharType="begin"/>
      </w:r>
      <w:r w:rsidRPr="002D10B7">
        <w:rPr>
          <w:rFonts w:cstheme="minorHAnsi"/>
        </w:rPr>
        <w:instrText xml:space="preserve"> PAGEREF _Toc443210326 \h </w:instrText>
      </w:r>
      <w:r w:rsidRPr="002D10B7">
        <w:rPr>
          <w:rFonts w:cstheme="minorHAnsi"/>
        </w:rPr>
      </w:r>
      <w:r w:rsidRPr="002D10B7">
        <w:rPr>
          <w:rFonts w:cstheme="minorHAnsi"/>
        </w:rPr>
        <w:fldChar w:fldCharType="separate"/>
      </w:r>
      <w:r w:rsidRPr="002D10B7">
        <w:rPr>
          <w:rFonts w:cstheme="minorHAnsi"/>
        </w:rPr>
        <w:t>43</w:t>
      </w:r>
      <w:r w:rsidRPr="002D10B7">
        <w:rPr>
          <w:rFonts w:cstheme="minorHAnsi"/>
        </w:rPr>
        <w:fldChar w:fldCharType="end"/>
      </w:r>
    </w:p>
    <w:p w14:paraId="32F62E49" w14:textId="703B2789" w:rsidR="006F054E" w:rsidRPr="002D10B7" w:rsidRDefault="006F054E">
      <w:pPr>
        <w:pStyle w:val="TM2"/>
        <w:tabs>
          <w:tab w:val="left" w:pos="1418"/>
        </w:tabs>
        <w:rPr>
          <w:rFonts w:eastAsiaTheme="minorEastAsia" w:cstheme="minorHAnsi"/>
          <w:i w:val="0"/>
          <w:iCs w:val="0"/>
          <w:sz w:val="22"/>
          <w:szCs w:val="22"/>
          <w:lang w:eastAsia="fr-FR"/>
        </w:rPr>
      </w:pPr>
      <w:r w:rsidRPr="002D10B7">
        <w:rPr>
          <w:rFonts w:cstheme="minorHAnsi"/>
        </w:rPr>
        <w:t>22.3</w:t>
      </w:r>
      <w:r w:rsidRPr="002D10B7">
        <w:rPr>
          <w:rFonts w:eastAsiaTheme="minorEastAsia" w:cstheme="minorHAnsi"/>
          <w:i w:val="0"/>
          <w:iCs w:val="0"/>
          <w:sz w:val="22"/>
          <w:szCs w:val="22"/>
          <w:lang w:eastAsia="fr-FR"/>
        </w:rPr>
        <w:tab/>
      </w:r>
      <w:r w:rsidRPr="002D10B7">
        <w:rPr>
          <w:rFonts w:cstheme="minorHAnsi"/>
        </w:rPr>
        <w:t xml:space="preserve">Gestion des dates de péremption des </w:t>
      </w:r>
      <w:r w:rsidR="00AC293A" w:rsidRPr="002D10B7">
        <w:rPr>
          <w:rFonts w:cstheme="minorHAnsi"/>
        </w:rPr>
        <w:t>médicaments expérimentaux</w:t>
      </w:r>
      <w:r w:rsidRPr="002D10B7">
        <w:rPr>
          <w:rFonts w:cstheme="minorHAnsi"/>
        </w:rPr>
        <w:t xml:space="preserve"> et éventuelles prolongations</w:t>
      </w:r>
      <w:r w:rsidRPr="002D10B7">
        <w:rPr>
          <w:rFonts w:cstheme="minorHAnsi"/>
        </w:rPr>
        <w:tab/>
      </w:r>
      <w:r w:rsidRPr="002D10B7">
        <w:rPr>
          <w:rFonts w:cstheme="minorHAnsi"/>
        </w:rPr>
        <w:fldChar w:fldCharType="begin"/>
      </w:r>
      <w:r w:rsidRPr="002D10B7">
        <w:rPr>
          <w:rFonts w:cstheme="minorHAnsi"/>
        </w:rPr>
        <w:instrText xml:space="preserve"> PAGEREF _Toc443210327 \h </w:instrText>
      </w:r>
      <w:r w:rsidRPr="002D10B7">
        <w:rPr>
          <w:rFonts w:cstheme="minorHAnsi"/>
        </w:rPr>
      </w:r>
      <w:r w:rsidRPr="002D10B7">
        <w:rPr>
          <w:rFonts w:cstheme="minorHAnsi"/>
        </w:rPr>
        <w:fldChar w:fldCharType="separate"/>
      </w:r>
      <w:r w:rsidRPr="002D10B7">
        <w:rPr>
          <w:rFonts w:cstheme="minorHAnsi"/>
        </w:rPr>
        <w:t>43</w:t>
      </w:r>
      <w:r w:rsidRPr="002D10B7">
        <w:rPr>
          <w:rFonts w:cstheme="minorHAnsi"/>
        </w:rPr>
        <w:fldChar w:fldCharType="end"/>
      </w:r>
    </w:p>
    <w:p w14:paraId="295A8741"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23</w:t>
      </w:r>
      <w:r w:rsidRPr="002D10B7">
        <w:rPr>
          <w:rFonts w:eastAsiaTheme="minorEastAsia" w:cstheme="minorHAnsi"/>
          <w:sz w:val="22"/>
          <w:szCs w:val="22"/>
          <w:lang w:eastAsia="fr-FR"/>
        </w:rPr>
        <w:tab/>
      </w:r>
      <w:r w:rsidRPr="002D10B7">
        <w:rPr>
          <w:rFonts w:cstheme="minorHAnsi"/>
        </w:rPr>
        <w:t>Réclamations portant sur les Médicaments Expérimentaux</w:t>
      </w:r>
      <w:r w:rsidRPr="002D10B7">
        <w:rPr>
          <w:rFonts w:cstheme="minorHAnsi"/>
        </w:rPr>
        <w:tab/>
      </w:r>
      <w:r w:rsidRPr="002D10B7">
        <w:rPr>
          <w:rFonts w:cstheme="minorHAnsi"/>
        </w:rPr>
        <w:fldChar w:fldCharType="begin"/>
      </w:r>
      <w:r w:rsidRPr="002D10B7">
        <w:rPr>
          <w:rFonts w:cstheme="minorHAnsi"/>
        </w:rPr>
        <w:instrText xml:space="preserve"> PAGEREF _Toc443210328 \h </w:instrText>
      </w:r>
      <w:r w:rsidRPr="002D10B7">
        <w:rPr>
          <w:rFonts w:cstheme="minorHAnsi"/>
        </w:rPr>
      </w:r>
      <w:r w:rsidRPr="002D10B7">
        <w:rPr>
          <w:rFonts w:cstheme="minorHAnsi"/>
        </w:rPr>
        <w:fldChar w:fldCharType="separate"/>
      </w:r>
      <w:r w:rsidRPr="002D10B7">
        <w:rPr>
          <w:rFonts w:cstheme="minorHAnsi"/>
        </w:rPr>
        <w:t>43</w:t>
      </w:r>
      <w:r w:rsidRPr="002D10B7">
        <w:rPr>
          <w:rFonts w:cstheme="minorHAnsi"/>
        </w:rPr>
        <w:fldChar w:fldCharType="end"/>
      </w:r>
    </w:p>
    <w:p w14:paraId="11038F33"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24</w:t>
      </w:r>
      <w:r w:rsidRPr="002D10B7">
        <w:rPr>
          <w:rFonts w:eastAsiaTheme="minorEastAsia" w:cstheme="minorHAnsi"/>
          <w:sz w:val="22"/>
          <w:szCs w:val="22"/>
          <w:lang w:eastAsia="fr-FR"/>
        </w:rPr>
        <w:tab/>
      </w:r>
      <w:r w:rsidRPr="002D10B7">
        <w:rPr>
          <w:rFonts w:cstheme="minorHAnsi"/>
        </w:rPr>
        <w:t>Gestion des retours de Médicaments Expérimentaux</w:t>
      </w:r>
      <w:r w:rsidRPr="002D10B7">
        <w:rPr>
          <w:rFonts w:cstheme="minorHAnsi"/>
        </w:rPr>
        <w:tab/>
      </w:r>
      <w:r w:rsidRPr="002D10B7">
        <w:rPr>
          <w:rFonts w:cstheme="minorHAnsi"/>
        </w:rPr>
        <w:fldChar w:fldCharType="begin"/>
      </w:r>
      <w:r w:rsidRPr="002D10B7">
        <w:rPr>
          <w:rFonts w:cstheme="minorHAnsi"/>
        </w:rPr>
        <w:instrText xml:space="preserve"> PAGEREF _Toc443210329 \h </w:instrText>
      </w:r>
      <w:r w:rsidRPr="002D10B7">
        <w:rPr>
          <w:rFonts w:cstheme="minorHAnsi"/>
        </w:rPr>
      </w:r>
      <w:r w:rsidRPr="002D10B7">
        <w:rPr>
          <w:rFonts w:cstheme="minorHAnsi"/>
        </w:rPr>
        <w:fldChar w:fldCharType="separate"/>
      </w:r>
      <w:r w:rsidRPr="002D10B7">
        <w:rPr>
          <w:rFonts w:cstheme="minorHAnsi"/>
        </w:rPr>
        <w:t>44</w:t>
      </w:r>
      <w:r w:rsidRPr="002D10B7">
        <w:rPr>
          <w:rFonts w:cstheme="minorHAnsi"/>
        </w:rPr>
        <w:fldChar w:fldCharType="end"/>
      </w:r>
    </w:p>
    <w:p w14:paraId="50994F0C"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25</w:t>
      </w:r>
      <w:r w:rsidRPr="002D10B7">
        <w:rPr>
          <w:rFonts w:eastAsiaTheme="minorEastAsia" w:cstheme="minorHAnsi"/>
          <w:sz w:val="22"/>
          <w:szCs w:val="22"/>
          <w:lang w:eastAsia="fr-FR"/>
        </w:rPr>
        <w:tab/>
      </w:r>
      <w:r w:rsidRPr="002D10B7">
        <w:rPr>
          <w:rFonts w:cstheme="minorHAnsi"/>
        </w:rPr>
        <w:t>Destruction des Médicaments Expérimentaux</w:t>
      </w:r>
      <w:r w:rsidRPr="002D10B7">
        <w:rPr>
          <w:rFonts w:cstheme="minorHAnsi"/>
        </w:rPr>
        <w:tab/>
      </w:r>
      <w:r w:rsidRPr="002D10B7">
        <w:rPr>
          <w:rFonts w:cstheme="minorHAnsi"/>
        </w:rPr>
        <w:fldChar w:fldCharType="begin"/>
      </w:r>
      <w:r w:rsidRPr="002D10B7">
        <w:rPr>
          <w:rFonts w:cstheme="minorHAnsi"/>
        </w:rPr>
        <w:instrText xml:space="preserve"> PAGEREF _Toc443210330 \h </w:instrText>
      </w:r>
      <w:r w:rsidRPr="002D10B7">
        <w:rPr>
          <w:rFonts w:cstheme="minorHAnsi"/>
        </w:rPr>
      </w:r>
      <w:r w:rsidRPr="002D10B7">
        <w:rPr>
          <w:rFonts w:cstheme="minorHAnsi"/>
        </w:rPr>
        <w:fldChar w:fldCharType="separate"/>
      </w:r>
      <w:r w:rsidRPr="002D10B7">
        <w:rPr>
          <w:rFonts w:cstheme="minorHAnsi"/>
        </w:rPr>
        <w:t>44</w:t>
      </w:r>
      <w:r w:rsidRPr="002D10B7">
        <w:rPr>
          <w:rFonts w:cstheme="minorHAnsi"/>
        </w:rPr>
        <w:fldChar w:fldCharType="end"/>
      </w:r>
    </w:p>
    <w:p w14:paraId="247A700E"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26</w:t>
      </w:r>
      <w:r w:rsidRPr="002D10B7">
        <w:rPr>
          <w:rFonts w:eastAsiaTheme="minorEastAsia" w:cstheme="minorHAnsi"/>
          <w:sz w:val="22"/>
          <w:szCs w:val="22"/>
          <w:lang w:eastAsia="fr-FR"/>
        </w:rPr>
        <w:tab/>
      </w:r>
      <w:r w:rsidRPr="002D10B7">
        <w:rPr>
          <w:rFonts w:cstheme="minorHAnsi"/>
        </w:rPr>
        <w:t>Rappel de lot</w:t>
      </w:r>
      <w:r w:rsidRPr="002D10B7">
        <w:rPr>
          <w:rFonts w:cstheme="minorHAnsi"/>
        </w:rPr>
        <w:tab/>
      </w:r>
      <w:r w:rsidRPr="002D10B7">
        <w:rPr>
          <w:rFonts w:cstheme="minorHAnsi"/>
        </w:rPr>
        <w:fldChar w:fldCharType="begin"/>
      </w:r>
      <w:r w:rsidRPr="002D10B7">
        <w:rPr>
          <w:rFonts w:cstheme="minorHAnsi"/>
        </w:rPr>
        <w:instrText xml:space="preserve"> PAGEREF _Toc443210331 \h </w:instrText>
      </w:r>
      <w:r w:rsidRPr="002D10B7">
        <w:rPr>
          <w:rFonts w:cstheme="minorHAnsi"/>
        </w:rPr>
      </w:r>
      <w:r w:rsidRPr="002D10B7">
        <w:rPr>
          <w:rFonts w:cstheme="minorHAnsi"/>
        </w:rPr>
        <w:fldChar w:fldCharType="separate"/>
      </w:r>
      <w:r w:rsidRPr="002D10B7">
        <w:rPr>
          <w:rFonts w:cstheme="minorHAnsi"/>
        </w:rPr>
        <w:t>45</w:t>
      </w:r>
      <w:r w:rsidRPr="002D10B7">
        <w:rPr>
          <w:rFonts w:cstheme="minorHAnsi"/>
        </w:rPr>
        <w:fldChar w:fldCharType="end"/>
      </w:r>
    </w:p>
    <w:p w14:paraId="082983C2" w14:textId="77777777" w:rsidR="006F054E" w:rsidRPr="002D10B7" w:rsidRDefault="006F054E">
      <w:pPr>
        <w:pStyle w:val="TM1"/>
        <w:tabs>
          <w:tab w:val="left" w:pos="1418"/>
        </w:tabs>
        <w:rPr>
          <w:rFonts w:eastAsiaTheme="minorEastAsia" w:cstheme="minorHAnsi"/>
          <w:sz w:val="22"/>
          <w:szCs w:val="22"/>
          <w:lang w:eastAsia="fr-FR"/>
        </w:rPr>
      </w:pPr>
      <w:r w:rsidRPr="002D10B7">
        <w:rPr>
          <w:rFonts w:cstheme="minorHAnsi"/>
        </w:rPr>
        <w:t>27</w:t>
      </w:r>
      <w:r w:rsidRPr="002D10B7">
        <w:rPr>
          <w:rFonts w:eastAsiaTheme="minorEastAsia" w:cstheme="minorHAnsi"/>
          <w:sz w:val="22"/>
          <w:szCs w:val="22"/>
          <w:lang w:eastAsia="fr-FR"/>
        </w:rPr>
        <w:tab/>
      </w:r>
      <w:r w:rsidRPr="002D10B7">
        <w:rPr>
          <w:rFonts w:cstheme="minorHAnsi"/>
        </w:rPr>
        <w:t>Mesures d'anticipation</w:t>
      </w:r>
      <w:r w:rsidRPr="002D10B7">
        <w:rPr>
          <w:rFonts w:cstheme="minorHAnsi"/>
        </w:rPr>
        <w:tab/>
      </w:r>
      <w:r w:rsidRPr="002D10B7">
        <w:rPr>
          <w:rFonts w:cstheme="minorHAnsi"/>
        </w:rPr>
        <w:fldChar w:fldCharType="begin"/>
      </w:r>
      <w:r w:rsidRPr="002D10B7">
        <w:rPr>
          <w:rFonts w:cstheme="minorHAnsi"/>
        </w:rPr>
        <w:instrText xml:space="preserve"> PAGEREF _Toc443210332 \h </w:instrText>
      </w:r>
      <w:r w:rsidRPr="002D10B7">
        <w:rPr>
          <w:rFonts w:cstheme="minorHAnsi"/>
        </w:rPr>
      </w:r>
      <w:r w:rsidRPr="002D10B7">
        <w:rPr>
          <w:rFonts w:cstheme="minorHAnsi"/>
        </w:rPr>
        <w:fldChar w:fldCharType="separate"/>
      </w:r>
      <w:r w:rsidRPr="002D10B7">
        <w:rPr>
          <w:rFonts w:cstheme="minorHAnsi"/>
        </w:rPr>
        <w:t>45</w:t>
      </w:r>
      <w:r w:rsidRPr="002D10B7">
        <w:rPr>
          <w:rFonts w:cstheme="minorHAnsi"/>
        </w:rPr>
        <w:fldChar w:fldCharType="end"/>
      </w:r>
    </w:p>
    <w:p w14:paraId="09DD2345" w14:textId="039EC511" w:rsidR="00347D14" w:rsidRPr="002D10B7" w:rsidRDefault="00F95C4C" w:rsidP="00347D14">
      <w:pPr>
        <w:rPr>
          <w:rFonts w:cstheme="minorHAnsi"/>
          <w:color w:val="0070C0"/>
        </w:rPr>
      </w:pPr>
      <w:r w:rsidRPr="002D10B7">
        <w:rPr>
          <w:rFonts w:cstheme="minorHAnsi"/>
        </w:rPr>
        <w:fldChar w:fldCharType="end"/>
      </w:r>
      <w:r w:rsidR="00347D14" w:rsidRPr="002D10B7">
        <w:rPr>
          <w:rFonts w:cstheme="minorHAnsi"/>
        </w:rPr>
        <w:t xml:space="preserve"> Dans la CL, en bleu = </w:t>
      </w:r>
      <w:r w:rsidR="00347D14" w:rsidRPr="002D10B7">
        <w:rPr>
          <w:rFonts w:cstheme="minorHAnsi"/>
          <w:color w:val="0070C0"/>
        </w:rPr>
        <w:t>Texte de référence : Bonnes Pratiques de Fabrication 2009 (Décision du 24 Juillet 2009)</w:t>
      </w:r>
    </w:p>
    <w:p w14:paraId="33702694" w14:textId="77777777" w:rsidR="00F95C4C" w:rsidRPr="002D10B7" w:rsidRDefault="00F95C4C">
      <w:pPr>
        <w:rPr>
          <w:rFonts w:cstheme="minorHAnsi"/>
        </w:rPr>
      </w:pPr>
    </w:p>
    <w:p w14:paraId="541BFE1A" w14:textId="50F01937" w:rsidR="00C72F34" w:rsidRPr="002D10B7" w:rsidRDefault="00C72F34">
      <w:pPr>
        <w:spacing w:before="0"/>
        <w:jc w:val="left"/>
        <w:rPr>
          <w:rFonts w:cstheme="minorHAnsi"/>
          <w:b/>
          <w:sz w:val="22"/>
        </w:rPr>
      </w:pPr>
      <w:r w:rsidRPr="002D10B7">
        <w:rPr>
          <w:rFonts w:cstheme="minorHAnsi"/>
        </w:rPr>
        <w:br w:type="page"/>
      </w:r>
    </w:p>
    <w:p w14:paraId="33702695" w14:textId="4336704C" w:rsidR="007B1564" w:rsidRPr="002D10B7" w:rsidRDefault="00C72F34" w:rsidP="00D52934">
      <w:pPr>
        <w:pStyle w:val="Titre1"/>
        <w:rPr>
          <w:rFonts w:cstheme="minorHAnsi"/>
        </w:rPr>
      </w:pPr>
      <w:bookmarkStart w:id="1" w:name="_Toc443210241"/>
      <w:r w:rsidRPr="002D10B7">
        <w:rPr>
          <w:rFonts w:cstheme="minorHAnsi"/>
        </w:rPr>
        <w:lastRenderedPageBreak/>
        <w:t>Introduction</w:t>
      </w:r>
      <w:bookmarkEnd w:id="1"/>
    </w:p>
    <w:p w14:paraId="33702697" w14:textId="7155A9CE" w:rsidR="00F95C4C" w:rsidRPr="002D10B7" w:rsidRDefault="00F95C4C" w:rsidP="00956CD5">
      <w:pPr>
        <w:pStyle w:val="Titre2"/>
        <w:rPr>
          <w:rFonts w:cstheme="minorHAnsi"/>
        </w:rPr>
      </w:pPr>
      <w:bookmarkStart w:id="2" w:name="_Toc443210242"/>
      <w:r w:rsidRPr="002D10B7">
        <w:rPr>
          <w:rFonts w:cstheme="minorHAnsi"/>
        </w:rPr>
        <w:t>Champ d'</w:t>
      </w:r>
      <w:r w:rsidR="007B1564" w:rsidRPr="002D10B7">
        <w:rPr>
          <w:rFonts w:cstheme="minorHAnsi"/>
        </w:rPr>
        <w:t>application de l'audit</w:t>
      </w:r>
      <w:bookmarkEnd w:id="2"/>
    </w:p>
    <w:p w14:paraId="3370269B" w14:textId="77777777" w:rsidR="00F95C4C" w:rsidRPr="002D10B7" w:rsidRDefault="007B1564" w:rsidP="00D52934">
      <w:pPr>
        <w:pStyle w:val="Titre2"/>
        <w:rPr>
          <w:rFonts w:cstheme="minorHAnsi"/>
        </w:rPr>
      </w:pPr>
      <w:bookmarkStart w:id="3" w:name="_Toc443210243"/>
      <w:r w:rsidRPr="002D10B7">
        <w:rPr>
          <w:rFonts w:cstheme="minorHAnsi"/>
        </w:rPr>
        <w:t>Référentiels applicables</w:t>
      </w:r>
      <w:bookmarkEnd w:id="3"/>
    </w:p>
    <w:p w14:paraId="3370269C" w14:textId="77777777" w:rsidR="00F95C4C" w:rsidRPr="002D10B7" w:rsidRDefault="00F95C4C" w:rsidP="00C70B29">
      <w:pPr>
        <w:pStyle w:val="B1"/>
        <w:rPr>
          <w:rFonts w:cstheme="minorHAnsi"/>
          <w:color w:val="FF0000"/>
        </w:rPr>
      </w:pPr>
      <w:r w:rsidRPr="002D10B7">
        <w:rPr>
          <w:rFonts w:cstheme="minorHAnsi"/>
          <w:color w:val="FF0000"/>
        </w:rPr>
        <w:t>Code de la Santé Publique</w:t>
      </w:r>
    </w:p>
    <w:p w14:paraId="3370269D" w14:textId="33EC678D" w:rsidR="00F95C4C" w:rsidRPr="002D10B7" w:rsidRDefault="00F95C4C" w:rsidP="00C70B29">
      <w:pPr>
        <w:pStyle w:val="B1"/>
        <w:rPr>
          <w:rFonts w:cstheme="minorHAnsi"/>
          <w:color w:val="FF0000"/>
        </w:rPr>
      </w:pPr>
      <w:r w:rsidRPr="002D10B7">
        <w:rPr>
          <w:rFonts w:cstheme="minorHAnsi"/>
          <w:color w:val="FF0000"/>
        </w:rPr>
        <w:t xml:space="preserve">Bonnes Pratiques de Fabrication, France, </w:t>
      </w:r>
      <w:r w:rsidR="00DE468E" w:rsidRPr="002D10B7">
        <w:rPr>
          <w:rFonts w:cstheme="minorHAnsi"/>
          <w:color w:val="FF0000"/>
        </w:rPr>
        <w:t>2013 (Décision du 4 décembre 2013 relative aux Bonnes Pratiques de Fabrication)</w:t>
      </w:r>
    </w:p>
    <w:p w14:paraId="0661B7B8" w14:textId="1B0C2BBF" w:rsidR="00DE468E" w:rsidRPr="002D10B7" w:rsidRDefault="00DE468E" w:rsidP="00C70B29">
      <w:pPr>
        <w:pStyle w:val="B2"/>
        <w:rPr>
          <w:rFonts w:cstheme="minorHAnsi"/>
          <w:color w:val="FF0000"/>
        </w:rPr>
      </w:pPr>
      <w:r w:rsidRPr="002D10B7">
        <w:rPr>
          <w:rFonts w:cstheme="minorHAnsi"/>
          <w:color w:val="FF0000"/>
        </w:rPr>
        <w:t>Ligne Directrice 2 - Fabrication des substances actives et des médicaments biologiques à usage humain (Décision du 25 février 2014 relative aux bonnes pratiques de fabrication et modifiant la décision du 4 décembre 2013)</w:t>
      </w:r>
    </w:p>
    <w:p w14:paraId="5E044986" w14:textId="65858892" w:rsidR="00C70B29" w:rsidRPr="002D10B7" w:rsidRDefault="00C70B29" w:rsidP="00C70B29">
      <w:pPr>
        <w:pStyle w:val="B2"/>
        <w:rPr>
          <w:rFonts w:cstheme="minorHAnsi"/>
          <w:color w:val="FF0000"/>
        </w:rPr>
      </w:pPr>
      <w:r w:rsidRPr="002D10B7">
        <w:rPr>
          <w:rFonts w:cstheme="minorHAnsi"/>
          <w:color w:val="FF0000"/>
        </w:rPr>
        <w:t xml:space="preserve">Ligne Directrice 13 - </w:t>
      </w:r>
    </w:p>
    <w:p w14:paraId="3370269F" w14:textId="77777777" w:rsidR="00F95C4C" w:rsidRPr="002D10B7" w:rsidRDefault="00F95C4C" w:rsidP="00C70B29">
      <w:pPr>
        <w:pStyle w:val="B1"/>
        <w:rPr>
          <w:rFonts w:cstheme="minorHAnsi"/>
          <w:color w:val="FF0000"/>
        </w:rPr>
      </w:pPr>
      <w:r w:rsidRPr="002D10B7">
        <w:rPr>
          <w:rFonts w:cstheme="minorHAnsi"/>
          <w:color w:val="FF0000"/>
        </w:rPr>
        <w:t>Bonnes Pratiques de distribution, France, 2000</w:t>
      </w:r>
    </w:p>
    <w:p w14:paraId="337026A0" w14:textId="77777777" w:rsidR="00F95C4C" w:rsidRPr="002D10B7" w:rsidRDefault="00F95C4C" w:rsidP="00C70B29">
      <w:pPr>
        <w:pStyle w:val="B1"/>
        <w:rPr>
          <w:rFonts w:cstheme="minorHAnsi"/>
          <w:color w:val="FF0000"/>
        </w:rPr>
      </w:pPr>
      <w:r w:rsidRPr="002D10B7">
        <w:rPr>
          <w:rFonts w:cstheme="minorHAnsi"/>
          <w:color w:val="FF0000"/>
        </w:rPr>
        <w:t>Bonnes Pratiques de Fabrication Européennes, 1997</w:t>
      </w:r>
    </w:p>
    <w:p w14:paraId="337026A1" w14:textId="666AAC93" w:rsidR="00F95C4C" w:rsidRPr="002D10B7" w:rsidRDefault="00F95C4C" w:rsidP="00C70B29">
      <w:pPr>
        <w:pStyle w:val="B2"/>
        <w:rPr>
          <w:rFonts w:cstheme="minorHAnsi"/>
          <w:color w:val="FF0000"/>
        </w:rPr>
      </w:pPr>
      <w:r w:rsidRPr="002D10B7">
        <w:rPr>
          <w:rFonts w:cstheme="minorHAnsi"/>
          <w:color w:val="FF0000"/>
        </w:rPr>
        <w:t xml:space="preserve">Annexe 13 </w:t>
      </w:r>
    </w:p>
    <w:p w14:paraId="337026A2" w14:textId="77777777" w:rsidR="00F95C4C" w:rsidRPr="002D10B7" w:rsidRDefault="00F95C4C" w:rsidP="00C70B29">
      <w:pPr>
        <w:pStyle w:val="B1"/>
        <w:rPr>
          <w:rFonts w:cstheme="minorHAnsi"/>
          <w:noProof/>
          <w:color w:val="FF0000"/>
          <w:lang w:val="en-US"/>
        </w:rPr>
      </w:pPr>
      <w:r w:rsidRPr="002D10B7">
        <w:rPr>
          <w:rFonts w:cstheme="minorHAnsi"/>
          <w:noProof/>
          <w:color w:val="FF0000"/>
          <w:lang w:val="en-US"/>
        </w:rPr>
        <w:t>ICH GMP Note for guidance on Good Manufacturing Practice for Active Pharmaceutical Ingredients</w:t>
      </w:r>
    </w:p>
    <w:p w14:paraId="337026A3" w14:textId="77777777" w:rsidR="00F95C4C" w:rsidRPr="002D10B7" w:rsidRDefault="00F95C4C" w:rsidP="00C70B29">
      <w:pPr>
        <w:pStyle w:val="B1"/>
        <w:rPr>
          <w:rFonts w:cstheme="minorHAnsi"/>
          <w:noProof/>
          <w:color w:val="FF0000"/>
          <w:lang w:val="en-US"/>
        </w:rPr>
      </w:pPr>
      <w:r w:rsidRPr="002D10B7">
        <w:rPr>
          <w:rFonts w:cstheme="minorHAnsi"/>
          <w:noProof/>
          <w:color w:val="FF0000"/>
          <w:lang w:val="en-US"/>
        </w:rPr>
        <w:t>ICH TOPIC E6 Guideline for Good Clinical Practice, Steep 5, consolidated guideline 1.5.9</w:t>
      </w:r>
    </w:p>
    <w:p w14:paraId="337026A4" w14:textId="77777777" w:rsidR="00F95C4C" w:rsidRPr="002D10B7" w:rsidRDefault="00F95C4C" w:rsidP="00C70B29">
      <w:pPr>
        <w:pStyle w:val="B1"/>
        <w:rPr>
          <w:rFonts w:cstheme="minorHAnsi"/>
          <w:noProof/>
          <w:color w:val="FF0000"/>
        </w:rPr>
      </w:pPr>
      <w:r w:rsidRPr="002D10B7">
        <w:rPr>
          <w:rFonts w:cstheme="minorHAnsi"/>
          <w:noProof/>
          <w:color w:val="FF0000"/>
        </w:rPr>
        <w:t>32ème rapport de l’OMS, Annexe 1 sur les Bonnes Pratiques de Fabrication des Produits Pharmaceutiques</w:t>
      </w:r>
    </w:p>
    <w:p w14:paraId="337026A5" w14:textId="77777777" w:rsidR="00F95C4C" w:rsidRPr="002D10B7" w:rsidRDefault="00F95C4C" w:rsidP="00C70B29">
      <w:pPr>
        <w:pStyle w:val="B1"/>
        <w:rPr>
          <w:rFonts w:cstheme="minorHAnsi"/>
          <w:noProof/>
          <w:color w:val="FF0000"/>
          <w:lang w:val="en-US"/>
        </w:rPr>
      </w:pPr>
      <w:r w:rsidRPr="002D10B7">
        <w:rPr>
          <w:rFonts w:cstheme="minorHAnsi"/>
          <w:noProof/>
          <w:color w:val="FF0000"/>
          <w:lang w:val="en-US"/>
        </w:rPr>
        <w:t>21 CFR PART 210, Current Good Manufacturing Practice in Manufacturing, Processing, Packing, or Holding of Drugs, General</w:t>
      </w:r>
    </w:p>
    <w:p w14:paraId="337026A6" w14:textId="77777777" w:rsidR="00F95C4C" w:rsidRPr="002D10B7" w:rsidRDefault="00F95C4C" w:rsidP="00C70B29">
      <w:pPr>
        <w:pStyle w:val="B1"/>
        <w:rPr>
          <w:rFonts w:cstheme="minorHAnsi"/>
          <w:noProof/>
          <w:color w:val="FF0000"/>
          <w:lang w:val="en-US"/>
        </w:rPr>
      </w:pPr>
      <w:r w:rsidRPr="002D10B7">
        <w:rPr>
          <w:rFonts w:cstheme="minorHAnsi"/>
          <w:noProof/>
          <w:color w:val="FF0000"/>
          <w:lang w:val="en-US"/>
        </w:rPr>
        <w:t>21 CFR PART 211, Current Good Manufacturing Practice for Finished Pharmaceuticals</w:t>
      </w:r>
    </w:p>
    <w:p w14:paraId="337026A7" w14:textId="77777777" w:rsidR="00F95C4C" w:rsidRPr="002D10B7" w:rsidRDefault="00F95C4C" w:rsidP="00C70B29">
      <w:pPr>
        <w:pStyle w:val="B1"/>
        <w:rPr>
          <w:rFonts w:cstheme="minorHAnsi"/>
          <w:noProof/>
          <w:color w:val="FF0000"/>
        </w:rPr>
      </w:pPr>
      <w:r w:rsidRPr="002D10B7">
        <w:rPr>
          <w:rFonts w:cstheme="minorHAnsi"/>
          <w:noProof/>
          <w:color w:val="FF0000"/>
        </w:rPr>
        <w:t>21 CFR PART 312, Investigational New Drug Application</w:t>
      </w:r>
    </w:p>
    <w:p w14:paraId="337026AB" w14:textId="0F23F0D1" w:rsidR="00F95C4C" w:rsidRPr="002D10B7" w:rsidRDefault="00C22309" w:rsidP="00D52934">
      <w:pPr>
        <w:pStyle w:val="Titre2"/>
        <w:rPr>
          <w:rFonts w:cstheme="minorHAnsi"/>
        </w:rPr>
      </w:pPr>
      <w:bookmarkStart w:id="4" w:name="_Toc440362933"/>
      <w:bookmarkStart w:id="5" w:name="_Toc443210244"/>
      <w:r w:rsidRPr="002D10B7">
        <w:rPr>
          <w:rFonts w:cstheme="minorHAnsi"/>
        </w:rPr>
        <w:t>But de l'audit</w:t>
      </w:r>
      <w:bookmarkEnd w:id="4"/>
      <w:bookmarkEnd w:id="5"/>
    </w:p>
    <w:p w14:paraId="337026AC" w14:textId="509BCF2D" w:rsidR="00F95C4C" w:rsidRPr="002D10B7" w:rsidRDefault="00F95C4C" w:rsidP="007B1564">
      <w:pPr>
        <w:rPr>
          <w:rFonts w:cstheme="minorHAnsi"/>
          <w:color w:val="FF0000"/>
        </w:rPr>
      </w:pPr>
      <w:r w:rsidRPr="002D10B7">
        <w:rPr>
          <w:rFonts w:cstheme="minorHAnsi"/>
          <w:color w:val="FF0000"/>
        </w:rPr>
        <w:t xml:space="preserve">Le but de l'audit de système relatif </w:t>
      </w:r>
      <w:r w:rsidR="007B1564" w:rsidRPr="002D10B7">
        <w:rPr>
          <w:rFonts w:cstheme="minorHAnsi"/>
          <w:color w:val="FF0000"/>
        </w:rPr>
        <w:t>à la gestion des</w:t>
      </w:r>
      <w:r w:rsidRPr="002D10B7">
        <w:rPr>
          <w:rFonts w:cstheme="minorHAnsi"/>
          <w:color w:val="FF0000"/>
        </w:rPr>
        <w:t xml:space="preserve"> </w:t>
      </w:r>
      <w:r w:rsidR="00AC293A" w:rsidRPr="002D10B7">
        <w:rPr>
          <w:rFonts w:cstheme="minorHAnsi"/>
          <w:color w:val="FF0000"/>
        </w:rPr>
        <w:t>Médicaments expérimentaux</w:t>
      </w:r>
      <w:r w:rsidRPr="002D10B7">
        <w:rPr>
          <w:rFonts w:cstheme="minorHAnsi"/>
          <w:color w:val="FF0000"/>
        </w:rPr>
        <w:t xml:space="preserve"> est d'évaluer :</w:t>
      </w:r>
    </w:p>
    <w:p w14:paraId="337026AD" w14:textId="77777777" w:rsidR="00F95C4C" w:rsidRPr="002D10B7" w:rsidRDefault="00F95C4C" w:rsidP="00C70B29">
      <w:pPr>
        <w:pStyle w:val="B1"/>
        <w:rPr>
          <w:rFonts w:cstheme="minorHAnsi"/>
          <w:color w:val="FF0000"/>
        </w:rPr>
      </w:pPr>
      <w:r w:rsidRPr="002D10B7">
        <w:rPr>
          <w:rFonts w:cstheme="minorHAnsi"/>
          <w:color w:val="FF0000"/>
        </w:rPr>
        <w:t>la conformité des éléments du système qualité par rapport aux référentiels applicables,</w:t>
      </w:r>
    </w:p>
    <w:p w14:paraId="337026AE" w14:textId="77777777" w:rsidR="00F95C4C" w:rsidRPr="002D10B7" w:rsidRDefault="00F95C4C" w:rsidP="00C70B29">
      <w:pPr>
        <w:pStyle w:val="B1"/>
        <w:rPr>
          <w:rFonts w:cstheme="minorHAnsi"/>
          <w:color w:val="FF0000"/>
        </w:rPr>
      </w:pPr>
      <w:r w:rsidRPr="002D10B7">
        <w:rPr>
          <w:rFonts w:cstheme="minorHAnsi"/>
          <w:color w:val="FF0000"/>
        </w:rPr>
        <w:t>la conformité des actions par rapport aux procédures,</w:t>
      </w:r>
    </w:p>
    <w:p w14:paraId="337026AF" w14:textId="77777777" w:rsidR="00F95C4C" w:rsidRPr="002D10B7" w:rsidRDefault="00F95C4C" w:rsidP="00C70B29">
      <w:pPr>
        <w:pStyle w:val="B1"/>
        <w:rPr>
          <w:rFonts w:cstheme="minorHAnsi"/>
          <w:color w:val="FF0000"/>
        </w:rPr>
      </w:pPr>
      <w:r w:rsidRPr="002D10B7">
        <w:rPr>
          <w:rFonts w:cstheme="minorHAnsi"/>
          <w:color w:val="FF0000"/>
        </w:rPr>
        <w:t>l'adéquation des différents éléments du processus par rapport au but visé :</w:t>
      </w:r>
    </w:p>
    <w:p w14:paraId="337026B0" w14:textId="77777777" w:rsidR="00F95C4C" w:rsidRPr="002D10B7" w:rsidRDefault="00F95C4C" w:rsidP="00C70B29">
      <w:pPr>
        <w:pStyle w:val="B2"/>
        <w:rPr>
          <w:rFonts w:cstheme="minorHAnsi"/>
          <w:color w:val="FF0000"/>
        </w:rPr>
      </w:pPr>
      <w:r w:rsidRPr="002D10B7">
        <w:rPr>
          <w:rFonts w:cstheme="minorHAnsi"/>
          <w:color w:val="FF0000"/>
        </w:rPr>
        <w:t>ressources humaines,</w:t>
      </w:r>
    </w:p>
    <w:p w14:paraId="337026B1" w14:textId="77777777" w:rsidR="00F95C4C" w:rsidRPr="002D10B7" w:rsidRDefault="00F95C4C" w:rsidP="00C70B29">
      <w:pPr>
        <w:pStyle w:val="B2"/>
        <w:rPr>
          <w:rFonts w:cstheme="minorHAnsi"/>
          <w:color w:val="FF0000"/>
        </w:rPr>
      </w:pPr>
      <w:r w:rsidRPr="002D10B7">
        <w:rPr>
          <w:rFonts w:cstheme="minorHAnsi"/>
          <w:color w:val="FF0000"/>
        </w:rPr>
        <w:t>formation,</w:t>
      </w:r>
    </w:p>
    <w:p w14:paraId="337026B2" w14:textId="77777777" w:rsidR="00F95C4C" w:rsidRPr="002D10B7" w:rsidRDefault="00F95C4C" w:rsidP="00C70B29">
      <w:pPr>
        <w:pStyle w:val="B2"/>
        <w:rPr>
          <w:rFonts w:cstheme="minorHAnsi"/>
          <w:color w:val="FF0000"/>
        </w:rPr>
      </w:pPr>
      <w:r w:rsidRPr="002D10B7">
        <w:rPr>
          <w:rFonts w:cstheme="minorHAnsi"/>
          <w:color w:val="FF0000"/>
        </w:rPr>
        <w:t>estimation des besoins, planification par rapport à la chronologie de l'essai,</w:t>
      </w:r>
    </w:p>
    <w:p w14:paraId="337026B3" w14:textId="77777777" w:rsidR="00F95C4C" w:rsidRPr="002D10B7" w:rsidRDefault="00F95C4C" w:rsidP="00C70B29">
      <w:pPr>
        <w:pStyle w:val="B2"/>
        <w:rPr>
          <w:rFonts w:cstheme="minorHAnsi"/>
          <w:color w:val="FF0000"/>
        </w:rPr>
      </w:pPr>
      <w:r w:rsidRPr="002D10B7">
        <w:rPr>
          <w:rFonts w:cstheme="minorHAnsi"/>
          <w:color w:val="FF0000"/>
        </w:rPr>
        <w:t>fabrication (non couverte par l’audit),</w:t>
      </w:r>
    </w:p>
    <w:p w14:paraId="337026B4" w14:textId="77777777" w:rsidR="00F95C4C" w:rsidRPr="002D10B7" w:rsidRDefault="00F95C4C" w:rsidP="00C70B29">
      <w:pPr>
        <w:pStyle w:val="B2"/>
        <w:rPr>
          <w:rFonts w:cstheme="minorHAnsi"/>
          <w:color w:val="FF0000"/>
        </w:rPr>
      </w:pPr>
      <w:r w:rsidRPr="002D10B7">
        <w:rPr>
          <w:rFonts w:cstheme="minorHAnsi"/>
          <w:color w:val="FF0000"/>
        </w:rPr>
        <w:t>composition des produits par rapport au protocole</w:t>
      </w:r>
      <w:r w:rsidR="00284CC6" w:rsidRPr="002D10B7">
        <w:rPr>
          <w:rFonts w:cstheme="minorHAnsi"/>
          <w:color w:val="FF0000"/>
        </w:rPr>
        <w:t>,</w:t>
      </w:r>
    </w:p>
    <w:p w14:paraId="337026B5" w14:textId="77777777" w:rsidR="00F95C4C" w:rsidRPr="002D10B7" w:rsidRDefault="00F95C4C" w:rsidP="00C70B29">
      <w:pPr>
        <w:pStyle w:val="B2"/>
        <w:rPr>
          <w:rFonts w:cstheme="minorHAnsi"/>
          <w:color w:val="FF0000"/>
        </w:rPr>
      </w:pPr>
      <w:r w:rsidRPr="002D10B7">
        <w:rPr>
          <w:rFonts w:cstheme="minorHAnsi"/>
          <w:color w:val="FF0000"/>
        </w:rPr>
        <w:t>traçabilité et comptabilité,</w:t>
      </w:r>
    </w:p>
    <w:p w14:paraId="337026B6" w14:textId="77777777" w:rsidR="00F95C4C" w:rsidRPr="002D10B7" w:rsidRDefault="00F95C4C" w:rsidP="00C70B29">
      <w:pPr>
        <w:pStyle w:val="B2"/>
        <w:rPr>
          <w:rFonts w:cstheme="minorHAnsi"/>
          <w:color w:val="FF0000"/>
        </w:rPr>
      </w:pPr>
      <w:r w:rsidRPr="002D10B7">
        <w:rPr>
          <w:rFonts w:cstheme="minorHAnsi"/>
          <w:color w:val="FF0000"/>
        </w:rPr>
        <w:t>stockage, packaging, labelling</w:t>
      </w:r>
      <w:r w:rsidR="00284CC6" w:rsidRPr="002D10B7">
        <w:rPr>
          <w:rFonts w:cstheme="minorHAnsi"/>
          <w:color w:val="FF0000"/>
        </w:rPr>
        <w:t>,</w:t>
      </w:r>
    </w:p>
    <w:p w14:paraId="337026B7" w14:textId="77777777" w:rsidR="00F95C4C" w:rsidRPr="002D10B7" w:rsidRDefault="00F95C4C" w:rsidP="00C70B29">
      <w:pPr>
        <w:pStyle w:val="B2"/>
        <w:rPr>
          <w:rFonts w:cstheme="minorHAnsi"/>
          <w:color w:val="FF0000"/>
        </w:rPr>
      </w:pPr>
      <w:r w:rsidRPr="002D10B7">
        <w:rPr>
          <w:rFonts w:cstheme="minorHAnsi"/>
          <w:color w:val="FF0000"/>
        </w:rPr>
        <w:t>feux verts, transports, responsabilité pharmaceutique</w:t>
      </w:r>
      <w:r w:rsidR="00284CC6" w:rsidRPr="002D10B7">
        <w:rPr>
          <w:rFonts w:cstheme="minorHAnsi"/>
          <w:color w:val="FF0000"/>
        </w:rPr>
        <w:t>,</w:t>
      </w:r>
    </w:p>
    <w:p w14:paraId="337026B8" w14:textId="77777777" w:rsidR="00F95C4C" w:rsidRPr="002D10B7" w:rsidRDefault="00F95C4C" w:rsidP="00C70B29">
      <w:pPr>
        <w:pStyle w:val="B2"/>
        <w:rPr>
          <w:rFonts w:cstheme="minorHAnsi"/>
          <w:color w:val="FF0000"/>
        </w:rPr>
      </w:pPr>
      <w:r w:rsidRPr="002D10B7">
        <w:rPr>
          <w:rFonts w:cstheme="minorHAnsi"/>
          <w:color w:val="FF0000"/>
        </w:rPr>
        <w:t>documentation des actions,</w:t>
      </w:r>
    </w:p>
    <w:p w14:paraId="337026B9" w14:textId="77777777" w:rsidR="00F95C4C" w:rsidRPr="002D10B7" w:rsidRDefault="00F95C4C" w:rsidP="00C70B29">
      <w:pPr>
        <w:pStyle w:val="B2"/>
        <w:rPr>
          <w:rFonts w:cstheme="minorHAnsi"/>
          <w:color w:val="FF0000"/>
        </w:rPr>
      </w:pPr>
      <w:r w:rsidRPr="002D10B7">
        <w:rPr>
          <w:rFonts w:cstheme="minorHAnsi"/>
          <w:color w:val="FF0000"/>
        </w:rPr>
        <w:t>liste de randomisation</w:t>
      </w:r>
      <w:r w:rsidR="00284CC6" w:rsidRPr="002D10B7">
        <w:rPr>
          <w:rFonts w:cstheme="minorHAnsi"/>
          <w:color w:val="FF0000"/>
        </w:rPr>
        <w:t>,</w:t>
      </w:r>
    </w:p>
    <w:p w14:paraId="337026BA" w14:textId="77777777" w:rsidR="00F95C4C" w:rsidRPr="002D10B7" w:rsidRDefault="00F95C4C" w:rsidP="00C70B29">
      <w:pPr>
        <w:pStyle w:val="B2"/>
        <w:rPr>
          <w:rFonts w:cstheme="minorHAnsi"/>
          <w:color w:val="FF0000"/>
        </w:rPr>
      </w:pPr>
      <w:r w:rsidRPr="002D10B7">
        <w:rPr>
          <w:rFonts w:cstheme="minorHAnsi"/>
          <w:color w:val="FF0000"/>
        </w:rPr>
        <w:t>allocation du traitement</w:t>
      </w:r>
      <w:r w:rsidR="00284CC6" w:rsidRPr="002D10B7">
        <w:rPr>
          <w:rFonts w:cstheme="minorHAnsi"/>
          <w:color w:val="FF0000"/>
        </w:rPr>
        <w:t>,</w:t>
      </w:r>
    </w:p>
    <w:p w14:paraId="337026BB" w14:textId="77777777" w:rsidR="00F95C4C" w:rsidRPr="002D10B7" w:rsidRDefault="00F95C4C" w:rsidP="00C70B29">
      <w:pPr>
        <w:pStyle w:val="B2"/>
        <w:rPr>
          <w:rFonts w:cstheme="minorHAnsi"/>
          <w:color w:val="FF0000"/>
        </w:rPr>
      </w:pPr>
      <w:r w:rsidRPr="002D10B7">
        <w:rPr>
          <w:rFonts w:cstheme="minorHAnsi"/>
          <w:color w:val="FF0000"/>
        </w:rPr>
        <w:t>enveloppes de décodage</w:t>
      </w:r>
      <w:r w:rsidR="00284CC6" w:rsidRPr="002D10B7">
        <w:rPr>
          <w:rFonts w:cstheme="minorHAnsi"/>
          <w:color w:val="FF0000"/>
        </w:rPr>
        <w:t>,</w:t>
      </w:r>
    </w:p>
    <w:p w14:paraId="337026BC" w14:textId="77777777" w:rsidR="00F95C4C" w:rsidRPr="002D10B7" w:rsidRDefault="00F95C4C" w:rsidP="00C70B29">
      <w:pPr>
        <w:pStyle w:val="B2"/>
        <w:rPr>
          <w:rFonts w:cstheme="minorHAnsi"/>
          <w:color w:val="FF0000"/>
        </w:rPr>
      </w:pPr>
      <w:r w:rsidRPr="002D10B7">
        <w:rPr>
          <w:rFonts w:cstheme="minorHAnsi"/>
          <w:color w:val="FF0000"/>
        </w:rPr>
        <w:t>dispensation</w:t>
      </w:r>
      <w:r w:rsidR="00284CC6" w:rsidRPr="002D10B7">
        <w:rPr>
          <w:rFonts w:cstheme="minorHAnsi"/>
          <w:color w:val="FF0000"/>
        </w:rPr>
        <w:t>,</w:t>
      </w:r>
    </w:p>
    <w:p w14:paraId="337026BD" w14:textId="77777777" w:rsidR="00F95C4C" w:rsidRPr="002D10B7" w:rsidRDefault="000A3A2E" w:rsidP="00C70B29">
      <w:pPr>
        <w:pStyle w:val="B2"/>
        <w:rPr>
          <w:rFonts w:cstheme="minorHAnsi"/>
          <w:color w:val="FF0000"/>
        </w:rPr>
      </w:pPr>
      <w:r w:rsidRPr="002D10B7">
        <w:rPr>
          <w:rFonts w:cstheme="minorHAnsi"/>
          <w:color w:val="FF0000"/>
        </w:rPr>
        <w:t>amélioration permanente,</w:t>
      </w:r>
    </w:p>
    <w:p w14:paraId="337026BE" w14:textId="77777777" w:rsidR="000A3A2E" w:rsidRPr="002D10B7" w:rsidRDefault="000A3A2E" w:rsidP="00C70B29">
      <w:pPr>
        <w:pStyle w:val="B2"/>
        <w:rPr>
          <w:rFonts w:cstheme="minorHAnsi"/>
          <w:color w:val="FF0000"/>
        </w:rPr>
      </w:pPr>
      <w:r w:rsidRPr="002D10B7">
        <w:rPr>
          <w:rFonts w:cstheme="minorHAnsi"/>
          <w:color w:val="FF0000"/>
        </w:rPr>
        <w:t>rappel de lot,</w:t>
      </w:r>
    </w:p>
    <w:p w14:paraId="337026BF" w14:textId="77777777" w:rsidR="00F95C4C" w:rsidRPr="002D10B7" w:rsidRDefault="00F95C4C" w:rsidP="00C70B29">
      <w:pPr>
        <w:pStyle w:val="B2"/>
        <w:rPr>
          <w:rFonts w:cstheme="minorHAnsi"/>
          <w:color w:val="FF0000"/>
        </w:rPr>
      </w:pPr>
      <w:r w:rsidRPr="002D10B7">
        <w:rPr>
          <w:rFonts w:cstheme="minorHAnsi"/>
          <w:color w:val="FF0000"/>
        </w:rPr>
        <w:t>gestion des écarts,</w:t>
      </w:r>
    </w:p>
    <w:p w14:paraId="337026C0" w14:textId="77777777" w:rsidR="00F95C4C" w:rsidRPr="002D10B7" w:rsidRDefault="00F95C4C" w:rsidP="00C70B29">
      <w:pPr>
        <w:pStyle w:val="B2"/>
        <w:rPr>
          <w:rFonts w:cstheme="minorHAnsi"/>
          <w:color w:val="FF0000"/>
        </w:rPr>
      </w:pPr>
      <w:r w:rsidRPr="002D10B7">
        <w:rPr>
          <w:rFonts w:cstheme="minorHAnsi"/>
          <w:color w:val="FF0000"/>
        </w:rPr>
        <w:lastRenderedPageBreak/>
        <w:t>gestion des péremptions et éventuelles prolongations,</w:t>
      </w:r>
    </w:p>
    <w:p w14:paraId="337026C1" w14:textId="77777777" w:rsidR="00F95C4C" w:rsidRPr="002D10B7" w:rsidRDefault="00F95C4C" w:rsidP="00C70B29">
      <w:pPr>
        <w:pStyle w:val="B2"/>
        <w:rPr>
          <w:rFonts w:cstheme="minorHAnsi"/>
          <w:color w:val="FF0000"/>
        </w:rPr>
      </w:pPr>
      <w:r w:rsidRPr="002D10B7">
        <w:rPr>
          <w:rFonts w:cstheme="minorHAnsi"/>
          <w:color w:val="FF0000"/>
        </w:rPr>
        <w:t>gestion des retours</w:t>
      </w:r>
      <w:r w:rsidR="00284CC6" w:rsidRPr="002D10B7">
        <w:rPr>
          <w:rFonts w:cstheme="minorHAnsi"/>
          <w:color w:val="FF0000"/>
        </w:rPr>
        <w:t>,</w:t>
      </w:r>
    </w:p>
    <w:p w14:paraId="337026C2" w14:textId="77777777" w:rsidR="00F95C4C" w:rsidRPr="002D10B7" w:rsidRDefault="00F95C4C" w:rsidP="00C70B29">
      <w:pPr>
        <w:pStyle w:val="B2"/>
        <w:rPr>
          <w:rFonts w:cstheme="minorHAnsi"/>
          <w:color w:val="FF0000"/>
        </w:rPr>
      </w:pPr>
      <w:r w:rsidRPr="002D10B7">
        <w:rPr>
          <w:rFonts w:cstheme="minorHAnsi"/>
          <w:color w:val="FF0000"/>
        </w:rPr>
        <w:t>destruction</w:t>
      </w:r>
      <w:r w:rsidR="00284CC6" w:rsidRPr="002D10B7">
        <w:rPr>
          <w:rFonts w:cstheme="minorHAnsi"/>
          <w:color w:val="FF0000"/>
        </w:rPr>
        <w:t>.</w:t>
      </w:r>
    </w:p>
    <w:p w14:paraId="337026C3" w14:textId="5E212CE3" w:rsidR="00F95C4C" w:rsidRPr="002D10B7" w:rsidRDefault="00C22309" w:rsidP="00D52934">
      <w:pPr>
        <w:pStyle w:val="Titre2"/>
        <w:rPr>
          <w:rFonts w:cstheme="minorHAnsi"/>
        </w:rPr>
      </w:pPr>
      <w:bookmarkStart w:id="6" w:name="_Toc440362934"/>
      <w:bookmarkStart w:id="7" w:name="_Toc443210245"/>
      <w:r w:rsidRPr="002D10B7">
        <w:rPr>
          <w:rFonts w:cstheme="minorHAnsi"/>
        </w:rPr>
        <w:t>Contexte de l'audit</w:t>
      </w:r>
      <w:bookmarkEnd w:id="6"/>
      <w:bookmarkEnd w:id="7"/>
    </w:p>
    <w:p w14:paraId="337026C4" w14:textId="1D7D5B84" w:rsidR="00F95C4C" w:rsidRPr="002D10B7" w:rsidRDefault="00F95C4C" w:rsidP="00C70B29">
      <w:pPr>
        <w:pStyle w:val="B1"/>
        <w:rPr>
          <w:rFonts w:cstheme="minorHAnsi"/>
          <w:color w:val="FF0000"/>
        </w:rPr>
      </w:pPr>
      <w:r w:rsidRPr="002D10B7">
        <w:rPr>
          <w:rFonts w:cstheme="minorHAnsi"/>
          <w:color w:val="FF0000"/>
        </w:rPr>
        <w:t xml:space="preserve">Audits de système </w:t>
      </w:r>
      <w:r w:rsidR="007B1564" w:rsidRPr="002D10B7">
        <w:rPr>
          <w:rFonts w:cstheme="minorHAnsi"/>
          <w:color w:val="FF0000"/>
        </w:rPr>
        <w:t xml:space="preserve">de gestion des </w:t>
      </w:r>
      <w:r w:rsidR="00AC293A" w:rsidRPr="002D10B7">
        <w:rPr>
          <w:rFonts w:cstheme="minorHAnsi"/>
          <w:color w:val="FF0000"/>
        </w:rPr>
        <w:t>Médicaments expérimentaux</w:t>
      </w:r>
      <w:r w:rsidRPr="002D10B7">
        <w:rPr>
          <w:rFonts w:cstheme="minorHAnsi"/>
          <w:color w:val="FF0000"/>
        </w:rPr>
        <w:t xml:space="preserve"> antérieurs : </w:t>
      </w:r>
    </w:p>
    <w:p w14:paraId="337026C5" w14:textId="63B5ADE0" w:rsidR="00F95C4C" w:rsidRPr="002D10B7" w:rsidRDefault="00F95C4C" w:rsidP="00C70B29">
      <w:pPr>
        <w:pStyle w:val="B1"/>
        <w:rPr>
          <w:rFonts w:cstheme="minorHAnsi"/>
          <w:color w:val="FF0000"/>
        </w:rPr>
      </w:pPr>
      <w:r w:rsidRPr="002D10B7">
        <w:rPr>
          <w:rFonts w:cstheme="minorHAnsi"/>
          <w:color w:val="FF0000"/>
        </w:rPr>
        <w:t>Audits de site</w:t>
      </w:r>
      <w:r w:rsidR="007B1564" w:rsidRPr="002D10B7">
        <w:rPr>
          <w:rFonts w:cstheme="minorHAnsi"/>
          <w:color w:val="FF0000"/>
        </w:rPr>
        <w:t xml:space="preserve"> d'investigation</w:t>
      </w:r>
      <w:r w:rsidRPr="002D10B7">
        <w:rPr>
          <w:rFonts w:cstheme="minorHAnsi"/>
          <w:color w:val="FF0000"/>
        </w:rPr>
        <w:t xml:space="preserve"> avec problèmes de </w:t>
      </w:r>
      <w:r w:rsidR="00AC293A" w:rsidRPr="002D10B7">
        <w:rPr>
          <w:rFonts w:cstheme="minorHAnsi"/>
          <w:color w:val="FF0000"/>
        </w:rPr>
        <w:t>Médicaments expérimentaux</w:t>
      </w:r>
      <w:r w:rsidRPr="002D10B7">
        <w:rPr>
          <w:rFonts w:cstheme="minorHAnsi"/>
          <w:color w:val="FF0000"/>
        </w:rPr>
        <w:t>,</w:t>
      </w:r>
    </w:p>
    <w:p w14:paraId="337026C6" w14:textId="61AC848A" w:rsidR="00F95C4C" w:rsidRPr="002D10B7" w:rsidRDefault="00F95C4C" w:rsidP="00C70B29">
      <w:pPr>
        <w:pStyle w:val="B1"/>
        <w:rPr>
          <w:rFonts w:cstheme="minorHAnsi"/>
          <w:color w:val="FF0000"/>
        </w:rPr>
      </w:pPr>
      <w:r w:rsidRPr="002D10B7">
        <w:rPr>
          <w:rFonts w:cstheme="minorHAnsi"/>
          <w:color w:val="FF0000"/>
        </w:rPr>
        <w:t xml:space="preserve">réclamations, non-conformités concernant les </w:t>
      </w:r>
      <w:r w:rsidR="00AC293A" w:rsidRPr="002D10B7">
        <w:rPr>
          <w:rFonts w:cstheme="minorHAnsi"/>
          <w:color w:val="FF0000"/>
        </w:rPr>
        <w:t>Médicaments expérimentaux</w:t>
      </w:r>
    </w:p>
    <w:p w14:paraId="337026C7" w14:textId="77777777" w:rsidR="00F95C4C" w:rsidRPr="002D10B7" w:rsidRDefault="00F95C4C" w:rsidP="00C70B29">
      <w:pPr>
        <w:pStyle w:val="B1"/>
        <w:rPr>
          <w:rFonts w:cstheme="minorHAnsi"/>
          <w:color w:val="FF0000"/>
        </w:rPr>
      </w:pPr>
      <w:r w:rsidRPr="002D10B7">
        <w:rPr>
          <w:rFonts w:cstheme="minorHAnsi"/>
          <w:color w:val="FF0000"/>
        </w:rPr>
        <w:t xml:space="preserve">Inspection éventuelle : </w:t>
      </w:r>
    </w:p>
    <w:p w14:paraId="6AEDAD01" w14:textId="76570901" w:rsidR="00EA0165" w:rsidRPr="002D10B7" w:rsidRDefault="00F95C4C" w:rsidP="00C70B29">
      <w:pPr>
        <w:pStyle w:val="B1"/>
        <w:rPr>
          <w:rFonts w:cstheme="minorHAnsi"/>
          <w:color w:val="FF0000"/>
        </w:rPr>
      </w:pPr>
      <w:r w:rsidRPr="002D10B7">
        <w:rPr>
          <w:rFonts w:cstheme="minorHAnsi"/>
          <w:color w:val="FF0000"/>
        </w:rPr>
        <w:t>Changements importants depuis le dernier audit (référentiels, organisation, personnel…) :</w:t>
      </w:r>
      <w:bookmarkStart w:id="8" w:name="_Toc440362936"/>
    </w:p>
    <w:p w14:paraId="25B21912" w14:textId="77777777" w:rsidR="00C70B29" w:rsidRPr="002D10B7" w:rsidRDefault="00C70B29">
      <w:pPr>
        <w:spacing w:before="0"/>
        <w:jc w:val="left"/>
        <w:rPr>
          <w:rFonts w:cstheme="minorHAnsi"/>
          <w:b/>
          <w:bCs/>
          <w:kern w:val="32"/>
          <w:sz w:val="22"/>
          <w:szCs w:val="32"/>
          <w:lang w:eastAsia="fr-FR"/>
        </w:rPr>
      </w:pPr>
      <w:r w:rsidRPr="002D10B7">
        <w:rPr>
          <w:rFonts w:cstheme="minorHAnsi"/>
        </w:rPr>
        <w:br w:type="page"/>
      </w:r>
    </w:p>
    <w:p w14:paraId="7CFADD16" w14:textId="75588FF6" w:rsidR="00347D14" w:rsidRPr="002D10B7" w:rsidRDefault="00C70B29" w:rsidP="00D52934">
      <w:pPr>
        <w:pStyle w:val="Titre1"/>
        <w:rPr>
          <w:rFonts w:cstheme="minorHAnsi"/>
        </w:rPr>
      </w:pPr>
      <w:bookmarkStart w:id="9" w:name="_Toc443210246"/>
      <w:r w:rsidRPr="002D10B7">
        <w:rPr>
          <w:rFonts w:cstheme="minorHAnsi"/>
        </w:rPr>
        <w:lastRenderedPageBreak/>
        <w:t>L</w:t>
      </w:r>
      <w:r w:rsidR="00347D14" w:rsidRPr="002D10B7">
        <w:rPr>
          <w:rFonts w:cstheme="minorHAnsi"/>
        </w:rPr>
        <w:t>'Établissement Fabricant</w:t>
      </w:r>
      <w:bookmarkEnd w:id="9"/>
    </w:p>
    <w:p w14:paraId="5497D572" w14:textId="68009575" w:rsidR="00347D14" w:rsidRPr="002D10B7" w:rsidRDefault="00347D14" w:rsidP="00C70B29">
      <w:pPr>
        <w:pStyle w:val="B1"/>
        <w:rPr>
          <w:rFonts w:cstheme="minorHAnsi"/>
          <w:color w:val="FF0000"/>
        </w:rPr>
      </w:pPr>
      <w:r w:rsidRPr="002D10B7">
        <w:rPr>
          <w:rFonts w:cstheme="minorHAnsi"/>
          <w:color w:val="FF0000"/>
        </w:rPr>
        <w:t xml:space="preserve">activités </w:t>
      </w:r>
    </w:p>
    <w:p w14:paraId="79729FBD" w14:textId="77777777" w:rsidR="00347D14" w:rsidRPr="002D10B7" w:rsidRDefault="00347D14" w:rsidP="00C70B29">
      <w:pPr>
        <w:pStyle w:val="B1"/>
        <w:rPr>
          <w:rFonts w:cstheme="minorHAnsi"/>
          <w:color w:val="FF0000"/>
        </w:rPr>
      </w:pPr>
      <w:r w:rsidRPr="002D10B7">
        <w:rPr>
          <w:rFonts w:cstheme="minorHAnsi"/>
          <w:color w:val="FF0000"/>
        </w:rPr>
        <w:t>types de médicaments expérimentaux</w:t>
      </w:r>
    </w:p>
    <w:p w14:paraId="349C699B" w14:textId="77777777" w:rsidR="00347D14" w:rsidRPr="002D10B7" w:rsidRDefault="00347D14" w:rsidP="00C70B29">
      <w:pPr>
        <w:pStyle w:val="B1"/>
        <w:rPr>
          <w:rFonts w:cstheme="minorHAnsi"/>
          <w:color w:val="FF0000"/>
        </w:rPr>
      </w:pPr>
      <w:r w:rsidRPr="002D10B7">
        <w:rPr>
          <w:rFonts w:cstheme="minorHAnsi"/>
          <w:color w:val="FF0000"/>
        </w:rPr>
        <w:t>historique</w:t>
      </w:r>
    </w:p>
    <w:p w14:paraId="55495AE3" w14:textId="3DA94E65" w:rsidR="00347D14" w:rsidRPr="002D10B7" w:rsidRDefault="00347D14" w:rsidP="00C70B29">
      <w:pPr>
        <w:pStyle w:val="B1"/>
        <w:rPr>
          <w:rFonts w:cstheme="minorHAnsi"/>
          <w:color w:val="FF0000"/>
        </w:rPr>
      </w:pPr>
      <w:r w:rsidRPr="002D10B7">
        <w:rPr>
          <w:rFonts w:cstheme="minorHAnsi"/>
          <w:color w:val="FF0000"/>
        </w:rPr>
        <w:t>ordres de grandeurs (nombre de collaborateurs…)</w:t>
      </w:r>
    </w:p>
    <w:p w14:paraId="360B3BC4" w14:textId="3074BD84" w:rsidR="00347D14" w:rsidRPr="002D10B7" w:rsidRDefault="00D52934" w:rsidP="00D52934">
      <w:pPr>
        <w:pStyle w:val="Titre2"/>
        <w:rPr>
          <w:rFonts w:cstheme="minorHAnsi"/>
        </w:rPr>
      </w:pPr>
      <w:bookmarkStart w:id="10" w:name="_Toc443210247"/>
      <w:r w:rsidRPr="002D10B7">
        <w:rPr>
          <w:rFonts w:cstheme="minorHAnsi"/>
        </w:rPr>
        <w:t>Autorisation</w:t>
      </w:r>
      <w:r w:rsidR="00BF27C5" w:rsidRPr="002D10B7">
        <w:rPr>
          <w:rFonts w:cstheme="minorHAnsi"/>
        </w:rPr>
        <w:t xml:space="preserve"> d'Ouverture d'Établissement Fabricant</w:t>
      </w:r>
      <w:bookmarkEnd w:id="10"/>
    </w:p>
    <w:p w14:paraId="09973405" w14:textId="4CFAA24D" w:rsidR="00BF27C5" w:rsidRPr="002D10B7" w:rsidRDefault="00896A18" w:rsidP="00430800">
      <w:pPr>
        <w:spacing w:before="0"/>
        <w:jc w:val="left"/>
        <w:rPr>
          <w:rFonts w:cstheme="minorHAnsi"/>
          <w:color w:val="FF0000"/>
          <w:lang w:eastAsia="fr-FR"/>
        </w:rPr>
      </w:pPr>
      <w:sdt>
        <w:sdtPr>
          <w:rPr>
            <w:rFonts w:cstheme="minorHAnsi"/>
            <w:color w:val="FF0000"/>
            <w:lang w:eastAsia="fr-FR"/>
          </w:rPr>
          <w:id w:val="-870225470"/>
          <w14:checkbox>
            <w14:checked w14:val="0"/>
            <w14:checkedState w14:val="2612" w14:font="Arial Unicode MS"/>
            <w14:uncheckedState w14:val="2610" w14:font="Arial Unicode MS"/>
          </w14:checkbox>
        </w:sdtPr>
        <w:sdtEndPr/>
        <w:sdtContent>
          <w:r w:rsidR="006F054E" w:rsidRPr="002D10B7">
            <w:rPr>
              <w:rFonts w:ascii="Segoe UI Symbol" w:eastAsia="Arial Unicode MS" w:hAnsi="Segoe UI Symbol" w:cs="Segoe UI Symbol"/>
              <w:color w:val="FF0000"/>
              <w:lang w:eastAsia="fr-FR"/>
            </w:rPr>
            <w:t>☐</w:t>
          </w:r>
        </w:sdtContent>
      </w:sdt>
      <w:r w:rsidR="006A76DA" w:rsidRPr="002D10B7">
        <w:rPr>
          <w:rFonts w:cstheme="minorHAnsi"/>
          <w:color w:val="FF0000"/>
          <w:lang w:eastAsia="fr-FR"/>
        </w:rPr>
        <w:t xml:space="preserve"> </w:t>
      </w:r>
      <w:r w:rsidR="00D52934" w:rsidRPr="002D10B7">
        <w:rPr>
          <w:rFonts w:cstheme="minorHAnsi"/>
          <w:color w:val="FF0000"/>
          <w:lang w:eastAsia="fr-FR"/>
        </w:rPr>
        <w:t>Autorisation d'ouverture</w:t>
      </w:r>
      <w:r w:rsidR="00F029C9" w:rsidRPr="002D10B7">
        <w:rPr>
          <w:rFonts w:cstheme="minorHAnsi"/>
          <w:color w:val="FF0000"/>
          <w:lang w:eastAsia="fr-FR"/>
        </w:rPr>
        <w:t xml:space="preserve"> </w:t>
      </w:r>
    </w:p>
    <w:p w14:paraId="21915838" w14:textId="77777777" w:rsidR="006A76DA" w:rsidRPr="002D10B7" w:rsidRDefault="00896A18" w:rsidP="008B00C0">
      <w:pPr>
        <w:spacing w:before="0"/>
        <w:jc w:val="left"/>
        <w:rPr>
          <w:rFonts w:cstheme="minorHAnsi"/>
          <w:color w:val="FF0000"/>
          <w:szCs w:val="20"/>
          <w:lang w:eastAsia="fr-FR"/>
        </w:rPr>
      </w:pPr>
      <w:sdt>
        <w:sdtPr>
          <w:rPr>
            <w:rFonts w:cstheme="minorHAnsi"/>
            <w:color w:val="FF0000"/>
          </w:rPr>
          <w:id w:val="1740435603"/>
          <w14:checkbox>
            <w14:checked w14:val="0"/>
            <w14:checkedState w14:val="2612" w14:font="Arial Unicode MS"/>
            <w14:uncheckedState w14:val="2610" w14:font="Arial Unicode MS"/>
          </w14:checkbox>
        </w:sdtPr>
        <w:sdtEndPr/>
        <w:sdtContent>
          <w:r w:rsidR="006A76DA" w:rsidRPr="002D10B7">
            <w:rPr>
              <w:rFonts w:ascii="Segoe UI Symbol" w:eastAsia="MS Gothic" w:hAnsi="Segoe UI Symbol" w:cs="Segoe UI Symbol"/>
              <w:color w:val="FF0000"/>
            </w:rPr>
            <w:t>☐</w:t>
          </w:r>
        </w:sdtContent>
      </w:sdt>
      <w:r w:rsidR="008B00C0" w:rsidRPr="002D10B7">
        <w:rPr>
          <w:rFonts w:cstheme="minorHAnsi"/>
          <w:color w:val="FF0000"/>
        </w:rPr>
        <w:t xml:space="preserve"> </w:t>
      </w:r>
      <w:r w:rsidR="006A76DA" w:rsidRPr="002D10B7">
        <w:rPr>
          <w:rFonts w:cstheme="minorHAnsi"/>
          <w:color w:val="FF0000"/>
        </w:rPr>
        <w:t>V</w:t>
      </w:r>
      <w:r w:rsidR="006A76DA" w:rsidRPr="002D10B7">
        <w:rPr>
          <w:rFonts w:cstheme="minorHAnsi"/>
          <w:color w:val="FF0000"/>
          <w:szCs w:val="20"/>
          <w:lang w:eastAsia="fr-FR"/>
        </w:rPr>
        <w:t xml:space="preserve">érification </w:t>
      </w:r>
      <w:r w:rsidR="008B00C0" w:rsidRPr="002D10B7">
        <w:rPr>
          <w:rFonts w:cstheme="minorHAnsi"/>
          <w:color w:val="FF0000"/>
          <w:szCs w:val="20"/>
          <w:lang w:eastAsia="fr-FR"/>
        </w:rPr>
        <w:t xml:space="preserve">de la Base de données européenne </w:t>
      </w:r>
      <w:hyperlink r:id="rId8" w:history="1">
        <w:r w:rsidR="008B00C0" w:rsidRPr="002D10B7">
          <w:rPr>
            <w:rStyle w:val="Lienhypertexte"/>
            <w:rFonts w:cstheme="minorHAnsi"/>
            <w:color w:val="FF0000"/>
            <w:szCs w:val="20"/>
            <w:lang w:eastAsia="fr-FR"/>
          </w:rPr>
          <w:t>EUDRAGMP</w:t>
        </w:r>
      </w:hyperlink>
      <w:r w:rsidR="008B00C0" w:rsidRPr="002D10B7">
        <w:rPr>
          <w:rFonts w:cstheme="minorHAnsi"/>
          <w:color w:val="FF0000"/>
          <w:szCs w:val="20"/>
          <w:lang w:eastAsia="fr-FR"/>
        </w:rPr>
        <w:t>)</w:t>
      </w:r>
      <w:r w:rsidR="006E763E" w:rsidRPr="002D10B7">
        <w:rPr>
          <w:rFonts w:cstheme="minorHAnsi"/>
          <w:color w:val="FF0000"/>
          <w:szCs w:val="20"/>
          <w:lang w:eastAsia="fr-FR"/>
        </w:rPr>
        <w:t xml:space="preserve"> (</w:t>
      </w:r>
      <w:r w:rsidR="006A76DA" w:rsidRPr="002D10B7">
        <w:rPr>
          <w:rFonts w:cstheme="minorHAnsi"/>
          <w:color w:val="FF0000"/>
          <w:szCs w:val="20"/>
          <w:lang w:eastAsia="fr-FR"/>
        </w:rPr>
        <w:t xml:space="preserve">Directive </w:t>
      </w:r>
      <w:r w:rsidR="008B00C0" w:rsidRPr="002D10B7">
        <w:rPr>
          <w:rFonts w:cstheme="minorHAnsi"/>
          <w:color w:val="FF0000"/>
          <w:szCs w:val="20"/>
          <w:lang w:eastAsia="fr-FR"/>
        </w:rPr>
        <w:t>2004/27/CE)</w:t>
      </w:r>
    </w:p>
    <w:p w14:paraId="7FE4D9F0" w14:textId="6B8B423E" w:rsidR="008B00C0" w:rsidRPr="002D10B7" w:rsidRDefault="00896A18" w:rsidP="00C70B29">
      <w:pPr>
        <w:pStyle w:val="B1"/>
        <w:rPr>
          <w:rFonts w:cstheme="minorHAnsi"/>
          <w:color w:val="FF0000"/>
          <w:lang w:eastAsia="fr-FR"/>
        </w:rPr>
      </w:pPr>
      <w:sdt>
        <w:sdtPr>
          <w:rPr>
            <w:rFonts w:cstheme="minorHAnsi"/>
            <w:color w:val="FF0000"/>
            <w:lang w:eastAsia="fr-FR"/>
          </w:rPr>
          <w:id w:val="-578285410"/>
          <w14:checkbox>
            <w14:checked w14:val="0"/>
            <w14:checkedState w14:val="2612" w14:font="Arial Unicode MS"/>
            <w14:uncheckedState w14:val="2610" w14:font="Arial Unicode MS"/>
          </w14:checkbox>
        </w:sdtPr>
        <w:sdtEndPr/>
        <w:sdtContent>
          <w:r w:rsidR="006F054E" w:rsidRPr="002D10B7">
            <w:rPr>
              <w:rFonts w:ascii="Segoe UI Symbol" w:eastAsia="Arial Unicode MS" w:hAnsi="Segoe UI Symbol" w:cs="Segoe UI Symbol"/>
              <w:color w:val="FF0000"/>
              <w:lang w:eastAsia="fr-FR"/>
            </w:rPr>
            <w:t>☐</w:t>
          </w:r>
        </w:sdtContent>
      </w:sdt>
      <w:r w:rsidR="006F054E" w:rsidRPr="002D10B7">
        <w:rPr>
          <w:rFonts w:cstheme="minorHAnsi"/>
          <w:color w:val="FF0000"/>
          <w:lang w:eastAsia="fr-FR"/>
        </w:rPr>
        <w:t xml:space="preserve"> </w:t>
      </w:r>
      <w:r w:rsidR="006A76DA" w:rsidRPr="002D10B7">
        <w:rPr>
          <w:rFonts w:cstheme="minorHAnsi"/>
          <w:color w:val="FF0000"/>
          <w:lang w:eastAsia="fr-FR"/>
        </w:rPr>
        <w:t xml:space="preserve">Autorisations </w:t>
      </w:r>
      <w:r w:rsidR="008B00C0" w:rsidRPr="002D10B7">
        <w:rPr>
          <w:rFonts w:cstheme="minorHAnsi"/>
          <w:color w:val="FF0000"/>
          <w:lang w:eastAsia="fr-FR"/>
        </w:rPr>
        <w:t xml:space="preserve">d’ouverture des établissements pharmaceutiques de fabrication et d'importation délivrées par les autorités sanitaires des </w:t>
      </w:r>
      <w:r w:rsidR="006A76DA" w:rsidRPr="002D10B7">
        <w:rPr>
          <w:rFonts w:cstheme="minorHAnsi"/>
          <w:color w:val="FF0000"/>
          <w:lang w:eastAsia="fr-FR"/>
        </w:rPr>
        <w:t>États</w:t>
      </w:r>
      <w:r w:rsidR="008B00C0" w:rsidRPr="002D10B7">
        <w:rPr>
          <w:rFonts w:cstheme="minorHAnsi"/>
          <w:color w:val="FF0000"/>
          <w:lang w:eastAsia="fr-FR"/>
        </w:rPr>
        <w:t xml:space="preserve"> de la communauté</w:t>
      </w:r>
      <w:r w:rsidR="00D44FD1" w:rsidRPr="002D10B7">
        <w:rPr>
          <w:rFonts w:cstheme="minorHAnsi"/>
          <w:color w:val="FF0000"/>
          <w:lang w:eastAsia="fr-FR"/>
        </w:rPr>
        <w:t xml:space="preserve"> </w:t>
      </w:r>
      <w:r w:rsidR="008B00C0" w:rsidRPr="002D10B7">
        <w:rPr>
          <w:rFonts w:cstheme="minorHAnsi"/>
          <w:color w:val="FF0000"/>
          <w:lang w:eastAsia="fr-FR"/>
        </w:rPr>
        <w:t>européenne</w:t>
      </w:r>
    </w:p>
    <w:p w14:paraId="4FEAA6FA" w14:textId="4D6746B3" w:rsidR="008B00C0" w:rsidRPr="002D10B7" w:rsidRDefault="00896A18" w:rsidP="00C70B29">
      <w:pPr>
        <w:pStyle w:val="B1"/>
        <w:rPr>
          <w:rFonts w:cstheme="minorHAnsi"/>
          <w:color w:val="FF0000"/>
          <w:lang w:eastAsia="fr-FR"/>
        </w:rPr>
      </w:pPr>
      <w:sdt>
        <w:sdtPr>
          <w:rPr>
            <w:rFonts w:cstheme="minorHAnsi"/>
            <w:color w:val="FF0000"/>
            <w:lang w:eastAsia="fr-FR"/>
          </w:rPr>
          <w:id w:val="-1326350905"/>
          <w14:checkbox>
            <w14:checked w14:val="0"/>
            <w14:checkedState w14:val="2612" w14:font="Arial Unicode MS"/>
            <w14:uncheckedState w14:val="2610" w14:font="Arial Unicode MS"/>
          </w14:checkbox>
        </w:sdtPr>
        <w:sdtEndPr/>
        <w:sdtContent>
          <w:r w:rsidR="006F054E" w:rsidRPr="002D10B7">
            <w:rPr>
              <w:rFonts w:ascii="Segoe UI Symbol" w:eastAsia="Arial Unicode MS" w:hAnsi="Segoe UI Symbol" w:cs="Segoe UI Symbol"/>
              <w:color w:val="FF0000"/>
              <w:lang w:eastAsia="fr-FR"/>
            </w:rPr>
            <w:t>☐</w:t>
          </w:r>
        </w:sdtContent>
      </w:sdt>
      <w:r w:rsidR="006F054E" w:rsidRPr="002D10B7">
        <w:rPr>
          <w:rFonts w:cstheme="minorHAnsi"/>
          <w:color w:val="FF0000"/>
          <w:lang w:eastAsia="fr-FR"/>
        </w:rPr>
        <w:t xml:space="preserve"> </w:t>
      </w:r>
      <w:r w:rsidR="006A76DA" w:rsidRPr="002D10B7">
        <w:rPr>
          <w:rFonts w:cstheme="minorHAnsi"/>
          <w:color w:val="FF0000"/>
          <w:lang w:eastAsia="fr-FR"/>
        </w:rPr>
        <w:t xml:space="preserve">Certificats </w:t>
      </w:r>
      <w:r w:rsidR="008B00C0" w:rsidRPr="002D10B7">
        <w:rPr>
          <w:rFonts w:cstheme="minorHAnsi"/>
          <w:color w:val="FF0000"/>
          <w:lang w:eastAsia="fr-FR"/>
        </w:rPr>
        <w:t>BPF délivrés suite aux inspections</w:t>
      </w:r>
    </w:p>
    <w:p w14:paraId="2DE33168" w14:textId="5AFF3066" w:rsidR="008B00C0" w:rsidRPr="002D10B7" w:rsidRDefault="00896A18" w:rsidP="00C70B29">
      <w:pPr>
        <w:pStyle w:val="B1"/>
        <w:rPr>
          <w:rFonts w:cstheme="minorHAnsi"/>
          <w:color w:val="FF0000"/>
          <w:lang w:eastAsia="fr-FR"/>
        </w:rPr>
      </w:pPr>
      <w:sdt>
        <w:sdtPr>
          <w:rPr>
            <w:rFonts w:cstheme="minorHAnsi"/>
            <w:color w:val="FF0000"/>
            <w:lang w:eastAsia="fr-FR"/>
          </w:rPr>
          <w:id w:val="471873323"/>
          <w14:checkbox>
            <w14:checked w14:val="0"/>
            <w14:checkedState w14:val="2612" w14:font="Arial Unicode MS"/>
            <w14:uncheckedState w14:val="2610" w14:font="Arial Unicode MS"/>
          </w14:checkbox>
        </w:sdtPr>
        <w:sdtEndPr/>
        <w:sdtContent>
          <w:r w:rsidR="006F054E" w:rsidRPr="002D10B7">
            <w:rPr>
              <w:rFonts w:ascii="Segoe UI Symbol" w:eastAsia="Arial Unicode MS" w:hAnsi="Segoe UI Symbol" w:cs="Segoe UI Symbol"/>
              <w:color w:val="FF0000"/>
              <w:lang w:eastAsia="fr-FR"/>
            </w:rPr>
            <w:t>☐</w:t>
          </w:r>
        </w:sdtContent>
      </w:sdt>
      <w:r w:rsidR="006F054E" w:rsidRPr="002D10B7">
        <w:rPr>
          <w:rFonts w:cstheme="minorHAnsi"/>
          <w:color w:val="FF0000"/>
          <w:lang w:eastAsia="fr-FR"/>
        </w:rPr>
        <w:t xml:space="preserve"> </w:t>
      </w:r>
      <w:r w:rsidR="006A76DA" w:rsidRPr="002D10B7">
        <w:rPr>
          <w:rFonts w:cstheme="minorHAnsi"/>
          <w:color w:val="FF0000"/>
          <w:lang w:eastAsia="fr-FR"/>
        </w:rPr>
        <w:t xml:space="preserve">Information </w:t>
      </w:r>
      <w:r w:rsidR="008B00C0" w:rsidRPr="002D10B7">
        <w:rPr>
          <w:rFonts w:cstheme="minorHAnsi"/>
          <w:color w:val="FF0000"/>
          <w:lang w:eastAsia="fr-FR"/>
        </w:rPr>
        <w:t>relative à la conformité ou non aux BPF</w:t>
      </w:r>
    </w:p>
    <w:p w14:paraId="60601712" w14:textId="77777777" w:rsidR="008B00C0" w:rsidRPr="002D10B7" w:rsidRDefault="008B00C0" w:rsidP="008B00C0">
      <w:pPr>
        <w:spacing w:before="0"/>
        <w:jc w:val="left"/>
        <w:rPr>
          <w:rFonts w:cstheme="minorHAnsi"/>
          <w:color w:val="FF0000"/>
          <w:szCs w:val="20"/>
          <w:lang w:eastAsia="fr-FR"/>
        </w:rPr>
      </w:pPr>
    </w:p>
    <w:p w14:paraId="6161EF78" w14:textId="27850D47" w:rsidR="008B00C0" w:rsidRPr="002D10B7" w:rsidRDefault="00896A18" w:rsidP="008B00C0">
      <w:pPr>
        <w:spacing w:before="0"/>
        <w:jc w:val="left"/>
        <w:rPr>
          <w:rFonts w:cstheme="minorHAnsi"/>
          <w:color w:val="FF0000"/>
          <w:szCs w:val="20"/>
          <w:lang w:eastAsia="fr-FR"/>
        </w:rPr>
      </w:pPr>
      <w:sdt>
        <w:sdtPr>
          <w:rPr>
            <w:rFonts w:cstheme="minorHAnsi"/>
            <w:color w:val="FF0000"/>
            <w:szCs w:val="20"/>
            <w:lang w:eastAsia="fr-FR"/>
          </w:rPr>
          <w:id w:val="-1892792274"/>
          <w14:checkbox>
            <w14:checked w14:val="0"/>
            <w14:checkedState w14:val="2612" w14:font="Arial Unicode MS"/>
            <w14:uncheckedState w14:val="2610" w14:font="Arial Unicode MS"/>
          </w14:checkbox>
        </w:sdtPr>
        <w:sdtEndPr/>
        <w:sdtContent>
          <w:r w:rsidR="00430800" w:rsidRPr="002D10B7">
            <w:rPr>
              <w:rFonts w:ascii="Segoe UI Symbol" w:eastAsia="MS Gothic" w:hAnsi="Segoe UI Symbol" w:cs="Segoe UI Symbol"/>
              <w:color w:val="FF0000"/>
              <w:szCs w:val="20"/>
              <w:lang w:eastAsia="fr-FR"/>
            </w:rPr>
            <w:t>☐</w:t>
          </w:r>
        </w:sdtContent>
      </w:sdt>
      <w:r w:rsidR="00430800" w:rsidRPr="002D10B7">
        <w:rPr>
          <w:rFonts w:cstheme="minorHAnsi"/>
          <w:color w:val="FF0000"/>
          <w:szCs w:val="20"/>
          <w:lang w:eastAsia="fr-FR"/>
        </w:rPr>
        <w:t xml:space="preserve"> </w:t>
      </w:r>
      <w:r w:rsidR="008B00C0" w:rsidRPr="002D10B7">
        <w:rPr>
          <w:rFonts w:cstheme="minorHAnsi"/>
          <w:color w:val="FF0000"/>
          <w:szCs w:val="20"/>
          <w:lang w:eastAsia="fr-FR"/>
        </w:rPr>
        <w:t>Contenu de l'autorisation d'ouverture :</w:t>
      </w:r>
    </w:p>
    <w:tbl>
      <w:tblPr>
        <w:tblStyle w:val="Grilledutableau"/>
        <w:tblW w:w="0" w:type="auto"/>
        <w:tblLook w:val="04A0" w:firstRow="1" w:lastRow="0" w:firstColumn="1" w:lastColumn="0" w:noHBand="0" w:noVBand="1"/>
      </w:tblPr>
      <w:tblGrid>
        <w:gridCol w:w="7361"/>
      </w:tblGrid>
      <w:tr w:rsidR="006F054E" w:rsidRPr="002D10B7" w14:paraId="291E47E4" w14:textId="77777777" w:rsidTr="006F054E">
        <w:tc>
          <w:tcPr>
            <w:tcW w:w="7361" w:type="dxa"/>
          </w:tcPr>
          <w:p w14:paraId="0A16EB00" w14:textId="77777777" w:rsidR="006F054E" w:rsidRPr="002D10B7" w:rsidRDefault="006F054E" w:rsidP="006F054E">
            <w:pPr>
              <w:pStyle w:val="B1"/>
              <w:rPr>
                <w:rFonts w:cstheme="minorHAnsi"/>
                <w:lang w:eastAsia="fr-FR"/>
              </w:rPr>
            </w:pPr>
            <w:r w:rsidRPr="002D10B7">
              <w:rPr>
                <w:rFonts w:cstheme="minorHAnsi"/>
                <w:lang w:eastAsia="fr-FR"/>
              </w:rPr>
              <w:t>Partie décisionnelle : reprend en détail les éléments visés pour l’octroi ou la modification de l’autorisation d’ouverture, tels que mentionnés dans code de la santé publique, ainsi que ceux figurant dans le rapport d’inspection, énonce, sous forme d’articles, les modalités de validité de l’autorisation</w:t>
            </w:r>
          </w:p>
          <w:p w14:paraId="2C421D0B" w14:textId="77777777" w:rsidR="006F054E" w:rsidRPr="002D10B7" w:rsidRDefault="006F054E" w:rsidP="006F054E">
            <w:pPr>
              <w:pStyle w:val="B1"/>
              <w:rPr>
                <w:rFonts w:cstheme="minorHAnsi"/>
                <w:lang w:eastAsia="fr-FR"/>
              </w:rPr>
            </w:pPr>
            <w:r w:rsidRPr="002D10B7">
              <w:rPr>
                <w:rFonts w:cstheme="minorHAnsi"/>
                <w:lang w:eastAsia="fr-FR"/>
              </w:rPr>
              <w:t xml:space="preserve">Partie synthétique : identifie notamment l’établissement pharmaceutique (nom, adresse) et définit le champ d’application de l’autorisation : </w:t>
            </w:r>
          </w:p>
          <w:p w14:paraId="7F60F1C1" w14:textId="77777777" w:rsidR="006F054E" w:rsidRPr="002D10B7" w:rsidRDefault="006F054E" w:rsidP="006F054E">
            <w:pPr>
              <w:pStyle w:val="B2"/>
              <w:rPr>
                <w:rFonts w:cstheme="minorHAnsi"/>
                <w:lang w:eastAsia="fr-FR"/>
              </w:rPr>
            </w:pPr>
            <w:r w:rsidRPr="002D10B7">
              <w:rPr>
                <w:rFonts w:cstheme="minorHAnsi"/>
                <w:lang w:eastAsia="fr-FR"/>
              </w:rPr>
              <w:t xml:space="preserve">soit par un renvoi aux annexes (1 et 2) pour les activités définies aux 1° et 2° de l’article R. 5124-2 du code de la santé publique (fabrication et importation), </w:t>
            </w:r>
          </w:p>
          <w:p w14:paraId="4527733F" w14:textId="77777777" w:rsidR="006F054E" w:rsidRPr="002D10B7" w:rsidRDefault="006F054E" w:rsidP="006F054E">
            <w:pPr>
              <w:pStyle w:val="B2"/>
              <w:rPr>
                <w:rFonts w:cstheme="minorHAnsi"/>
                <w:lang w:eastAsia="fr-FR"/>
              </w:rPr>
            </w:pPr>
            <w:r w:rsidRPr="002D10B7">
              <w:rPr>
                <w:rFonts w:cstheme="minorHAnsi"/>
                <w:lang w:eastAsia="fr-FR"/>
              </w:rPr>
              <w:t xml:space="preserve">soit par mention directe pour les activités relevant des 3° à 13°du même article. </w:t>
            </w:r>
          </w:p>
          <w:p w14:paraId="157D14BA" w14:textId="77777777" w:rsidR="006F054E" w:rsidRPr="002D10B7" w:rsidRDefault="006F054E" w:rsidP="006F054E">
            <w:pPr>
              <w:rPr>
                <w:rFonts w:cstheme="minorHAnsi"/>
                <w:lang w:eastAsia="fr-FR"/>
              </w:rPr>
            </w:pPr>
            <w:r w:rsidRPr="002D10B7">
              <w:rPr>
                <w:rFonts w:cstheme="minorHAnsi"/>
                <w:lang w:eastAsia="fr-FR"/>
              </w:rPr>
              <w:t xml:space="preserve">Les annexes, permettent de définir avec précision l’activité de fabrication et/ou d’importation autorisée. Elles peuvent être au nombre de deux. </w:t>
            </w:r>
          </w:p>
          <w:p w14:paraId="7A90D911" w14:textId="77777777" w:rsidR="006F054E" w:rsidRPr="002D10B7" w:rsidRDefault="006F054E" w:rsidP="006F054E">
            <w:pPr>
              <w:pStyle w:val="B1"/>
              <w:rPr>
                <w:rFonts w:cstheme="minorHAnsi"/>
                <w:lang w:eastAsia="fr-FR"/>
              </w:rPr>
            </w:pPr>
            <w:r w:rsidRPr="002D10B7">
              <w:rPr>
                <w:rFonts w:cstheme="minorHAnsi"/>
                <w:lang w:eastAsia="fr-FR"/>
              </w:rPr>
              <w:t>Annexe 1 (médicaments à usage humain)</w:t>
            </w:r>
          </w:p>
          <w:p w14:paraId="21E4558B" w14:textId="77777777" w:rsidR="006F054E" w:rsidRPr="002D10B7" w:rsidRDefault="006F054E" w:rsidP="006F054E">
            <w:pPr>
              <w:pStyle w:val="B1"/>
              <w:rPr>
                <w:rFonts w:cstheme="minorHAnsi"/>
                <w:lang w:eastAsia="fr-FR"/>
              </w:rPr>
            </w:pPr>
            <w:r w:rsidRPr="002D10B7">
              <w:rPr>
                <w:rFonts w:cstheme="minorHAnsi"/>
                <w:lang w:eastAsia="fr-FR"/>
              </w:rPr>
              <w:t>Annexe 2 (médicaments expérimentaux à usage humain)</w:t>
            </w:r>
          </w:p>
          <w:p w14:paraId="3987C85C" w14:textId="77777777" w:rsidR="006F054E" w:rsidRPr="002D10B7" w:rsidRDefault="006F054E" w:rsidP="008B00C0">
            <w:pPr>
              <w:spacing w:before="0"/>
              <w:jc w:val="left"/>
              <w:rPr>
                <w:rFonts w:cstheme="minorHAnsi"/>
                <w:color w:val="FF0000"/>
                <w:szCs w:val="20"/>
                <w:lang w:eastAsia="fr-FR"/>
              </w:rPr>
            </w:pPr>
          </w:p>
        </w:tc>
      </w:tr>
    </w:tbl>
    <w:p w14:paraId="5E9AEB5A" w14:textId="77777777" w:rsidR="00F9270F" w:rsidRPr="002D10B7" w:rsidRDefault="00F9270F" w:rsidP="00F9270F">
      <w:pPr>
        <w:spacing w:before="0"/>
        <w:jc w:val="left"/>
        <w:rPr>
          <w:rFonts w:cstheme="minorHAnsi"/>
          <w:color w:val="FF0000"/>
          <w:szCs w:val="20"/>
          <w:lang w:eastAsia="fr-FR"/>
        </w:rPr>
      </w:pPr>
    </w:p>
    <w:p w14:paraId="5E589C17" w14:textId="36BE248C" w:rsidR="00F9270F" w:rsidRPr="002D10B7" w:rsidRDefault="00896A18" w:rsidP="00430800">
      <w:pPr>
        <w:rPr>
          <w:rFonts w:cstheme="minorHAnsi"/>
          <w:color w:val="FF0000"/>
          <w:lang w:eastAsia="fr-FR"/>
        </w:rPr>
      </w:pPr>
      <w:sdt>
        <w:sdtPr>
          <w:rPr>
            <w:rFonts w:cstheme="minorHAnsi"/>
            <w:color w:val="FF0000"/>
          </w:rPr>
          <w:id w:val="129601118"/>
          <w14:checkbox>
            <w14:checked w14:val="0"/>
            <w14:checkedState w14:val="2612" w14:font="Arial Unicode MS"/>
            <w14:uncheckedState w14:val="2610" w14:font="Arial Unicode MS"/>
          </w14:checkbox>
        </w:sdtPr>
        <w:sdtEndPr/>
        <w:sdtContent>
          <w:r w:rsidR="00430800" w:rsidRPr="002D10B7">
            <w:rPr>
              <w:rFonts w:ascii="Segoe UI Symbol" w:eastAsia="MS Gothic" w:hAnsi="Segoe UI Symbol" w:cs="Segoe UI Symbol"/>
              <w:color w:val="FF0000"/>
            </w:rPr>
            <w:t>☐</w:t>
          </w:r>
        </w:sdtContent>
      </w:sdt>
      <w:r w:rsidR="00F029C9" w:rsidRPr="002D10B7">
        <w:rPr>
          <w:rFonts w:cstheme="minorHAnsi"/>
          <w:color w:val="FF0000"/>
        </w:rPr>
        <w:t xml:space="preserve"> </w:t>
      </w:r>
      <w:r w:rsidR="00F9270F" w:rsidRPr="002D10B7">
        <w:rPr>
          <w:rFonts w:cstheme="minorHAnsi"/>
          <w:color w:val="FF0000"/>
          <w:lang w:eastAsia="fr-FR"/>
        </w:rPr>
        <w:t xml:space="preserve">Mise à jour </w:t>
      </w:r>
      <w:r w:rsidR="00430800" w:rsidRPr="002D10B7">
        <w:rPr>
          <w:rFonts w:cstheme="minorHAnsi"/>
          <w:color w:val="FF0000"/>
          <w:lang w:eastAsia="fr-FR"/>
        </w:rPr>
        <w:t>de l'Autorisation d'Ouverture</w:t>
      </w:r>
    </w:p>
    <w:tbl>
      <w:tblPr>
        <w:tblStyle w:val="Grilledutableau"/>
        <w:tblW w:w="0" w:type="auto"/>
        <w:tblLook w:val="04A0" w:firstRow="1" w:lastRow="0" w:firstColumn="1" w:lastColumn="0" w:noHBand="0" w:noVBand="1"/>
      </w:tblPr>
      <w:tblGrid>
        <w:gridCol w:w="7361"/>
      </w:tblGrid>
      <w:tr w:rsidR="006F054E" w:rsidRPr="002D10B7" w14:paraId="2686EBDF" w14:textId="77777777" w:rsidTr="006F054E">
        <w:tc>
          <w:tcPr>
            <w:tcW w:w="7361" w:type="dxa"/>
          </w:tcPr>
          <w:p w14:paraId="1C132BE0" w14:textId="0F7EDEF4" w:rsidR="006F054E" w:rsidRPr="002D10B7" w:rsidRDefault="006F054E" w:rsidP="006F054E">
            <w:pPr>
              <w:rPr>
                <w:rFonts w:cstheme="minorHAnsi"/>
                <w:lang w:eastAsia="fr-FR"/>
              </w:rPr>
            </w:pPr>
            <w:r w:rsidRPr="002D10B7">
              <w:rPr>
                <w:rFonts w:cstheme="minorHAnsi"/>
                <w:lang w:eastAsia="fr-FR"/>
              </w:rPr>
              <w:t>Le certificat BPF émis n'est pas renouvelable sans nouvelle inspection mais il peut être mis à jour à la demande de l'industriel si des modifications administratives affectent des éléments apparaissant dans le certificat BPF, par exemple le changement de dénomination sociale ou de l’adresse du siège social. Dans ce cas et uniquement dans ce cas, un nouveau certificat est délivré avec un nouveau numéro, la date de validité liée à l'inspection restant donc inchangée.</w:t>
            </w:r>
          </w:p>
        </w:tc>
      </w:tr>
    </w:tbl>
    <w:p w14:paraId="4FB26C6B" w14:textId="13C0567E" w:rsidR="006F054E" w:rsidRPr="002D10B7" w:rsidRDefault="006F054E" w:rsidP="00430800">
      <w:pPr>
        <w:rPr>
          <w:rFonts w:cstheme="minorHAnsi"/>
          <w:color w:val="FF0000"/>
          <w:lang w:eastAsia="fr-FR"/>
        </w:rPr>
      </w:pPr>
    </w:p>
    <w:tbl>
      <w:tblPr>
        <w:tblStyle w:val="Grilledutableau"/>
        <w:tblW w:w="7366" w:type="dxa"/>
        <w:tblLook w:val="04A0" w:firstRow="1" w:lastRow="0" w:firstColumn="1" w:lastColumn="0" w:noHBand="0" w:noVBand="1"/>
      </w:tblPr>
      <w:tblGrid>
        <w:gridCol w:w="7366"/>
      </w:tblGrid>
      <w:tr w:rsidR="008E2972" w:rsidRPr="002D10B7" w14:paraId="5CAD4CA8" w14:textId="77777777" w:rsidTr="008E2972">
        <w:trPr>
          <w:trHeight w:val="206"/>
        </w:trPr>
        <w:tc>
          <w:tcPr>
            <w:tcW w:w="7366" w:type="dxa"/>
          </w:tcPr>
          <w:p w14:paraId="4864C383" w14:textId="77777777" w:rsidR="008E2972" w:rsidRPr="002D10B7" w:rsidRDefault="008E2972" w:rsidP="0018195F">
            <w:pPr>
              <w:rPr>
                <w:rFonts w:cstheme="minorHAnsi"/>
                <w:b/>
              </w:rPr>
            </w:pPr>
            <w:r w:rsidRPr="002D10B7">
              <w:rPr>
                <w:rFonts w:cstheme="minorHAnsi"/>
                <w:b/>
              </w:rPr>
              <w:t>Observation n°</w:t>
            </w:r>
            <w:r w:rsidRPr="002D10B7">
              <w:rPr>
                <w:rFonts w:cstheme="minorHAnsi"/>
                <w:b/>
              </w:rPr>
              <w:fldChar w:fldCharType="begin"/>
            </w:r>
            <w:r w:rsidRPr="002D10B7">
              <w:rPr>
                <w:rFonts w:cstheme="minorHAnsi"/>
                <w:b/>
              </w:rPr>
              <w:instrText xml:space="preserve"> AUTONUM  \* Arabic </w:instrText>
            </w:r>
            <w:r w:rsidRPr="002D10B7">
              <w:rPr>
                <w:rFonts w:cstheme="minorHAnsi"/>
                <w:b/>
              </w:rPr>
              <w:fldChar w:fldCharType="end"/>
            </w:r>
            <w:r w:rsidRPr="002D10B7">
              <w:rPr>
                <w:rFonts w:cstheme="minorHAnsi"/>
                <w:b/>
              </w:rPr>
              <w:t xml:space="preserve"> </w:t>
            </w:r>
            <w:r w:rsidRPr="002D10B7">
              <w:rPr>
                <w:rFonts w:cstheme="minorHAnsi"/>
                <w:b/>
                <w:highlight w:val="yellow"/>
              </w:rPr>
              <w:t>Grade</w:t>
            </w:r>
          </w:p>
        </w:tc>
      </w:tr>
      <w:tr w:rsidR="008E2972" w:rsidRPr="002D10B7" w14:paraId="5C5E1517" w14:textId="77777777" w:rsidTr="008E2972">
        <w:trPr>
          <w:trHeight w:val="987"/>
        </w:trPr>
        <w:tc>
          <w:tcPr>
            <w:tcW w:w="7366" w:type="dxa"/>
          </w:tcPr>
          <w:p w14:paraId="7F62C196" w14:textId="77777777" w:rsidR="008E2972" w:rsidRPr="002D10B7" w:rsidRDefault="008E2972" w:rsidP="0018195F">
            <w:pPr>
              <w:rPr>
                <w:rFonts w:cstheme="minorHAnsi"/>
              </w:rPr>
            </w:pPr>
            <w:r w:rsidRPr="002D10B7">
              <w:rPr>
                <w:rFonts w:cstheme="minorHAnsi"/>
              </w:rPr>
              <w:t>Blablabla</w:t>
            </w:r>
          </w:p>
          <w:p w14:paraId="0AA9A1AA" w14:textId="77777777" w:rsidR="008E2972" w:rsidRPr="002D10B7" w:rsidRDefault="008E2972" w:rsidP="0018195F">
            <w:pPr>
              <w:rPr>
                <w:rFonts w:cstheme="minorHAnsi"/>
              </w:rPr>
            </w:pPr>
          </w:p>
          <w:p w14:paraId="28ABA823" w14:textId="77777777" w:rsidR="008E2972" w:rsidRPr="002D10B7" w:rsidRDefault="008E2972" w:rsidP="0018195F">
            <w:pPr>
              <w:rPr>
                <w:rFonts w:cstheme="minorHAnsi"/>
                <w:b/>
              </w:rPr>
            </w:pPr>
            <w:r w:rsidRPr="002D10B7">
              <w:rPr>
                <w:rFonts w:cstheme="minorHAnsi"/>
                <w:i/>
              </w:rPr>
              <w:t>Référentiels</w:t>
            </w:r>
          </w:p>
        </w:tc>
      </w:tr>
      <w:tr w:rsidR="008E2972" w:rsidRPr="002D10B7" w14:paraId="01A1A919" w14:textId="77777777" w:rsidTr="008E2972">
        <w:trPr>
          <w:trHeight w:val="419"/>
        </w:trPr>
        <w:tc>
          <w:tcPr>
            <w:tcW w:w="7366" w:type="dxa"/>
          </w:tcPr>
          <w:p w14:paraId="205BED0C" w14:textId="77777777" w:rsidR="008E2972" w:rsidRPr="002D10B7" w:rsidRDefault="008E2972" w:rsidP="0018195F">
            <w:pPr>
              <w:rPr>
                <w:rFonts w:cstheme="minorHAnsi"/>
                <w:b/>
              </w:rPr>
            </w:pPr>
            <w:commentRangeStart w:id="11"/>
            <w:r w:rsidRPr="002D10B7">
              <w:rPr>
                <w:rFonts w:cstheme="minorHAnsi"/>
                <w:b/>
              </w:rPr>
              <w:t>Suggestions</w:t>
            </w:r>
          </w:p>
        </w:tc>
      </w:tr>
      <w:commentRangeEnd w:id="11"/>
      <w:tr w:rsidR="008E2972" w:rsidRPr="002D10B7" w14:paraId="1AE54D2D" w14:textId="77777777" w:rsidTr="008E2972">
        <w:trPr>
          <w:trHeight w:val="695"/>
        </w:trPr>
        <w:tc>
          <w:tcPr>
            <w:tcW w:w="7366" w:type="dxa"/>
          </w:tcPr>
          <w:p w14:paraId="31E0DF5A" w14:textId="77777777" w:rsidR="008E2972" w:rsidRPr="002D10B7" w:rsidRDefault="008E2972" w:rsidP="0018195F">
            <w:pPr>
              <w:rPr>
                <w:rFonts w:cstheme="minorHAnsi"/>
                <w:b/>
              </w:rPr>
            </w:pPr>
            <w:r w:rsidRPr="002D10B7">
              <w:rPr>
                <w:rStyle w:val="Marquedecommentaire"/>
                <w:rFonts w:cstheme="minorHAnsi"/>
              </w:rPr>
              <w:commentReference w:id="11"/>
            </w:r>
          </w:p>
        </w:tc>
      </w:tr>
    </w:tbl>
    <w:p w14:paraId="54C2DEF0" w14:textId="77777777" w:rsidR="008E2972" w:rsidRPr="002D10B7" w:rsidRDefault="008E2972" w:rsidP="00430800">
      <w:pPr>
        <w:rPr>
          <w:rFonts w:cstheme="minorHAnsi"/>
          <w:color w:val="FF0000"/>
          <w:lang w:eastAsia="fr-FR"/>
        </w:rPr>
      </w:pPr>
    </w:p>
    <w:p w14:paraId="337026E0" w14:textId="2C3E3E6D" w:rsidR="00F95C4C" w:rsidRPr="002D10B7" w:rsidRDefault="00C22309" w:rsidP="00D52934">
      <w:pPr>
        <w:pStyle w:val="Titre1"/>
        <w:rPr>
          <w:rFonts w:cstheme="minorHAnsi"/>
        </w:rPr>
      </w:pPr>
      <w:bookmarkStart w:id="12" w:name="_Toc443210248"/>
      <w:r w:rsidRPr="002D10B7">
        <w:rPr>
          <w:rFonts w:cstheme="minorHAnsi"/>
        </w:rPr>
        <w:t>Organisation et gestion du personnel</w:t>
      </w:r>
      <w:bookmarkEnd w:id="8"/>
      <w:bookmarkEnd w:id="12"/>
    </w:p>
    <w:p w14:paraId="337026E1" w14:textId="7E6D6AED" w:rsidR="00F95C4C" w:rsidRPr="002D10B7" w:rsidRDefault="00C22309" w:rsidP="00D52934">
      <w:pPr>
        <w:pStyle w:val="Titre2"/>
        <w:rPr>
          <w:rFonts w:cstheme="minorHAnsi"/>
        </w:rPr>
      </w:pPr>
      <w:bookmarkStart w:id="13" w:name="_Toc440362937"/>
      <w:bookmarkStart w:id="14" w:name="_Toc443210249"/>
      <w:r w:rsidRPr="002D10B7">
        <w:rPr>
          <w:rFonts w:cstheme="minorHAnsi"/>
        </w:rPr>
        <w:t>Structure organisationnelle</w:t>
      </w:r>
      <w:bookmarkEnd w:id="13"/>
      <w:bookmarkEnd w:id="14"/>
    </w:p>
    <w:p w14:paraId="2E821C9F" w14:textId="37E0BD14" w:rsidR="00C70B29" w:rsidRPr="002D10B7" w:rsidRDefault="00896A18" w:rsidP="001E5731">
      <w:pPr>
        <w:rPr>
          <w:rFonts w:cstheme="minorHAnsi"/>
          <w:color w:val="FF0000"/>
        </w:rPr>
      </w:pPr>
      <w:sdt>
        <w:sdtPr>
          <w:rPr>
            <w:rFonts w:cstheme="minorHAnsi"/>
            <w:color w:val="FF0000"/>
          </w:rPr>
          <w:id w:val="1749529064"/>
          <w14:checkbox>
            <w14:checked w14:val="0"/>
            <w14:checkedState w14:val="2612" w14:font="Arial Unicode MS"/>
            <w14:uncheckedState w14:val="2610" w14:font="Arial Unicode MS"/>
          </w14:checkbox>
        </w:sdtPr>
        <w:sdtEndPr/>
        <w:sdtContent>
          <w:r w:rsidR="00DB7B15" w:rsidRPr="002D10B7">
            <w:rPr>
              <w:rFonts w:ascii="Segoe UI Symbol" w:eastAsia="MS Gothic" w:hAnsi="Segoe UI Symbol" w:cs="Segoe UI Symbol"/>
              <w:color w:val="FF0000"/>
            </w:rPr>
            <w:t>☐</w:t>
          </w:r>
        </w:sdtContent>
      </w:sdt>
      <w:r w:rsidR="00DB7B15" w:rsidRPr="002D10B7">
        <w:rPr>
          <w:rFonts w:cstheme="minorHAnsi"/>
          <w:color w:val="FF0000"/>
        </w:rPr>
        <w:t xml:space="preserve"> </w:t>
      </w:r>
      <w:r w:rsidR="001E5731" w:rsidRPr="002D10B7">
        <w:rPr>
          <w:rFonts w:cstheme="minorHAnsi"/>
          <w:color w:val="FF0000"/>
        </w:rPr>
        <w:t>L'organisation du centre est décrite dans un organigramme daté du</w:t>
      </w:r>
      <w:r w:rsidR="00C70B29" w:rsidRPr="002D10B7">
        <w:rPr>
          <w:rFonts w:cstheme="minorHAnsi"/>
          <w:color w:val="FF0000"/>
        </w:rPr>
        <w:t xml:space="preserve"> _, à jour, approuvé (signé).</w:t>
      </w:r>
    </w:p>
    <w:p w14:paraId="6F2D9CA4" w14:textId="5B3E9110" w:rsidR="001E5731" w:rsidRPr="002D10B7" w:rsidRDefault="001E5731" w:rsidP="001E5731">
      <w:pPr>
        <w:rPr>
          <w:rFonts w:cstheme="minorHAnsi"/>
          <w:color w:val="FF0000"/>
        </w:rPr>
      </w:pPr>
      <w:r w:rsidRPr="002D10B7">
        <w:rPr>
          <w:rFonts w:cstheme="minorHAnsi"/>
          <w:color w:val="FF0000"/>
        </w:rPr>
        <w:t>("</w:t>
      </w:r>
      <w:r w:rsidRPr="002D10B7">
        <w:rPr>
          <w:rFonts w:cstheme="minorHAnsi"/>
          <w:i/>
          <w:color w:val="FF0000"/>
        </w:rPr>
        <w:t>Un organigramme de l'établissement doit être établi.</w:t>
      </w:r>
      <w:r w:rsidRPr="002D10B7">
        <w:rPr>
          <w:rFonts w:cstheme="minorHAnsi"/>
          <w:color w:val="FF0000"/>
        </w:rPr>
        <w:t>")</w:t>
      </w:r>
      <w:r w:rsidR="00F050F2" w:rsidRPr="002D10B7">
        <w:rPr>
          <w:rFonts w:cstheme="minorHAnsi"/>
          <w:color w:val="FF0000"/>
        </w:rPr>
        <w:t xml:space="preserve"> (</w:t>
      </w:r>
      <w:r w:rsidR="00EF0B83" w:rsidRPr="002D10B7">
        <w:rPr>
          <w:rFonts w:cstheme="minorHAnsi"/>
          <w:color w:val="FF0000"/>
        </w:rPr>
        <w:t>BPF Fr 2013</w:t>
      </w:r>
      <w:r w:rsidR="00250B32" w:rsidRPr="002D10B7">
        <w:rPr>
          <w:rFonts w:cstheme="minorHAnsi"/>
          <w:color w:val="FF0000"/>
        </w:rPr>
        <w:t>, §</w:t>
      </w:r>
      <w:r w:rsidR="006E763E" w:rsidRPr="002D10B7">
        <w:rPr>
          <w:rFonts w:cstheme="minorHAnsi"/>
          <w:color w:val="FF0000"/>
        </w:rPr>
        <w:t>2.2</w:t>
      </w:r>
      <w:r w:rsidR="00F050F2" w:rsidRPr="002D10B7">
        <w:rPr>
          <w:rFonts w:cstheme="minorHAnsi"/>
          <w:color w:val="FF0000"/>
        </w:rPr>
        <w:t>)</w:t>
      </w:r>
    </w:p>
    <w:p w14:paraId="47AB1A0A" w14:textId="77777777" w:rsidR="00C70B29" w:rsidRPr="002D10B7" w:rsidRDefault="00896A18" w:rsidP="001E5731">
      <w:pPr>
        <w:rPr>
          <w:rFonts w:cstheme="minorHAnsi"/>
          <w:color w:val="FF0000"/>
        </w:rPr>
      </w:pPr>
      <w:sdt>
        <w:sdtPr>
          <w:rPr>
            <w:rFonts w:cstheme="minorHAnsi"/>
            <w:color w:val="FF0000"/>
          </w:rPr>
          <w:id w:val="1770355635"/>
          <w14:checkbox>
            <w14:checked w14:val="0"/>
            <w14:checkedState w14:val="2612" w14:font="Arial Unicode MS"/>
            <w14:uncheckedState w14:val="2610" w14:font="Arial Unicode MS"/>
          </w14:checkbox>
        </w:sdtPr>
        <w:sdtEndPr/>
        <w:sdtContent>
          <w:r w:rsidR="00DB7B15" w:rsidRPr="002D10B7">
            <w:rPr>
              <w:rFonts w:ascii="Segoe UI Symbol" w:hAnsi="Segoe UI Symbol" w:cs="Segoe UI Symbol"/>
              <w:color w:val="FF0000"/>
            </w:rPr>
            <w:t>☐</w:t>
          </w:r>
        </w:sdtContent>
      </w:sdt>
      <w:r w:rsidR="001E5731" w:rsidRPr="002D10B7">
        <w:rPr>
          <w:rFonts w:cstheme="minorHAnsi"/>
          <w:color w:val="FF0000"/>
        </w:rPr>
        <w:t xml:space="preserve"> </w:t>
      </w:r>
      <w:r w:rsidR="00C70B29" w:rsidRPr="002D10B7">
        <w:rPr>
          <w:rFonts w:cstheme="minorHAnsi"/>
          <w:color w:val="FF0000"/>
        </w:rPr>
        <w:t xml:space="preserve">Il existe des Définitions </w:t>
      </w:r>
      <w:r w:rsidR="001E5731" w:rsidRPr="002D10B7">
        <w:rPr>
          <w:rFonts w:cstheme="minorHAnsi"/>
          <w:color w:val="FF0000"/>
        </w:rPr>
        <w:t xml:space="preserve">de </w:t>
      </w:r>
      <w:r w:rsidR="00C70B29" w:rsidRPr="002D10B7">
        <w:rPr>
          <w:rFonts w:cstheme="minorHAnsi"/>
          <w:color w:val="FF0000"/>
        </w:rPr>
        <w:t xml:space="preserve">Fonction </w:t>
      </w:r>
      <w:r w:rsidR="001E5731" w:rsidRPr="002D10B7">
        <w:rPr>
          <w:rFonts w:cstheme="minorHAnsi"/>
          <w:color w:val="FF0000"/>
        </w:rPr>
        <w:t>approuvées</w:t>
      </w:r>
      <w:r w:rsidR="00C70B29" w:rsidRPr="002D10B7">
        <w:rPr>
          <w:rFonts w:cstheme="minorHAnsi"/>
          <w:color w:val="FF0000"/>
        </w:rPr>
        <w:t>.</w:t>
      </w:r>
    </w:p>
    <w:p w14:paraId="43DF32D2" w14:textId="0D42DC13" w:rsidR="001E5731" w:rsidRPr="002D10B7" w:rsidRDefault="001E5731" w:rsidP="001E5731">
      <w:pPr>
        <w:rPr>
          <w:rFonts w:cstheme="minorHAnsi"/>
          <w:color w:val="FF0000"/>
        </w:rPr>
      </w:pPr>
      <w:r w:rsidRPr="002D10B7">
        <w:rPr>
          <w:rFonts w:cstheme="minorHAnsi"/>
          <w:color w:val="FF0000"/>
        </w:rPr>
        <w:t>("</w:t>
      </w:r>
      <w:r w:rsidRPr="002D10B7">
        <w:rPr>
          <w:rFonts w:cstheme="minorHAnsi"/>
          <w:i/>
          <w:color w:val="FF0000"/>
        </w:rPr>
        <w:t>Les organigrammes et les fiches de fonction sont approuvés suivant les procédures internes du fabricant</w:t>
      </w:r>
      <w:r w:rsidRPr="002D10B7">
        <w:rPr>
          <w:rFonts w:cstheme="minorHAnsi"/>
          <w:color w:val="FF0000"/>
        </w:rPr>
        <w:t>")</w:t>
      </w:r>
      <w:r w:rsidR="00F050F2" w:rsidRPr="002D10B7">
        <w:rPr>
          <w:rFonts w:cstheme="minorHAnsi"/>
          <w:color w:val="FF0000"/>
        </w:rPr>
        <w:t xml:space="preserve"> (</w:t>
      </w:r>
      <w:r w:rsidR="00EF0B83" w:rsidRPr="002D10B7">
        <w:rPr>
          <w:rFonts w:cstheme="minorHAnsi"/>
          <w:color w:val="FF0000"/>
        </w:rPr>
        <w:t>BPF Fr 2013</w:t>
      </w:r>
      <w:r w:rsidR="00250B32" w:rsidRPr="002D10B7">
        <w:rPr>
          <w:rFonts w:cstheme="minorHAnsi"/>
          <w:color w:val="FF0000"/>
        </w:rPr>
        <w:t>, §</w:t>
      </w:r>
      <w:r w:rsidR="006E763E" w:rsidRPr="002D10B7">
        <w:rPr>
          <w:rFonts w:cstheme="minorHAnsi"/>
          <w:color w:val="FF0000"/>
        </w:rPr>
        <w:t>2.2</w:t>
      </w:r>
      <w:r w:rsidR="00F050F2" w:rsidRPr="002D10B7">
        <w:rPr>
          <w:rFonts w:cstheme="minorHAnsi"/>
          <w:color w:val="FF0000"/>
        </w:rPr>
        <w:t>)</w:t>
      </w:r>
    </w:p>
    <w:p w14:paraId="2CE7876B" w14:textId="77777777" w:rsidR="00AA7859" w:rsidRPr="002D10B7" w:rsidRDefault="00896A18" w:rsidP="001E5731">
      <w:pPr>
        <w:rPr>
          <w:rFonts w:cstheme="minorHAnsi"/>
          <w:color w:val="FF0000"/>
        </w:rPr>
      </w:pPr>
      <w:sdt>
        <w:sdtPr>
          <w:rPr>
            <w:rFonts w:cstheme="minorHAnsi"/>
            <w:color w:val="FF0000"/>
          </w:rPr>
          <w:id w:val="-510057733"/>
          <w14:checkbox>
            <w14:checked w14:val="0"/>
            <w14:checkedState w14:val="2612" w14:font="Arial Unicode MS"/>
            <w14:uncheckedState w14:val="2610" w14:font="Arial Unicode MS"/>
          </w14:checkbox>
        </w:sdtPr>
        <w:sdtEndPr/>
        <w:sdtContent>
          <w:r w:rsidR="00AA7859" w:rsidRPr="002D10B7">
            <w:rPr>
              <w:rFonts w:ascii="Segoe UI Symbol" w:eastAsia="MS Gothic" w:hAnsi="Segoe UI Symbol" w:cs="Segoe UI Symbol"/>
              <w:color w:val="FF0000"/>
            </w:rPr>
            <w:t>☐</w:t>
          </w:r>
        </w:sdtContent>
      </w:sdt>
      <w:r w:rsidR="00AA7859" w:rsidRPr="002D10B7">
        <w:rPr>
          <w:rFonts w:cstheme="minorHAnsi"/>
          <w:color w:val="FF0000"/>
        </w:rPr>
        <w:t xml:space="preserve"> Il existe un Département de Contrôle de la Qualité </w:t>
      </w:r>
    </w:p>
    <w:p w14:paraId="468F3567" w14:textId="606F0FB2" w:rsidR="001E5731" w:rsidRPr="002D10B7" w:rsidRDefault="00896A18" w:rsidP="00C70B29">
      <w:pPr>
        <w:pStyle w:val="B1"/>
        <w:rPr>
          <w:rFonts w:cstheme="minorHAnsi"/>
          <w:color w:val="FF0000"/>
        </w:rPr>
      </w:pPr>
      <w:sdt>
        <w:sdtPr>
          <w:rPr>
            <w:rFonts w:cstheme="minorHAnsi"/>
            <w:color w:val="FF0000"/>
          </w:rPr>
          <w:id w:val="1506629548"/>
          <w14:checkbox>
            <w14:checked w14:val="0"/>
            <w14:checkedState w14:val="2612" w14:font="Arial Unicode MS"/>
            <w14:uncheckedState w14:val="2610" w14:font="Arial Unicode MS"/>
          </w14:checkbox>
        </w:sdtPr>
        <w:sdtEndPr/>
        <w:sdtContent>
          <w:r w:rsidR="00C70B29" w:rsidRPr="002D10B7">
            <w:rPr>
              <w:rFonts w:ascii="Segoe UI Symbol" w:eastAsia="MS Gothic" w:hAnsi="Segoe UI Symbol" w:cs="Segoe UI Symbol"/>
              <w:color w:val="FF0000"/>
            </w:rPr>
            <w:t>☐</w:t>
          </w:r>
        </w:sdtContent>
      </w:sdt>
      <w:r w:rsidR="00C70B29" w:rsidRPr="002D10B7">
        <w:rPr>
          <w:rFonts w:cstheme="minorHAnsi"/>
          <w:color w:val="FF0000"/>
        </w:rPr>
        <w:t xml:space="preserve"> </w:t>
      </w:r>
      <w:r w:rsidR="00AA7859" w:rsidRPr="002D10B7">
        <w:rPr>
          <w:rFonts w:cstheme="minorHAnsi"/>
          <w:color w:val="FF0000"/>
        </w:rPr>
        <w:t>indépendant des autres départements</w:t>
      </w:r>
      <w:r w:rsidR="00F050F2" w:rsidRPr="002D10B7">
        <w:rPr>
          <w:rFonts w:cstheme="minorHAnsi"/>
          <w:color w:val="FF0000"/>
        </w:rPr>
        <w:t xml:space="preserve"> (</w:t>
      </w:r>
      <w:r w:rsidR="00EF0B83" w:rsidRPr="002D10B7">
        <w:rPr>
          <w:rFonts w:cstheme="minorHAnsi"/>
          <w:color w:val="FF0000"/>
        </w:rPr>
        <w:t>BPF Fr 2013</w:t>
      </w:r>
      <w:r w:rsidR="00250B32" w:rsidRPr="002D10B7">
        <w:rPr>
          <w:rFonts w:cstheme="minorHAnsi"/>
          <w:color w:val="FF0000"/>
        </w:rPr>
        <w:t>, §</w:t>
      </w:r>
      <w:r w:rsidR="00F050F2" w:rsidRPr="002D10B7">
        <w:rPr>
          <w:rFonts w:cstheme="minorHAnsi"/>
          <w:color w:val="FF0000"/>
        </w:rPr>
        <w:t>6.1)</w:t>
      </w:r>
      <w:r w:rsidR="00D44FD1" w:rsidRPr="002D10B7">
        <w:rPr>
          <w:rFonts w:cstheme="minorHAnsi"/>
          <w:color w:val="FF0000"/>
        </w:rPr>
        <w:t xml:space="preserve"> (</w:t>
      </w:r>
      <w:r w:rsidR="00D44FD1" w:rsidRPr="002D10B7">
        <w:rPr>
          <w:rFonts w:cstheme="minorHAnsi"/>
          <w:color w:val="FF0000"/>
          <w:sz w:val="21"/>
          <w:szCs w:val="20"/>
        </w:rPr>
        <w:t>§211.22(a))</w:t>
      </w:r>
    </w:p>
    <w:p w14:paraId="2A593B13" w14:textId="22A634D1" w:rsidR="00AA7859" w:rsidRPr="002D10B7" w:rsidRDefault="00896A18" w:rsidP="00C70B29">
      <w:pPr>
        <w:pStyle w:val="B1"/>
        <w:rPr>
          <w:rFonts w:cstheme="minorHAnsi"/>
          <w:color w:val="FF0000"/>
        </w:rPr>
      </w:pPr>
      <w:sdt>
        <w:sdtPr>
          <w:rPr>
            <w:rFonts w:cstheme="minorHAnsi"/>
            <w:color w:val="FF0000"/>
          </w:rPr>
          <w:id w:val="1064532264"/>
          <w14:checkbox>
            <w14:checked w14:val="0"/>
            <w14:checkedState w14:val="2612" w14:font="Arial Unicode MS"/>
            <w14:uncheckedState w14:val="2610" w14:font="Arial Unicode MS"/>
          </w14:checkbox>
        </w:sdtPr>
        <w:sdtEndPr/>
        <w:sdtContent>
          <w:r w:rsidR="00C70B29" w:rsidRPr="002D10B7">
            <w:rPr>
              <w:rFonts w:ascii="Segoe UI Symbol" w:eastAsia="MS Gothic" w:hAnsi="Segoe UI Symbol" w:cs="Segoe UI Symbol"/>
              <w:color w:val="FF0000"/>
            </w:rPr>
            <w:t>☐</w:t>
          </w:r>
        </w:sdtContent>
      </w:sdt>
      <w:r w:rsidR="00C70B29" w:rsidRPr="002D10B7">
        <w:rPr>
          <w:rFonts w:cstheme="minorHAnsi"/>
          <w:color w:val="FF0000"/>
        </w:rPr>
        <w:t xml:space="preserve"> </w:t>
      </w:r>
      <w:r w:rsidR="00AA7859" w:rsidRPr="002D10B7">
        <w:rPr>
          <w:rFonts w:cstheme="minorHAnsi"/>
          <w:color w:val="FF0000"/>
        </w:rPr>
        <w:t>disposant de laboratoire(s) de contrôle, possédant des moyens suffisants en personnel et en matériel</w:t>
      </w:r>
      <w:r w:rsidR="00F050F2" w:rsidRPr="002D10B7">
        <w:rPr>
          <w:rFonts w:cstheme="minorHAnsi"/>
          <w:color w:val="FF0000"/>
        </w:rPr>
        <w:t xml:space="preserve"> (</w:t>
      </w:r>
      <w:r w:rsidR="00EF0B83" w:rsidRPr="002D10B7">
        <w:rPr>
          <w:rFonts w:cstheme="minorHAnsi"/>
          <w:color w:val="FF0000"/>
        </w:rPr>
        <w:t>BPF Fr 2013</w:t>
      </w:r>
      <w:r w:rsidR="00250B32" w:rsidRPr="002D10B7">
        <w:rPr>
          <w:rFonts w:cstheme="minorHAnsi"/>
          <w:color w:val="FF0000"/>
        </w:rPr>
        <w:t>, §</w:t>
      </w:r>
      <w:r w:rsidR="00F050F2" w:rsidRPr="002D10B7">
        <w:rPr>
          <w:rFonts w:cstheme="minorHAnsi"/>
          <w:color w:val="FF0000"/>
        </w:rPr>
        <w:t>6.1)</w:t>
      </w:r>
      <w:r w:rsidR="00D44FD1" w:rsidRPr="002D10B7">
        <w:rPr>
          <w:rFonts w:cstheme="minorHAnsi"/>
          <w:color w:val="FF0000"/>
        </w:rPr>
        <w:t xml:space="preserve"> (</w:t>
      </w:r>
      <w:r w:rsidR="00D44FD1" w:rsidRPr="002D10B7">
        <w:rPr>
          <w:rFonts w:cstheme="minorHAnsi"/>
          <w:color w:val="FF0000"/>
          <w:sz w:val="21"/>
          <w:szCs w:val="20"/>
        </w:rPr>
        <w:t>§211.22(b))</w:t>
      </w:r>
    </w:p>
    <w:p w14:paraId="39F8E98F" w14:textId="7F526685" w:rsidR="00AA7859" w:rsidRPr="002D10B7" w:rsidRDefault="00896A18" w:rsidP="00C70B29">
      <w:pPr>
        <w:pStyle w:val="B1"/>
        <w:rPr>
          <w:rFonts w:cstheme="minorHAnsi"/>
          <w:color w:val="FF0000"/>
        </w:rPr>
      </w:pPr>
      <w:sdt>
        <w:sdtPr>
          <w:rPr>
            <w:rFonts w:cstheme="minorHAnsi"/>
            <w:color w:val="FF0000"/>
          </w:rPr>
          <w:id w:val="-1165396275"/>
          <w14:checkbox>
            <w14:checked w14:val="0"/>
            <w14:checkedState w14:val="2612" w14:font="Arial Unicode MS"/>
            <w14:uncheckedState w14:val="2610" w14:font="Arial Unicode MS"/>
          </w14:checkbox>
        </w:sdtPr>
        <w:sdtEndPr/>
        <w:sdtContent>
          <w:r w:rsidR="00C70B29" w:rsidRPr="002D10B7">
            <w:rPr>
              <w:rFonts w:ascii="Segoe UI Symbol" w:eastAsia="MS Gothic" w:hAnsi="Segoe UI Symbol" w:cs="Segoe UI Symbol"/>
              <w:color w:val="FF0000"/>
            </w:rPr>
            <w:t>☐</w:t>
          </w:r>
        </w:sdtContent>
      </w:sdt>
      <w:r w:rsidR="00C70B29" w:rsidRPr="002D10B7">
        <w:rPr>
          <w:rFonts w:cstheme="minorHAnsi"/>
          <w:color w:val="FF0000"/>
        </w:rPr>
        <w:t xml:space="preserve"> </w:t>
      </w:r>
      <w:r w:rsidR="00AA7859" w:rsidRPr="002D10B7">
        <w:rPr>
          <w:rFonts w:cstheme="minorHAnsi"/>
          <w:color w:val="FF0000"/>
        </w:rPr>
        <w:t>port</w:t>
      </w:r>
      <w:r w:rsidR="00C70B29" w:rsidRPr="002D10B7">
        <w:rPr>
          <w:rFonts w:cstheme="minorHAnsi"/>
          <w:color w:val="FF0000"/>
        </w:rPr>
        <w:t>ant</w:t>
      </w:r>
      <w:r w:rsidR="00AA7859" w:rsidRPr="002D10B7">
        <w:rPr>
          <w:rFonts w:cstheme="minorHAnsi"/>
          <w:color w:val="FF0000"/>
        </w:rPr>
        <w:t xml:space="preserve"> sur les matières premières, les articles de conditionnement, les produits intermédiaire</w:t>
      </w:r>
      <w:r w:rsidR="00F050F2" w:rsidRPr="002D10B7">
        <w:rPr>
          <w:rFonts w:cstheme="minorHAnsi"/>
          <w:color w:val="FF0000"/>
        </w:rPr>
        <w:t>s, vrac</w:t>
      </w:r>
      <w:r w:rsidR="00430800" w:rsidRPr="002D10B7">
        <w:rPr>
          <w:rFonts w:cstheme="minorHAnsi"/>
          <w:color w:val="FF0000"/>
        </w:rPr>
        <w:t xml:space="preserve"> </w:t>
      </w:r>
      <w:r w:rsidR="00AA7859" w:rsidRPr="002D10B7">
        <w:rPr>
          <w:rFonts w:cstheme="minorHAnsi"/>
          <w:color w:val="FF0000"/>
        </w:rPr>
        <w:t>et finis</w:t>
      </w:r>
      <w:r w:rsidR="00F050F2" w:rsidRPr="002D10B7">
        <w:rPr>
          <w:rFonts w:cstheme="minorHAnsi"/>
          <w:color w:val="FF0000"/>
        </w:rPr>
        <w:t xml:space="preserve"> (</w:t>
      </w:r>
      <w:r w:rsidR="00EF0B83" w:rsidRPr="002D10B7">
        <w:rPr>
          <w:rFonts w:cstheme="minorHAnsi"/>
          <w:color w:val="FF0000"/>
        </w:rPr>
        <w:t>BPF Fr 2013</w:t>
      </w:r>
      <w:r w:rsidR="00250B32" w:rsidRPr="002D10B7">
        <w:rPr>
          <w:rFonts w:cstheme="minorHAnsi"/>
          <w:color w:val="FF0000"/>
        </w:rPr>
        <w:t>, §</w:t>
      </w:r>
      <w:r w:rsidR="00F050F2" w:rsidRPr="002D10B7">
        <w:rPr>
          <w:rFonts w:cstheme="minorHAnsi"/>
          <w:color w:val="FF0000"/>
        </w:rPr>
        <w:t>2.6)</w:t>
      </w:r>
    </w:p>
    <w:p w14:paraId="39041968" w14:textId="5E7CEA93" w:rsidR="00AA7859" w:rsidRPr="002D10B7" w:rsidRDefault="00AA7859" w:rsidP="001E5731">
      <w:pPr>
        <w:rPr>
          <w:rFonts w:cstheme="minorHAnsi"/>
          <w:color w:val="FF0000"/>
        </w:rPr>
      </w:pPr>
      <w:r w:rsidRPr="002D10B7">
        <w:rPr>
          <w:rFonts w:cstheme="minorHAnsi"/>
          <w:color w:val="FF0000"/>
        </w:rPr>
        <w:t>"</w:t>
      </w:r>
      <w:r w:rsidRPr="002D10B7">
        <w:rPr>
          <w:rFonts w:cstheme="minorHAnsi"/>
          <w:i/>
          <w:color w:val="FF0000"/>
        </w:rPr>
        <w:t>Tout fabricant et tout importateur soit de médicaments mentionnés au 1° de l'article L. 512, soit de générateurs, trousses ou précurseurs mentionnés au 3° dudit article, soit de produits mentionnés à l'article L. 658-11 doit avoir un ou plusieurs départements de contrôle de la qualité. Ce ou ces départements doivent être placés sous l'autorité d'une personne possédant les qualifications requises et hiérarchiquement indépendante des autres responsables de départements. Le département de contrôle de la qualité doit disposer d'un ou plusieurs laboratoires de contrôle possédant des moyens suffisants en personnel et en matériel pour effectuer les contrôles et essais nécessaires sur les matières premières et articles de conditionnement ainsi que les contrôles des produits intermédiaires et finis.</w:t>
      </w:r>
      <w:r w:rsidRPr="002D10B7">
        <w:rPr>
          <w:rFonts w:cstheme="minorHAnsi"/>
          <w:color w:val="FF0000"/>
        </w:rPr>
        <w:t>" (Article R. 5115-8 du CSP)</w:t>
      </w:r>
    </w:p>
    <w:p w14:paraId="337026E6" w14:textId="77777777" w:rsidR="007B1564" w:rsidRPr="002D10B7" w:rsidRDefault="007B1564" w:rsidP="007B1564">
      <w:pPr>
        <w:rPr>
          <w:rFonts w:cstheme="minorHAnsi"/>
          <w:color w:val="FF0000"/>
        </w:rPr>
      </w:pPr>
      <w:r w:rsidRPr="002D10B7">
        <w:rPr>
          <w:rFonts w:cstheme="minorHAnsi"/>
          <w:color w:val="FF0000"/>
        </w:rPr>
        <w:t>La structure organisationnelle couvrant ces aspects est documentée par les documents suivants :</w:t>
      </w:r>
    </w:p>
    <w:p w14:paraId="7F465D48" w14:textId="77777777" w:rsidR="000762B2" w:rsidRPr="002D10B7" w:rsidRDefault="000762B2" w:rsidP="007B1564">
      <w:pPr>
        <w:rPr>
          <w:rFonts w:cstheme="minorHAns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382"/>
        <w:gridCol w:w="2320"/>
        <w:gridCol w:w="1234"/>
        <w:gridCol w:w="2419"/>
      </w:tblGrid>
      <w:tr w:rsidR="007B1564" w:rsidRPr="002D10B7" w14:paraId="337026EB" w14:textId="77777777" w:rsidTr="000762B2">
        <w:trPr>
          <w:cantSplit/>
          <w:tblHeader/>
        </w:trPr>
        <w:tc>
          <w:tcPr>
            <w:tcW w:w="1913" w:type="dxa"/>
            <w:shd w:val="clear" w:color="auto" w:fill="FFFFCC"/>
          </w:tcPr>
          <w:p w14:paraId="337026E7" w14:textId="77777777" w:rsidR="007B1564" w:rsidRPr="002D10B7" w:rsidRDefault="007B1564" w:rsidP="007B1564">
            <w:pPr>
              <w:spacing w:after="60"/>
              <w:jc w:val="center"/>
              <w:rPr>
                <w:rFonts w:cstheme="minorHAnsi"/>
                <w:b/>
              </w:rPr>
            </w:pPr>
          </w:p>
        </w:tc>
        <w:tc>
          <w:tcPr>
            <w:tcW w:w="3260" w:type="dxa"/>
            <w:shd w:val="clear" w:color="auto" w:fill="FFFFCC"/>
          </w:tcPr>
          <w:p w14:paraId="337026E8" w14:textId="77777777" w:rsidR="007B1564" w:rsidRPr="002D10B7" w:rsidRDefault="007B1564" w:rsidP="007B1564">
            <w:pPr>
              <w:spacing w:after="60"/>
              <w:jc w:val="center"/>
              <w:rPr>
                <w:rFonts w:cstheme="minorHAnsi"/>
                <w:b/>
              </w:rPr>
            </w:pPr>
            <w:r w:rsidRPr="002D10B7">
              <w:rPr>
                <w:rFonts w:cstheme="minorHAnsi"/>
                <w:b/>
              </w:rPr>
              <w:t>Identification du document</w:t>
            </w:r>
          </w:p>
        </w:tc>
        <w:tc>
          <w:tcPr>
            <w:tcW w:w="1701" w:type="dxa"/>
            <w:shd w:val="clear" w:color="auto" w:fill="FFFFCC"/>
          </w:tcPr>
          <w:p w14:paraId="337026E9" w14:textId="77777777" w:rsidR="007B1564" w:rsidRPr="002D10B7" w:rsidRDefault="007B1564" w:rsidP="007B1564">
            <w:pPr>
              <w:spacing w:after="60"/>
              <w:jc w:val="center"/>
              <w:rPr>
                <w:rFonts w:cstheme="minorHAnsi"/>
                <w:b/>
              </w:rPr>
            </w:pPr>
            <w:r w:rsidRPr="002D10B7">
              <w:rPr>
                <w:rFonts w:cstheme="minorHAnsi"/>
                <w:b/>
              </w:rPr>
              <w:t>Date du document</w:t>
            </w:r>
          </w:p>
        </w:tc>
        <w:tc>
          <w:tcPr>
            <w:tcW w:w="3402" w:type="dxa"/>
            <w:shd w:val="clear" w:color="auto" w:fill="FFFFCC"/>
          </w:tcPr>
          <w:p w14:paraId="337026EA" w14:textId="77777777" w:rsidR="007B1564" w:rsidRPr="002D10B7" w:rsidRDefault="007B1564" w:rsidP="007B1564">
            <w:pPr>
              <w:spacing w:after="60"/>
              <w:jc w:val="center"/>
              <w:rPr>
                <w:rFonts w:cstheme="minorHAnsi"/>
                <w:b/>
              </w:rPr>
            </w:pPr>
            <w:r w:rsidRPr="002D10B7">
              <w:rPr>
                <w:rFonts w:cstheme="minorHAnsi"/>
                <w:b/>
              </w:rPr>
              <w:t>Remarques</w:t>
            </w:r>
          </w:p>
        </w:tc>
      </w:tr>
      <w:tr w:rsidR="007B1564" w:rsidRPr="002D10B7" w14:paraId="337026F0" w14:textId="77777777" w:rsidTr="00C72F34">
        <w:tc>
          <w:tcPr>
            <w:tcW w:w="1913" w:type="dxa"/>
          </w:tcPr>
          <w:p w14:paraId="337026EC" w14:textId="77777777" w:rsidR="007B1564" w:rsidRPr="002D10B7" w:rsidRDefault="007B1564" w:rsidP="007B1564">
            <w:pPr>
              <w:spacing w:after="60"/>
              <w:rPr>
                <w:rFonts w:cstheme="minorHAnsi"/>
              </w:rPr>
            </w:pPr>
            <w:r w:rsidRPr="002D10B7">
              <w:rPr>
                <w:rFonts w:cstheme="minorHAnsi"/>
              </w:rPr>
              <w:t>Organigramme</w:t>
            </w:r>
          </w:p>
        </w:tc>
        <w:tc>
          <w:tcPr>
            <w:tcW w:w="3260" w:type="dxa"/>
          </w:tcPr>
          <w:p w14:paraId="337026ED" w14:textId="77777777" w:rsidR="007B1564" w:rsidRPr="002D10B7" w:rsidRDefault="007B1564" w:rsidP="007B1564">
            <w:pPr>
              <w:spacing w:after="60"/>
              <w:rPr>
                <w:rFonts w:cstheme="minorHAnsi"/>
              </w:rPr>
            </w:pPr>
          </w:p>
        </w:tc>
        <w:tc>
          <w:tcPr>
            <w:tcW w:w="1701" w:type="dxa"/>
          </w:tcPr>
          <w:p w14:paraId="337026EE" w14:textId="77777777" w:rsidR="007B1564" w:rsidRPr="002D10B7" w:rsidRDefault="007B1564" w:rsidP="007B1564">
            <w:pPr>
              <w:spacing w:after="60"/>
              <w:rPr>
                <w:rFonts w:cstheme="minorHAnsi"/>
              </w:rPr>
            </w:pPr>
          </w:p>
        </w:tc>
        <w:tc>
          <w:tcPr>
            <w:tcW w:w="3402" w:type="dxa"/>
          </w:tcPr>
          <w:p w14:paraId="337026EF" w14:textId="77777777" w:rsidR="007B1564" w:rsidRPr="002D10B7" w:rsidRDefault="007B1564" w:rsidP="007B1564">
            <w:pPr>
              <w:spacing w:after="60"/>
              <w:rPr>
                <w:rFonts w:cstheme="minorHAnsi"/>
              </w:rPr>
            </w:pPr>
          </w:p>
        </w:tc>
      </w:tr>
      <w:tr w:rsidR="007B1564" w:rsidRPr="002D10B7" w14:paraId="337026F5" w14:textId="77777777" w:rsidTr="00C72F34">
        <w:tc>
          <w:tcPr>
            <w:tcW w:w="1913" w:type="dxa"/>
          </w:tcPr>
          <w:p w14:paraId="337026F1" w14:textId="77777777" w:rsidR="007B1564" w:rsidRPr="002D10B7" w:rsidRDefault="007B1564" w:rsidP="007B1564">
            <w:pPr>
              <w:spacing w:after="60"/>
              <w:rPr>
                <w:rFonts w:cstheme="minorHAnsi"/>
              </w:rPr>
            </w:pPr>
            <w:r w:rsidRPr="002D10B7">
              <w:rPr>
                <w:rFonts w:cstheme="minorHAnsi"/>
              </w:rPr>
              <w:t>Liste du personnel</w:t>
            </w:r>
          </w:p>
        </w:tc>
        <w:tc>
          <w:tcPr>
            <w:tcW w:w="3260" w:type="dxa"/>
          </w:tcPr>
          <w:p w14:paraId="337026F2" w14:textId="77777777" w:rsidR="007B1564" w:rsidRPr="002D10B7" w:rsidRDefault="007B1564" w:rsidP="007B1564">
            <w:pPr>
              <w:spacing w:after="60"/>
              <w:rPr>
                <w:rFonts w:cstheme="minorHAnsi"/>
              </w:rPr>
            </w:pPr>
          </w:p>
        </w:tc>
        <w:tc>
          <w:tcPr>
            <w:tcW w:w="1701" w:type="dxa"/>
          </w:tcPr>
          <w:p w14:paraId="337026F3" w14:textId="77777777" w:rsidR="007B1564" w:rsidRPr="002D10B7" w:rsidRDefault="007B1564" w:rsidP="007B1564">
            <w:pPr>
              <w:spacing w:after="60"/>
              <w:rPr>
                <w:rFonts w:cstheme="minorHAnsi"/>
              </w:rPr>
            </w:pPr>
          </w:p>
        </w:tc>
        <w:tc>
          <w:tcPr>
            <w:tcW w:w="3402" w:type="dxa"/>
          </w:tcPr>
          <w:p w14:paraId="337026F4" w14:textId="77777777" w:rsidR="007B1564" w:rsidRPr="002D10B7" w:rsidRDefault="007B1564" w:rsidP="007B1564">
            <w:pPr>
              <w:spacing w:after="60"/>
              <w:rPr>
                <w:rFonts w:cstheme="minorHAnsi"/>
              </w:rPr>
            </w:pPr>
          </w:p>
        </w:tc>
      </w:tr>
    </w:tbl>
    <w:p w14:paraId="337026F6" w14:textId="6E4C11FC" w:rsidR="00F95C4C" w:rsidRPr="002D10B7" w:rsidRDefault="007B1564" w:rsidP="00D52934">
      <w:pPr>
        <w:pStyle w:val="Titre2"/>
        <w:rPr>
          <w:rFonts w:cstheme="minorHAnsi"/>
        </w:rPr>
      </w:pPr>
      <w:bookmarkStart w:id="15" w:name="_Toc443210250"/>
      <w:r w:rsidRPr="002D10B7">
        <w:rPr>
          <w:rFonts w:cstheme="minorHAnsi"/>
        </w:rPr>
        <w:t>Fonction</w:t>
      </w:r>
      <w:r w:rsidR="001E5731" w:rsidRPr="002D10B7">
        <w:rPr>
          <w:rFonts w:cstheme="minorHAnsi"/>
        </w:rPr>
        <w:t>s</w:t>
      </w:r>
      <w:bookmarkEnd w:id="15"/>
    </w:p>
    <w:p w14:paraId="732C3CDA" w14:textId="31B0D3C3" w:rsidR="001E5731" w:rsidRPr="002D10B7" w:rsidRDefault="00896A18" w:rsidP="001E5731">
      <w:pPr>
        <w:rPr>
          <w:rFonts w:cstheme="minorHAnsi"/>
          <w:color w:val="FF0000"/>
        </w:rPr>
      </w:pPr>
      <w:sdt>
        <w:sdtPr>
          <w:rPr>
            <w:rFonts w:cstheme="minorHAnsi"/>
            <w:color w:val="FF0000"/>
          </w:rPr>
          <w:id w:val="2105140519"/>
          <w14:checkbox>
            <w14:checked w14:val="0"/>
            <w14:checkedState w14:val="2612" w14:font="Arial Unicode MS"/>
            <w14:uncheckedState w14:val="2610" w14:font="Arial Unicode MS"/>
          </w14:checkbox>
        </w:sdtPr>
        <w:sdtEndPr/>
        <w:sdtContent>
          <w:r w:rsidR="00607D2F" w:rsidRPr="002D10B7">
            <w:rPr>
              <w:rFonts w:ascii="Segoe UI Symbol" w:eastAsia="MS Gothic" w:hAnsi="Segoe UI Symbol" w:cs="Segoe UI Symbol"/>
              <w:color w:val="FF0000"/>
            </w:rPr>
            <w:t>☐</w:t>
          </w:r>
        </w:sdtContent>
      </w:sdt>
      <w:r w:rsidR="001E5731" w:rsidRPr="002D10B7">
        <w:rPr>
          <w:rFonts w:cstheme="minorHAnsi"/>
          <w:color w:val="FF0000"/>
        </w:rPr>
        <w:t xml:space="preserve"> 3 postes clé à temps plein :</w:t>
      </w:r>
    </w:p>
    <w:p w14:paraId="03276D83" w14:textId="77777777" w:rsidR="001E5731" w:rsidRPr="002D10B7" w:rsidRDefault="001E5731" w:rsidP="00C70B29">
      <w:pPr>
        <w:pStyle w:val="B1"/>
        <w:rPr>
          <w:rFonts w:cstheme="minorHAnsi"/>
          <w:color w:val="FF0000"/>
        </w:rPr>
      </w:pPr>
      <w:r w:rsidRPr="002D10B7">
        <w:rPr>
          <w:rFonts w:cstheme="minorHAnsi"/>
          <w:color w:val="FF0000"/>
        </w:rPr>
        <w:t>Pharmacien Responsable,</w:t>
      </w:r>
    </w:p>
    <w:p w14:paraId="1AA0E6E0" w14:textId="4959E5CB" w:rsidR="001E5731" w:rsidRPr="002D10B7" w:rsidRDefault="001E5731" w:rsidP="00C70B29">
      <w:pPr>
        <w:pStyle w:val="B1"/>
        <w:rPr>
          <w:rFonts w:cstheme="minorHAnsi"/>
          <w:color w:val="FF0000"/>
        </w:rPr>
      </w:pPr>
      <w:r w:rsidRPr="002D10B7">
        <w:rPr>
          <w:rFonts w:cstheme="minorHAnsi"/>
          <w:color w:val="FF0000"/>
        </w:rPr>
        <w:t xml:space="preserve">Chef du Département </w:t>
      </w:r>
      <w:r w:rsidR="006F054E" w:rsidRPr="002D10B7">
        <w:rPr>
          <w:rFonts w:cstheme="minorHAnsi"/>
          <w:color w:val="FF0000"/>
        </w:rPr>
        <w:t>Production</w:t>
      </w:r>
      <w:r w:rsidRPr="002D10B7">
        <w:rPr>
          <w:rFonts w:cstheme="minorHAnsi"/>
          <w:color w:val="FF0000"/>
        </w:rPr>
        <w:t>,</w:t>
      </w:r>
    </w:p>
    <w:p w14:paraId="29C5E044" w14:textId="37EA1CB7" w:rsidR="001E5731" w:rsidRPr="002D10B7" w:rsidRDefault="001E5731" w:rsidP="00C70B29">
      <w:pPr>
        <w:pStyle w:val="B1"/>
        <w:rPr>
          <w:rFonts w:cstheme="minorHAnsi"/>
          <w:color w:val="FF0000"/>
        </w:rPr>
      </w:pPr>
      <w:r w:rsidRPr="002D10B7">
        <w:rPr>
          <w:rFonts w:cstheme="minorHAnsi"/>
          <w:color w:val="FF0000"/>
        </w:rPr>
        <w:t xml:space="preserve">Chef du </w:t>
      </w:r>
      <w:r w:rsidR="006F054E" w:rsidRPr="002D10B7">
        <w:rPr>
          <w:rFonts w:cstheme="minorHAnsi"/>
          <w:color w:val="FF0000"/>
        </w:rPr>
        <w:t>Département Contrôle Qualité</w:t>
      </w:r>
    </w:p>
    <w:p w14:paraId="273966B9" w14:textId="5888EAFB" w:rsidR="001E5731" w:rsidRPr="002D10B7" w:rsidRDefault="001E5731" w:rsidP="001E5731">
      <w:pPr>
        <w:rPr>
          <w:rFonts w:cstheme="minorHAnsi"/>
          <w:color w:val="FF0000"/>
        </w:rPr>
      </w:pPr>
      <w:r w:rsidRPr="002D10B7">
        <w:rPr>
          <w:rFonts w:cstheme="minorHAnsi"/>
          <w:color w:val="FF0000"/>
        </w:rPr>
        <w:t>("</w:t>
      </w:r>
      <w:r w:rsidRPr="002D10B7">
        <w:rPr>
          <w:rFonts w:cstheme="minorHAnsi"/>
          <w:i/>
          <w:color w:val="FF0000"/>
        </w:rPr>
        <w:t>Les postes clés comprennent les postes de pharmacien responsable, de chef du département de production et de chef du département du contrôle de la qualité. Les postes clés doivent normalement être occupés par du personnel travaillant à plein temps.</w:t>
      </w:r>
      <w:r w:rsidRPr="002D10B7">
        <w:rPr>
          <w:rFonts w:cstheme="minorHAnsi"/>
          <w:color w:val="FF0000"/>
        </w:rPr>
        <w:t>"</w:t>
      </w:r>
      <w:r w:rsidR="00C70B29" w:rsidRPr="002D10B7">
        <w:rPr>
          <w:rFonts w:cstheme="minorHAnsi"/>
          <w:color w:val="FF0000"/>
        </w:rPr>
        <w:t xml:space="preserve"> </w:t>
      </w:r>
      <w:r w:rsidR="00EF0B83" w:rsidRPr="002D10B7">
        <w:rPr>
          <w:rFonts w:cstheme="minorHAnsi"/>
          <w:color w:val="FF0000"/>
        </w:rPr>
        <w:t>BPF Fr 2013</w:t>
      </w:r>
      <w:r w:rsidR="00250B32" w:rsidRPr="002D10B7">
        <w:rPr>
          <w:rFonts w:cstheme="minorHAnsi"/>
          <w:color w:val="FF0000"/>
        </w:rPr>
        <w:t>, §</w:t>
      </w:r>
      <w:r w:rsidR="00F050F2" w:rsidRPr="002D10B7">
        <w:rPr>
          <w:rFonts w:cstheme="minorHAnsi"/>
          <w:color w:val="FF0000"/>
        </w:rPr>
        <w:t>2.3)</w:t>
      </w:r>
    </w:p>
    <w:p w14:paraId="60268EC3" w14:textId="61833BD0" w:rsidR="001E5731" w:rsidRPr="002D10B7" w:rsidRDefault="00896A18" w:rsidP="001E5731">
      <w:pPr>
        <w:rPr>
          <w:rFonts w:cstheme="minorHAnsi"/>
          <w:color w:val="FF0000"/>
        </w:rPr>
      </w:pPr>
      <w:sdt>
        <w:sdtPr>
          <w:rPr>
            <w:rFonts w:cstheme="minorHAnsi"/>
            <w:color w:val="FF0000"/>
          </w:rPr>
          <w:id w:val="1798332019"/>
          <w14:checkbox>
            <w14:checked w14:val="0"/>
            <w14:checkedState w14:val="2612" w14:font="Arial Unicode MS"/>
            <w14:uncheckedState w14:val="2610" w14:font="Arial Unicode MS"/>
          </w14:checkbox>
        </w:sdtPr>
        <w:sdtEndPr/>
        <w:sdtContent>
          <w:r w:rsidR="00607D2F" w:rsidRPr="002D10B7">
            <w:rPr>
              <w:rFonts w:ascii="Segoe UI Symbol" w:eastAsia="MS Gothic" w:hAnsi="Segoe UI Symbol" w:cs="Segoe UI Symbol"/>
              <w:color w:val="FF0000"/>
            </w:rPr>
            <w:t>☐</w:t>
          </w:r>
        </w:sdtContent>
      </w:sdt>
      <w:r w:rsidR="001E5731" w:rsidRPr="002D10B7">
        <w:rPr>
          <w:rFonts w:cstheme="minorHAnsi"/>
          <w:color w:val="FF0000"/>
        </w:rPr>
        <w:t xml:space="preserve"> </w:t>
      </w:r>
      <w:r w:rsidR="001E5731" w:rsidRPr="002D10B7">
        <w:rPr>
          <w:rFonts w:cstheme="minorHAnsi"/>
          <w:b/>
          <w:color w:val="FF0000"/>
        </w:rPr>
        <w:t>Indépendance</w:t>
      </w:r>
      <w:r w:rsidR="001E5731" w:rsidRPr="002D10B7">
        <w:rPr>
          <w:rFonts w:cstheme="minorHAnsi"/>
          <w:color w:val="FF0000"/>
        </w:rPr>
        <w:t xml:space="preserve"> du Chef du Département Production et du Chef du Département Contrôle Qualité ("</w:t>
      </w:r>
      <w:r w:rsidR="001E5731" w:rsidRPr="002D10B7">
        <w:rPr>
          <w:rFonts w:cstheme="minorHAnsi"/>
          <w:i/>
          <w:color w:val="FF0000"/>
        </w:rPr>
        <w:t>les chefs des départements de production et de contrôle de la qualité doivent être indépendants l'un de l'autre</w:t>
      </w:r>
      <w:r w:rsidR="001E5731" w:rsidRPr="002D10B7">
        <w:rPr>
          <w:rFonts w:cstheme="minorHAnsi"/>
          <w:color w:val="FF0000"/>
        </w:rPr>
        <w:t>")</w:t>
      </w:r>
    </w:p>
    <w:p w14:paraId="423FBA96" w14:textId="0FB843BD" w:rsidR="001E5731" w:rsidRPr="002D10B7" w:rsidRDefault="00896A18" w:rsidP="001E5731">
      <w:pPr>
        <w:rPr>
          <w:rFonts w:cstheme="minorHAnsi"/>
          <w:color w:val="FF0000"/>
        </w:rPr>
      </w:pPr>
      <w:sdt>
        <w:sdtPr>
          <w:rPr>
            <w:rFonts w:cstheme="minorHAnsi"/>
            <w:color w:val="FF0000"/>
          </w:rPr>
          <w:id w:val="-95484186"/>
          <w14:checkbox>
            <w14:checked w14:val="0"/>
            <w14:checkedState w14:val="2612" w14:font="Arial Unicode MS"/>
            <w14:uncheckedState w14:val="2610" w14:font="Arial Unicode MS"/>
          </w14:checkbox>
        </w:sdtPr>
        <w:sdtEndPr/>
        <w:sdtContent>
          <w:r w:rsidR="00607D2F" w:rsidRPr="002D10B7">
            <w:rPr>
              <w:rFonts w:ascii="Segoe UI Symbol" w:eastAsia="MS Gothic" w:hAnsi="Segoe UI Symbol" w:cs="Segoe UI Symbol"/>
              <w:color w:val="FF0000"/>
            </w:rPr>
            <w:t>☐</w:t>
          </w:r>
        </w:sdtContent>
      </w:sdt>
      <w:r w:rsidR="002343DB" w:rsidRPr="002D10B7">
        <w:rPr>
          <w:rFonts w:cstheme="minorHAnsi"/>
          <w:color w:val="FF0000"/>
        </w:rPr>
        <w:t xml:space="preserve"> Chef du Département </w:t>
      </w:r>
      <w:r w:rsidR="001E5731" w:rsidRPr="002D10B7">
        <w:rPr>
          <w:rFonts w:cstheme="minorHAnsi"/>
          <w:color w:val="FF0000"/>
        </w:rPr>
        <w:t>Production : fabrication, stock, approbation des instructions concernant les opérations de fabrication, faire évaluer et signer les dossiers de lot avant revue par le contrôle qualité, locaux, matériel; validation, formation)</w:t>
      </w:r>
    </w:p>
    <w:p w14:paraId="4CDFBAE6" w14:textId="7FE755E3" w:rsidR="00430800" w:rsidRPr="002D10B7" w:rsidRDefault="00896A18" w:rsidP="001E5731">
      <w:pPr>
        <w:rPr>
          <w:rFonts w:cstheme="minorHAnsi"/>
          <w:color w:val="FF0000"/>
        </w:rPr>
      </w:pPr>
      <w:sdt>
        <w:sdtPr>
          <w:rPr>
            <w:rFonts w:cstheme="minorHAnsi"/>
            <w:color w:val="FF0000"/>
          </w:rPr>
          <w:id w:val="1340509761"/>
          <w14:checkbox>
            <w14:checked w14:val="0"/>
            <w14:checkedState w14:val="2612" w14:font="Arial Unicode MS"/>
            <w14:uncheckedState w14:val="2610" w14:font="Arial Unicode MS"/>
          </w14:checkbox>
        </w:sdtPr>
        <w:sdtEndPr/>
        <w:sdtContent>
          <w:r w:rsidR="00607D2F" w:rsidRPr="002D10B7">
            <w:rPr>
              <w:rFonts w:ascii="Segoe UI Symbol" w:eastAsia="MS Gothic" w:hAnsi="Segoe UI Symbol" w:cs="Segoe UI Symbol"/>
              <w:color w:val="FF0000"/>
            </w:rPr>
            <w:t>☐</w:t>
          </w:r>
        </w:sdtContent>
      </w:sdt>
      <w:r w:rsidR="002343DB" w:rsidRPr="002D10B7">
        <w:rPr>
          <w:rFonts w:cstheme="minorHAnsi"/>
          <w:color w:val="FF0000"/>
        </w:rPr>
        <w:t xml:space="preserve"> Chef du Département Contrôle Qualité</w:t>
      </w:r>
      <w:r w:rsidR="001E5731" w:rsidRPr="002D10B7">
        <w:rPr>
          <w:rFonts w:cstheme="minorHAnsi"/>
          <w:color w:val="FF0000"/>
        </w:rPr>
        <w:t xml:space="preserve"> : accepter, refuser les matières premières, les articles de conditionnement, les produits vrac et finis, évaluer les dossiers de lot, vérifier les contrôles; approuver les </w:t>
      </w:r>
      <w:r w:rsidR="00F050F2" w:rsidRPr="002D10B7">
        <w:rPr>
          <w:rFonts w:cstheme="minorHAnsi"/>
          <w:color w:val="FF0000"/>
        </w:rPr>
        <w:t xml:space="preserve">spécifications, instructions d'échantillonnage et méthodes d'analyse, agréer et contrôler les sous-traitants, entretien de son service, locaux, matériel, s'assurer de la réalisation des </w:t>
      </w:r>
      <w:r w:rsidR="00430800" w:rsidRPr="002D10B7">
        <w:rPr>
          <w:rFonts w:cstheme="minorHAnsi"/>
          <w:color w:val="FF0000"/>
        </w:rPr>
        <w:t>validations nécessaires</w:t>
      </w:r>
    </w:p>
    <w:p w14:paraId="20DC5776" w14:textId="77777777" w:rsidR="001E5731" w:rsidRPr="002D10B7" w:rsidRDefault="001E5731" w:rsidP="001E5731">
      <w:pPr>
        <w:rPr>
          <w:rFonts w:cstheme="minorHAnsi"/>
          <w:u w:val="single"/>
        </w:rPr>
      </w:pPr>
      <w:r w:rsidRPr="002D10B7">
        <w:rPr>
          <w:rFonts w:cstheme="minorHAnsi"/>
          <w:u w:val="single"/>
        </w:rPr>
        <w:t>Organisation pour les projets :</w:t>
      </w:r>
    </w:p>
    <w:p w14:paraId="401417F1" w14:textId="77777777" w:rsidR="001E5731" w:rsidRPr="002D10B7" w:rsidRDefault="001E5731" w:rsidP="00C70B29">
      <w:pPr>
        <w:pStyle w:val="B1"/>
        <w:rPr>
          <w:rFonts w:cstheme="minorHAnsi"/>
          <w:color w:val="FF0000"/>
        </w:rPr>
      </w:pPr>
      <w:r w:rsidRPr="002D10B7">
        <w:rPr>
          <w:rFonts w:cstheme="minorHAnsi"/>
          <w:color w:val="FF0000"/>
        </w:rPr>
        <w:t>Chef de Projet dédié ?</w:t>
      </w:r>
    </w:p>
    <w:p w14:paraId="5DE75CBA" w14:textId="69DBAB48" w:rsidR="001E5731" w:rsidRPr="002D10B7" w:rsidRDefault="00C870CB" w:rsidP="00C70B29">
      <w:pPr>
        <w:pStyle w:val="B1"/>
        <w:rPr>
          <w:rFonts w:cstheme="minorHAnsi"/>
          <w:color w:val="FF0000"/>
        </w:rPr>
      </w:pPr>
      <w:r w:rsidRPr="002D10B7">
        <w:rPr>
          <w:rFonts w:cstheme="minorHAnsi"/>
          <w:color w:val="FF0000"/>
        </w:rPr>
        <w:t>I</w:t>
      </w:r>
      <w:r w:rsidR="001E5731" w:rsidRPr="002D10B7">
        <w:rPr>
          <w:rFonts w:cstheme="minorHAnsi"/>
          <w:color w:val="FF0000"/>
        </w:rPr>
        <w:t>ntervenants ?</w:t>
      </w:r>
    </w:p>
    <w:p w14:paraId="0FAA395C" w14:textId="017C3FF8" w:rsidR="009E4D88" w:rsidRPr="002D10B7" w:rsidRDefault="00896A18" w:rsidP="009E4D88">
      <w:pPr>
        <w:rPr>
          <w:rFonts w:cstheme="minorHAnsi"/>
          <w:color w:val="FF0000"/>
        </w:rPr>
      </w:pPr>
      <w:sdt>
        <w:sdtPr>
          <w:rPr>
            <w:rFonts w:cstheme="minorHAnsi"/>
            <w:color w:val="FF0000"/>
          </w:rPr>
          <w:id w:val="488380081"/>
          <w14:checkbox>
            <w14:checked w14:val="0"/>
            <w14:checkedState w14:val="2612" w14:font="Arial Unicode MS"/>
            <w14:uncheckedState w14:val="2610" w14:font="Arial Unicode MS"/>
          </w14:checkbox>
        </w:sdtPr>
        <w:sdtEndPr/>
        <w:sdtContent>
          <w:r w:rsidR="00607D2F" w:rsidRPr="002D10B7">
            <w:rPr>
              <w:rFonts w:ascii="Segoe UI Symbol" w:eastAsia="MS Gothic" w:hAnsi="Segoe UI Symbol" w:cs="Segoe UI Symbol"/>
              <w:color w:val="FF0000"/>
            </w:rPr>
            <w:t>☐</w:t>
          </w:r>
        </w:sdtContent>
      </w:sdt>
      <w:r w:rsidR="009E4D88" w:rsidRPr="002D10B7">
        <w:rPr>
          <w:rFonts w:cstheme="minorHAnsi"/>
          <w:color w:val="FF0000"/>
        </w:rPr>
        <w:t xml:space="preserve"> Des Définitions de </w:t>
      </w:r>
      <w:r w:rsidR="00D30B00" w:rsidRPr="002D10B7">
        <w:rPr>
          <w:rFonts w:cstheme="minorHAnsi"/>
          <w:color w:val="FF0000"/>
        </w:rPr>
        <w:t xml:space="preserve">Fonction </w:t>
      </w:r>
      <w:r w:rsidR="009E4D88" w:rsidRPr="002D10B7">
        <w:rPr>
          <w:rFonts w:cstheme="minorHAnsi"/>
          <w:color w:val="FF0000"/>
        </w:rPr>
        <w:t>sont datées et signées et disponibles pour tout le personnel.</w:t>
      </w:r>
    </w:p>
    <w:p w14:paraId="10673E7D" w14:textId="461EF53E" w:rsidR="009E4D88" w:rsidRPr="002D10B7" w:rsidRDefault="00896A18" w:rsidP="009E4D88">
      <w:pPr>
        <w:rPr>
          <w:rFonts w:cstheme="minorHAnsi"/>
          <w:color w:val="FF0000"/>
        </w:rPr>
      </w:pPr>
      <w:sdt>
        <w:sdtPr>
          <w:rPr>
            <w:rFonts w:cstheme="minorHAnsi"/>
            <w:color w:val="FF0000"/>
          </w:rPr>
          <w:id w:val="-580213328"/>
          <w14:checkbox>
            <w14:checked w14:val="0"/>
            <w14:checkedState w14:val="2612" w14:font="Arial Unicode MS"/>
            <w14:uncheckedState w14:val="2610" w14:font="Arial Unicode MS"/>
          </w14:checkbox>
        </w:sdtPr>
        <w:sdtEndPr/>
        <w:sdtContent>
          <w:r w:rsidR="00607D2F" w:rsidRPr="002D10B7">
            <w:rPr>
              <w:rFonts w:ascii="Segoe UI Symbol" w:eastAsia="MS Gothic" w:hAnsi="Segoe UI Symbol" w:cs="Segoe UI Symbol"/>
              <w:color w:val="FF0000"/>
            </w:rPr>
            <w:t>☐</w:t>
          </w:r>
        </w:sdtContent>
      </w:sdt>
      <w:r w:rsidR="00607D2F" w:rsidRPr="002D10B7">
        <w:rPr>
          <w:rFonts w:cstheme="minorHAnsi"/>
          <w:color w:val="FF0000"/>
        </w:rPr>
        <w:t xml:space="preserve"> </w:t>
      </w:r>
      <w:r w:rsidR="009E4D88" w:rsidRPr="002D10B7">
        <w:rPr>
          <w:rFonts w:cstheme="minorHAnsi"/>
          <w:color w:val="FF0000"/>
        </w:rPr>
        <w:t xml:space="preserve">Certaines Définitions de </w:t>
      </w:r>
      <w:r w:rsidR="00D30B00" w:rsidRPr="002D10B7">
        <w:rPr>
          <w:rFonts w:cstheme="minorHAnsi"/>
          <w:color w:val="FF0000"/>
        </w:rPr>
        <w:t xml:space="preserve">Fonction </w:t>
      </w:r>
      <w:r w:rsidR="009E4D88" w:rsidRPr="002D10B7">
        <w:rPr>
          <w:rFonts w:cstheme="minorHAnsi"/>
          <w:color w:val="FF0000"/>
        </w:rPr>
        <w:t>sont manquantes :…</w:t>
      </w:r>
    </w:p>
    <w:p w14:paraId="63D5007F" w14:textId="1285244E" w:rsidR="009E4D88" w:rsidRPr="002D10B7" w:rsidRDefault="00896A18" w:rsidP="009E4D88">
      <w:pPr>
        <w:rPr>
          <w:rFonts w:cstheme="minorHAnsi"/>
          <w:color w:val="FF0000"/>
        </w:rPr>
      </w:pPr>
      <w:sdt>
        <w:sdtPr>
          <w:rPr>
            <w:rFonts w:cstheme="minorHAnsi"/>
            <w:color w:val="FF0000"/>
          </w:rPr>
          <w:id w:val="-2034960033"/>
          <w14:checkbox>
            <w14:checked w14:val="0"/>
            <w14:checkedState w14:val="2612" w14:font="Arial Unicode MS"/>
            <w14:uncheckedState w14:val="2610" w14:font="Arial Unicode MS"/>
          </w14:checkbox>
        </w:sdtPr>
        <w:sdtEndPr/>
        <w:sdtContent>
          <w:r w:rsidR="00607D2F" w:rsidRPr="002D10B7">
            <w:rPr>
              <w:rFonts w:ascii="Segoe UI Symbol" w:eastAsia="MS Gothic" w:hAnsi="Segoe UI Symbol" w:cs="Segoe UI Symbol"/>
              <w:color w:val="FF0000"/>
            </w:rPr>
            <w:t>☐</w:t>
          </w:r>
        </w:sdtContent>
      </w:sdt>
      <w:r w:rsidR="009E4D88" w:rsidRPr="002D10B7">
        <w:rPr>
          <w:rFonts w:cstheme="minorHAnsi"/>
          <w:color w:val="FF0000"/>
        </w:rPr>
        <w:t xml:space="preserve"> Les titres des fonctions correspondent aux fonctions de l'organigramme.</w:t>
      </w:r>
    </w:p>
    <w:p w14:paraId="59D38728" w14:textId="47550149" w:rsidR="009E4D88" w:rsidRPr="002D10B7" w:rsidRDefault="00896A18" w:rsidP="009E4D88">
      <w:pPr>
        <w:rPr>
          <w:rFonts w:cstheme="minorHAnsi"/>
          <w:color w:val="FF0000"/>
        </w:rPr>
      </w:pPr>
      <w:sdt>
        <w:sdtPr>
          <w:rPr>
            <w:rFonts w:cstheme="minorHAnsi"/>
            <w:color w:val="FF0000"/>
          </w:rPr>
          <w:id w:val="832342175"/>
          <w14:checkbox>
            <w14:checked w14:val="0"/>
            <w14:checkedState w14:val="2612" w14:font="Arial Unicode MS"/>
            <w14:uncheckedState w14:val="2610" w14:font="Arial Unicode MS"/>
          </w14:checkbox>
        </w:sdtPr>
        <w:sdtEndPr/>
        <w:sdtContent>
          <w:r w:rsidR="00607D2F" w:rsidRPr="002D10B7">
            <w:rPr>
              <w:rFonts w:ascii="Segoe UI Symbol" w:eastAsia="MS Gothic" w:hAnsi="Segoe UI Symbol" w:cs="Segoe UI Symbol"/>
              <w:color w:val="FF0000"/>
            </w:rPr>
            <w:t>☐</w:t>
          </w:r>
        </w:sdtContent>
      </w:sdt>
      <w:r w:rsidR="005544A4" w:rsidRPr="002D10B7">
        <w:rPr>
          <w:rFonts w:cstheme="minorHAnsi"/>
          <w:color w:val="FF0000"/>
        </w:rPr>
        <w:t xml:space="preserve"> </w:t>
      </w:r>
      <w:r w:rsidR="009E4D88" w:rsidRPr="002D10B7">
        <w:rPr>
          <w:rFonts w:cstheme="minorHAnsi"/>
          <w:color w:val="FF0000"/>
        </w:rPr>
        <w:t>Les Définitions de fonction :</w:t>
      </w:r>
    </w:p>
    <w:p w14:paraId="22F4EB77" w14:textId="138951C0" w:rsidR="009E4D88" w:rsidRPr="002D10B7" w:rsidRDefault="00896A18" w:rsidP="00C70B29">
      <w:pPr>
        <w:pStyle w:val="B1"/>
        <w:numPr>
          <w:ilvl w:val="0"/>
          <w:numId w:val="25"/>
        </w:numPr>
        <w:rPr>
          <w:rFonts w:cstheme="minorHAnsi"/>
          <w:color w:val="FF0000"/>
        </w:rPr>
      </w:pPr>
      <w:sdt>
        <w:sdtPr>
          <w:rPr>
            <w:rFonts w:cstheme="minorHAnsi"/>
            <w:color w:val="FF0000"/>
          </w:rPr>
          <w:id w:val="-688445111"/>
          <w14:checkbox>
            <w14:checked w14:val="0"/>
            <w14:checkedState w14:val="2612" w14:font="Arial Unicode MS"/>
            <w14:uncheckedState w14:val="2610" w14:font="Arial Unicode MS"/>
          </w14:checkbox>
        </w:sdtPr>
        <w:sdtEndPr/>
        <w:sdtContent>
          <w:r w:rsidR="00607D2F" w:rsidRPr="002D10B7">
            <w:rPr>
              <w:rFonts w:ascii="Segoe UI Symbol" w:eastAsia="MS Gothic" w:hAnsi="Segoe UI Symbol" w:cs="Segoe UI Symbol"/>
              <w:color w:val="FF0000"/>
            </w:rPr>
            <w:t>☐</w:t>
          </w:r>
        </w:sdtContent>
      </w:sdt>
      <w:r w:rsidR="00607D2F" w:rsidRPr="002D10B7">
        <w:rPr>
          <w:rFonts w:cstheme="minorHAnsi"/>
          <w:color w:val="FF0000"/>
        </w:rPr>
        <w:t xml:space="preserve"> </w:t>
      </w:r>
      <w:r w:rsidR="009E4D88" w:rsidRPr="002D10B7">
        <w:rPr>
          <w:rFonts w:cstheme="minorHAnsi"/>
          <w:color w:val="FF0000"/>
        </w:rPr>
        <w:t>sont appropriées,</w:t>
      </w:r>
    </w:p>
    <w:p w14:paraId="188DE1A8" w14:textId="5D390D25" w:rsidR="009E4D88" w:rsidRPr="002D10B7" w:rsidRDefault="00896A18" w:rsidP="00C70B29">
      <w:pPr>
        <w:pStyle w:val="B1"/>
        <w:numPr>
          <w:ilvl w:val="0"/>
          <w:numId w:val="25"/>
        </w:numPr>
        <w:rPr>
          <w:rFonts w:cstheme="minorHAnsi"/>
          <w:color w:val="FF0000"/>
        </w:rPr>
      </w:pPr>
      <w:sdt>
        <w:sdtPr>
          <w:rPr>
            <w:rFonts w:cstheme="minorHAnsi"/>
            <w:color w:val="FF0000"/>
          </w:rPr>
          <w:id w:val="-1913464986"/>
          <w14:checkbox>
            <w14:checked w14:val="0"/>
            <w14:checkedState w14:val="2612" w14:font="Arial Unicode MS"/>
            <w14:uncheckedState w14:val="2610" w14:font="Arial Unicode MS"/>
          </w14:checkbox>
        </w:sdtPr>
        <w:sdtEndPr/>
        <w:sdtContent>
          <w:r w:rsidR="00607D2F" w:rsidRPr="002D10B7">
            <w:rPr>
              <w:rFonts w:ascii="Segoe UI Symbol" w:eastAsia="MS Gothic" w:hAnsi="Segoe UI Symbol" w:cs="Segoe UI Symbol"/>
              <w:color w:val="FF0000"/>
            </w:rPr>
            <w:t>☐</w:t>
          </w:r>
        </w:sdtContent>
      </w:sdt>
      <w:r w:rsidR="009E4D88" w:rsidRPr="002D10B7">
        <w:rPr>
          <w:rFonts w:cstheme="minorHAnsi"/>
          <w:color w:val="FF0000"/>
        </w:rPr>
        <w:t xml:space="preserve"> sont signées par le personnel,</w:t>
      </w:r>
    </w:p>
    <w:p w14:paraId="00F8041D" w14:textId="74A60484" w:rsidR="009E4D88" w:rsidRPr="002D10B7" w:rsidRDefault="00896A18" w:rsidP="00C70B29">
      <w:pPr>
        <w:pStyle w:val="B1"/>
        <w:numPr>
          <w:ilvl w:val="0"/>
          <w:numId w:val="25"/>
        </w:numPr>
        <w:rPr>
          <w:rFonts w:cstheme="minorHAnsi"/>
          <w:color w:val="FF0000"/>
        </w:rPr>
      </w:pPr>
      <w:sdt>
        <w:sdtPr>
          <w:rPr>
            <w:rFonts w:cstheme="minorHAnsi"/>
            <w:color w:val="FF0000"/>
          </w:rPr>
          <w:id w:val="1733809462"/>
          <w14:checkbox>
            <w14:checked w14:val="0"/>
            <w14:checkedState w14:val="2612" w14:font="Arial Unicode MS"/>
            <w14:uncheckedState w14:val="2610" w14:font="Arial Unicode MS"/>
          </w14:checkbox>
        </w:sdtPr>
        <w:sdtEndPr/>
        <w:sdtContent>
          <w:r w:rsidR="00607D2F" w:rsidRPr="002D10B7">
            <w:rPr>
              <w:rFonts w:ascii="Segoe UI Symbol" w:eastAsia="MS Gothic" w:hAnsi="Segoe UI Symbol" w:cs="Segoe UI Symbol"/>
              <w:color w:val="FF0000"/>
            </w:rPr>
            <w:t>☐</w:t>
          </w:r>
        </w:sdtContent>
      </w:sdt>
      <w:r w:rsidR="009E4D88" w:rsidRPr="002D10B7">
        <w:rPr>
          <w:rFonts w:cstheme="minorHAnsi"/>
          <w:color w:val="FF0000"/>
        </w:rPr>
        <w:t xml:space="preserve"> font clairement apparaître les responsabilités liées à la fonction.</w:t>
      </w:r>
    </w:p>
    <w:p w14:paraId="4F967D34" w14:textId="77777777" w:rsidR="009E4D88" w:rsidRPr="002D10B7" w:rsidRDefault="009E4D88" w:rsidP="009E4D88">
      <w:pPr>
        <w:rPr>
          <w:rFonts w:cstheme="minorHAnsi"/>
          <w:color w:val="FF0000"/>
        </w:rPr>
      </w:pPr>
    </w:p>
    <w:p w14:paraId="5B4E245B" w14:textId="1A1034FE" w:rsidR="009E4D88" w:rsidRPr="002D10B7" w:rsidRDefault="00896A18" w:rsidP="00F0017B">
      <w:pPr>
        <w:rPr>
          <w:rFonts w:cstheme="minorHAnsi"/>
          <w:color w:val="FF0000"/>
          <w:sz w:val="21"/>
          <w:szCs w:val="20"/>
        </w:rPr>
      </w:pPr>
      <w:sdt>
        <w:sdtPr>
          <w:rPr>
            <w:rFonts w:cstheme="minorHAnsi"/>
            <w:color w:val="FF0000"/>
          </w:rPr>
          <w:id w:val="1074850518"/>
          <w14:checkbox>
            <w14:checked w14:val="0"/>
            <w14:checkedState w14:val="2612" w14:font="Arial Unicode MS"/>
            <w14:uncheckedState w14:val="2610" w14:font="Arial Unicode MS"/>
          </w14:checkbox>
        </w:sdtPr>
        <w:sdtEndPr/>
        <w:sdtContent>
          <w:r w:rsidR="00607D2F" w:rsidRPr="002D10B7">
            <w:rPr>
              <w:rFonts w:ascii="Segoe UI Symbol" w:eastAsia="MS Gothic" w:hAnsi="Segoe UI Symbol" w:cs="Segoe UI Symbol"/>
              <w:color w:val="FF0000"/>
            </w:rPr>
            <w:t>☐</w:t>
          </w:r>
        </w:sdtContent>
      </w:sdt>
      <w:r w:rsidR="00607D2F" w:rsidRPr="002D10B7">
        <w:rPr>
          <w:rFonts w:cstheme="minorHAnsi"/>
          <w:color w:val="FF0000"/>
        </w:rPr>
        <w:t xml:space="preserve"> </w:t>
      </w:r>
      <w:r w:rsidR="009E4D88" w:rsidRPr="002D10B7">
        <w:rPr>
          <w:rFonts w:cstheme="minorHAnsi"/>
          <w:color w:val="FF0000"/>
        </w:rPr>
        <w:t>Définitions de fonction écrites et preuve de leur compréhension ("</w:t>
      </w:r>
      <w:r w:rsidR="009E4D88" w:rsidRPr="002D10B7">
        <w:rPr>
          <w:rFonts w:cstheme="minorHAnsi"/>
          <w:i/>
          <w:color w:val="FF0000"/>
        </w:rPr>
        <w:t>Les responsabilités individuelles doivent être clairement comprises par les intéressés et mises par écrit</w:t>
      </w:r>
      <w:r w:rsidR="00F0017B" w:rsidRPr="002D10B7">
        <w:rPr>
          <w:rFonts w:cstheme="minorHAnsi"/>
          <w:i/>
          <w:color w:val="FF0000"/>
        </w:rPr>
        <w:t>.</w:t>
      </w:r>
      <w:r w:rsidR="00430800" w:rsidRPr="002D10B7">
        <w:rPr>
          <w:rFonts w:cstheme="minorHAnsi"/>
          <w:i/>
          <w:color w:val="FF0000"/>
        </w:rPr>
        <w:t xml:space="preserve"> </w:t>
      </w:r>
      <w:r w:rsidR="00F0017B" w:rsidRPr="002D10B7">
        <w:rPr>
          <w:rFonts w:cstheme="minorHAnsi"/>
          <w:i/>
          <w:color w:val="FF0000"/>
        </w:rPr>
        <w:t>Tous les membres du personnel doivent être conscients des principes de bonnes pratiques de fabrication qui les concernent ; il convient d'assurer leur formation initiale et continue et</w:t>
      </w:r>
      <w:r w:rsidR="005544A4" w:rsidRPr="002D10B7">
        <w:rPr>
          <w:rFonts w:cstheme="minorHAnsi"/>
          <w:i/>
          <w:color w:val="FF0000"/>
        </w:rPr>
        <w:t xml:space="preserve"> </w:t>
      </w:r>
      <w:r w:rsidR="00F0017B" w:rsidRPr="002D10B7">
        <w:rPr>
          <w:rFonts w:cstheme="minorHAnsi"/>
          <w:i/>
          <w:color w:val="FF0000"/>
        </w:rPr>
        <w:t>notamment de donner les instructions d'hygiène en rapport avec l'activité exercée.</w:t>
      </w:r>
      <w:r w:rsidR="009E4D88" w:rsidRPr="002D10B7">
        <w:rPr>
          <w:rFonts w:cstheme="minorHAnsi"/>
          <w:color w:val="FF0000"/>
        </w:rPr>
        <w:t>).</w:t>
      </w:r>
      <w:r w:rsidR="00F0017B" w:rsidRPr="002D10B7">
        <w:rPr>
          <w:rFonts w:cstheme="minorHAnsi"/>
          <w:color w:val="FF0000"/>
        </w:rPr>
        <w:t>(</w:t>
      </w:r>
      <w:r w:rsidR="00EF0B83" w:rsidRPr="002D10B7">
        <w:rPr>
          <w:rFonts w:cstheme="minorHAnsi"/>
          <w:color w:val="FF0000"/>
        </w:rPr>
        <w:t>BPF Fr 2013</w:t>
      </w:r>
      <w:r w:rsidR="00250B32" w:rsidRPr="002D10B7">
        <w:rPr>
          <w:rFonts w:cstheme="minorHAnsi"/>
          <w:color w:val="FF0000"/>
        </w:rPr>
        <w:t>, §</w:t>
      </w:r>
      <w:r w:rsidR="00F0017B" w:rsidRPr="002D10B7">
        <w:rPr>
          <w:rFonts w:cstheme="minorHAnsi"/>
          <w:color w:val="FF0000"/>
        </w:rPr>
        <w:t>2</w:t>
      </w:r>
      <w:r w:rsidR="00C70B29" w:rsidRPr="002D10B7">
        <w:rPr>
          <w:rFonts w:cstheme="minorHAnsi"/>
          <w:color w:val="FF0000"/>
        </w:rPr>
        <w:t xml:space="preserve"> - FDA 21 CFR Part </w:t>
      </w:r>
      <w:r w:rsidR="00AC7841" w:rsidRPr="002D10B7">
        <w:rPr>
          <w:rFonts w:cstheme="minorHAnsi"/>
          <w:color w:val="FF0000"/>
          <w:sz w:val="21"/>
          <w:szCs w:val="20"/>
        </w:rPr>
        <w:t>211.25)</w:t>
      </w:r>
    </w:p>
    <w:p w14:paraId="427BEA45" w14:textId="58F36FAC" w:rsidR="00D64139" w:rsidRPr="002D10B7" w:rsidRDefault="00896A18" w:rsidP="00F0017B">
      <w:pPr>
        <w:rPr>
          <w:rFonts w:cstheme="minorHAnsi"/>
          <w:i/>
          <w:color w:val="FF0000"/>
        </w:rPr>
      </w:pPr>
      <w:sdt>
        <w:sdtPr>
          <w:rPr>
            <w:rFonts w:cstheme="minorHAnsi"/>
            <w:color w:val="FF0000"/>
          </w:rPr>
          <w:id w:val="452988685"/>
          <w14:checkbox>
            <w14:checked w14:val="0"/>
            <w14:checkedState w14:val="2612" w14:font="Arial Unicode MS"/>
            <w14:uncheckedState w14:val="2610" w14:font="Arial Unicode MS"/>
          </w14:checkbox>
        </w:sdtPr>
        <w:sdtEndPr/>
        <w:sdtContent>
          <w:r w:rsidR="00607D2F" w:rsidRPr="002D10B7">
            <w:rPr>
              <w:rFonts w:ascii="Segoe UI Symbol" w:eastAsia="MS Gothic" w:hAnsi="Segoe UI Symbol" w:cs="Segoe UI Symbol"/>
              <w:color w:val="FF0000"/>
            </w:rPr>
            <w:t>☐</w:t>
          </w:r>
        </w:sdtContent>
      </w:sdt>
      <w:r w:rsidR="00607D2F" w:rsidRPr="002D10B7">
        <w:rPr>
          <w:rFonts w:cstheme="minorHAnsi"/>
          <w:color w:val="FF0000"/>
        </w:rPr>
        <w:t xml:space="preserve"> </w:t>
      </w:r>
      <w:r w:rsidR="00D64139" w:rsidRPr="002D10B7">
        <w:rPr>
          <w:rFonts w:cstheme="minorHAnsi"/>
          <w:color w:val="FF0000"/>
          <w:sz w:val="21"/>
          <w:szCs w:val="20"/>
        </w:rPr>
        <w:t>Le personnel instructeur doit avoir les connaissances et expériences nécessaires en BPF.</w:t>
      </w:r>
    </w:p>
    <w:p w14:paraId="240AE79C" w14:textId="21408965" w:rsidR="000F1F12" w:rsidRPr="002D10B7" w:rsidRDefault="00896A18" w:rsidP="001E5731">
      <w:pPr>
        <w:rPr>
          <w:rFonts w:cstheme="minorHAnsi"/>
          <w:color w:val="FF0000"/>
        </w:rPr>
      </w:pPr>
      <w:sdt>
        <w:sdtPr>
          <w:rPr>
            <w:rFonts w:cstheme="minorHAnsi"/>
            <w:color w:val="FF0000"/>
          </w:rPr>
          <w:id w:val="844674081"/>
          <w14:checkbox>
            <w14:checked w14:val="0"/>
            <w14:checkedState w14:val="2612" w14:font="Arial Unicode MS"/>
            <w14:uncheckedState w14:val="2610" w14:font="Arial Unicode MS"/>
          </w14:checkbox>
        </w:sdtPr>
        <w:sdtEndPr/>
        <w:sdtContent>
          <w:r w:rsidR="00607D2F" w:rsidRPr="002D10B7">
            <w:rPr>
              <w:rFonts w:ascii="Segoe UI Symbol" w:eastAsia="MS Gothic" w:hAnsi="Segoe UI Symbol" w:cs="Segoe UI Symbol"/>
              <w:color w:val="FF0000"/>
            </w:rPr>
            <w:t>☐</w:t>
          </w:r>
        </w:sdtContent>
      </w:sdt>
      <w:r w:rsidR="009E4D88" w:rsidRPr="002D10B7">
        <w:rPr>
          <w:rFonts w:cstheme="minorHAnsi"/>
          <w:color w:val="FF0000"/>
        </w:rPr>
        <w:t xml:space="preserve"> Organigramme et définitions de fonction approuvées ("</w:t>
      </w:r>
      <w:r w:rsidR="009E4D88" w:rsidRPr="002D10B7">
        <w:rPr>
          <w:rFonts w:cstheme="minorHAnsi"/>
          <w:i/>
          <w:color w:val="FF0000"/>
        </w:rPr>
        <w:t>Les organigrammes et les fiches de fonction sont approuvés suivant les procédures internes du fabricant</w:t>
      </w:r>
      <w:r w:rsidR="009E4D88" w:rsidRPr="002D10B7">
        <w:rPr>
          <w:rFonts w:cstheme="minorHAnsi"/>
          <w:color w:val="FF0000"/>
        </w:rPr>
        <w:t>"</w:t>
      </w:r>
      <w:r w:rsidR="00C70B29" w:rsidRPr="002D10B7">
        <w:rPr>
          <w:rFonts w:cstheme="minorHAnsi"/>
          <w:color w:val="FF0000"/>
        </w:rPr>
        <w:t xml:space="preserve"> </w:t>
      </w:r>
      <w:r w:rsidR="00EF0B83" w:rsidRPr="002D10B7">
        <w:rPr>
          <w:rFonts w:cstheme="minorHAnsi"/>
          <w:color w:val="FF0000"/>
        </w:rPr>
        <w:t>BPF Fr 2013</w:t>
      </w:r>
      <w:r w:rsidR="00250B32" w:rsidRPr="002D10B7">
        <w:rPr>
          <w:rFonts w:cstheme="minorHAnsi"/>
          <w:color w:val="FF0000"/>
        </w:rPr>
        <w:t>, §</w:t>
      </w:r>
      <w:r w:rsidR="00F0017B" w:rsidRPr="002D10B7">
        <w:rPr>
          <w:rFonts w:cstheme="minorHAnsi"/>
          <w:color w:val="FF0000"/>
        </w:rPr>
        <w:t>2.2)</w:t>
      </w:r>
    </w:p>
    <w:p w14:paraId="22D64EAE" w14:textId="3CE0D6F9" w:rsidR="009E4D88" w:rsidRPr="002D10B7" w:rsidRDefault="00896A18">
      <w:pPr>
        <w:rPr>
          <w:rFonts w:cstheme="minorHAnsi"/>
          <w:color w:val="FF0000"/>
        </w:rPr>
      </w:pPr>
      <w:sdt>
        <w:sdtPr>
          <w:rPr>
            <w:rFonts w:cstheme="minorHAnsi"/>
            <w:color w:val="FF0000"/>
          </w:rPr>
          <w:id w:val="1870805693"/>
          <w14:checkbox>
            <w14:checked w14:val="0"/>
            <w14:checkedState w14:val="2612" w14:font="Arial Unicode MS"/>
            <w14:uncheckedState w14:val="2610" w14:font="Arial Unicode MS"/>
          </w14:checkbox>
        </w:sdtPr>
        <w:sdtEndPr/>
        <w:sdtContent>
          <w:r w:rsidR="009F165D" w:rsidRPr="002D10B7">
            <w:rPr>
              <w:rFonts w:ascii="Segoe UI Symbol" w:eastAsia="MS Gothic" w:hAnsi="Segoe UI Symbol" w:cs="Segoe UI Symbol"/>
              <w:color w:val="FF0000"/>
            </w:rPr>
            <w:t>☐</w:t>
          </w:r>
        </w:sdtContent>
      </w:sdt>
      <w:r w:rsidR="009F165D" w:rsidRPr="002D10B7">
        <w:rPr>
          <w:rFonts w:cstheme="minorHAnsi"/>
          <w:color w:val="FF0000"/>
        </w:rPr>
        <w:t xml:space="preserve"> Il existe une p</w:t>
      </w:r>
      <w:r w:rsidR="0018358D" w:rsidRPr="002D10B7">
        <w:rPr>
          <w:rFonts w:cstheme="minorHAnsi"/>
          <w:color w:val="FF0000"/>
        </w:rPr>
        <w:t>rocédure en place pour la gestion</w:t>
      </w:r>
      <w:r w:rsidR="009F165D" w:rsidRPr="002D10B7">
        <w:rPr>
          <w:rFonts w:cstheme="minorHAnsi"/>
          <w:color w:val="FF0000"/>
        </w:rPr>
        <w:t xml:space="preserve"> des remplacements en cas d'absence.</w:t>
      </w:r>
    </w:p>
    <w:p w14:paraId="33702702" w14:textId="7D936B9F" w:rsidR="00F95C4C" w:rsidRPr="002D10B7" w:rsidRDefault="00F95C4C">
      <w:pPr>
        <w:rPr>
          <w:rFonts w:cstheme="minorHAnsi"/>
          <w:color w:val="FF0000"/>
        </w:rPr>
      </w:pPr>
      <w:r w:rsidRPr="002D10B7">
        <w:rPr>
          <w:rFonts w:cstheme="minorHAnsi"/>
          <w:color w:val="FF0000"/>
        </w:rPr>
        <w:t xml:space="preserve">Les fonctions impliquées dans le processus </w:t>
      </w:r>
      <w:r w:rsidR="007B1564" w:rsidRPr="002D10B7">
        <w:rPr>
          <w:rFonts w:cstheme="minorHAnsi"/>
          <w:color w:val="FF0000"/>
        </w:rPr>
        <w:t xml:space="preserve">de gestion des </w:t>
      </w:r>
      <w:r w:rsidR="00AC293A" w:rsidRPr="002D10B7">
        <w:rPr>
          <w:rFonts w:cstheme="minorHAnsi"/>
          <w:color w:val="FF0000"/>
        </w:rPr>
        <w:t>Médicaments expérimentaux</w:t>
      </w:r>
      <w:r w:rsidRPr="002D10B7">
        <w:rPr>
          <w:rFonts w:cstheme="minorHAnsi"/>
          <w:color w:val="FF0000"/>
        </w:rPr>
        <w:t xml:space="preserve"> sont :</w:t>
      </w:r>
    </w:p>
    <w:p w14:paraId="33702703" w14:textId="77777777" w:rsidR="00F95C4C" w:rsidRPr="002D10B7" w:rsidRDefault="00F95C4C" w:rsidP="00C70B29">
      <w:pPr>
        <w:pStyle w:val="B1"/>
        <w:rPr>
          <w:rFonts w:cstheme="minorHAnsi"/>
          <w:color w:val="FF0000"/>
        </w:rPr>
      </w:pPr>
      <w:r w:rsidRPr="002D10B7">
        <w:rPr>
          <w:rFonts w:cstheme="minorHAnsi"/>
          <w:color w:val="FF0000"/>
        </w:rPr>
        <w:t>Chef de Projet Clinique,</w:t>
      </w:r>
    </w:p>
    <w:p w14:paraId="33702704" w14:textId="31B10A58" w:rsidR="00F95C4C" w:rsidRPr="002D10B7" w:rsidRDefault="00F95C4C" w:rsidP="00C70B29">
      <w:pPr>
        <w:pStyle w:val="B1"/>
        <w:rPr>
          <w:rFonts w:cstheme="minorHAnsi"/>
          <w:color w:val="FF0000"/>
        </w:rPr>
      </w:pPr>
      <w:r w:rsidRPr="002D10B7">
        <w:rPr>
          <w:rFonts w:cstheme="minorHAnsi"/>
          <w:color w:val="FF0000"/>
        </w:rPr>
        <w:t xml:space="preserve">Pharmacien </w:t>
      </w:r>
      <w:r w:rsidR="00AC293A" w:rsidRPr="002D10B7">
        <w:rPr>
          <w:rFonts w:cstheme="minorHAnsi"/>
          <w:color w:val="FF0000"/>
        </w:rPr>
        <w:t>Médicaments expérimentaux</w:t>
      </w:r>
      <w:r w:rsidRPr="002D10B7">
        <w:rPr>
          <w:rFonts w:cstheme="minorHAnsi"/>
          <w:color w:val="FF0000"/>
        </w:rPr>
        <w:t>,</w:t>
      </w:r>
    </w:p>
    <w:p w14:paraId="33702705" w14:textId="77777777" w:rsidR="00F95C4C" w:rsidRPr="002D10B7" w:rsidRDefault="00F95C4C" w:rsidP="00C70B29">
      <w:pPr>
        <w:pStyle w:val="B1"/>
        <w:rPr>
          <w:rFonts w:cstheme="minorHAnsi"/>
          <w:color w:val="FF0000"/>
        </w:rPr>
      </w:pPr>
      <w:r w:rsidRPr="002D10B7">
        <w:rPr>
          <w:rFonts w:cstheme="minorHAnsi"/>
          <w:color w:val="FF0000"/>
        </w:rPr>
        <w:t>ARC,</w:t>
      </w:r>
    </w:p>
    <w:p w14:paraId="33702706" w14:textId="77777777" w:rsidR="00F95C4C" w:rsidRPr="002D10B7" w:rsidRDefault="00F95C4C" w:rsidP="00C70B29">
      <w:pPr>
        <w:pStyle w:val="B1"/>
        <w:rPr>
          <w:rFonts w:cstheme="minorHAnsi"/>
          <w:color w:val="FF0000"/>
        </w:rPr>
      </w:pPr>
      <w:r w:rsidRPr="002D10B7">
        <w:rPr>
          <w:rFonts w:cstheme="minorHAnsi"/>
          <w:color w:val="FF0000"/>
        </w:rPr>
        <w:t xml:space="preserve">ARC </w:t>
      </w:r>
      <w:r w:rsidR="007B1564" w:rsidRPr="002D10B7">
        <w:rPr>
          <w:rFonts w:cstheme="minorHAnsi"/>
          <w:color w:val="FF0000"/>
        </w:rPr>
        <w:t>Coordonnateur</w:t>
      </w:r>
      <w:r w:rsidRPr="002D10B7">
        <w:rPr>
          <w:rFonts w:cstheme="minorHAnsi"/>
          <w:color w:val="FF0000"/>
        </w:rPr>
        <w:t>,</w:t>
      </w:r>
    </w:p>
    <w:p w14:paraId="43E39F84" w14:textId="77777777" w:rsidR="00C70B29" w:rsidRPr="002D10B7" w:rsidRDefault="00F95C4C" w:rsidP="00C70B29">
      <w:pPr>
        <w:pStyle w:val="B1"/>
        <w:rPr>
          <w:rFonts w:cstheme="minorHAnsi"/>
          <w:color w:val="FF0000"/>
        </w:rPr>
      </w:pPr>
      <w:r w:rsidRPr="002D10B7">
        <w:rPr>
          <w:rFonts w:cstheme="minorHAnsi"/>
          <w:color w:val="FF0000"/>
        </w:rPr>
        <w:t>Pharmacien Affaires Pharmaceutiques,</w:t>
      </w:r>
      <w:r w:rsidR="00C70B29" w:rsidRPr="002D10B7">
        <w:rPr>
          <w:rFonts w:cstheme="minorHAnsi"/>
          <w:color w:val="FF0000"/>
        </w:rPr>
        <w:t xml:space="preserve"> </w:t>
      </w:r>
    </w:p>
    <w:p w14:paraId="33702708" w14:textId="0E6B592E" w:rsidR="00F95C4C" w:rsidRPr="002D10B7" w:rsidRDefault="007B1564" w:rsidP="00C70B29">
      <w:pPr>
        <w:pStyle w:val="B1"/>
        <w:rPr>
          <w:rFonts w:cstheme="minorHAnsi"/>
          <w:color w:val="FF0000"/>
        </w:rPr>
      </w:pPr>
      <w:r w:rsidRPr="002D10B7">
        <w:rPr>
          <w:rFonts w:cstheme="minorHAnsi"/>
          <w:color w:val="FF0000"/>
        </w:rPr>
        <w:t>autre </w:t>
      </w:r>
      <w:r w:rsidR="00F95C4C" w:rsidRPr="002D10B7">
        <w:rPr>
          <w:rFonts w:cstheme="minorHAnsi"/>
          <w:color w:val="FF0000"/>
        </w:rPr>
        <w:t>:</w:t>
      </w:r>
    </w:p>
    <w:p w14:paraId="33702709" w14:textId="77777777" w:rsidR="00F95C4C" w:rsidRPr="002D10B7" w:rsidRDefault="00F95C4C">
      <w:pPr>
        <w:rPr>
          <w:rFonts w:cstheme="minorHAnsi"/>
          <w:color w:val="FF0000"/>
        </w:rPr>
      </w:pPr>
    </w:p>
    <w:p w14:paraId="3370270A" w14:textId="77777777" w:rsidR="00F95C4C" w:rsidRPr="002D10B7" w:rsidRDefault="00F95C4C">
      <w:pPr>
        <w:rPr>
          <w:rFonts w:cstheme="minorHAnsi"/>
          <w:color w:val="FF0000"/>
        </w:rPr>
      </w:pPr>
      <w:r w:rsidRPr="002D10B7">
        <w:rPr>
          <w:rFonts w:cstheme="minorHAnsi"/>
          <w:color w:val="FF0000"/>
        </w:rPr>
        <w:t>Les différentes fonctions sont définies dans les définitions de fonction suivantes :</w:t>
      </w:r>
    </w:p>
    <w:p w14:paraId="49758473" w14:textId="77777777" w:rsidR="000762B2" w:rsidRPr="002D10B7" w:rsidRDefault="000762B2">
      <w:pPr>
        <w:rPr>
          <w:rFonts w:cstheme="minorHAnsi"/>
          <w:color w:val="FF0000"/>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382"/>
        <w:gridCol w:w="2320"/>
        <w:gridCol w:w="1234"/>
        <w:gridCol w:w="2419"/>
      </w:tblGrid>
      <w:tr w:rsidR="00F95C4C" w:rsidRPr="002D10B7" w14:paraId="33702710" w14:textId="77777777" w:rsidTr="002343DB">
        <w:trPr>
          <w:tblHeader/>
        </w:trPr>
        <w:tc>
          <w:tcPr>
            <w:tcW w:w="1382" w:type="dxa"/>
            <w:shd w:val="clear" w:color="auto" w:fill="FFFFCC"/>
            <w:vAlign w:val="center"/>
          </w:tcPr>
          <w:p w14:paraId="3370270C" w14:textId="77777777" w:rsidR="00F95C4C" w:rsidRPr="002D10B7" w:rsidRDefault="00F95C4C" w:rsidP="002343DB">
            <w:pPr>
              <w:spacing w:after="60"/>
              <w:jc w:val="center"/>
              <w:rPr>
                <w:rFonts w:cstheme="minorHAnsi"/>
                <w:b/>
              </w:rPr>
            </w:pPr>
          </w:p>
        </w:tc>
        <w:tc>
          <w:tcPr>
            <w:tcW w:w="2320" w:type="dxa"/>
            <w:shd w:val="clear" w:color="auto" w:fill="FFFFCC"/>
            <w:vAlign w:val="center"/>
          </w:tcPr>
          <w:p w14:paraId="3370270D" w14:textId="77777777" w:rsidR="00F95C4C" w:rsidRPr="002D10B7" w:rsidRDefault="00F95C4C" w:rsidP="002343DB">
            <w:pPr>
              <w:spacing w:after="60"/>
              <w:jc w:val="center"/>
              <w:rPr>
                <w:rFonts w:cstheme="minorHAnsi"/>
                <w:b/>
              </w:rPr>
            </w:pPr>
            <w:r w:rsidRPr="002D10B7">
              <w:rPr>
                <w:rFonts w:cstheme="minorHAnsi"/>
                <w:b/>
              </w:rPr>
              <w:t>Identification du document</w:t>
            </w:r>
          </w:p>
        </w:tc>
        <w:tc>
          <w:tcPr>
            <w:tcW w:w="1234" w:type="dxa"/>
            <w:shd w:val="clear" w:color="auto" w:fill="FFFFCC"/>
            <w:vAlign w:val="center"/>
          </w:tcPr>
          <w:p w14:paraId="3370270E" w14:textId="77777777" w:rsidR="00F95C4C" w:rsidRPr="002D10B7" w:rsidRDefault="00F95C4C" w:rsidP="002343DB">
            <w:pPr>
              <w:spacing w:after="60"/>
              <w:jc w:val="center"/>
              <w:rPr>
                <w:rFonts w:cstheme="minorHAnsi"/>
                <w:b/>
              </w:rPr>
            </w:pPr>
            <w:r w:rsidRPr="002D10B7">
              <w:rPr>
                <w:rFonts w:cstheme="minorHAnsi"/>
                <w:b/>
              </w:rPr>
              <w:t>Date du document</w:t>
            </w:r>
          </w:p>
        </w:tc>
        <w:tc>
          <w:tcPr>
            <w:tcW w:w="2419" w:type="dxa"/>
            <w:shd w:val="clear" w:color="auto" w:fill="FFFFCC"/>
            <w:vAlign w:val="center"/>
          </w:tcPr>
          <w:p w14:paraId="3370270F" w14:textId="77777777" w:rsidR="00F95C4C" w:rsidRPr="002D10B7" w:rsidRDefault="00F95C4C" w:rsidP="002343DB">
            <w:pPr>
              <w:spacing w:after="60"/>
              <w:jc w:val="center"/>
              <w:rPr>
                <w:rFonts w:cstheme="minorHAnsi"/>
                <w:b/>
              </w:rPr>
            </w:pPr>
            <w:r w:rsidRPr="002D10B7">
              <w:rPr>
                <w:rFonts w:cstheme="minorHAnsi"/>
                <w:b/>
              </w:rPr>
              <w:t>Remarques</w:t>
            </w:r>
          </w:p>
        </w:tc>
      </w:tr>
      <w:tr w:rsidR="00F95C4C" w:rsidRPr="002D10B7" w14:paraId="33702715" w14:textId="77777777" w:rsidTr="002343DB">
        <w:tc>
          <w:tcPr>
            <w:tcW w:w="1382" w:type="dxa"/>
          </w:tcPr>
          <w:p w14:paraId="33702711" w14:textId="77777777" w:rsidR="00F95C4C" w:rsidRPr="002D10B7" w:rsidRDefault="00F95C4C">
            <w:pPr>
              <w:spacing w:after="60"/>
              <w:jc w:val="left"/>
              <w:rPr>
                <w:rFonts w:cstheme="minorHAnsi"/>
              </w:rPr>
            </w:pPr>
            <w:r w:rsidRPr="002D10B7">
              <w:rPr>
                <w:rFonts w:cstheme="minorHAnsi"/>
              </w:rPr>
              <w:t>Chef de Projet Clinique</w:t>
            </w:r>
          </w:p>
        </w:tc>
        <w:tc>
          <w:tcPr>
            <w:tcW w:w="2320" w:type="dxa"/>
          </w:tcPr>
          <w:p w14:paraId="33702712" w14:textId="77777777" w:rsidR="00F95C4C" w:rsidRPr="002D10B7" w:rsidRDefault="00F95C4C">
            <w:pPr>
              <w:spacing w:after="60"/>
              <w:rPr>
                <w:rFonts w:cstheme="minorHAnsi"/>
              </w:rPr>
            </w:pPr>
          </w:p>
        </w:tc>
        <w:tc>
          <w:tcPr>
            <w:tcW w:w="1234" w:type="dxa"/>
          </w:tcPr>
          <w:p w14:paraId="33702713" w14:textId="77777777" w:rsidR="00F95C4C" w:rsidRPr="002D10B7" w:rsidRDefault="00F95C4C">
            <w:pPr>
              <w:spacing w:after="60"/>
              <w:rPr>
                <w:rFonts w:cstheme="minorHAnsi"/>
              </w:rPr>
            </w:pPr>
          </w:p>
        </w:tc>
        <w:tc>
          <w:tcPr>
            <w:tcW w:w="2419" w:type="dxa"/>
          </w:tcPr>
          <w:p w14:paraId="33702714" w14:textId="77777777" w:rsidR="00F95C4C" w:rsidRPr="002D10B7" w:rsidRDefault="00F95C4C">
            <w:pPr>
              <w:spacing w:after="60"/>
              <w:rPr>
                <w:rFonts w:cstheme="minorHAnsi"/>
              </w:rPr>
            </w:pPr>
          </w:p>
        </w:tc>
      </w:tr>
      <w:tr w:rsidR="00F95C4C" w:rsidRPr="002D10B7" w14:paraId="3370271A" w14:textId="77777777" w:rsidTr="002343DB">
        <w:tc>
          <w:tcPr>
            <w:tcW w:w="1382" w:type="dxa"/>
          </w:tcPr>
          <w:p w14:paraId="33702716" w14:textId="7AB6CB48" w:rsidR="00F95C4C" w:rsidRPr="002D10B7" w:rsidRDefault="00F95C4C">
            <w:pPr>
              <w:spacing w:after="60"/>
              <w:rPr>
                <w:rFonts w:cstheme="minorHAnsi"/>
              </w:rPr>
            </w:pPr>
            <w:r w:rsidRPr="002D10B7">
              <w:rPr>
                <w:rFonts w:cstheme="minorHAnsi"/>
              </w:rPr>
              <w:lastRenderedPageBreak/>
              <w:t xml:space="preserve">Pharmacien </w:t>
            </w:r>
            <w:r w:rsidR="00AC293A" w:rsidRPr="002D10B7">
              <w:rPr>
                <w:rFonts w:cstheme="minorHAnsi"/>
              </w:rPr>
              <w:t>Médicaments expérimentaux</w:t>
            </w:r>
          </w:p>
        </w:tc>
        <w:tc>
          <w:tcPr>
            <w:tcW w:w="2320" w:type="dxa"/>
          </w:tcPr>
          <w:p w14:paraId="33702717" w14:textId="77777777" w:rsidR="00F95C4C" w:rsidRPr="002D10B7" w:rsidRDefault="00F95C4C">
            <w:pPr>
              <w:spacing w:after="60"/>
              <w:rPr>
                <w:rFonts w:cstheme="minorHAnsi"/>
              </w:rPr>
            </w:pPr>
          </w:p>
        </w:tc>
        <w:tc>
          <w:tcPr>
            <w:tcW w:w="1234" w:type="dxa"/>
          </w:tcPr>
          <w:p w14:paraId="33702718" w14:textId="77777777" w:rsidR="00F95C4C" w:rsidRPr="002D10B7" w:rsidRDefault="00F95C4C">
            <w:pPr>
              <w:spacing w:after="60"/>
              <w:rPr>
                <w:rFonts w:cstheme="minorHAnsi"/>
              </w:rPr>
            </w:pPr>
          </w:p>
        </w:tc>
        <w:tc>
          <w:tcPr>
            <w:tcW w:w="2419" w:type="dxa"/>
          </w:tcPr>
          <w:p w14:paraId="33702719" w14:textId="77777777" w:rsidR="00F95C4C" w:rsidRPr="002D10B7" w:rsidRDefault="00F95C4C">
            <w:pPr>
              <w:spacing w:after="60"/>
              <w:rPr>
                <w:rFonts w:cstheme="minorHAnsi"/>
              </w:rPr>
            </w:pPr>
          </w:p>
        </w:tc>
      </w:tr>
      <w:tr w:rsidR="00F95C4C" w:rsidRPr="002D10B7" w14:paraId="3370271F" w14:textId="77777777" w:rsidTr="002343DB">
        <w:tc>
          <w:tcPr>
            <w:tcW w:w="1382" w:type="dxa"/>
          </w:tcPr>
          <w:p w14:paraId="3370271B" w14:textId="77777777" w:rsidR="00F95C4C" w:rsidRPr="002D10B7" w:rsidRDefault="00F95C4C">
            <w:pPr>
              <w:spacing w:after="60"/>
              <w:rPr>
                <w:rFonts w:cstheme="minorHAnsi"/>
              </w:rPr>
            </w:pPr>
            <w:r w:rsidRPr="002D10B7">
              <w:rPr>
                <w:rFonts w:cstheme="minorHAnsi"/>
              </w:rPr>
              <w:t>ARC</w:t>
            </w:r>
          </w:p>
        </w:tc>
        <w:tc>
          <w:tcPr>
            <w:tcW w:w="2320" w:type="dxa"/>
          </w:tcPr>
          <w:p w14:paraId="3370271C" w14:textId="77777777" w:rsidR="00F95C4C" w:rsidRPr="002D10B7" w:rsidRDefault="00F95C4C">
            <w:pPr>
              <w:spacing w:after="60"/>
              <w:rPr>
                <w:rFonts w:cstheme="minorHAnsi"/>
              </w:rPr>
            </w:pPr>
          </w:p>
        </w:tc>
        <w:tc>
          <w:tcPr>
            <w:tcW w:w="1234" w:type="dxa"/>
          </w:tcPr>
          <w:p w14:paraId="3370271D" w14:textId="77777777" w:rsidR="00F95C4C" w:rsidRPr="002D10B7" w:rsidRDefault="00F95C4C">
            <w:pPr>
              <w:spacing w:after="60"/>
              <w:rPr>
                <w:rFonts w:cstheme="minorHAnsi"/>
              </w:rPr>
            </w:pPr>
          </w:p>
        </w:tc>
        <w:tc>
          <w:tcPr>
            <w:tcW w:w="2419" w:type="dxa"/>
          </w:tcPr>
          <w:p w14:paraId="3370271E" w14:textId="77777777" w:rsidR="00F95C4C" w:rsidRPr="002D10B7" w:rsidRDefault="00F95C4C">
            <w:pPr>
              <w:spacing w:after="60"/>
              <w:rPr>
                <w:rFonts w:cstheme="minorHAnsi"/>
              </w:rPr>
            </w:pPr>
          </w:p>
        </w:tc>
      </w:tr>
      <w:tr w:rsidR="00F95C4C" w:rsidRPr="002D10B7" w14:paraId="33702724" w14:textId="77777777" w:rsidTr="002343DB">
        <w:tc>
          <w:tcPr>
            <w:tcW w:w="1382" w:type="dxa"/>
          </w:tcPr>
          <w:p w14:paraId="33702720" w14:textId="77777777" w:rsidR="00F95C4C" w:rsidRPr="002D10B7" w:rsidRDefault="00F95C4C">
            <w:pPr>
              <w:spacing w:after="60"/>
              <w:rPr>
                <w:rFonts w:cstheme="minorHAnsi"/>
              </w:rPr>
            </w:pPr>
            <w:r w:rsidRPr="002D10B7">
              <w:rPr>
                <w:rFonts w:cstheme="minorHAnsi"/>
              </w:rPr>
              <w:t>ARC coordonnateur</w:t>
            </w:r>
          </w:p>
        </w:tc>
        <w:tc>
          <w:tcPr>
            <w:tcW w:w="2320" w:type="dxa"/>
          </w:tcPr>
          <w:p w14:paraId="33702721" w14:textId="77777777" w:rsidR="00F95C4C" w:rsidRPr="002D10B7" w:rsidRDefault="00F95C4C">
            <w:pPr>
              <w:spacing w:after="60"/>
              <w:rPr>
                <w:rFonts w:cstheme="minorHAnsi"/>
              </w:rPr>
            </w:pPr>
          </w:p>
        </w:tc>
        <w:tc>
          <w:tcPr>
            <w:tcW w:w="1234" w:type="dxa"/>
          </w:tcPr>
          <w:p w14:paraId="33702722" w14:textId="77777777" w:rsidR="00F95C4C" w:rsidRPr="002D10B7" w:rsidRDefault="00F95C4C">
            <w:pPr>
              <w:spacing w:after="60"/>
              <w:rPr>
                <w:rFonts w:cstheme="minorHAnsi"/>
              </w:rPr>
            </w:pPr>
          </w:p>
        </w:tc>
        <w:tc>
          <w:tcPr>
            <w:tcW w:w="2419" w:type="dxa"/>
          </w:tcPr>
          <w:p w14:paraId="33702723" w14:textId="77777777" w:rsidR="00F95C4C" w:rsidRPr="002D10B7" w:rsidRDefault="00F95C4C">
            <w:pPr>
              <w:spacing w:after="60"/>
              <w:rPr>
                <w:rFonts w:cstheme="minorHAnsi"/>
              </w:rPr>
            </w:pPr>
          </w:p>
        </w:tc>
      </w:tr>
      <w:tr w:rsidR="00F95C4C" w:rsidRPr="002D10B7" w14:paraId="33702729" w14:textId="77777777" w:rsidTr="002343DB">
        <w:tc>
          <w:tcPr>
            <w:tcW w:w="1382" w:type="dxa"/>
          </w:tcPr>
          <w:p w14:paraId="33702725" w14:textId="77777777" w:rsidR="00F95C4C" w:rsidRPr="002D10B7" w:rsidRDefault="00F95C4C">
            <w:pPr>
              <w:spacing w:after="60"/>
              <w:rPr>
                <w:rFonts w:cstheme="minorHAnsi"/>
              </w:rPr>
            </w:pPr>
            <w:r w:rsidRPr="002D10B7">
              <w:rPr>
                <w:rFonts w:cstheme="minorHAnsi"/>
              </w:rPr>
              <w:t>Pha</w:t>
            </w:r>
            <w:r w:rsidR="007B1564" w:rsidRPr="002D10B7">
              <w:rPr>
                <w:rFonts w:cstheme="minorHAnsi"/>
              </w:rPr>
              <w:t xml:space="preserve">rmacien </w:t>
            </w:r>
            <w:r w:rsidRPr="002D10B7">
              <w:rPr>
                <w:rFonts w:cstheme="minorHAnsi"/>
              </w:rPr>
              <w:t>Affaires Pharmaceutiques</w:t>
            </w:r>
          </w:p>
        </w:tc>
        <w:tc>
          <w:tcPr>
            <w:tcW w:w="2320" w:type="dxa"/>
          </w:tcPr>
          <w:p w14:paraId="33702726" w14:textId="77777777" w:rsidR="00F95C4C" w:rsidRPr="002D10B7" w:rsidRDefault="00F95C4C">
            <w:pPr>
              <w:spacing w:after="60"/>
              <w:rPr>
                <w:rFonts w:cstheme="minorHAnsi"/>
              </w:rPr>
            </w:pPr>
          </w:p>
        </w:tc>
        <w:tc>
          <w:tcPr>
            <w:tcW w:w="1234" w:type="dxa"/>
          </w:tcPr>
          <w:p w14:paraId="33702727" w14:textId="77777777" w:rsidR="00F95C4C" w:rsidRPr="002D10B7" w:rsidRDefault="00F95C4C">
            <w:pPr>
              <w:spacing w:after="60"/>
              <w:rPr>
                <w:rFonts w:cstheme="minorHAnsi"/>
              </w:rPr>
            </w:pPr>
          </w:p>
        </w:tc>
        <w:tc>
          <w:tcPr>
            <w:tcW w:w="2419" w:type="dxa"/>
          </w:tcPr>
          <w:p w14:paraId="33702728" w14:textId="77777777" w:rsidR="00F95C4C" w:rsidRPr="002D10B7" w:rsidRDefault="00F95C4C">
            <w:pPr>
              <w:spacing w:after="60"/>
              <w:rPr>
                <w:rFonts w:cstheme="minorHAnsi"/>
              </w:rPr>
            </w:pPr>
          </w:p>
        </w:tc>
      </w:tr>
      <w:tr w:rsidR="007B1564" w:rsidRPr="002D10B7" w14:paraId="3370272E" w14:textId="77777777" w:rsidTr="002343DB">
        <w:tc>
          <w:tcPr>
            <w:tcW w:w="1382" w:type="dxa"/>
          </w:tcPr>
          <w:p w14:paraId="3370272A" w14:textId="77777777" w:rsidR="007B1564" w:rsidRPr="002D10B7" w:rsidRDefault="007B1564">
            <w:pPr>
              <w:spacing w:after="60"/>
              <w:rPr>
                <w:rFonts w:cstheme="minorHAnsi"/>
              </w:rPr>
            </w:pPr>
          </w:p>
        </w:tc>
        <w:tc>
          <w:tcPr>
            <w:tcW w:w="2320" w:type="dxa"/>
          </w:tcPr>
          <w:p w14:paraId="3370272B" w14:textId="77777777" w:rsidR="007B1564" w:rsidRPr="002D10B7" w:rsidRDefault="007B1564">
            <w:pPr>
              <w:spacing w:after="60"/>
              <w:rPr>
                <w:rFonts w:cstheme="minorHAnsi"/>
              </w:rPr>
            </w:pPr>
          </w:p>
        </w:tc>
        <w:tc>
          <w:tcPr>
            <w:tcW w:w="1234" w:type="dxa"/>
          </w:tcPr>
          <w:p w14:paraId="3370272C" w14:textId="77777777" w:rsidR="007B1564" w:rsidRPr="002D10B7" w:rsidRDefault="007B1564">
            <w:pPr>
              <w:spacing w:after="60"/>
              <w:rPr>
                <w:rFonts w:cstheme="minorHAnsi"/>
              </w:rPr>
            </w:pPr>
          </w:p>
        </w:tc>
        <w:tc>
          <w:tcPr>
            <w:tcW w:w="2419" w:type="dxa"/>
          </w:tcPr>
          <w:p w14:paraId="3370272D" w14:textId="77777777" w:rsidR="007B1564" w:rsidRPr="002D10B7" w:rsidRDefault="007B1564">
            <w:pPr>
              <w:spacing w:after="60"/>
              <w:rPr>
                <w:rFonts w:cstheme="minorHAnsi"/>
              </w:rPr>
            </w:pPr>
          </w:p>
        </w:tc>
      </w:tr>
    </w:tbl>
    <w:p w14:paraId="28B6438B" w14:textId="77777777" w:rsidR="00122CBF" w:rsidRPr="002D10B7" w:rsidRDefault="00122CBF" w:rsidP="00122CBF">
      <w:pPr>
        <w:pStyle w:val="Titre2"/>
        <w:rPr>
          <w:rFonts w:cstheme="minorHAnsi"/>
          <w:szCs w:val="20"/>
        </w:rPr>
      </w:pPr>
      <w:bookmarkStart w:id="16" w:name="_Toc443210251"/>
      <w:bookmarkStart w:id="17" w:name="_Toc315178093"/>
      <w:bookmarkStart w:id="18" w:name="_Toc442129863"/>
      <w:bookmarkStart w:id="19" w:name="_Toc440362939"/>
      <w:r w:rsidRPr="002D10B7">
        <w:rPr>
          <w:rFonts w:cstheme="minorHAnsi"/>
        </w:rPr>
        <w:t>Pharmacien Responsable</w:t>
      </w:r>
      <w:r w:rsidRPr="002D10B7">
        <w:rPr>
          <w:rFonts w:cstheme="minorHAnsi"/>
          <w:szCs w:val="20"/>
        </w:rPr>
        <w:t xml:space="preserve"> </w:t>
      </w:r>
      <w:r w:rsidRPr="002D10B7">
        <w:rPr>
          <w:rFonts w:cstheme="minorHAnsi"/>
        </w:rPr>
        <w:t>et Pharmacien Responsable Intérimaire</w:t>
      </w:r>
      <w:bookmarkEnd w:id="16"/>
    </w:p>
    <w:p w14:paraId="7349E410" w14:textId="77777777" w:rsidR="00122CBF" w:rsidRPr="002D10B7" w:rsidRDefault="00896A18" w:rsidP="00122CBF">
      <w:pPr>
        <w:rPr>
          <w:rFonts w:cstheme="minorHAnsi"/>
          <w:color w:val="FF0000"/>
          <w:lang w:eastAsia="fr-FR"/>
        </w:rPr>
      </w:pPr>
      <w:sdt>
        <w:sdtPr>
          <w:rPr>
            <w:rFonts w:cstheme="minorHAnsi"/>
            <w:color w:val="FF0000"/>
          </w:rPr>
          <w:id w:val="-1411388144"/>
          <w14:checkbox>
            <w14:checked w14:val="0"/>
            <w14:checkedState w14:val="2612" w14:font="Arial Unicode MS"/>
            <w14:uncheckedState w14:val="2610" w14:font="Arial Unicode MS"/>
          </w14:checkbox>
        </w:sdtPr>
        <w:sdtEndPr/>
        <w:sdtContent>
          <w:r w:rsidR="00122CBF" w:rsidRPr="002D10B7">
            <w:rPr>
              <w:rFonts w:ascii="Segoe UI Symbol" w:eastAsia="MS Gothic" w:hAnsi="Segoe UI Symbol" w:cs="Segoe UI Symbol"/>
              <w:color w:val="FF0000"/>
            </w:rPr>
            <w:t>☐</w:t>
          </w:r>
        </w:sdtContent>
      </w:sdt>
      <w:r w:rsidR="00122CBF" w:rsidRPr="002D10B7">
        <w:rPr>
          <w:rFonts w:cstheme="minorHAnsi"/>
          <w:color w:val="FF0000"/>
        </w:rPr>
        <w:t xml:space="preserve"> </w:t>
      </w:r>
      <w:r w:rsidR="00122CBF" w:rsidRPr="002D10B7">
        <w:rPr>
          <w:rFonts w:cstheme="minorHAnsi"/>
          <w:color w:val="FF0000"/>
          <w:lang w:eastAsia="fr-FR"/>
        </w:rPr>
        <w:t>Copie du diplôme de pharmacien ou équivalent tel que prévu aux articles L. 4221-1 du CSP</w:t>
      </w:r>
    </w:p>
    <w:p w14:paraId="74BF3F55" w14:textId="77777777" w:rsidR="00122CBF" w:rsidRPr="002D10B7" w:rsidRDefault="00896A18" w:rsidP="00122CBF">
      <w:pPr>
        <w:rPr>
          <w:rFonts w:cstheme="minorHAnsi"/>
          <w:color w:val="FF0000"/>
          <w:lang w:eastAsia="fr-FR"/>
        </w:rPr>
      </w:pPr>
      <w:sdt>
        <w:sdtPr>
          <w:rPr>
            <w:rFonts w:cstheme="minorHAnsi"/>
            <w:color w:val="FF0000"/>
            <w:lang w:eastAsia="fr-FR"/>
          </w:rPr>
          <w:id w:val="-102505694"/>
          <w14:checkbox>
            <w14:checked w14:val="0"/>
            <w14:checkedState w14:val="2612" w14:font="Arial Unicode MS"/>
            <w14:uncheckedState w14:val="2610" w14:font="Arial Unicode MS"/>
          </w14:checkbox>
        </w:sdtPr>
        <w:sdtEndPr/>
        <w:sdtContent>
          <w:r w:rsidR="00122CBF" w:rsidRPr="002D10B7">
            <w:rPr>
              <w:rFonts w:ascii="Segoe UI Symbol" w:eastAsia="MS Gothic" w:hAnsi="Segoe UI Symbol" w:cs="Segoe UI Symbol"/>
              <w:color w:val="FF0000"/>
              <w:lang w:eastAsia="fr-FR"/>
            </w:rPr>
            <w:t>☐</w:t>
          </w:r>
        </w:sdtContent>
      </w:sdt>
      <w:r w:rsidR="00122CBF" w:rsidRPr="002D10B7">
        <w:rPr>
          <w:rFonts w:cstheme="minorHAnsi"/>
          <w:color w:val="FF0000"/>
          <w:lang w:eastAsia="fr-FR"/>
        </w:rPr>
        <w:t xml:space="preserve"> Attestation d'expérience établie par un tiers comme fixée à l'article R. 5124-16, R.5124-17 ou R. 5124-18 du CSP</w:t>
      </w:r>
    </w:p>
    <w:p w14:paraId="67ED9417" w14:textId="77777777" w:rsidR="00122CBF" w:rsidRPr="002D10B7" w:rsidRDefault="00896A18" w:rsidP="00122CBF">
      <w:pPr>
        <w:rPr>
          <w:rFonts w:cstheme="minorHAnsi"/>
          <w:color w:val="FF0000"/>
          <w:lang w:eastAsia="fr-FR"/>
        </w:rPr>
      </w:pPr>
      <w:sdt>
        <w:sdtPr>
          <w:rPr>
            <w:rFonts w:cstheme="minorHAnsi"/>
            <w:color w:val="FF0000"/>
          </w:rPr>
          <w:id w:val="-762225529"/>
          <w14:checkbox>
            <w14:checked w14:val="0"/>
            <w14:checkedState w14:val="2612" w14:font="Arial Unicode MS"/>
            <w14:uncheckedState w14:val="2610" w14:font="Arial Unicode MS"/>
          </w14:checkbox>
        </w:sdtPr>
        <w:sdtEndPr/>
        <w:sdtContent>
          <w:r w:rsidR="00122CBF" w:rsidRPr="002D10B7">
            <w:rPr>
              <w:rFonts w:ascii="Segoe UI Symbol" w:eastAsia="MS Gothic" w:hAnsi="Segoe UI Symbol" w:cs="Segoe UI Symbol"/>
              <w:color w:val="FF0000"/>
            </w:rPr>
            <w:t>☐</w:t>
          </w:r>
        </w:sdtContent>
      </w:sdt>
      <w:r w:rsidR="00122CBF" w:rsidRPr="002D10B7">
        <w:rPr>
          <w:rFonts w:cstheme="minorHAnsi"/>
          <w:color w:val="FF0000"/>
          <w:lang w:eastAsia="fr-FR"/>
        </w:rPr>
        <w:t xml:space="preserve"> Copie de la décision intégrale de l'organe social compétent de la personne morale, datée et dûment signée, portant désignation du Pharmacien Responsable accompagnée d’une copie du récépissé de dépôt au greffe du Tribunal de Commerce compétent. La décision précise le mandat social du Pharmacien Responsable et ses pouvoirs, qui doivent être conformes aux articles R.5124-34 et R.5124-36 du CSP. Elle porte également désignation du Pharmacien Responsable Intérimaire.</w:t>
      </w:r>
    </w:p>
    <w:p w14:paraId="20572C12" w14:textId="77777777" w:rsidR="00122CBF" w:rsidRPr="002D10B7" w:rsidRDefault="00122CBF" w:rsidP="00122CBF">
      <w:pPr>
        <w:rPr>
          <w:rFonts w:cstheme="minorHAnsi"/>
          <w:color w:val="FF0000"/>
        </w:rPr>
      </w:pPr>
    </w:p>
    <w:p w14:paraId="4B426FBA" w14:textId="177A19B8" w:rsidR="00122CBF" w:rsidRPr="002D10B7" w:rsidRDefault="00C70B29" w:rsidP="00122CBF">
      <w:pPr>
        <w:autoSpaceDE w:val="0"/>
        <w:autoSpaceDN w:val="0"/>
        <w:adjustRightInd w:val="0"/>
        <w:spacing w:before="0"/>
        <w:rPr>
          <w:rFonts w:cstheme="minorHAnsi"/>
          <w:szCs w:val="20"/>
          <w:lang w:eastAsia="fr-FR"/>
        </w:rPr>
      </w:pPr>
      <w:r w:rsidRPr="002D10B7">
        <w:rPr>
          <w:rFonts w:cstheme="minorHAnsi"/>
          <w:szCs w:val="20"/>
          <w:lang w:eastAsia="fr-FR"/>
        </w:rPr>
        <w:t>("</w:t>
      </w:r>
      <w:r w:rsidR="00122CBF" w:rsidRPr="002D10B7">
        <w:rPr>
          <w:rFonts w:cstheme="minorHAnsi"/>
          <w:i/>
          <w:szCs w:val="20"/>
          <w:lang w:eastAsia="fr-FR"/>
        </w:rPr>
        <w:t>Le pharmacien responsable doit avoir des connaissances approfondies en recherche clinique entre autre sur la libération des lots.</w:t>
      </w:r>
      <w:r w:rsidRPr="002D10B7">
        <w:rPr>
          <w:rFonts w:cstheme="minorHAnsi"/>
          <w:i/>
          <w:szCs w:val="20"/>
          <w:lang w:eastAsia="fr-FR"/>
        </w:rPr>
        <w:t>"</w:t>
      </w:r>
      <w:r w:rsidRPr="002D10B7">
        <w:rPr>
          <w:rFonts w:cstheme="minorHAnsi"/>
          <w:szCs w:val="20"/>
          <w:lang w:eastAsia="fr-FR"/>
        </w:rPr>
        <w:t xml:space="preserve"> BPF Fr 2013; LD13)</w:t>
      </w:r>
    </w:p>
    <w:p w14:paraId="4EC50D75" w14:textId="77777777" w:rsidR="00122CBF" w:rsidRPr="002D10B7" w:rsidRDefault="00122CBF" w:rsidP="00122CBF">
      <w:pPr>
        <w:rPr>
          <w:rFonts w:cstheme="minorHAnsi"/>
          <w:color w:val="FF0000"/>
        </w:rPr>
      </w:pPr>
    </w:p>
    <w:p w14:paraId="78A22801" w14:textId="77777777" w:rsidR="00122CBF" w:rsidRPr="002D10B7" w:rsidRDefault="00896A18" w:rsidP="00122CBF">
      <w:pPr>
        <w:rPr>
          <w:rFonts w:cstheme="minorHAnsi"/>
          <w:color w:val="FF0000"/>
          <w:lang w:eastAsia="fr-FR"/>
        </w:rPr>
      </w:pPr>
      <w:sdt>
        <w:sdtPr>
          <w:rPr>
            <w:rFonts w:cstheme="minorHAnsi"/>
            <w:color w:val="FF0000"/>
          </w:rPr>
          <w:id w:val="232125639"/>
          <w14:checkbox>
            <w14:checked w14:val="0"/>
            <w14:checkedState w14:val="2612" w14:font="Arial Unicode MS"/>
            <w14:uncheckedState w14:val="2610" w14:font="Arial Unicode MS"/>
          </w14:checkbox>
        </w:sdtPr>
        <w:sdtEndPr/>
        <w:sdtContent>
          <w:r w:rsidR="00122CBF" w:rsidRPr="002D10B7">
            <w:rPr>
              <w:rFonts w:ascii="Segoe UI Symbol" w:eastAsia="MS Gothic" w:hAnsi="Segoe UI Symbol" w:cs="Segoe UI Symbol"/>
              <w:color w:val="FF0000"/>
            </w:rPr>
            <w:t>☐</w:t>
          </w:r>
        </w:sdtContent>
      </w:sdt>
      <w:r w:rsidR="00122CBF" w:rsidRPr="002D10B7">
        <w:rPr>
          <w:rFonts w:cstheme="minorHAnsi"/>
          <w:color w:val="FF0000"/>
          <w:lang w:eastAsia="fr-FR"/>
        </w:rPr>
        <w:t xml:space="preserve"> (pour les </w:t>
      </w:r>
      <w:r w:rsidR="00122CBF" w:rsidRPr="002D10B7">
        <w:rPr>
          <w:rFonts w:cstheme="minorHAnsi"/>
          <w:b/>
          <w:color w:val="FF0000"/>
          <w:lang w:eastAsia="fr-FR"/>
        </w:rPr>
        <w:t>médicaments de thérapie innovante</w:t>
      </w:r>
      <w:r w:rsidR="00122CBF" w:rsidRPr="002D10B7">
        <w:rPr>
          <w:rFonts w:cstheme="minorHAnsi"/>
          <w:color w:val="FF0000"/>
          <w:lang w:eastAsia="fr-FR"/>
        </w:rPr>
        <w:t>, tels que définis par le règlement n°1394/2007 du Parlement européen et du Conseil du 13 novembre 2007) liste des titres et des travaux justifiant de la compétence du Pharmacien Responsable ou de la personne l’assistant dans les domaines d’activités définis par ce même règlement.</w:t>
      </w:r>
    </w:p>
    <w:p w14:paraId="7FE59AC8" w14:textId="77777777" w:rsidR="00122CBF" w:rsidRPr="002D10B7" w:rsidRDefault="00122CBF" w:rsidP="00C70B29">
      <w:pPr>
        <w:pStyle w:val="B1"/>
        <w:numPr>
          <w:ilvl w:val="0"/>
          <w:numId w:val="0"/>
        </w:numPr>
        <w:rPr>
          <w:rFonts w:cstheme="minorHAnsi"/>
          <w:lang w:eastAsia="fr-FR"/>
        </w:rPr>
      </w:pPr>
    </w:p>
    <w:p w14:paraId="42B20FAA" w14:textId="1FECF748" w:rsidR="00122CBF" w:rsidRPr="002D10B7" w:rsidRDefault="00896A18" w:rsidP="00956CD5">
      <w:pPr>
        <w:rPr>
          <w:rFonts w:cstheme="minorHAnsi"/>
        </w:rPr>
      </w:pPr>
      <w:sdt>
        <w:sdtPr>
          <w:rPr>
            <w:rFonts w:cstheme="minorHAnsi"/>
            <w:color w:val="FF0000"/>
            <w:lang w:eastAsia="fr-FR"/>
          </w:rPr>
          <w:id w:val="-284893421"/>
          <w14:checkbox>
            <w14:checked w14:val="0"/>
            <w14:checkedState w14:val="2612" w14:font="Arial Unicode MS"/>
            <w14:uncheckedState w14:val="2610" w14:font="Arial Unicode MS"/>
          </w14:checkbox>
        </w:sdtPr>
        <w:sdtEndPr/>
        <w:sdtContent>
          <w:r w:rsidR="00122CBF" w:rsidRPr="002D10B7">
            <w:rPr>
              <w:rFonts w:ascii="Segoe UI Symbol" w:eastAsia="MS Gothic" w:hAnsi="Segoe UI Symbol" w:cs="Segoe UI Symbol"/>
              <w:color w:val="FF0000"/>
              <w:lang w:eastAsia="fr-FR"/>
            </w:rPr>
            <w:t>☐</w:t>
          </w:r>
        </w:sdtContent>
      </w:sdt>
      <w:r w:rsidR="00122CBF" w:rsidRPr="002D10B7">
        <w:rPr>
          <w:rFonts w:cstheme="minorHAnsi"/>
          <w:color w:val="FF0000"/>
          <w:lang w:eastAsia="fr-FR"/>
        </w:rPr>
        <w:t xml:space="preserve"> (</w:t>
      </w:r>
      <w:r w:rsidR="00383028" w:rsidRPr="002D10B7">
        <w:rPr>
          <w:rFonts w:cstheme="minorHAnsi"/>
          <w:color w:val="FF0000"/>
          <w:lang w:eastAsia="fr-FR"/>
        </w:rPr>
        <w:t xml:space="preserve">Pour </w:t>
      </w:r>
      <w:r w:rsidR="00122CBF" w:rsidRPr="002D10B7">
        <w:rPr>
          <w:rFonts w:cstheme="minorHAnsi"/>
          <w:color w:val="FF0000"/>
          <w:lang w:eastAsia="fr-FR"/>
        </w:rPr>
        <w:t>les organismes génétiquement modifiés) Avis du Haut Conseil des Biotechnologies</w:t>
      </w:r>
    </w:p>
    <w:p w14:paraId="76537BFD" w14:textId="77777777" w:rsidR="00122CBF" w:rsidRPr="002D10B7" w:rsidRDefault="00122CBF" w:rsidP="00956CD5">
      <w:pPr>
        <w:pStyle w:val="Titre2"/>
        <w:rPr>
          <w:rFonts w:cstheme="minorHAnsi"/>
        </w:rPr>
      </w:pPr>
      <w:bookmarkStart w:id="20" w:name="_Toc443210252"/>
      <w:r w:rsidRPr="002D10B7">
        <w:rPr>
          <w:rFonts w:cstheme="minorHAnsi"/>
        </w:rPr>
        <w:t>Sous-traitance</w:t>
      </w:r>
      <w:bookmarkEnd w:id="20"/>
    </w:p>
    <w:p w14:paraId="7BC8997C" w14:textId="60D738A1" w:rsidR="00122CBF" w:rsidRPr="002D10B7" w:rsidRDefault="00896A18" w:rsidP="00383028">
      <w:pPr>
        <w:rPr>
          <w:rFonts w:cstheme="minorHAnsi"/>
          <w:color w:val="FF0000"/>
        </w:rPr>
      </w:pPr>
      <w:sdt>
        <w:sdtPr>
          <w:rPr>
            <w:rFonts w:cstheme="minorHAnsi"/>
            <w:color w:val="FF0000"/>
            <w:lang w:eastAsia="fr-FR"/>
          </w:rPr>
          <w:id w:val="507248055"/>
          <w14:checkbox>
            <w14:checked w14:val="0"/>
            <w14:checkedState w14:val="2612" w14:font="Arial Unicode MS"/>
            <w14:uncheckedState w14:val="2610" w14:font="Arial Unicode MS"/>
          </w14:checkbox>
        </w:sdtPr>
        <w:sdtEndPr/>
        <w:sdtContent>
          <w:r w:rsidR="00C644B1" w:rsidRPr="002D10B7">
            <w:rPr>
              <w:rFonts w:ascii="Segoe UI Symbol" w:eastAsia="Arial Unicode MS" w:hAnsi="Segoe UI Symbol" w:cs="Segoe UI Symbol"/>
              <w:color w:val="FF0000"/>
              <w:lang w:eastAsia="fr-FR"/>
            </w:rPr>
            <w:t>☐</w:t>
          </w:r>
        </w:sdtContent>
      </w:sdt>
      <w:r w:rsidR="00F55907" w:rsidRPr="002D10B7">
        <w:rPr>
          <w:rFonts w:cstheme="minorHAnsi"/>
          <w:color w:val="FF0000"/>
        </w:rPr>
        <w:t xml:space="preserve"> </w:t>
      </w:r>
      <w:r w:rsidR="00122CBF" w:rsidRPr="002D10B7">
        <w:rPr>
          <w:rFonts w:cstheme="minorHAnsi"/>
          <w:color w:val="FF0000"/>
        </w:rPr>
        <w:t>L'appel d’offre</w:t>
      </w:r>
      <w:r w:rsidR="00383028" w:rsidRPr="002D10B7">
        <w:rPr>
          <w:rFonts w:cstheme="minorHAnsi"/>
          <w:color w:val="FF0000"/>
        </w:rPr>
        <w:t>s</w:t>
      </w:r>
      <w:r w:rsidR="00122CBF" w:rsidRPr="002D10B7">
        <w:rPr>
          <w:rFonts w:cstheme="minorHAnsi"/>
          <w:color w:val="FF0000"/>
        </w:rPr>
        <w:t xml:space="preserve"> est documenté</w:t>
      </w:r>
    </w:p>
    <w:p w14:paraId="59B51E8F" w14:textId="3149938C" w:rsidR="00122CBF" w:rsidRPr="002D10B7" w:rsidRDefault="00896A18" w:rsidP="00383028">
      <w:pPr>
        <w:rPr>
          <w:rFonts w:cstheme="minorHAnsi"/>
          <w:color w:val="FF0000"/>
        </w:rPr>
      </w:pPr>
      <w:sdt>
        <w:sdtPr>
          <w:rPr>
            <w:rFonts w:cstheme="minorHAnsi"/>
            <w:color w:val="FF0000"/>
            <w:lang w:eastAsia="fr-FR"/>
          </w:rPr>
          <w:id w:val="447975953"/>
          <w14:checkbox>
            <w14:checked w14:val="0"/>
            <w14:checkedState w14:val="2612" w14:font="Arial Unicode MS"/>
            <w14:uncheckedState w14:val="2610" w14:font="Arial Unicode MS"/>
          </w14:checkbox>
        </w:sdtPr>
        <w:sdtEndPr/>
        <w:sdtContent>
          <w:r w:rsidR="00F55907" w:rsidRPr="002D10B7">
            <w:rPr>
              <w:rFonts w:ascii="Segoe UI Symbol" w:eastAsia="MS Gothic" w:hAnsi="Segoe UI Symbol" w:cs="Segoe UI Symbol"/>
              <w:color w:val="FF0000"/>
              <w:lang w:eastAsia="fr-FR"/>
            </w:rPr>
            <w:t>☐</w:t>
          </w:r>
        </w:sdtContent>
      </w:sdt>
      <w:r w:rsidR="00F55907" w:rsidRPr="002D10B7">
        <w:rPr>
          <w:rFonts w:cstheme="minorHAnsi"/>
          <w:color w:val="FF0000"/>
        </w:rPr>
        <w:t xml:space="preserve"> </w:t>
      </w:r>
      <w:r w:rsidR="00122CBF" w:rsidRPr="002D10B7">
        <w:rPr>
          <w:rFonts w:cstheme="minorHAnsi"/>
          <w:color w:val="FF0000"/>
        </w:rPr>
        <w:t xml:space="preserve">Un audit préalable du </w:t>
      </w:r>
      <w:r w:rsidR="00F55907" w:rsidRPr="002D10B7">
        <w:rPr>
          <w:rFonts w:cstheme="minorHAnsi"/>
          <w:color w:val="FF0000"/>
        </w:rPr>
        <w:t>sous-traitant</w:t>
      </w:r>
      <w:r w:rsidR="00122CBF" w:rsidRPr="002D10B7">
        <w:rPr>
          <w:rFonts w:cstheme="minorHAnsi"/>
          <w:color w:val="FF0000"/>
        </w:rPr>
        <w:t xml:space="preserve"> a été </w:t>
      </w:r>
      <w:r w:rsidR="00F55907" w:rsidRPr="002D10B7">
        <w:rPr>
          <w:rFonts w:cstheme="minorHAnsi"/>
          <w:color w:val="FF0000"/>
        </w:rPr>
        <w:t>réalisé</w:t>
      </w:r>
    </w:p>
    <w:p w14:paraId="14623F2D" w14:textId="0AF65BD9" w:rsidR="00122CBF" w:rsidRPr="002D10B7" w:rsidRDefault="00896A18" w:rsidP="00383028">
      <w:pPr>
        <w:rPr>
          <w:rFonts w:cstheme="minorHAnsi"/>
          <w:color w:val="FF0000"/>
        </w:rPr>
      </w:pPr>
      <w:sdt>
        <w:sdtPr>
          <w:rPr>
            <w:rFonts w:cstheme="minorHAnsi"/>
            <w:color w:val="FF0000"/>
            <w:lang w:eastAsia="fr-FR"/>
          </w:rPr>
          <w:id w:val="184951930"/>
          <w14:checkbox>
            <w14:checked w14:val="0"/>
            <w14:checkedState w14:val="2612" w14:font="Arial Unicode MS"/>
            <w14:uncheckedState w14:val="2610" w14:font="Arial Unicode MS"/>
          </w14:checkbox>
        </w:sdtPr>
        <w:sdtEndPr/>
        <w:sdtContent>
          <w:r w:rsidR="00F55907" w:rsidRPr="002D10B7">
            <w:rPr>
              <w:rFonts w:ascii="Segoe UI Symbol" w:eastAsia="MS Gothic" w:hAnsi="Segoe UI Symbol" w:cs="Segoe UI Symbol"/>
              <w:color w:val="FF0000"/>
              <w:lang w:eastAsia="fr-FR"/>
            </w:rPr>
            <w:t>☐</w:t>
          </w:r>
        </w:sdtContent>
      </w:sdt>
      <w:r w:rsidR="00F55907" w:rsidRPr="002D10B7">
        <w:rPr>
          <w:rFonts w:cstheme="minorHAnsi"/>
          <w:color w:val="FF0000"/>
        </w:rPr>
        <w:t xml:space="preserve"> </w:t>
      </w:r>
      <w:r w:rsidR="00122CBF" w:rsidRPr="002D10B7">
        <w:rPr>
          <w:rFonts w:cstheme="minorHAnsi"/>
          <w:color w:val="FF0000"/>
        </w:rPr>
        <w:t xml:space="preserve">Il existe un cahier des charges </w:t>
      </w:r>
    </w:p>
    <w:p w14:paraId="181E520E" w14:textId="0382B536" w:rsidR="00122CBF" w:rsidRPr="002D10B7" w:rsidRDefault="00122CBF" w:rsidP="002343DB">
      <w:pPr>
        <w:pStyle w:val="B1"/>
        <w:rPr>
          <w:rFonts w:cstheme="minorHAnsi"/>
          <w:color w:val="FF0000"/>
        </w:rPr>
      </w:pPr>
      <w:r w:rsidRPr="002D10B7">
        <w:rPr>
          <w:rFonts w:cstheme="minorHAnsi"/>
          <w:color w:val="FF0000"/>
        </w:rPr>
        <w:t>Revue des particularités de l'essai</w:t>
      </w:r>
    </w:p>
    <w:p w14:paraId="5E3E991C" w14:textId="2D5D3B45" w:rsidR="00122CBF" w:rsidRPr="002D10B7" w:rsidRDefault="00896A18" w:rsidP="002343DB">
      <w:pPr>
        <w:pStyle w:val="B2"/>
        <w:rPr>
          <w:rFonts w:cstheme="minorHAnsi"/>
          <w:color w:val="FF0000"/>
        </w:rPr>
      </w:pPr>
      <w:sdt>
        <w:sdtPr>
          <w:rPr>
            <w:rFonts w:eastAsia="MS Gothic" w:cstheme="minorHAnsi"/>
            <w:color w:val="FF0000"/>
            <w:lang w:eastAsia="fr-FR"/>
          </w:rPr>
          <w:id w:val="-398901920"/>
          <w14:checkbox>
            <w14:checked w14:val="0"/>
            <w14:checkedState w14:val="2612" w14:font="Arial Unicode MS"/>
            <w14:uncheckedState w14:val="2610" w14:font="Arial Unicode MS"/>
          </w14:checkbox>
        </w:sdtPr>
        <w:sdtEndPr/>
        <w:sdtContent>
          <w:r w:rsidR="00F55907" w:rsidRPr="002D10B7">
            <w:rPr>
              <w:rFonts w:ascii="Segoe UI Symbol" w:eastAsia="MS Gothic" w:hAnsi="Segoe UI Symbol" w:cs="Segoe UI Symbol"/>
              <w:color w:val="FF0000"/>
              <w:lang w:eastAsia="fr-FR"/>
            </w:rPr>
            <w:t>☐</w:t>
          </w:r>
        </w:sdtContent>
      </w:sdt>
      <w:r w:rsidR="00F55907" w:rsidRPr="002D10B7">
        <w:rPr>
          <w:rFonts w:cstheme="minorHAnsi"/>
          <w:color w:val="FF0000"/>
        </w:rPr>
        <w:t xml:space="preserve"> </w:t>
      </w:r>
      <w:r w:rsidR="00122CBF" w:rsidRPr="002D10B7">
        <w:rPr>
          <w:rFonts w:cstheme="minorHAnsi"/>
          <w:color w:val="FF0000"/>
        </w:rPr>
        <w:t xml:space="preserve">Les spécificités du cahier des charges ont- été discutées </w:t>
      </w:r>
    </w:p>
    <w:p w14:paraId="22849F97" w14:textId="67A70123" w:rsidR="00122CBF" w:rsidRPr="002D10B7" w:rsidRDefault="00896A18" w:rsidP="002343DB">
      <w:pPr>
        <w:pStyle w:val="B2"/>
        <w:rPr>
          <w:rFonts w:cstheme="minorHAnsi"/>
          <w:color w:val="FF0000"/>
        </w:rPr>
      </w:pPr>
      <w:sdt>
        <w:sdtPr>
          <w:rPr>
            <w:rFonts w:eastAsia="MS Gothic" w:cstheme="minorHAnsi"/>
            <w:color w:val="FF0000"/>
            <w:lang w:eastAsia="fr-FR"/>
          </w:rPr>
          <w:id w:val="-647057265"/>
          <w14:checkbox>
            <w14:checked w14:val="0"/>
            <w14:checkedState w14:val="2612" w14:font="Arial Unicode MS"/>
            <w14:uncheckedState w14:val="2610" w14:font="Arial Unicode MS"/>
          </w14:checkbox>
        </w:sdtPr>
        <w:sdtEndPr/>
        <w:sdtContent>
          <w:r w:rsidR="00F55907" w:rsidRPr="002D10B7">
            <w:rPr>
              <w:rFonts w:ascii="Segoe UI Symbol" w:eastAsia="MS Gothic" w:hAnsi="Segoe UI Symbol" w:cs="Segoe UI Symbol"/>
              <w:color w:val="FF0000"/>
              <w:lang w:eastAsia="fr-FR"/>
            </w:rPr>
            <w:t>☐</w:t>
          </w:r>
        </w:sdtContent>
      </w:sdt>
      <w:r w:rsidR="00F55907" w:rsidRPr="002D10B7">
        <w:rPr>
          <w:rFonts w:cstheme="minorHAnsi"/>
          <w:color w:val="FF0000"/>
        </w:rPr>
        <w:t xml:space="preserve"> </w:t>
      </w:r>
      <w:r w:rsidR="00122CBF" w:rsidRPr="002D10B7">
        <w:rPr>
          <w:rFonts w:cstheme="minorHAnsi"/>
          <w:color w:val="FF0000"/>
        </w:rPr>
        <w:t>Les attentes en termes de qualité ont- été discutées</w:t>
      </w:r>
    </w:p>
    <w:p w14:paraId="54EB2438" w14:textId="29C1DA01" w:rsidR="00122CBF" w:rsidRPr="002D10B7" w:rsidRDefault="00896A18" w:rsidP="002343DB">
      <w:pPr>
        <w:pStyle w:val="B2"/>
        <w:rPr>
          <w:rFonts w:cstheme="minorHAnsi"/>
          <w:color w:val="FF0000"/>
        </w:rPr>
      </w:pPr>
      <w:sdt>
        <w:sdtPr>
          <w:rPr>
            <w:rFonts w:eastAsia="MS Gothic" w:cstheme="minorHAnsi"/>
            <w:color w:val="FF0000"/>
            <w:lang w:eastAsia="fr-FR"/>
          </w:rPr>
          <w:id w:val="112174536"/>
          <w14:checkbox>
            <w14:checked w14:val="0"/>
            <w14:checkedState w14:val="2612" w14:font="Arial Unicode MS"/>
            <w14:uncheckedState w14:val="2610" w14:font="Arial Unicode MS"/>
          </w14:checkbox>
        </w:sdtPr>
        <w:sdtEndPr/>
        <w:sdtContent>
          <w:r w:rsidR="00F55907" w:rsidRPr="002D10B7">
            <w:rPr>
              <w:rFonts w:ascii="Segoe UI Symbol" w:eastAsia="MS Gothic" w:hAnsi="Segoe UI Symbol" w:cs="Segoe UI Symbol"/>
              <w:color w:val="FF0000"/>
              <w:lang w:eastAsia="fr-FR"/>
            </w:rPr>
            <w:t>☐</w:t>
          </w:r>
        </w:sdtContent>
      </w:sdt>
      <w:r w:rsidR="00F55907" w:rsidRPr="002D10B7">
        <w:rPr>
          <w:rFonts w:cstheme="minorHAnsi"/>
          <w:color w:val="FF0000"/>
        </w:rPr>
        <w:t xml:space="preserve"> </w:t>
      </w:r>
      <w:r w:rsidR="00122CBF" w:rsidRPr="002D10B7">
        <w:rPr>
          <w:rFonts w:cstheme="minorHAnsi"/>
          <w:color w:val="FF0000"/>
        </w:rPr>
        <w:t xml:space="preserve">Le prestataire semble avoir les moyens nécessités par le projet </w:t>
      </w:r>
    </w:p>
    <w:p w14:paraId="5BD9534E" w14:textId="7C614C1C" w:rsidR="00122CBF" w:rsidRPr="002D10B7" w:rsidRDefault="00896A18" w:rsidP="002343DB">
      <w:pPr>
        <w:pStyle w:val="B2"/>
        <w:rPr>
          <w:rFonts w:cstheme="minorHAnsi"/>
          <w:color w:val="FF0000"/>
        </w:rPr>
      </w:pPr>
      <w:sdt>
        <w:sdtPr>
          <w:rPr>
            <w:rFonts w:eastAsia="MS Gothic" w:cstheme="minorHAnsi"/>
            <w:color w:val="FF0000"/>
            <w:lang w:eastAsia="fr-FR"/>
          </w:rPr>
          <w:id w:val="430625352"/>
          <w14:checkbox>
            <w14:checked w14:val="0"/>
            <w14:checkedState w14:val="2612" w14:font="Arial Unicode MS"/>
            <w14:uncheckedState w14:val="2610" w14:font="Arial Unicode MS"/>
          </w14:checkbox>
        </w:sdtPr>
        <w:sdtEndPr/>
        <w:sdtContent>
          <w:r w:rsidR="00F55907" w:rsidRPr="002D10B7">
            <w:rPr>
              <w:rFonts w:ascii="Segoe UI Symbol" w:eastAsia="MS Gothic" w:hAnsi="Segoe UI Symbol" w:cs="Segoe UI Symbol"/>
              <w:color w:val="FF0000"/>
              <w:lang w:eastAsia="fr-FR"/>
            </w:rPr>
            <w:t>☐</w:t>
          </w:r>
        </w:sdtContent>
      </w:sdt>
      <w:r w:rsidR="00F55907" w:rsidRPr="002D10B7">
        <w:rPr>
          <w:rFonts w:cstheme="minorHAnsi"/>
          <w:color w:val="FF0000"/>
        </w:rPr>
        <w:t xml:space="preserve"> </w:t>
      </w:r>
      <w:r w:rsidR="00122CBF" w:rsidRPr="002D10B7">
        <w:rPr>
          <w:rFonts w:cstheme="minorHAnsi"/>
          <w:color w:val="FF0000"/>
        </w:rPr>
        <w:t xml:space="preserve">Les procédures applicables en </w:t>
      </w:r>
      <w:r w:rsidR="00F55907" w:rsidRPr="002D10B7">
        <w:rPr>
          <w:rFonts w:cstheme="minorHAnsi"/>
          <w:color w:val="FF0000"/>
        </w:rPr>
        <w:t>termes</w:t>
      </w:r>
      <w:r w:rsidR="00122CBF" w:rsidRPr="002D10B7">
        <w:rPr>
          <w:rFonts w:cstheme="minorHAnsi"/>
          <w:color w:val="FF0000"/>
        </w:rPr>
        <w:t xml:space="preserve"> de monitoring sont définies</w:t>
      </w:r>
    </w:p>
    <w:p w14:paraId="3B5DC4CF" w14:textId="3B4B42C8" w:rsidR="00122CBF" w:rsidRPr="002D10B7" w:rsidRDefault="00896A18" w:rsidP="00383028">
      <w:pPr>
        <w:rPr>
          <w:rFonts w:cstheme="minorHAnsi"/>
          <w:color w:val="FF0000"/>
        </w:rPr>
      </w:pPr>
      <w:sdt>
        <w:sdtPr>
          <w:rPr>
            <w:rFonts w:cstheme="minorHAnsi"/>
            <w:color w:val="FF0000"/>
            <w:lang w:eastAsia="fr-FR"/>
          </w:rPr>
          <w:id w:val="-1864586527"/>
          <w14:checkbox>
            <w14:checked w14:val="0"/>
            <w14:checkedState w14:val="2612" w14:font="Arial Unicode MS"/>
            <w14:uncheckedState w14:val="2610" w14:font="Arial Unicode MS"/>
          </w14:checkbox>
        </w:sdtPr>
        <w:sdtEndPr/>
        <w:sdtContent>
          <w:r w:rsidR="00F55907" w:rsidRPr="002D10B7">
            <w:rPr>
              <w:rFonts w:ascii="Segoe UI Symbol" w:eastAsia="MS Gothic" w:hAnsi="Segoe UI Symbol" w:cs="Segoe UI Symbol"/>
              <w:color w:val="FF0000"/>
              <w:lang w:eastAsia="fr-FR"/>
            </w:rPr>
            <w:t>☐</w:t>
          </w:r>
        </w:sdtContent>
      </w:sdt>
      <w:r w:rsidR="00F55907" w:rsidRPr="002D10B7">
        <w:rPr>
          <w:rFonts w:cstheme="minorHAnsi"/>
          <w:color w:val="FF0000"/>
        </w:rPr>
        <w:t xml:space="preserve"> </w:t>
      </w:r>
      <w:r w:rsidR="00122CBF" w:rsidRPr="002D10B7">
        <w:rPr>
          <w:rFonts w:cstheme="minorHAnsi"/>
          <w:color w:val="FF0000"/>
        </w:rPr>
        <w:t>La répartition des responsabilités et des tâches est bien définie</w:t>
      </w:r>
      <w:r w:rsidR="00383028" w:rsidRPr="002D10B7">
        <w:rPr>
          <w:rFonts w:cstheme="minorHAnsi"/>
          <w:color w:val="FF0000"/>
        </w:rPr>
        <w:t>.</w:t>
      </w:r>
    </w:p>
    <w:p w14:paraId="1753FB24" w14:textId="514DC394" w:rsidR="00122CBF" w:rsidRPr="002D10B7" w:rsidRDefault="00896A18" w:rsidP="00383028">
      <w:pPr>
        <w:rPr>
          <w:rFonts w:cstheme="minorHAnsi"/>
          <w:color w:val="FF0000"/>
        </w:rPr>
      </w:pPr>
      <w:sdt>
        <w:sdtPr>
          <w:rPr>
            <w:rFonts w:cstheme="minorHAnsi"/>
            <w:color w:val="FF0000"/>
            <w:lang w:eastAsia="fr-FR"/>
          </w:rPr>
          <w:id w:val="-1195688947"/>
          <w14:checkbox>
            <w14:checked w14:val="0"/>
            <w14:checkedState w14:val="2612" w14:font="Arial Unicode MS"/>
            <w14:uncheckedState w14:val="2610" w14:font="Arial Unicode MS"/>
          </w14:checkbox>
        </w:sdtPr>
        <w:sdtEndPr/>
        <w:sdtContent>
          <w:r w:rsidR="00F55907" w:rsidRPr="002D10B7">
            <w:rPr>
              <w:rFonts w:ascii="Segoe UI Symbol" w:eastAsia="MS Gothic" w:hAnsi="Segoe UI Symbol" w:cs="Segoe UI Symbol"/>
              <w:color w:val="FF0000"/>
              <w:lang w:eastAsia="fr-FR"/>
            </w:rPr>
            <w:t>☐</w:t>
          </w:r>
        </w:sdtContent>
      </w:sdt>
      <w:r w:rsidR="00F55907" w:rsidRPr="002D10B7">
        <w:rPr>
          <w:rFonts w:cstheme="minorHAnsi"/>
          <w:color w:val="FF0000"/>
        </w:rPr>
        <w:t xml:space="preserve"> </w:t>
      </w:r>
      <w:r w:rsidR="00122CBF" w:rsidRPr="002D10B7">
        <w:rPr>
          <w:rFonts w:cstheme="minorHAnsi"/>
          <w:color w:val="FF0000"/>
        </w:rPr>
        <w:t>Un contrat est en place</w:t>
      </w:r>
      <w:r w:rsidR="00383028" w:rsidRPr="002D10B7">
        <w:rPr>
          <w:rFonts w:cstheme="minorHAnsi"/>
          <w:color w:val="FF0000"/>
        </w:rPr>
        <w:t>.</w:t>
      </w:r>
    </w:p>
    <w:p w14:paraId="0BD64190" w14:textId="0DE8DE59" w:rsidR="00122CBF" w:rsidRPr="002D10B7" w:rsidRDefault="00896A18" w:rsidP="00383028">
      <w:pPr>
        <w:rPr>
          <w:rFonts w:cstheme="minorHAnsi"/>
          <w:color w:val="FF0000"/>
        </w:rPr>
      </w:pPr>
      <w:sdt>
        <w:sdtPr>
          <w:rPr>
            <w:rFonts w:cstheme="minorHAnsi"/>
            <w:color w:val="FF0000"/>
            <w:lang w:eastAsia="fr-FR"/>
          </w:rPr>
          <w:id w:val="-777177590"/>
          <w14:checkbox>
            <w14:checked w14:val="0"/>
            <w14:checkedState w14:val="2612" w14:font="Arial Unicode MS"/>
            <w14:uncheckedState w14:val="2610" w14:font="Arial Unicode MS"/>
          </w14:checkbox>
        </w:sdtPr>
        <w:sdtEndPr/>
        <w:sdtContent>
          <w:r w:rsidR="00F55907" w:rsidRPr="002D10B7">
            <w:rPr>
              <w:rFonts w:ascii="Segoe UI Symbol" w:eastAsia="MS Gothic" w:hAnsi="Segoe UI Symbol" w:cs="Segoe UI Symbol"/>
              <w:color w:val="FF0000"/>
              <w:lang w:eastAsia="fr-FR"/>
            </w:rPr>
            <w:t>☐</w:t>
          </w:r>
        </w:sdtContent>
      </w:sdt>
      <w:r w:rsidR="00F55907" w:rsidRPr="002D10B7">
        <w:rPr>
          <w:rFonts w:cstheme="minorHAnsi"/>
          <w:color w:val="FF0000"/>
        </w:rPr>
        <w:t xml:space="preserve"> </w:t>
      </w:r>
      <w:r w:rsidR="00383028" w:rsidRPr="002D10B7">
        <w:rPr>
          <w:rFonts w:cstheme="minorHAnsi"/>
          <w:color w:val="FF0000"/>
        </w:rPr>
        <w:t>Le su</w:t>
      </w:r>
      <w:r w:rsidR="00122CBF" w:rsidRPr="002D10B7">
        <w:rPr>
          <w:rFonts w:cstheme="minorHAnsi"/>
          <w:color w:val="FF0000"/>
        </w:rPr>
        <w:t>ivi des plans d'action est documenté</w:t>
      </w:r>
      <w:r w:rsidR="00383028" w:rsidRPr="002D10B7">
        <w:rPr>
          <w:rFonts w:cstheme="minorHAnsi"/>
          <w:color w:val="FF0000"/>
        </w:rPr>
        <w:t>.</w:t>
      </w:r>
    </w:p>
    <w:p w14:paraId="359DEE9B" w14:textId="41030315" w:rsidR="00122CBF" w:rsidRPr="002D10B7" w:rsidRDefault="00896A18" w:rsidP="00C70B29">
      <w:pPr>
        <w:pStyle w:val="B1"/>
        <w:rPr>
          <w:rFonts w:cstheme="minorHAnsi"/>
          <w:color w:val="FF0000"/>
        </w:rPr>
      </w:pPr>
      <w:sdt>
        <w:sdtPr>
          <w:rPr>
            <w:rFonts w:cstheme="minorHAnsi"/>
            <w:color w:val="FF0000"/>
            <w:lang w:eastAsia="fr-FR"/>
          </w:rPr>
          <w:id w:val="-1579441021"/>
          <w14:checkbox>
            <w14:checked w14:val="0"/>
            <w14:checkedState w14:val="2612" w14:font="Arial Unicode MS"/>
            <w14:uncheckedState w14:val="2610" w14:font="Arial Unicode MS"/>
          </w14:checkbox>
        </w:sdtPr>
        <w:sdtEndPr/>
        <w:sdtContent>
          <w:r w:rsidR="00F55907" w:rsidRPr="002D10B7">
            <w:rPr>
              <w:rFonts w:ascii="Segoe UI Symbol" w:eastAsia="MS Gothic" w:hAnsi="Segoe UI Symbol" w:cs="Segoe UI Symbol"/>
              <w:color w:val="FF0000"/>
              <w:lang w:eastAsia="fr-FR"/>
            </w:rPr>
            <w:t>☐</w:t>
          </w:r>
        </w:sdtContent>
      </w:sdt>
      <w:r w:rsidR="00F55907" w:rsidRPr="002D10B7">
        <w:rPr>
          <w:rFonts w:cstheme="minorHAnsi"/>
          <w:color w:val="FF0000"/>
        </w:rPr>
        <w:t xml:space="preserve"> </w:t>
      </w:r>
      <w:r w:rsidR="00122CBF" w:rsidRPr="002D10B7">
        <w:rPr>
          <w:rFonts w:cstheme="minorHAnsi"/>
          <w:color w:val="FF0000"/>
        </w:rPr>
        <w:t>Revue de la prestation</w:t>
      </w:r>
    </w:p>
    <w:p w14:paraId="06D77A1E" w14:textId="5F682FBC" w:rsidR="00122CBF" w:rsidRPr="002D10B7" w:rsidRDefault="00122CBF" w:rsidP="00C70B29">
      <w:pPr>
        <w:pStyle w:val="B1"/>
        <w:rPr>
          <w:rFonts w:cstheme="minorHAnsi"/>
          <w:color w:val="FF0000"/>
        </w:rPr>
      </w:pPr>
      <w:r w:rsidRPr="002D10B7">
        <w:rPr>
          <w:rFonts w:cstheme="minorHAnsi"/>
          <w:color w:val="FF0000"/>
        </w:rPr>
        <w:t>Documentation du prestataire</w:t>
      </w:r>
    </w:p>
    <w:p w14:paraId="13748128" w14:textId="7D1BDAE7" w:rsidR="00122CBF" w:rsidRPr="002D10B7" w:rsidRDefault="00896A18" w:rsidP="002343DB">
      <w:pPr>
        <w:pStyle w:val="B2"/>
        <w:rPr>
          <w:rFonts w:cstheme="minorHAnsi"/>
          <w:color w:val="FF0000"/>
        </w:rPr>
      </w:pPr>
      <w:sdt>
        <w:sdtPr>
          <w:rPr>
            <w:rFonts w:eastAsia="MS Gothic" w:cstheme="minorHAnsi"/>
            <w:color w:val="FF0000"/>
            <w:lang w:eastAsia="fr-FR"/>
          </w:rPr>
          <w:id w:val="1979181540"/>
          <w14:checkbox>
            <w14:checked w14:val="0"/>
            <w14:checkedState w14:val="2612" w14:font="Arial Unicode MS"/>
            <w14:uncheckedState w14:val="2610" w14:font="Arial Unicode MS"/>
          </w14:checkbox>
        </w:sdtPr>
        <w:sdtEndPr/>
        <w:sdtContent>
          <w:r w:rsidR="00F55907" w:rsidRPr="002D10B7">
            <w:rPr>
              <w:rFonts w:ascii="Segoe UI Symbol" w:eastAsia="MS Gothic" w:hAnsi="Segoe UI Symbol" w:cs="Segoe UI Symbol"/>
              <w:color w:val="FF0000"/>
              <w:lang w:eastAsia="fr-FR"/>
            </w:rPr>
            <w:t>☐</w:t>
          </w:r>
        </w:sdtContent>
      </w:sdt>
      <w:r w:rsidR="00F55907" w:rsidRPr="002D10B7">
        <w:rPr>
          <w:rFonts w:cstheme="minorHAnsi"/>
          <w:color w:val="FF0000"/>
        </w:rPr>
        <w:t xml:space="preserve"> </w:t>
      </w:r>
      <w:r w:rsidR="00122CBF" w:rsidRPr="002D10B7">
        <w:rPr>
          <w:rFonts w:cstheme="minorHAnsi"/>
          <w:color w:val="FF0000"/>
        </w:rPr>
        <w:t>Le prestataire possède les d</w:t>
      </w:r>
      <w:r w:rsidR="00F55907" w:rsidRPr="002D10B7">
        <w:rPr>
          <w:rFonts w:cstheme="minorHAnsi"/>
          <w:color w:val="FF0000"/>
        </w:rPr>
        <w:t xml:space="preserve">ocuments nécessaires à l'essai </w:t>
      </w:r>
    </w:p>
    <w:p w14:paraId="778B8E1B" w14:textId="343A7814" w:rsidR="00122CBF" w:rsidRPr="002D10B7" w:rsidRDefault="00896A18" w:rsidP="002343DB">
      <w:pPr>
        <w:pStyle w:val="B2"/>
        <w:rPr>
          <w:rFonts w:cstheme="minorHAnsi"/>
          <w:color w:val="FF0000"/>
        </w:rPr>
      </w:pPr>
      <w:sdt>
        <w:sdtPr>
          <w:rPr>
            <w:rFonts w:eastAsia="MS Gothic" w:cstheme="minorHAnsi"/>
            <w:color w:val="FF0000"/>
            <w:lang w:eastAsia="fr-FR"/>
          </w:rPr>
          <w:id w:val="429944341"/>
          <w14:checkbox>
            <w14:checked w14:val="0"/>
            <w14:checkedState w14:val="2612" w14:font="Arial Unicode MS"/>
            <w14:uncheckedState w14:val="2610" w14:font="Arial Unicode MS"/>
          </w14:checkbox>
        </w:sdtPr>
        <w:sdtEndPr/>
        <w:sdtContent>
          <w:r w:rsidR="00F55907" w:rsidRPr="002D10B7">
            <w:rPr>
              <w:rFonts w:ascii="Segoe UI Symbol" w:eastAsia="MS Gothic" w:hAnsi="Segoe UI Symbol" w:cs="Segoe UI Symbol"/>
              <w:color w:val="FF0000"/>
              <w:lang w:eastAsia="fr-FR"/>
            </w:rPr>
            <w:t>☐</w:t>
          </w:r>
        </w:sdtContent>
      </w:sdt>
      <w:r w:rsidR="00F55907" w:rsidRPr="002D10B7">
        <w:rPr>
          <w:rFonts w:cstheme="minorHAnsi"/>
          <w:color w:val="FF0000"/>
        </w:rPr>
        <w:t xml:space="preserve"> </w:t>
      </w:r>
      <w:r w:rsidR="00122CBF" w:rsidRPr="002D10B7">
        <w:rPr>
          <w:rFonts w:cstheme="minorHAnsi"/>
          <w:color w:val="FF0000"/>
        </w:rPr>
        <w:t>Il</w:t>
      </w:r>
      <w:r w:rsidR="00F55907" w:rsidRPr="002D10B7">
        <w:rPr>
          <w:rFonts w:cstheme="minorHAnsi"/>
          <w:color w:val="FF0000"/>
        </w:rPr>
        <w:t xml:space="preserve"> possède les versions adéquates </w:t>
      </w:r>
    </w:p>
    <w:p w14:paraId="3FD792F3" w14:textId="77777777" w:rsidR="00122CBF" w:rsidRPr="002D10B7" w:rsidRDefault="00122CBF" w:rsidP="00C70B29">
      <w:pPr>
        <w:pStyle w:val="B1"/>
        <w:rPr>
          <w:rFonts w:cstheme="minorHAnsi"/>
          <w:color w:val="FF0000"/>
        </w:rPr>
      </w:pPr>
      <w:r w:rsidRPr="002D10B7">
        <w:rPr>
          <w:rFonts w:cstheme="minorHAnsi"/>
          <w:color w:val="FF0000"/>
        </w:rPr>
        <w:t>Circuits d'information entre le prestataire et le promoteur</w:t>
      </w:r>
    </w:p>
    <w:p w14:paraId="4C2D58E8" w14:textId="4AF3106A" w:rsidR="00122CBF" w:rsidRPr="002D10B7" w:rsidRDefault="00896A18" w:rsidP="002343DB">
      <w:pPr>
        <w:pStyle w:val="B2"/>
        <w:rPr>
          <w:rFonts w:cstheme="minorHAnsi"/>
          <w:color w:val="FF0000"/>
        </w:rPr>
      </w:pPr>
      <w:sdt>
        <w:sdtPr>
          <w:rPr>
            <w:rFonts w:eastAsia="MS Gothic" w:cstheme="minorHAnsi"/>
            <w:color w:val="FF0000"/>
            <w:lang w:eastAsia="fr-FR"/>
          </w:rPr>
          <w:id w:val="-150682636"/>
          <w14:checkbox>
            <w14:checked w14:val="0"/>
            <w14:checkedState w14:val="2612" w14:font="Arial Unicode MS"/>
            <w14:uncheckedState w14:val="2610" w14:font="Arial Unicode MS"/>
          </w14:checkbox>
        </w:sdtPr>
        <w:sdtEndPr/>
        <w:sdtContent>
          <w:r w:rsidR="00F55907" w:rsidRPr="002D10B7">
            <w:rPr>
              <w:rFonts w:ascii="Segoe UI Symbol" w:eastAsia="MS Gothic" w:hAnsi="Segoe UI Symbol" w:cs="Segoe UI Symbol"/>
              <w:color w:val="FF0000"/>
              <w:lang w:eastAsia="fr-FR"/>
            </w:rPr>
            <w:t>☐</w:t>
          </w:r>
        </w:sdtContent>
      </w:sdt>
      <w:r w:rsidR="00F55907" w:rsidRPr="002D10B7">
        <w:rPr>
          <w:rFonts w:cstheme="minorHAnsi"/>
          <w:color w:val="FF0000"/>
        </w:rPr>
        <w:t xml:space="preserve"> </w:t>
      </w:r>
      <w:r w:rsidR="00122CBF" w:rsidRPr="002D10B7">
        <w:rPr>
          <w:rFonts w:cstheme="minorHAnsi"/>
          <w:color w:val="FF0000"/>
        </w:rPr>
        <w:t xml:space="preserve">Les flux d'information / de documents sont bien définis </w:t>
      </w:r>
    </w:p>
    <w:p w14:paraId="02B893F4" w14:textId="29961C02" w:rsidR="00122CBF" w:rsidRPr="002D10B7" w:rsidRDefault="00896A18" w:rsidP="002343DB">
      <w:pPr>
        <w:pStyle w:val="B2"/>
        <w:rPr>
          <w:rFonts w:cstheme="minorHAnsi"/>
          <w:color w:val="FF0000"/>
        </w:rPr>
      </w:pPr>
      <w:sdt>
        <w:sdtPr>
          <w:rPr>
            <w:rFonts w:eastAsia="MS Gothic" w:cstheme="minorHAnsi"/>
            <w:color w:val="FF0000"/>
            <w:lang w:eastAsia="fr-FR"/>
          </w:rPr>
          <w:id w:val="-745347746"/>
          <w14:checkbox>
            <w14:checked w14:val="0"/>
            <w14:checkedState w14:val="2612" w14:font="Arial Unicode MS"/>
            <w14:uncheckedState w14:val="2610" w14:font="Arial Unicode MS"/>
          </w14:checkbox>
        </w:sdtPr>
        <w:sdtEndPr/>
        <w:sdtContent>
          <w:r w:rsidR="00F55907" w:rsidRPr="002D10B7">
            <w:rPr>
              <w:rFonts w:ascii="Segoe UI Symbol" w:eastAsia="MS Gothic" w:hAnsi="Segoe UI Symbol" w:cs="Segoe UI Symbol"/>
              <w:color w:val="FF0000"/>
              <w:lang w:eastAsia="fr-FR"/>
            </w:rPr>
            <w:t>☐</w:t>
          </w:r>
        </w:sdtContent>
      </w:sdt>
      <w:r w:rsidR="00F55907" w:rsidRPr="002D10B7">
        <w:rPr>
          <w:rFonts w:cstheme="minorHAnsi"/>
          <w:color w:val="FF0000"/>
        </w:rPr>
        <w:t xml:space="preserve"> </w:t>
      </w:r>
      <w:r w:rsidR="00122CBF" w:rsidRPr="002D10B7">
        <w:rPr>
          <w:rFonts w:cstheme="minorHAnsi"/>
          <w:color w:val="FF0000"/>
        </w:rPr>
        <w:t xml:space="preserve">Les flux d'information / de documents sont respectés </w:t>
      </w:r>
    </w:p>
    <w:p w14:paraId="7E1098AE" w14:textId="3C31E2C4" w:rsidR="00122CBF" w:rsidRPr="002D10B7" w:rsidRDefault="00896A18" w:rsidP="002343DB">
      <w:pPr>
        <w:pStyle w:val="B2"/>
        <w:rPr>
          <w:rFonts w:cstheme="minorHAnsi"/>
          <w:color w:val="FF0000"/>
        </w:rPr>
      </w:pPr>
      <w:sdt>
        <w:sdtPr>
          <w:rPr>
            <w:rFonts w:eastAsia="MS Gothic" w:cstheme="minorHAnsi"/>
            <w:color w:val="FF0000"/>
            <w:lang w:eastAsia="fr-FR"/>
          </w:rPr>
          <w:id w:val="-1012911385"/>
          <w14:checkbox>
            <w14:checked w14:val="0"/>
            <w14:checkedState w14:val="2612" w14:font="Arial Unicode MS"/>
            <w14:uncheckedState w14:val="2610" w14:font="Arial Unicode MS"/>
          </w14:checkbox>
        </w:sdtPr>
        <w:sdtEndPr/>
        <w:sdtContent>
          <w:r w:rsidR="00F55907" w:rsidRPr="002D10B7">
            <w:rPr>
              <w:rFonts w:ascii="Segoe UI Symbol" w:eastAsia="MS Gothic" w:hAnsi="Segoe UI Symbol" w:cs="Segoe UI Symbol"/>
              <w:color w:val="FF0000"/>
              <w:lang w:eastAsia="fr-FR"/>
            </w:rPr>
            <w:t>☐</w:t>
          </w:r>
        </w:sdtContent>
      </w:sdt>
      <w:r w:rsidR="00F55907" w:rsidRPr="002D10B7">
        <w:rPr>
          <w:rFonts w:cstheme="minorHAnsi"/>
          <w:color w:val="FF0000"/>
        </w:rPr>
        <w:t xml:space="preserve"> Il existe une procédure pour le</w:t>
      </w:r>
      <w:r w:rsidR="00122CBF" w:rsidRPr="002D10B7">
        <w:rPr>
          <w:rFonts w:cstheme="minorHAnsi"/>
          <w:color w:val="FF0000"/>
        </w:rPr>
        <w:t xml:space="preserve"> circuit de traitement des non conformités /plaintes éventuelles </w:t>
      </w:r>
    </w:p>
    <w:p w14:paraId="6363F9A9" w14:textId="459C410F" w:rsidR="00122CBF" w:rsidRPr="002D10B7" w:rsidRDefault="00896A18" w:rsidP="00383028">
      <w:pPr>
        <w:rPr>
          <w:rFonts w:cstheme="minorHAnsi"/>
          <w:color w:val="FF0000"/>
        </w:rPr>
      </w:pPr>
      <w:sdt>
        <w:sdtPr>
          <w:rPr>
            <w:rFonts w:cstheme="minorHAnsi"/>
            <w:color w:val="FF0000"/>
            <w:lang w:eastAsia="fr-FR"/>
          </w:rPr>
          <w:id w:val="-1045830998"/>
          <w14:checkbox>
            <w14:checked w14:val="0"/>
            <w14:checkedState w14:val="2612" w14:font="Arial Unicode MS"/>
            <w14:uncheckedState w14:val="2610" w14:font="Arial Unicode MS"/>
          </w14:checkbox>
        </w:sdtPr>
        <w:sdtEndPr/>
        <w:sdtContent>
          <w:r w:rsidR="00F55907" w:rsidRPr="002D10B7">
            <w:rPr>
              <w:rFonts w:ascii="Segoe UI Symbol" w:eastAsia="MS Gothic" w:hAnsi="Segoe UI Symbol" w:cs="Segoe UI Symbol"/>
              <w:color w:val="FF0000"/>
              <w:lang w:eastAsia="fr-FR"/>
            </w:rPr>
            <w:t>☐</w:t>
          </w:r>
        </w:sdtContent>
      </w:sdt>
      <w:r w:rsidR="00F55907" w:rsidRPr="002D10B7">
        <w:rPr>
          <w:rFonts w:cstheme="minorHAnsi"/>
          <w:color w:val="FF0000"/>
        </w:rPr>
        <w:t xml:space="preserve"> </w:t>
      </w:r>
      <w:r w:rsidR="00122CBF" w:rsidRPr="002D10B7">
        <w:rPr>
          <w:rFonts w:cstheme="minorHAnsi"/>
          <w:color w:val="FF0000"/>
        </w:rPr>
        <w:t>Une évaluation du sous-traitant est conservée à la fin de la prestation</w:t>
      </w:r>
      <w:r w:rsidR="00383028" w:rsidRPr="002D10B7">
        <w:rPr>
          <w:rFonts w:cstheme="minorHAnsi"/>
          <w:color w:val="FF0000"/>
        </w:rPr>
        <w:t>.</w:t>
      </w:r>
    </w:p>
    <w:p w14:paraId="3AB5D463" w14:textId="77777777" w:rsidR="00705A3B" w:rsidRPr="002D10B7" w:rsidRDefault="00705A3B" w:rsidP="00D52934">
      <w:pPr>
        <w:pStyle w:val="Titre2"/>
        <w:rPr>
          <w:rFonts w:cstheme="minorHAnsi"/>
        </w:rPr>
      </w:pPr>
      <w:bookmarkStart w:id="21" w:name="_Toc443210253"/>
      <w:r w:rsidRPr="002D10B7">
        <w:rPr>
          <w:rFonts w:cstheme="minorHAnsi"/>
        </w:rPr>
        <w:t>Registre du personnel</w:t>
      </w:r>
      <w:bookmarkEnd w:id="17"/>
      <w:bookmarkEnd w:id="18"/>
      <w:bookmarkEnd w:id="21"/>
    </w:p>
    <w:p w14:paraId="6CA1BA8C" w14:textId="40B7736E" w:rsidR="00705A3B" w:rsidRPr="002D10B7" w:rsidRDefault="00896A18" w:rsidP="00383028">
      <w:pPr>
        <w:rPr>
          <w:rFonts w:cstheme="minorHAnsi"/>
          <w:color w:val="FF0000"/>
        </w:rPr>
      </w:pPr>
      <w:sdt>
        <w:sdtPr>
          <w:rPr>
            <w:rFonts w:cstheme="minorHAnsi"/>
            <w:color w:val="FF0000"/>
          </w:rPr>
          <w:id w:val="796342286"/>
          <w14:checkbox>
            <w14:checked w14:val="0"/>
            <w14:checkedState w14:val="2612" w14:font="Arial Unicode MS"/>
            <w14:uncheckedState w14:val="2610" w14:font="Arial Unicode MS"/>
          </w14:checkbox>
        </w:sdtPr>
        <w:sdtEndPr/>
        <w:sdtContent>
          <w:r w:rsidR="00267972" w:rsidRPr="002D10B7">
            <w:rPr>
              <w:rFonts w:ascii="Segoe UI Symbol" w:eastAsia="Arial Unicode MS" w:hAnsi="Segoe UI Symbol" w:cs="Segoe UI Symbol"/>
              <w:color w:val="FF0000"/>
            </w:rPr>
            <w:t>☐</w:t>
          </w:r>
        </w:sdtContent>
      </w:sdt>
      <w:r w:rsidR="00607D2F" w:rsidRPr="002D10B7">
        <w:rPr>
          <w:rFonts w:cstheme="minorHAnsi"/>
          <w:color w:val="FF0000"/>
        </w:rPr>
        <w:t xml:space="preserve"> </w:t>
      </w:r>
      <w:r w:rsidR="00705A3B" w:rsidRPr="002D10B7">
        <w:rPr>
          <w:rFonts w:cstheme="minorHAnsi"/>
          <w:color w:val="FF0000"/>
        </w:rPr>
        <w:t>Il existe un Registre du personnel, indiquant les dates de début et de fin de fonction de chaque collaborateur.</w:t>
      </w:r>
    </w:p>
    <w:p w14:paraId="3370272F" w14:textId="77777777" w:rsidR="00F95C4C" w:rsidRPr="002D10B7" w:rsidRDefault="007B1564" w:rsidP="00D52934">
      <w:pPr>
        <w:pStyle w:val="Titre2"/>
        <w:rPr>
          <w:rFonts w:cstheme="minorHAnsi"/>
        </w:rPr>
      </w:pPr>
      <w:bookmarkStart w:id="22" w:name="_Toc443210254"/>
      <w:r w:rsidRPr="002D10B7">
        <w:rPr>
          <w:rFonts w:cstheme="minorHAnsi"/>
        </w:rPr>
        <w:t xml:space="preserve">Curriculum Vitae </w:t>
      </w:r>
      <w:r w:rsidR="00F95C4C" w:rsidRPr="002D10B7">
        <w:rPr>
          <w:rFonts w:cstheme="minorHAnsi"/>
        </w:rPr>
        <w:t>du personnel</w:t>
      </w:r>
      <w:bookmarkEnd w:id="19"/>
      <w:bookmarkEnd w:id="22"/>
    </w:p>
    <w:p w14:paraId="0F01F4E8" w14:textId="41A78236" w:rsidR="00705A3B" w:rsidRPr="002D10B7" w:rsidRDefault="00896A18" w:rsidP="00EF0B83">
      <w:pPr>
        <w:rPr>
          <w:rFonts w:cstheme="minorHAnsi"/>
          <w:color w:val="FF0000"/>
        </w:rPr>
      </w:pPr>
      <w:sdt>
        <w:sdtPr>
          <w:rPr>
            <w:rFonts w:cstheme="minorHAnsi"/>
            <w:color w:val="FF0000"/>
          </w:rPr>
          <w:id w:val="-1850100886"/>
          <w14:checkbox>
            <w14:checked w14:val="0"/>
            <w14:checkedState w14:val="2612" w14:font="Arial Unicode MS"/>
            <w14:uncheckedState w14:val="2610" w14:font="Arial Unicode MS"/>
          </w14:checkbox>
        </w:sdtPr>
        <w:sdtEndPr/>
        <w:sdtContent>
          <w:r w:rsidR="00267972" w:rsidRPr="002D10B7">
            <w:rPr>
              <w:rFonts w:ascii="Segoe UI Symbol" w:eastAsia="Arial Unicode MS" w:hAnsi="Segoe UI Symbol" w:cs="Segoe UI Symbol"/>
              <w:color w:val="FF0000"/>
            </w:rPr>
            <w:t>☐</w:t>
          </w:r>
        </w:sdtContent>
      </w:sdt>
      <w:r w:rsidR="00705A3B" w:rsidRPr="002D10B7">
        <w:rPr>
          <w:rFonts w:cstheme="minorHAnsi"/>
          <w:color w:val="FF0000"/>
        </w:rPr>
        <w:t xml:space="preserve"> Les Curriculum Vitae sont présents pour tout le personnel.</w:t>
      </w:r>
    </w:p>
    <w:p w14:paraId="591D123D" w14:textId="7935ECC0" w:rsidR="00705A3B" w:rsidRPr="002D10B7" w:rsidRDefault="00896A18" w:rsidP="00EF0B83">
      <w:pPr>
        <w:rPr>
          <w:rFonts w:cstheme="minorHAnsi"/>
          <w:color w:val="FF0000"/>
        </w:rPr>
      </w:pPr>
      <w:sdt>
        <w:sdtPr>
          <w:rPr>
            <w:rFonts w:cstheme="minorHAnsi"/>
            <w:color w:val="FF0000"/>
          </w:rPr>
          <w:id w:val="940881297"/>
          <w14:checkbox>
            <w14:checked w14:val="0"/>
            <w14:checkedState w14:val="2612" w14:font="Arial Unicode MS"/>
            <w14:uncheckedState w14:val="2610" w14:font="Arial Unicode MS"/>
          </w14:checkbox>
        </w:sdtPr>
        <w:sdtEndPr/>
        <w:sdtContent>
          <w:r w:rsidR="00607D2F" w:rsidRPr="002D10B7">
            <w:rPr>
              <w:rFonts w:ascii="Segoe UI Symbol" w:eastAsia="MS Gothic" w:hAnsi="Segoe UI Symbol" w:cs="Segoe UI Symbol"/>
              <w:color w:val="FF0000"/>
            </w:rPr>
            <w:t>☐</w:t>
          </w:r>
        </w:sdtContent>
      </w:sdt>
      <w:r w:rsidR="00705A3B" w:rsidRPr="002D10B7">
        <w:rPr>
          <w:rFonts w:cstheme="minorHAnsi"/>
          <w:color w:val="FF0000"/>
        </w:rPr>
        <w:t xml:space="preserve"> Certains Curriculum Vitae sont manquants :…</w:t>
      </w:r>
    </w:p>
    <w:p w14:paraId="4B51A393" w14:textId="342B7D16" w:rsidR="00705A3B" w:rsidRPr="002D10B7" w:rsidRDefault="00896A18" w:rsidP="00EF0B83">
      <w:pPr>
        <w:rPr>
          <w:rFonts w:cstheme="minorHAnsi"/>
          <w:color w:val="FF0000"/>
        </w:rPr>
      </w:pPr>
      <w:sdt>
        <w:sdtPr>
          <w:rPr>
            <w:rFonts w:cstheme="minorHAnsi"/>
            <w:color w:val="FF0000"/>
          </w:rPr>
          <w:id w:val="1968778185"/>
          <w14:checkbox>
            <w14:checked w14:val="0"/>
            <w14:checkedState w14:val="2612" w14:font="Arial Unicode MS"/>
            <w14:uncheckedState w14:val="2610" w14:font="Arial Unicode MS"/>
          </w14:checkbox>
        </w:sdtPr>
        <w:sdtEndPr/>
        <w:sdtContent>
          <w:r w:rsidR="00607D2F" w:rsidRPr="002D10B7">
            <w:rPr>
              <w:rFonts w:ascii="Segoe UI Symbol" w:eastAsia="MS Gothic" w:hAnsi="Segoe UI Symbol" w:cs="Segoe UI Symbol"/>
              <w:color w:val="FF0000"/>
            </w:rPr>
            <w:t>☐</w:t>
          </w:r>
        </w:sdtContent>
      </w:sdt>
      <w:r w:rsidR="00705A3B" w:rsidRPr="002D10B7">
        <w:rPr>
          <w:rFonts w:cstheme="minorHAnsi"/>
          <w:color w:val="FF0000"/>
        </w:rPr>
        <w:t xml:space="preserve"> Les compétences </w:t>
      </w:r>
      <w:r w:rsidR="00EF0B83" w:rsidRPr="002D10B7">
        <w:rPr>
          <w:rFonts w:cstheme="minorHAnsi"/>
          <w:color w:val="FF0000"/>
        </w:rPr>
        <w:t xml:space="preserve">des membres du personnel </w:t>
      </w:r>
      <w:r w:rsidR="00705A3B" w:rsidRPr="002D10B7">
        <w:rPr>
          <w:rFonts w:cstheme="minorHAnsi"/>
          <w:color w:val="FF0000"/>
        </w:rPr>
        <w:t xml:space="preserve">sont en adéquation avec </w:t>
      </w:r>
      <w:r w:rsidR="00EF0B83" w:rsidRPr="002D10B7">
        <w:rPr>
          <w:rFonts w:cstheme="minorHAnsi"/>
          <w:color w:val="FF0000"/>
        </w:rPr>
        <w:t xml:space="preserve">leur poste et le </w:t>
      </w:r>
      <w:r w:rsidR="00705A3B" w:rsidRPr="002D10B7">
        <w:rPr>
          <w:rFonts w:cstheme="minorHAnsi"/>
          <w:color w:val="FF0000"/>
        </w:rPr>
        <w:t>projet</w:t>
      </w:r>
      <w:r w:rsidR="00EF0B83" w:rsidRPr="002D10B7">
        <w:rPr>
          <w:rFonts w:cstheme="minorHAnsi"/>
          <w:color w:val="FF0000"/>
        </w:rPr>
        <w:t>.</w:t>
      </w:r>
    </w:p>
    <w:p w14:paraId="1A0F9697" w14:textId="3ED61746" w:rsidR="00267972" w:rsidRPr="002D10B7" w:rsidRDefault="00896A18" w:rsidP="00EF0B83">
      <w:pPr>
        <w:rPr>
          <w:rFonts w:cstheme="minorHAnsi"/>
          <w:color w:val="FF0000"/>
        </w:rPr>
      </w:pPr>
      <w:sdt>
        <w:sdtPr>
          <w:rPr>
            <w:rFonts w:cstheme="minorHAnsi"/>
            <w:color w:val="FF0000"/>
          </w:rPr>
          <w:id w:val="-1451387758"/>
          <w14:checkbox>
            <w14:checked w14:val="0"/>
            <w14:checkedState w14:val="2612" w14:font="Arial Unicode MS"/>
            <w14:uncheckedState w14:val="2610" w14:font="Arial Unicode MS"/>
          </w14:checkbox>
        </w:sdtPr>
        <w:sdtEndPr/>
        <w:sdtContent>
          <w:r w:rsidR="00267972" w:rsidRPr="002D10B7">
            <w:rPr>
              <w:rFonts w:ascii="Segoe UI Symbol" w:eastAsia="Arial Unicode MS" w:hAnsi="Segoe UI Symbol" w:cs="Segoe UI Symbol"/>
              <w:color w:val="FF0000"/>
            </w:rPr>
            <w:t>☐</w:t>
          </w:r>
        </w:sdtContent>
      </w:sdt>
      <w:r w:rsidR="00267972" w:rsidRPr="002D10B7">
        <w:rPr>
          <w:rFonts w:cstheme="minorHAnsi"/>
          <w:color w:val="FF0000"/>
        </w:rPr>
        <w:t xml:space="preserve"> Tous les membres du personnel ont un CV à jour</w:t>
      </w:r>
    </w:p>
    <w:p w14:paraId="612340D5" w14:textId="77777777" w:rsidR="00267972" w:rsidRPr="002D10B7" w:rsidRDefault="00267972" w:rsidP="00EF0B83">
      <w:pPr>
        <w:rPr>
          <w:rFonts w:cstheme="minorHAnsi"/>
          <w:color w:val="FF0000"/>
        </w:rPr>
      </w:pPr>
    </w:p>
    <w:p w14:paraId="33702730" w14:textId="77777777" w:rsidR="00F95C4C" w:rsidRPr="002D10B7" w:rsidRDefault="00F95C4C" w:rsidP="00267972">
      <w:pPr>
        <w:rPr>
          <w:rFonts w:cstheme="minorHAnsi"/>
          <w:color w:val="FF0000"/>
        </w:rPr>
      </w:pPr>
      <w:r w:rsidRPr="002D10B7">
        <w:rPr>
          <w:rFonts w:cstheme="minorHAnsi"/>
          <w:color w:val="FF0000"/>
        </w:rPr>
        <w:t>Les Curriculum Vitae suivants ont été examinés :</w:t>
      </w:r>
    </w:p>
    <w:p w14:paraId="3C66FBD5" w14:textId="77777777" w:rsidR="000762B2" w:rsidRPr="002D10B7" w:rsidRDefault="000762B2">
      <w:pPr>
        <w:rPr>
          <w:rFonts w:cstheme="minorHAns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382"/>
        <w:gridCol w:w="2320"/>
        <w:gridCol w:w="1234"/>
        <w:gridCol w:w="2419"/>
      </w:tblGrid>
      <w:tr w:rsidR="00F95C4C" w:rsidRPr="002D10B7" w14:paraId="33702736" w14:textId="77777777" w:rsidTr="00EA0165">
        <w:tc>
          <w:tcPr>
            <w:tcW w:w="1913" w:type="dxa"/>
            <w:shd w:val="clear" w:color="auto" w:fill="FFFFCC"/>
            <w:vAlign w:val="center"/>
          </w:tcPr>
          <w:p w14:paraId="33702732" w14:textId="77777777" w:rsidR="00F95C4C" w:rsidRPr="002D10B7" w:rsidRDefault="00F95C4C" w:rsidP="00EA0165">
            <w:pPr>
              <w:spacing w:after="60"/>
              <w:jc w:val="center"/>
              <w:rPr>
                <w:rFonts w:cstheme="minorHAnsi"/>
                <w:b/>
              </w:rPr>
            </w:pPr>
            <w:r w:rsidRPr="002D10B7">
              <w:rPr>
                <w:rFonts w:cstheme="minorHAnsi"/>
                <w:b/>
              </w:rPr>
              <w:t>Fonction</w:t>
            </w:r>
          </w:p>
        </w:tc>
        <w:tc>
          <w:tcPr>
            <w:tcW w:w="3260" w:type="dxa"/>
            <w:shd w:val="clear" w:color="auto" w:fill="FFFFCC"/>
            <w:vAlign w:val="center"/>
          </w:tcPr>
          <w:p w14:paraId="33702733" w14:textId="77777777" w:rsidR="00F95C4C" w:rsidRPr="002D10B7" w:rsidRDefault="00F95C4C" w:rsidP="00EA0165">
            <w:pPr>
              <w:spacing w:after="60"/>
              <w:jc w:val="center"/>
              <w:rPr>
                <w:rFonts w:cstheme="minorHAnsi"/>
                <w:b/>
              </w:rPr>
            </w:pPr>
            <w:r w:rsidRPr="002D10B7">
              <w:rPr>
                <w:rFonts w:cstheme="minorHAnsi"/>
                <w:b/>
              </w:rPr>
              <w:t>Nom, Prénom</w:t>
            </w:r>
          </w:p>
        </w:tc>
        <w:tc>
          <w:tcPr>
            <w:tcW w:w="1701" w:type="dxa"/>
            <w:shd w:val="clear" w:color="auto" w:fill="FFFFCC"/>
            <w:vAlign w:val="center"/>
          </w:tcPr>
          <w:p w14:paraId="33702734" w14:textId="77777777" w:rsidR="00F95C4C" w:rsidRPr="002D10B7" w:rsidRDefault="00F95C4C" w:rsidP="00EA0165">
            <w:pPr>
              <w:spacing w:after="60"/>
              <w:jc w:val="center"/>
              <w:rPr>
                <w:rFonts w:cstheme="minorHAnsi"/>
                <w:b/>
              </w:rPr>
            </w:pPr>
            <w:r w:rsidRPr="002D10B7">
              <w:rPr>
                <w:rFonts w:cstheme="minorHAnsi"/>
                <w:b/>
              </w:rPr>
              <w:t>Date - Signature</w:t>
            </w:r>
          </w:p>
        </w:tc>
        <w:tc>
          <w:tcPr>
            <w:tcW w:w="3402" w:type="dxa"/>
            <w:shd w:val="clear" w:color="auto" w:fill="FFFFCC"/>
            <w:vAlign w:val="center"/>
          </w:tcPr>
          <w:p w14:paraId="33702735" w14:textId="77777777" w:rsidR="00F95C4C" w:rsidRPr="002D10B7" w:rsidRDefault="00F95C4C" w:rsidP="00EA0165">
            <w:pPr>
              <w:spacing w:after="60"/>
              <w:jc w:val="center"/>
              <w:rPr>
                <w:rFonts w:cstheme="minorHAnsi"/>
                <w:b/>
              </w:rPr>
            </w:pPr>
            <w:r w:rsidRPr="002D10B7">
              <w:rPr>
                <w:rFonts w:cstheme="minorHAnsi"/>
                <w:b/>
              </w:rPr>
              <w:t>Remarques</w:t>
            </w:r>
          </w:p>
        </w:tc>
      </w:tr>
      <w:tr w:rsidR="00F95C4C" w:rsidRPr="002D10B7" w14:paraId="3370273B" w14:textId="77777777" w:rsidTr="00EA0165">
        <w:tc>
          <w:tcPr>
            <w:tcW w:w="1913" w:type="dxa"/>
            <w:tcBorders>
              <w:bottom w:val="nil"/>
            </w:tcBorders>
          </w:tcPr>
          <w:p w14:paraId="33702737" w14:textId="77777777" w:rsidR="00F95C4C" w:rsidRPr="002D10B7" w:rsidRDefault="00F95C4C">
            <w:pPr>
              <w:spacing w:after="60"/>
              <w:rPr>
                <w:rFonts w:cstheme="minorHAnsi"/>
              </w:rPr>
            </w:pPr>
            <w:r w:rsidRPr="002D10B7">
              <w:rPr>
                <w:rFonts w:cstheme="minorHAnsi"/>
              </w:rPr>
              <w:t>Chef de projet</w:t>
            </w:r>
          </w:p>
        </w:tc>
        <w:tc>
          <w:tcPr>
            <w:tcW w:w="3260" w:type="dxa"/>
          </w:tcPr>
          <w:p w14:paraId="33702738" w14:textId="77777777" w:rsidR="00F95C4C" w:rsidRPr="002D10B7" w:rsidRDefault="00F95C4C">
            <w:pPr>
              <w:spacing w:after="60"/>
              <w:rPr>
                <w:rFonts w:cstheme="minorHAnsi"/>
              </w:rPr>
            </w:pPr>
          </w:p>
        </w:tc>
        <w:tc>
          <w:tcPr>
            <w:tcW w:w="1701" w:type="dxa"/>
          </w:tcPr>
          <w:p w14:paraId="33702739" w14:textId="77777777" w:rsidR="00F95C4C" w:rsidRPr="002D10B7" w:rsidRDefault="00F95C4C">
            <w:pPr>
              <w:spacing w:after="60"/>
              <w:rPr>
                <w:rFonts w:cstheme="minorHAnsi"/>
              </w:rPr>
            </w:pPr>
          </w:p>
        </w:tc>
        <w:tc>
          <w:tcPr>
            <w:tcW w:w="3402" w:type="dxa"/>
          </w:tcPr>
          <w:p w14:paraId="3370273A" w14:textId="77777777" w:rsidR="00F95C4C" w:rsidRPr="002D10B7" w:rsidRDefault="00F95C4C">
            <w:pPr>
              <w:spacing w:after="60"/>
              <w:rPr>
                <w:rFonts w:cstheme="minorHAnsi"/>
              </w:rPr>
            </w:pPr>
          </w:p>
        </w:tc>
      </w:tr>
      <w:tr w:rsidR="00F95C4C" w:rsidRPr="002D10B7" w14:paraId="33702740" w14:textId="77777777" w:rsidTr="00EA0165">
        <w:tc>
          <w:tcPr>
            <w:tcW w:w="1913" w:type="dxa"/>
          </w:tcPr>
          <w:p w14:paraId="3370273C" w14:textId="396ACAD9" w:rsidR="00F95C4C" w:rsidRPr="002D10B7" w:rsidRDefault="00F95C4C">
            <w:pPr>
              <w:spacing w:after="60"/>
              <w:rPr>
                <w:rFonts w:cstheme="minorHAnsi"/>
              </w:rPr>
            </w:pPr>
            <w:r w:rsidRPr="002D10B7">
              <w:rPr>
                <w:rFonts w:cstheme="minorHAnsi"/>
              </w:rPr>
              <w:t xml:space="preserve">Pharmacien </w:t>
            </w:r>
            <w:r w:rsidR="00AC293A" w:rsidRPr="002D10B7">
              <w:rPr>
                <w:rFonts w:cstheme="minorHAnsi"/>
              </w:rPr>
              <w:t>Médicaments expérimentaux</w:t>
            </w:r>
          </w:p>
        </w:tc>
        <w:tc>
          <w:tcPr>
            <w:tcW w:w="3260" w:type="dxa"/>
          </w:tcPr>
          <w:p w14:paraId="3370273D" w14:textId="77777777" w:rsidR="00F95C4C" w:rsidRPr="002D10B7" w:rsidRDefault="00F95C4C">
            <w:pPr>
              <w:spacing w:after="60"/>
              <w:rPr>
                <w:rFonts w:cstheme="minorHAnsi"/>
              </w:rPr>
            </w:pPr>
          </w:p>
        </w:tc>
        <w:tc>
          <w:tcPr>
            <w:tcW w:w="1701" w:type="dxa"/>
          </w:tcPr>
          <w:p w14:paraId="3370273E" w14:textId="77777777" w:rsidR="00F95C4C" w:rsidRPr="002D10B7" w:rsidRDefault="00F95C4C">
            <w:pPr>
              <w:spacing w:after="60"/>
              <w:rPr>
                <w:rFonts w:cstheme="minorHAnsi"/>
              </w:rPr>
            </w:pPr>
          </w:p>
        </w:tc>
        <w:tc>
          <w:tcPr>
            <w:tcW w:w="3402" w:type="dxa"/>
          </w:tcPr>
          <w:p w14:paraId="3370273F" w14:textId="77777777" w:rsidR="00F95C4C" w:rsidRPr="002D10B7" w:rsidRDefault="00F95C4C">
            <w:pPr>
              <w:spacing w:after="60"/>
              <w:rPr>
                <w:rFonts w:cstheme="minorHAnsi"/>
              </w:rPr>
            </w:pPr>
          </w:p>
        </w:tc>
      </w:tr>
      <w:tr w:rsidR="00F95C4C" w:rsidRPr="002D10B7" w14:paraId="33702745" w14:textId="77777777" w:rsidTr="00EA0165">
        <w:tc>
          <w:tcPr>
            <w:tcW w:w="1913" w:type="dxa"/>
          </w:tcPr>
          <w:p w14:paraId="33702741" w14:textId="77777777" w:rsidR="00F95C4C" w:rsidRPr="002D10B7" w:rsidRDefault="00F95C4C">
            <w:pPr>
              <w:spacing w:after="60"/>
              <w:rPr>
                <w:rFonts w:cstheme="minorHAnsi"/>
              </w:rPr>
            </w:pPr>
            <w:r w:rsidRPr="002D10B7">
              <w:rPr>
                <w:rFonts w:cstheme="minorHAnsi"/>
              </w:rPr>
              <w:t>Pharmacien Reg</w:t>
            </w:r>
          </w:p>
        </w:tc>
        <w:tc>
          <w:tcPr>
            <w:tcW w:w="3260" w:type="dxa"/>
          </w:tcPr>
          <w:p w14:paraId="33702742" w14:textId="77777777" w:rsidR="00F95C4C" w:rsidRPr="002D10B7" w:rsidRDefault="00F95C4C">
            <w:pPr>
              <w:spacing w:after="60"/>
              <w:rPr>
                <w:rFonts w:cstheme="minorHAnsi"/>
              </w:rPr>
            </w:pPr>
          </w:p>
        </w:tc>
        <w:tc>
          <w:tcPr>
            <w:tcW w:w="1701" w:type="dxa"/>
          </w:tcPr>
          <w:p w14:paraId="33702743" w14:textId="77777777" w:rsidR="00F95C4C" w:rsidRPr="002D10B7" w:rsidRDefault="00F95C4C">
            <w:pPr>
              <w:spacing w:after="60"/>
              <w:rPr>
                <w:rFonts w:cstheme="minorHAnsi"/>
              </w:rPr>
            </w:pPr>
          </w:p>
        </w:tc>
        <w:tc>
          <w:tcPr>
            <w:tcW w:w="3402" w:type="dxa"/>
          </w:tcPr>
          <w:p w14:paraId="33702744" w14:textId="77777777" w:rsidR="00F95C4C" w:rsidRPr="002D10B7" w:rsidRDefault="00F95C4C">
            <w:pPr>
              <w:spacing w:after="60"/>
              <w:rPr>
                <w:rFonts w:cstheme="minorHAnsi"/>
              </w:rPr>
            </w:pPr>
          </w:p>
        </w:tc>
      </w:tr>
      <w:tr w:rsidR="00F95C4C" w:rsidRPr="002D10B7" w14:paraId="3370274A" w14:textId="77777777" w:rsidTr="00EA0165">
        <w:tc>
          <w:tcPr>
            <w:tcW w:w="1913" w:type="dxa"/>
          </w:tcPr>
          <w:p w14:paraId="33702746" w14:textId="77777777" w:rsidR="00F95C4C" w:rsidRPr="002D10B7" w:rsidRDefault="00F95C4C">
            <w:pPr>
              <w:spacing w:after="60"/>
              <w:rPr>
                <w:rFonts w:cstheme="minorHAnsi"/>
                <w:lang w:val="en-US"/>
              </w:rPr>
            </w:pPr>
            <w:r w:rsidRPr="002D10B7">
              <w:rPr>
                <w:rFonts w:cstheme="minorHAnsi"/>
                <w:lang w:val="en-US"/>
              </w:rPr>
              <w:t>ARC</w:t>
            </w:r>
          </w:p>
        </w:tc>
        <w:tc>
          <w:tcPr>
            <w:tcW w:w="3260" w:type="dxa"/>
          </w:tcPr>
          <w:p w14:paraId="33702747" w14:textId="77777777" w:rsidR="00F95C4C" w:rsidRPr="002D10B7" w:rsidRDefault="00F95C4C">
            <w:pPr>
              <w:spacing w:after="60"/>
              <w:rPr>
                <w:rFonts w:cstheme="minorHAnsi"/>
                <w:lang w:val="en-US"/>
              </w:rPr>
            </w:pPr>
          </w:p>
        </w:tc>
        <w:tc>
          <w:tcPr>
            <w:tcW w:w="1701" w:type="dxa"/>
          </w:tcPr>
          <w:p w14:paraId="33702748" w14:textId="77777777" w:rsidR="00F95C4C" w:rsidRPr="002D10B7" w:rsidRDefault="00F95C4C">
            <w:pPr>
              <w:spacing w:after="60"/>
              <w:rPr>
                <w:rFonts w:cstheme="minorHAnsi"/>
                <w:lang w:val="en-US"/>
              </w:rPr>
            </w:pPr>
          </w:p>
        </w:tc>
        <w:tc>
          <w:tcPr>
            <w:tcW w:w="3402" w:type="dxa"/>
          </w:tcPr>
          <w:p w14:paraId="33702749" w14:textId="77777777" w:rsidR="00F95C4C" w:rsidRPr="002D10B7" w:rsidRDefault="00F95C4C">
            <w:pPr>
              <w:spacing w:after="60"/>
              <w:rPr>
                <w:rFonts w:cstheme="minorHAnsi"/>
                <w:lang w:val="en-US"/>
              </w:rPr>
            </w:pPr>
          </w:p>
        </w:tc>
      </w:tr>
      <w:tr w:rsidR="00F95C4C" w:rsidRPr="002D10B7" w14:paraId="3370274F" w14:textId="77777777" w:rsidTr="00EA0165">
        <w:tc>
          <w:tcPr>
            <w:tcW w:w="1913" w:type="dxa"/>
          </w:tcPr>
          <w:p w14:paraId="3370274B" w14:textId="77777777" w:rsidR="00F95C4C" w:rsidRPr="002D10B7" w:rsidRDefault="00F95C4C">
            <w:pPr>
              <w:spacing w:after="60"/>
              <w:rPr>
                <w:rFonts w:cstheme="minorHAnsi"/>
                <w:lang w:val="en-US"/>
              </w:rPr>
            </w:pPr>
            <w:r w:rsidRPr="002D10B7">
              <w:rPr>
                <w:rFonts w:cstheme="minorHAnsi"/>
                <w:lang w:val="en-US"/>
              </w:rPr>
              <w:t>AQ</w:t>
            </w:r>
          </w:p>
        </w:tc>
        <w:tc>
          <w:tcPr>
            <w:tcW w:w="3260" w:type="dxa"/>
          </w:tcPr>
          <w:p w14:paraId="3370274C" w14:textId="77777777" w:rsidR="00F95C4C" w:rsidRPr="002D10B7" w:rsidRDefault="00F95C4C">
            <w:pPr>
              <w:spacing w:after="60"/>
              <w:rPr>
                <w:rFonts w:cstheme="minorHAnsi"/>
                <w:lang w:val="en-US"/>
              </w:rPr>
            </w:pPr>
          </w:p>
        </w:tc>
        <w:tc>
          <w:tcPr>
            <w:tcW w:w="1701" w:type="dxa"/>
          </w:tcPr>
          <w:p w14:paraId="3370274D" w14:textId="77777777" w:rsidR="00F95C4C" w:rsidRPr="002D10B7" w:rsidRDefault="00F95C4C">
            <w:pPr>
              <w:spacing w:after="60"/>
              <w:rPr>
                <w:rFonts w:cstheme="minorHAnsi"/>
                <w:lang w:val="en-US"/>
              </w:rPr>
            </w:pPr>
          </w:p>
        </w:tc>
        <w:tc>
          <w:tcPr>
            <w:tcW w:w="3402" w:type="dxa"/>
          </w:tcPr>
          <w:p w14:paraId="3370274E" w14:textId="77777777" w:rsidR="00F95C4C" w:rsidRPr="002D10B7" w:rsidRDefault="00F95C4C">
            <w:pPr>
              <w:spacing w:after="60"/>
              <w:rPr>
                <w:rFonts w:cstheme="minorHAnsi"/>
                <w:lang w:val="en-US"/>
              </w:rPr>
            </w:pPr>
          </w:p>
        </w:tc>
      </w:tr>
      <w:tr w:rsidR="00F95C4C" w:rsidRPr="002D10B7" w14:paraId="33702754" w14:textId="77777777" w:rsidTr="00EA0165">
        <w:tc>
          <w:tcPr>
            <w:tcW w:w="1913" w:type="dxa"/>
          </w:tcPr>
          <w:p w14:paraId="33702750" w14:textId="43DA0F12" w:rsidR="00F95C4C" w:rsidRPr="002D10B7" w:rsidRDefault="00F95C4C">
            <w:pPr>
              <w:spacing w:after="60"/>
              <w:rPr>
                <w:rFonts w:cstheme="minorHAnsi"/>
                <w:lang w:val="en-US"/>
              </w:rPr>
            </w:pPr>
          </w:p>
        </w:tc>
        <w:tc>
          <w:tcPr>
            <w:tcW w:w="3260" w:type="dxa"/>
          </w:tcPr>
          <w:p w14:paraId="33702751" w14:textId="77777777" w:rsidR="00F95C4C" w:rsidRPr="002D10B7" w:rsidRDefault="00F95C4C">
            <w:pPr>
              <w:spacing w:after="60"/>
              <w:rPr>
                <w:rFonts w:cstheme="minorHAnsi"/>
                <w:lang w:val="en-US"/>
              </w:rPr>
            </w:pPr>
          </w:p>
        </w:tc>
        <w:tc>
          <w:tcPr>
            <w:tcW w:w="1701" w:type="dxa"/>
          </w:tcPr>
          <w:p w14:paraId="33702752" w14:textId="77777777" w:rsidR="00F95C4C" w:rsidRPr="002D10B7" w:rsidRDefault="00F95C4C">
            <w:pPr>
              <w:spacing w:after="60"/>
              <w:rPr>
                <w:rFonts w:cstheme="minorHAnsi"/>
                <w:lang w:val="en-US"/>
              </w:rPr>
            </w:pPr>
          </w:p>
        </w:tc>
        <w:tc>
          <w:tcPr>
            <w:tcW w:w="3402" w:type="dxa"/>
          </w:tcPr>
          <w:p w14:paraId="33702753" w14:textId="77777777" w:rsidR="00F95C4C" w:rsidRPr="002D10B7" w:rsidRDefault="00F95C4C">
            <w:pPr>
              <w:spacing w:after="60"/>
              <w:rPr>
                <w:rFonts w:cstheme="minorHAnsi"/>
                <w:lang w:val="en-US"/>
              </w:rPr>
            </w:pPr>
          </w:p>
        </w:tc>
      </w:tr>
      <w:tr w:rsidR="00F95C4C" w:rsidRPr="002D10B7" w14:paraId="33702759" w14:textId="77777777" w:rsidTr="00EA0165">
        <w:tc>
          <w:tcPr>
            <w:tcW w:w="1913" w:type="dxa"/>
          </w:tcPr>
          <w:p w14:paraId="33702755" w14:textId="77777777" w:rsidR="00F95C4C" w:rsidRPr="002D10B7" w:rsidRDefault="00F95C4C">
            <w:pPr>
              <w:spacing w:after="60"/>
              <w:rPr>
                <w:rFonts w:cstheme="minorHAnsi"/>
                <w:lang w:val="en-US"/>
              </w:rPr>
            </w:pPr>
          </w:p>
        </w:tc>
        <w:tc>
          <w:tcPr>
            <w:tcW w:w="3260" w:type="dxa"/>
          </w:tcPr>
          <w:p w14:paraId="33702756" w14:textId="77777777" w:rsidR="00F95C4C" w:rsidRPr="002D10B7" w:rsidRDefault="00F95C4C">
            <w:pPr>
              <w:spacing w:after="60"/>
              <w:rPr>
                <w:rFonts w:cstheme="minorHAnsi"/>
                <w:lang w:val="en-US"/>
              </w:rPr>
            </w:pPr>
          </w:p>
        </w:tc>
        <w:tc>
          <w:tcPr>
            <w:tcW w:w="1701" w:type="dxa"/>
          </w:tcPr>
          <w:p w14:paraId="33702757" w14:textId="77777777" w:rsidR="00F95C4C" w:rsidRPr="002D10B7" w:rsidRDefault="00F95C4C">
            <w:pPr>
              <w:spacing w:after="60"/>
              <w:rPr>
                <w:rFonts w:cstheme="minorHAnsi"/>
                <w:lang w:val="en-US"/>
              </w:rPr>
            </w:pPr>
          </w:p>
        </w:tc>
        <w:tc>
          <w:tcPr>
            <w:tcW w:w="3402" w:type="dxa"/>
          </w:tcPr>
          <w:p w14:paraId="33702758" w14:textId="77777777" w:rsidR="00F95C4C" w:rsidRPr="002D10B7" w:rsidRDefault="00F95C4C">
            <w:pPr>
              <w:spacing w:after="60"/>
              <w:rPr>
                <w:rFonts w:cstheme="minorHAnsi"/>
                <w:lang w:val="en-US"/>
              </w:rPr>
            </w:pPr>
          </w:p>
        </w:tc>
      </w:tr>
      <w:tr w:rsidR="00F95C4C" w:rsidRPr="002D10B7" w14:paraId="3370275E" w14:textId="77777777" w:rsidTr="00EA0165">
        <w:tc>
          <w:tcPr>
            <w:tcW w:w="1913" w:type="dxa"/>
          </w:tcPr>
          <w:p w14:paraId="3370275A" w14:textId="77777777" w:rsidR="00F95C4C" w:rsidRPr="002D10B7" w:rsidRDefault="00F95C4C">
            <w:pPr>
              <w:spacing w:after="60"/>
              <w:rPr>
                <w:rFonts w:cstheme="minorHAnsi"/>
                <w:lang w:val="en-US"/>
              </w:rPr>
            </w:pPr>
          </w:p>
        </w:tc>
        <w:tc>
          <w:tcPr>
            <w:tcW w:w="3260" w:type="dxa"/>
          </w:tcPr>
          <w:p w14:paraId="3370275B" w14:textId="77777777" w:rsidR="00F95C4C" w:rsidRPr="002D10B7" w:rsidRDefault="00F95C4C">
            <w:pPr>
              <w:spacing w:after="60"/>
              <w:rPr>
                <w:rFonts w:cstheme="minorHAnsi"/>
                <w:lang w:val="en-US"/>
              </w:rPr>
            </w:pPr>
          </w:p>
        </w:tc>
        <w:tc>
          <w:tcPr>
            <w:tcW w:w="1701" w:type="dxa"/>
          </w:tcPr>
          <w:p w14:paraId="3370275C" w14:textId="77777777" w:rsidR="00F95C4C" w:rsidRPr="002D10B7" w:rsidRDefault="00F95C4C">
            <w:pPr>
              <w:spacing w:after="60"/>
              <w:rPr>
                <w:rFonts w:cstheme="minorHAnsi"/>
                <w:lang w:val="en-US"/>
              </w:rPr>
            </w:pPr>
          </w:p>
        </w:tc>
        <w:tc>
          <w:tcPr>
            <w:tcW w:w="3402" w:type="dxa"/>
          </w:tcPr>
          <w:p w14:paraId="3370275D" w14:textId="77777777" w:rsidR="00F95C4C" w:rsidRPr="002D10B7" w:rsidRDefault="00F95C4C">
            <w:pPr>
              <w:spacing w:after="60"/>
              <w:rPr>
                <w:rFonts w:cstheme="minorHAnsi"/>
                <w:lang w:val="en-US"/>
              </w:rPr>
            </w:pPr>
          </w:p>
        </w:tc>
      </w:tr>
      <w:tr w:rsidR="00F95C4C" w:rsidRPr="002D10B7" w14:paraId="33702763" w14:textId="77777777" w:rsidTr="00EA0165">
        <w:tc>
          <w:tcPr>
            <w:tcW w:w="1913" w:type="dxa"/>
          </w:tcPr>
          <w:p w14:paraId="3370275F" w14:textId="77777777" w:rsidR="00F95C4C" w:rsidRPr="002D10B7" w:rsidRDefault="00F95C4C">
            <w:pPr>
              <w:spacing w:after="60"/>
              <w:rPr>
                <w:rFonts w:cstheme="minorHAnsi"/>
                <w:lang w:val="en-US"/>
              </w:rPr>
            </w:pPr>
          </w:p>
        </w:tc>
        <w:tc>
          <w:tcPr>
            <w:tcW w:w="3260" w:type="dxa"/>
          </w:tcPr>
          <w:p w14:paraId="33702760" w14:textId="77777777" w:rsidR="00F95C4C" w:rsidRPr="002D10B7" w:rsidRDefault="00F95C4C">
            <w:pPr>
              <w:spacing w:after="60"/>
              <w:rPr>
                <w:rFonts w:cstheme="minorHAnsi"/>
                <w:lang w:val="en-US"/>
              </w:rPr>
            </w:pPr>
          </w:p>
        </w:tc>
        <w:tc>
          <w:tcPr>
            <w:tcW w:w="1701" w:type="dxa"/>
          </w:tcPr>
          <w:p w14:paraId="33702761" w14:textId="77777777" w:rsidR="00F95C4C" w:rsidRPr="002D10B7" w:rsidRDefault="00F95C4C">
            <w:pPr>
              <w:spacing w:after="60"/>
              <w:rPr>
                <w:rFonts w:cstheme="minorHAnsi"/>
                <w:lang w:val="en-US"/>
              </w:rPr>
            </w:pPr>
          </w:p>
        </w:tc>
        <w:tc>
          <w:tcPr>
            <w:tcW w:w="3402" w:type="dxa"/>
          </w:tcPr>
          <w:p w14:paraId="33702762" w14:textId="77777777" w:rsidR="00F95C4C" w:rsidRPr="002D10B7" w:rsidRDefault="00F95C4C">
            <w:pPr>
              <w:spacing w:after="60"/>
              <w:rPr>
                <w:rFonts w:cstheme="minorHAnsi"/>
                <w:lang w:val="en-US"/>
              </w:rPr>
            </w:pPr>
          </w:p>
        </w:tc>
      </w:tr>
      <w:tr w:rsidR="00F95C4C" w:rsidRPr="002D10B7" w14:paraId="33702768" w14:textId="77777777" w:rsidTr="00EA0165">
        <w:tc>
          <w:tcPr>
            <w:tcW w:w="1913" w:type="dxa"/>
            <w:tcBorders>
              <w:bottom w:val="single" w:sz="4" w:space="0" w:color="auto"/>
            </w:tcBorders>
          </w:tcPr>
          <w:p w14:paraId="33702764" w14:textId="77777777" w:rsidR="00F95C4C" w:rsidRPr="002D10B7" w:rsidRDefault="00F95C4C">
            <w:pPr>
              <w:spacing w:after="60"/>
              <w:rPr>
                <w:rFonts w:cstheme="minorHAnsi"/>
                <w:lang w:val="en-US"/>
              </w:rPr>
            </w:pPr>
          </w:p>
        </w:tc>
        <w:tc>
          <w:tcPr>
            <w:tcW w:w="3260" w:type="dxa"/>
          </w:tcPr>
          <w:p w14:paraId="33702765" w14:textId="77777777" w:rsidR="00F95C4C" w:rsidRPr="002D10B7" w:rsidRDefault="00F95C4C">
            <w:pPr>
              <w:spacing w:after="60"/>
              <w:rPr>
                <w:rFonts w:cstheme="minorHAnsi"/>
                <w:lang w:val="en-US"/>
              </w:rPr>
            </w:pPr>
          </w:p>
        </w:tc>
        <w:tc>
          <w:tcPr>
            <w:tcW w:w="1701" w:type="dxa"/>
          </w:tcPr>
          <w:p w14:paraId="33702766" w14:textId="77777777" w:rsidR="00F95C4C" w:rsidRPr="002D10B7" w:rsidRDefault="00F95C4C">
            <w:pPr>
              <w:spacing w:after="60"/>
              <w:rPr>
                <w:rFonts w:cstheme="minorHAnsi"/>
                <w:lang w:val="en-US"/>
              </w:rPr>
            </w:pPr>
          </w:p>
        </w:tc>
        <w:tc>
          <w:tcPr>
            <w:tcW w:w="3402" w:type="dxa"/>
          </w:tcPr>
          <w:p w14:paraId="33702767" w14:textId="77777777" w:rsidR="00F95C4C" w:rsidRPr="002D10B7" w:rsidRDefault="00F95C4C">
            <w:pPr>
              <w:spacing w:after="60"/>
              <w:rPr>
                <w:rFonts w:cstheme="minorHAnsi"/>
                <w:lang w:val="en-US"/>
              </w:rPr>
            </w:pPr>
          </w:p>
        </w:tc>
      </w:tr>
    </w:tbl>
    <w:p w14:paraId="33702769" w14:textId="77777777" w:rsidR="007B1564" w:rsidRPr="002D10B7" w:rsidRDefault="007B1564" w:rsidP="007B1564">
      <w:pPr>
        <w:rPr>
          <w:rFonts w:cstheme="minorHAnsi"/>
        </w:rPr>
      </w:pPr>
      <w:bookmarkStart w:id="23" w:name="_Toc440362940"/>
    </w:p>
    <w:p w14:paraId="3370276D" w14:textId="77777777" w:rsidR="007B1564" w:rsidRPr="002D10B7" w:rsidRDefault="007B1564" w:rsidP="007B1564">
      <w:pPr>
        <w:rPr>
          <w:rFonts w:cstheme="minorHAnsi"/>
        </w:rPr>
      </w:pPr>
    </w:p>
    <w:p w14:paraId="3370276E" w14:textId="77777777" w:rsidR="00F95C4C" w:rsidRPr="002D10B7" w:rsidRDefault="007B1564" w:rsidP="00D52934">
      <w:pPr>
        <w:pStyle w:val="Titre2"/>
        <w:rPr>
          <w:rFonts w:cstheme="minorHAnsi"/>
        </w:rPr>
      </w:pPr>
      <w:bookmarkStart w:id="24" w:name="_Toc443210255"/>
      <w:r w:rsidRPr="002D10B7">
        <w:rPr>
          <w:rFonts w:cstheme="minorHAnsi"/>
        </w:rPr>
        <w:t xml:space="preserve">Formation </w:t>
      </w:r>
      <w:r w:rsidR="00F95C4C" w:rsidRPr="002D10B7">
        <w:rPr>
          <w:rFonts w:cstheme="minorHAnsi"/>
        </w:rPr>
        <w:t>du personnel</w:t>
      </w:r>
      <w:bookmarkEnd w:id="23"/>
      <w:bookmarkEnd w:id="24"/>
    </w:p>
    <w:p w14:paraId="53B1385E" w14:textId="18BEDEC7" w:rsidR="004D29BA" w:rsidRPr="002D10B7" w:rsidRDefault="00896A18" w:rsidP="00A23B8B">
      <w:pPr>
        <w:rPr>
          <w:rFonts w:cstheme="minorHAnsi"/>
          <w:color w:val="FF0000"/>
        </w:rPr>
      </w:pPr>
      <w:sdt>
        <w:sdtPr>
          <w:rPr>
            <w:rFonts w:cstheme="minorHAnsi"/>
            <w:color w:val="FF0000"/>
          </w:rPr>
          <w:id w:val="-246802384"/>
          <w14:checkbox>
            <w14:checked w14:val="0"/>
            <w14:checkedState w14:val="2612" w14:font="Arial Unicode MS"/>
            <w14:uncheckedState w14:val="2610" w14:font="Arial Unicode MS"/>
          </w14:checkbox>
        </w:sdtPr>
        <w:sdtEndPr/>
        <w:sdtContent>
          <w:r w:rsidR="00A23B8B" w:rsidRPr="002D10B7">
            <w:rPr>
              <w:rFonts w:ascii="Segoe UI Symbol" w:eastAsia="Arial Unicode MS" w:hAnsi="Segoe UI Symbol" w:cs="Segoe UI Symbol"/>
              <w:color w:val="FF0000"/>
            </w:rPr>
            <w:t>☐</w:t>
          </w:r>
        </w:sdtContent>
      </w:sdt>
      <w:r w:rsidR="004D29BA" w:rsidRPr="002D10B7">
        <w:rPr>
          <w:rFonts w:cstheme="minorHAnsi"/>
          <w:color w:val="FF0000"/>
        </w:rPr>
        <w:t xml:space="preserve"> </w:t>
      </w:r>
      <w:r w:rsidR="00B65B1C" w:rsidRPr="002D10B7">
        <w:rPr>
          <w:rFonts w:cstheme="minorHAnsi"/>
          <w:color w:val="FF0000"/>
        </w:rPr>
        <w:t xml:space="preserve">Une procédure "Formation" existe et décrit </w:t>
      </w:r>
      <w:r w:rsidR="004D29BA" w:rsidRPr="002D10B7">
        <w:rPr>
          <w:rFonts w:cstheme="minorHAnsi"/>
          <w:color w:val="FF0000"/>
        </w:rPr>
        <w:t>:</w:t>
      </w:r>
    </w:p>
    <w:p w14:paraId="4B314135" w14:textId="4DF5E3CC" w:rsidR="004D29BA" w:rsidRPr="002D10B7" w:rsidRDefault="00896A18" w:rsidP="00C70B29">
      <w:pPr>
        <w:pStyle w:val="B1"/>
        <w:rPr>
          <w:rFonts w:cstheme="minorHAnsi"/>
          <w:color w:val="FF0000"/>
        </w:rPr>
      </w:pPr>
      <w:sdt>
        <w:sdtPr>
          <w:rPr>
            <w:rFonts w:cstheme="minorHAnsi"/>
            <w:color w:val="FF0000"/>
          </w:rPr>
          <w:id w:val="1600457245"/>
          <w14:checkbox>
            <w14:checked w14:val="0"/>
            <w14:checkedState w14:val="2612" w14:font="Arial Unicode MS"/>
            <w14:uncheckedState w14:val="2610" w14:font="Arial Unicode MS"/>
          </w14:checkbox>
        </w:sdtPr>
        <w:sdtEndPr/>
        <w:sdtContent>
          <w:r w:rsidR="00267972" w:rsidRPr="002D10B7">
            <w:rPr>
              <w:rFonts w:ascii="Segoe UI Symbol" w:eastAsia="Arial Unicode MS" w:hAnsi="Segoe UI Symbol" w:cs="Segoe UI Symbol"/>
              <w:color w:val="FF0000"/>
            </w:rPr>
            <w:t>☐</w:t>
          </w:r>
        </w:sdtContent>
      </w:sdt>
      <w:r w:rsidR="001E6F6D" w:rsidRPr="002D10B7">
        <w:rPr>
          <w:rFonts w:cstheme="minorHAnsi"/>
          <w:color w:val="FF0000"/>
        </w:rPr>
        <w:t xml:space="preserve"> </w:t>
      </w:r>
      <w:r w:rsidR="00B65B1C" w:rsidRPr="002D10B7">
        <w:rPr>
          <w:rFonts w:cstheme="minorHAnsi"/>
          <w:color w:val="FF0000"/>
        </w:rPr>
        <w:t>le processus de f</w:t>
      </w:r>
      <w:r w:rsidR="00383028" w:rsidRPr="002D10B7">
        <w:rPr>
          <w:rFonts w:cstheme="minorHAnsi"/>
          <w:color w:val="FF0000"/>
        </w:rPr>
        <w:t>ormation des nouveaux employés,</w:t>
      </w:r>
    </w:p>
    <w:p w14:paraId="6D15D623" w14:textId="6D30F467" w:rsidR="004D29BA" w:rsidRPr="002D10B7" w:rsidRDefault="00896A18" w:rsidP="00C70B29">
      <w:pPr>
        <w:pStyle w:val="B1"/>
        <w:rPr>
          <w:rFonts w:cstheme="minorHAnsi"/>
          <w:color w:val="FF0000"/>
        </w:rPr>
      </w:pPr>
      <w:sdt>
        <w:sdtPr>
          <w:rPr>
            <w:rFonts w:cstheme="minorHAnsi"/>
            <w:color w:val="FF0000"/>
          </w:rPr>
          <w:id w:val="841825406"/>
          <w14:checkbox>
            <w14:checked w14:val="0"/>
            <w14:checkedState w14:val="2612" w14:font="Arial Unicode MS"/>
            <w14:uncheckedState w14:val="2610" w14:font="Arial Unicode MS"/>
          </w14:checkbox>
        </w:sdtPr>
        <w:sdtEndPr/>
        <w:sdtContent>
          <w:r w:rsidR="001E6F6D" w:rsidRPr="002D10B7">
            <w:rPr>
              <w:rFonts w:ascii="Segoe UI Symbol" w:eastAsia="MS Gothic" w:hAnsi="Segoe UI Symbol" w:cs="Segoe UI Symbol"/>
              <w:color w:val="FF0000"/>
            </w:rPr>
            <w:t>☐</w:t>
          </w:r>
        </w:sdtContent>
      </w:sdt>
      <w:r w:rsidR="001E6F6D" w:rsidRPr="002D10B7">
        <w:rPr>
          <w:rFonts w:cstheme="minorHAnsi"/>
          <w:color w:val="FF0000"/>
        </w:rPr>
        <w:t xml:space="preserve"> </w:t>
      </w:r>
      <w:r w:rsidR="00B65B1C" w:rsidRPr="002D10B7">
        <w:rPr>
          <w:rFonts w:cstheme="minorHAnsi"/>
          <w:color w:val="FF0000"/>
        </w:rPr>
        <w:t>le processus de la formation continue</w:t>
      </w:r>
      <w:r w:rsidR="00383028" w:rsidRPr="002D10B7">
        <w:rPr>
          <w:rFonts w:cstheme="minorHAnsi"/>
          <w:color w:val="FF0000"/>
        </w:rPr>
        <w:t>,</w:t>
      </w:r>
    </w:p>
    <w:p w14:paraId="5B90DBCE" w14:textId="5970E31F" w:rsidR="004D29BA" w:rsidRPr="002D10B7" w:rsidRDefault="00896A18" w:rsidP="00B01288">
      <w:pPr>
        <w:pStyle w:val="B1"/>
        <w:rPr>
          <w:rFonts w:cstheme="minorHAnsi"/>
          <w:color w:val="FF0000"/>
        </w:rPr>
      </w:pPr>
      <w:sdt>
        <w:sdtPr>
          <w:rPr>
            <w:rFonts w:eastAsia="MS Gothic" w:cstheme="minorHAnsi"/>
            <w:color w:val="FF0000"/>
          </w:rPr>
          <w:id w:val="-1126080529"/>
          <w14:checkbox>
            <w14:checked w14:val="0"/>
            <w14:checkedState w14:val="2612" w14:font="Arial Unicode MS"/>
            <w14:uncheckedState w14:val="2610" w14:font="Arial Unicode MS"/>
          </w14:checkbox>
        </w:sdtPr>
        <w:sdtEndPr/>
        <w:sdtContent>
          <w:r w:rsidR="001E6F6D" w:rsidRPr="002D10B7">
            <w:rPr>
              <w:rFonts w:ascii="Segoe UI Symbol" w:eastAsia="MS Gothic" w:hAnsi="Segoe UI Symbol" w:cs="Segoe UI Symbol"/>
              <w:color w:val="FF0000"/>
            </w:rPr>
            <w:t>☐</w:t>
          </w:r>
        </w:sdtContent>
      </w:sdt>
      <w:r w:rsidR="001E6F6D" w:rsidRPr="002D10B7">
        <w:rPr>
          <w:rFonts w:cstheme="minorHAnsi"/>
          <w:color w:val="FF0000"/>
        </w:rPr>
        <w:t xml:space="preserve"> </w:t>
      </w:r>
      <w:r w:rsidR="00383028" w:rsidRPr="002D10B7">
        <w:rPr>
          <w:rFonts w:cstheme="minorHAnsi"/>
          <w:color w:val="FF0000"/>
        </w:rPr>
        <w:t xml:space="preserve">la documentation des sessions de formation (contenu de la formation, </w:t>
      </w:r>
      <w:r w:rsidR="004D29BA" w:rsidRPr="002D10B7">
        <w:rPr>
          <w:rFonts w:cstheme="minorHAnsi"/>
          <w:color w:val="FF0000"/>
        </w:rPr>
        <w:t>liste de présence</w:t>
      </w:r>
      <w:r w:rsidR="00383028" w:rsidRPr="002D10B7">
        <w:rPr>
          <w:rFonts w:cstheme="minorHAnsi"/>
          <w:color w:val="FF0000"/>
        </w:rPr>
        <w:t>, certificats de formation…),</w:t>
      </w:r>
    </w:p>
    <w:p w14:paraId="53FF2A0A" w14:textId="26C15D56" w:rsidR="00D64139" w:rsidRPr="002D10B7" w:rsidRDefault="00896A18" w:rsidP="00C70B29">
      <w:pPr>
        <w:pStyle w:val="B1"/>
        <w:rPr>
          <w:rFonts w:cstheme="minorHAnsi"/>
          <w:color w:val="FF0000"/>
        </w:rPr>
      </w:pPr>
      <w:sdt>
        <w:sdtPr>
          <w:rPr>
            <w:rFonts w:cstheme="minorHAnsi"/>
            <w:color w:val="FF0000"/>
          </w:rPr>
          <w:id w:val="-1540895578"/>
          <w14:checkbox>
            <w14:checked w14:val="0"/>
            <w14:checkedState w14:val="2612" w14:font="Arial Unicode MS"/>
            <w14:uncheckedState w14:val="2610" w14:font="Arial Unicode MS"/>
          </w14:checkbox>
        </w:sdtPr>
        <w:sdtEndPr/>
        <w:sdtContent>
          <w:r w:rsidR="001E6F6D" w:rsidRPr="002D10B7">
            <w:rPr>
              <w:rFonts w:ascii="Segoe UI Symbol" w:eastAsia="MS Gothic" w:hAnsi="Segoe UI Symbol" w:cs="Segoe UI Symbol"/>
              <w:color w:val="FF0000"/>
            </w:rPr>
            <w:t>☐</w:t>
          </w:r>
        </w:sdtContent>
      </w:sdt>
      <w:r w:rsidR="001E6F6D" w:rsidRPr="002D10B7">
        <w:rPr>
          <w:rFonts w:cstheme="minorHAnsi"/>
          <w:color w:val="FF0000"/>
        </w:rPr>
        <w:t xml:space="preserve"> </w:t>
      </w:r>
      <w:r w:rsidR="00383028" w:rsidRPr="002D10B7">
        <w:rPr>
          <w:rFonts w:cstheme="minorHAnsi"/>
          <w:color w:val="FF0000"/>
        </w:rPr>
        <w:t>les modalités d'</w:t>
      </w:r>
      <w:r w:rsidR="004D29BA" w:rsidRPr="002D10B7">
        <w:rPr>
          <w:rFonts w:cstheme="minorHAnsi"/>
          <w:color w:val="FF0000"/>
        </w:rPr>
        <w:t>évaluation</w:t>
      </w:r>
      <w:r w:rsidR="00383028" w:rsidRPr="002D10B7">
        <w:rPr>
          <w:rFonts w:cstheme="minorHAnsi"/>
          <w:color w:val="FF0000"/>
        </w:rPr>
        <w:t xml:space="preserve"> des formations réalisées.</w:t>
      </w:r>
    </w:p>
    <w:p w14:paraId="3C0512B5" w14:textId="1CBCA8A4" w:rsidR="00B65B1C" w:rsidRPr="002D10B7" w:rsidRDefault="00896A18" w:rsidP="00EF0B83">
      <w:pPr>
        <w:rPr>
          <w:rFonts w:cstheme="minorHAnsi"/>
          <w:color w:val="FF0000"/>
        </w:rPr>
      </w:pPr>
      <w:sdt>
        <w:sdtPr>
          <w:rPr>
            <w:rFonts w:cstheme="minorHAnsi"/>
            <w:color w:val="FF0000"/>
          </w:rPr>
          <w:id w:val="-747800940"/>
          <w14:checkbox>
            <w14:checked w14:val="0"/>
            <w14:checkedState w14:val="2612" w14:font="Arial Unicode MS"/>
            <w14:uncheckedState w14:val="2610" w14:font="Arial Unicode MS"/>
          </w14:checkbox>
        </w:sdtPr>
        <w:sdtEndPr/>
        <w:sdtContent>
          <w:r w:rsidR="004D29BA" w:rsidRPr="002D10B7">
            <w:rPr>
              <w:rFonts w:ascii="Segoe UI Symbol" w:eastAsia="MS Gothic" w:hAnsi="Segoe UI Symbol" w:cs="Segoe UI Symbol"/>
              <w:color w:val="FF0000"/>
            </w:rPr>
            <w:t>☐</w:t>
          </w:r>
        </w:sdtContent>
      </w:sdt>
      <w:r w:rsidR="004D29BA" w:rsidRPr="002D10B7">
        <w:rPr>
          <w:rFonts w:cstheme="minorHAnsi"/>
          <w:color w:val="FF0000"/>
        </w:rPr>
        <w:t xml:space="preserve"> </w:t>
      </w:r>
      <w:r w:rsidR="00B65B1C" w:rsidRPr="002D10B7">
        <w:rPr>
          <w:rFonts w:cstheme="minorHAnsi"/>
          <w:color w:val="FF0000"/>
        </w:rPr>
        <w:t>La procédure "Formation"</w:t>
      </w:r>
      <w:r w:rsidR="005544A4" w:rsidRPr="002D10B7">
        <w:rPr>
          <w:rFonts w:cstheme="minorHAnsi"/>
          <w:color w:val="FF0000"/>
        </w:rPr>
        <w:t xml:space="preserve"> </w:t>
      </w:r>
      <w:r w:rsidR="00B65B1C" w:rsidRPr="002D10B7">
        <w:rPr>
          <w:rFonts w:cstheme="minorHAnsi"/>
          <w:color w:val="FF0000"/>
        </w:rPr>
        <w:t>est suivie et les sessions de formation sont documentées.</w:t>
      </w:r>
    </w:p>
    <w:p w14:paraId="7D16D284" w14:textId="1B707ADA" w:rsidR="00B65B1C" w:rsidRPr="002D10B7" w:rsidRDefault="00896A18" w:rsidP="00EF0B83">
      <w:pPr>
        <w:rPr>
          <w:rFonts w:cstheme="minorHAnsi"/>
          <w:color w:val="FF0000"/>
        </w:rPr>
      </w:pPr>
      <w:sdt>
        <w:sdtPr>
          <w:rPr>
            <w:rFonts w:eastAsia="Arial Unicode MS" w:cstheme="minorHAnsi"/>
            <w:color w:val="FF0000"/>
          </w:rPr>
          <w:id w:val="41885014"/>
          <w14:checkbox>
            <w14:checked w14:val="0"/>
            <w14:checkedState w14:val="2612" w14:font="Arial Unicode MS"/>
            <w14:uncheckedState w14:val="2610" w14:font="Arial Unicode MS"/>
          </w14:checkbox>
        </w:sdtPr>
        <w:sdtEndPr/>
        <w:sdtContent>
          <w:r w:rsidR="00267972" w:rsidRPr="002D10B7">
            <w:rPr>
              <w:rFonts w:ascii="Segoe UI Symbol" w:eastAsia="Arial Unicode MS" w:hAnsi="Segoe UI Symbol" w:cs="Segoe UI Symbol"/>
              <w:color w:val="FF0000"/>
            </w:rPr>
            <w:t>☐</w:t>
          </w:r>
        </w:sdtContent>
      </w:sdt>
      <w:r w:rsidR="00B65B1C" w:rsidRPr="002D10B7">
        <w:rPr>
          <w:rFonts w:cstheme="minorHAnsi"/>
          <w:color w:val="FF0000"/>
        </w:rPr>
        <w:t xml:space="preserve"> </w:t>
      </w:r>
      <w:r w:rsidR="00733772" w:rsidRPr="002D10B7">
        <w:rPr>
          <w:rFonts w:cstheme="minorHAnsi"/>
          <w:color w:val="FF0000"/>
        </w:rPr>
        <w:t xml:space="preserve">Il existe un </w:t>
      </w:r>
      <w:r w:rsidR="00B65B1C" w:rsidRPr="002D10B7">
        <w:rPr>
          <w:rFonts w:cstheme="minorHAnsi"/>
          <w:color w:val="FF0000"/>
        </w:rPr>
        <w:t xml:space="preserve">Plan de </w:t>
      </w:r>
      <w:r w:rsidR="00733772" w:rsidRPr="002D10B7">
        <w:rPr>
          <w:rFonts w:cstheme="minorHAnsi"/>
          <w:color w:val="FF0000"/>
        </w:rPr>
        <w:t>F</w:t>
      </w:r>
      <w:r w:rsidR="00B65B1C" w:rsidRPr="002D10B7">
        <w:rPr>
          <w:rFonts w:cstheme="minorHAnsi"/>
          <w:color w:val="FF0000"/>
        </w:rPr>
        <w:t>ormation</w:t>
      </w:r>
      <w:r w:rsidR="00733772" w:rsidRPr="002D10B7">
        <w:rPr>
          <w:rFonts w:cstheme="minorHAnsi"/>
          <w:color w:val="FF0000"/>
        </w:rPr>
        <w:t xml:space="preserve"> Annuel :</w:t>
      </w:r>
    </w:p>
    <w:p w14:paraId="13BCC1F8" w14:textId="7D188D54" w:rsidR="00B65B1C" w:rsidRPr="002D10B7" w:rsidRDefault="00896A18" w:rsidP="00C70B29">
      <w:pPr>
        <w:pStyle w:val="B1"/>
        <w:rPr>
          <w:rFonts w:cstheme="minorHAnsi"/>
          <w:color w:val="FF0000"/>
        </w:rPr>
      </w:pPr>
      <w:sdt>
        <w:sdtPr>
          <w:rPr>
            <w:rFonts w:cstheme="minorHAnsi"/>
            <w:color w:val="FF0000"/>
          </w:rPr>
          <w:id w:val="-180201994"/>
          <w14:checkbox>
            <w14:checked w14:val="0"/>
            <w14:checkedState w14:val="2612" w14:font="Arial Unicode MS"/>
            <w14:uncheckedState w14:val="2610" w14:font="Arial Unicode MS"/>
          </w14:checkbox>
        </w:sdtPr>
        <w:sdtEndPr/>
        <w:sdtContent>
          <w:r w:rsidR="00267972" w:rsidRPr="002D10B7">
            <w:rPr>
              <w:rFonts w:ascii="Segoe UI Symbol" w:eastAsia="Arial Unicode MS" w:hAnsi="Segoe UI Symbol" w:cs="Segoe UI Symbol"/>
              <w:color w:val="FF0000"/>
            </w:rPr>
            <w:t>☐</w:t>
          </w:r>
        </w:sdtContent>
      </w:sdt>
      <w:r w:rsidR="004D29BA" w:rsidRPr="002D10B7">
        <w:rPr>
          <w:rFonts w:cstheme="minorHAnsi"/>
          <w:color w:val="FF0000"/>
        </w:rPr>
        <w:t xml:space="preserve"> </w:t>
      </w:r>
      <w:r w:rsidR="00EF0B83" w:rsidRPr="002D10B7">
        <w:rPr>
          <w:rFonts w:cstheme="minorHAnsi"/>
          <w:color w:val="FF0000"/>
        </w:rPr>
        <w:t xml:space="preserve">au </w:t>
      </w:r>
      <w:r w:rsidR="00B65B1C" w:rsidRPr="002D10B7">
        <w:rPr>
          <w:rFonts w:cstheme="minorHAnsi"/>
          <w:color w:val="FF0000"/>
        </w:rPr>
        <w:t>Système de Management de la Qualité</w:t>
      </w:r>
      <w:r w:rsidR="00EF0B83" w:rsidRPr="002D10B7">
        <w:rPr>
          <w:rFonts w:cstheme="minorHAnsi"/>
          <w:color w:val="FF0000"/>
        </w:rPr>
        <w:t>,</w:t>
      </w:r>
    </w:p>
    <w:p w14:paraId="4B69F9AC" w14:textId="01007CC9" w:rsidR="00B65B1C" w:rsidRPr="002D10B7" w:rsidRDefault="00896A18" w:rsidP="00C70B29">
      <w:pPr>
        <w:pStyle w:val="B1"/>
        <w:rPr>
          <w:rFonts w:cstheme="minorHAnsi"/>
          <w:color w:val="FF0000"/>
        </w:rPr>
      </w:pPr>
      <w:sdt>
        <w:sdtPr>
          <w:rPr>
            <w:rFonts w:cstheme="minorHAnsi"/>
            <w:color w:val="FF0000"/>
          </w:rPr>
          <w:id w:val="-493032107"/>
          <w14:checkbox>
            <w14:checked w14:val="0"/>
            <w14:checkedState w14:val="2612" w14:font="Arial Unicode MS"/>
            <w14:uncheckedState w14:val="2610" w14:font="Arial Unicode MS"/>
          </w14:checkbox>
        </w:sdtPr>
        <w:sdtEndPr/>
        <w:sdtContent>
          <w:r w:rsidR="004D29BA" w:rsidRPr="002D10B7">
            <w:rPr>
              <w:rFonts w:ascii="Segoe UI Symbol" w:eastAsia="MS Gothic" w:hAnsi="Segoe UI Symbol" w:cs="Segoe UI Symbol"/>
              <w:color w:val="FF0000"/>
            </w:rPr>
            <w:t>☐</w:t>
          </w:r>
        </w:sdtContent>
      </w:sdt>
      <w:r w:rsidR="004D29BA" w:rsidRPr="002D10B7">
        <w:rPr>
          <w:rFonts w:cstheme="minorHAnsi"/>
          <w:color w:val="FF0000"/>
        </w:rPr>
        <w:t xml:space="preserve"> </w:t>
      </w:r>
      <w:r w:rsidR="00EF0B83" w:rsidRPr="002D10B7">
        <w:rPr>
          <w:rFonts w:cstheme="minorHAnsi"/>
          <w:color w:val="FF0000"/>
        </w:rPr>
        <w:t xml:space="preserve">aux </w:t>
      </w:r>
      <w:r w:rsidR="00B65B1C" w:rsidRPr="002D10B7">
        <w:rPr>
          <w:rFonts w:cstheme="minorHAnsi"/>
          <w:color w:val="FF0000"/>
        </w:rPr>
        <w:t>BPF</w:t>
      </w:r>
      <w:r w:rsidR="00EF0B83" w:rsidRPr="002D10B7">
        <w:rPr>
          <w:rFonts w:cstheme="minorHAnsi"/>
          <w:color w:val="FF0000"/>
        </w:rPr>
        <w:t>,</w:t>
      </w:r>
    </w:p>
    <w:p w14:paraId="3B9C0643" w14:textId="7CEFE981" w:rsidR="00B65B1C" w:rsidRPr="002D10B7" w:rsidRDefault="00896A18" w:rsidP="00C70B29">
      <w:pPr>
        <w:pStyle w:val="B1"/>
        <w:rPr>
          <w:rFonts w:cstheme="minorHAnsi"/>
          <w:color w:val="FF0000"/>
        </w:rPr>
      </w:pPr>
      <w:sdt>
        <w:sdtPr>
          <w:rPr>
            <w:rFonts w:cstheme="minorHAnsi"/>
            <w:color w:val="FF0000"/>
          </w:rPr>
          <w:id w:val="-883012445"/>
          <w14:checkbox>
            <w14:checked w14:val="0"/>
            <w14:checkedState w14:val="2612" w14:font="Arial Unicode MS"/>
            <w14:uncheckedState w14:val="2610" w14:font="Arial Unicode MS"/>
          </w14:checkbox>
        </w:sdtPr>
        <w:sdtEndPr/>
        <w:sdtContent>
          <w:r w:rsidR="004D29BA" w:rsidRPr="002D10B7">
            <w:rPr>
              <w:rFonts w:ascii="Segoe UI Symbol" w:eastAsia="MS Gothic" w:hAnsi="Segoe UI Symbol" w:cs="Segoe UI Symbol"/>
              <w:color w:val="FF0000"/>
            </w:rPr>
            <w:t>☐</w:t>
          </w:r>
        </w:sdtContent>
      </w:sdt>
      <w:r w:rsidR="004D29BA" w:rsidRPr="002D10B7">
        <w:rPr>
          <w:rFonts w:cstheme="minorHAnsi"/>
          <w:color w:val="FF0000"/>
        </w:rPr>
        <w:t xml:space="preserve"> </w:t>
      </w:r>
      <w:r w:rsidR="00EF0B83" w:rsidRPr="002D10B7">
        <w:rPr>
          <w:rFonts w:cstheme="minorHAnsi"/>
          <w:color w:val="FF0000"/>
        </w:rPr>
        <w:t xml:space="preserve">aux </w:t>
      </w:r>
      <w:r w:rsidR="00B65B1C" w:rsidRPr="002D10B7">
        <w:rPr>
          <w:rFonts w:cstheme="minorHAnsi"/>
          <w:color w:val="FF0000"/>
        </w:rPr>
        <w:t>BPD</w:t>
      </w:r>
      <w:r w:rsidR="00EF0B83" w:rsidRPr="002D10B7">
        <w:rPr>
          <w:rFonts w:cstheme="minorHAnsi"/>
          <w:color w:val="FF0000"/>
        </w:rPr>
        <w:t>,</w:t>
      </w:r>
    </w:p>
    <w:p w14:paraId="6BA91CD1" w14:textId="52CA890F" w:rsidR="00B65B1C" w:rsidRPr="002D10B7" w:rsidRDefault="00896A18" w:rsidP="00C70B29">
      <w:pPr>
        <w:pStyle w:val="B1"/>
        <w:rPr>
          <w:rFonts w:cstheme="minorHAnsi"/>
          <w:color w:val="FF0000"/>
        </w:rPr>
      </w:pPr>
      <w:sdt>
        <w:sdtPr>
          <w:rPr>
            <w:rFonts w:cstheme="minorHAnsi"/>
            <w:color w:val="FF0000"/>
          </w:rPr>
          <w:id w:val="341138846"/>
          <w14:checkbox>
            <w14:checked w14:val="0"/>
            <w14:checkedState w14:val="2612" w14:font="Arial Unicode MS"/>
            <w14:uncheckedState w14:val="2610" w14:font="Arial Unicode MS"/>
          </w14:checkbox>
        </w:sdtPr>
        <w:sdtEndPr/>
        <w:sdtContent>
          <w:r w:rsidR="004D29BA" w:rsidRPr="002D10B7">
            <w:rPr>
              <w:rFonts w:ascii="Segoe UI Symbol" w:eastAsia="MS Gothic" w:hAnsi="Segoe UI Symbol" w:cs="Segoe UI Symbol"/>
              <w:color w:val="FF0000"/>
            </w:rPr>
            <w:t>☐</w:t>
          </w:r>
        </w:sdtContent>
      </w:sdt>
      <w:r w:rsidR="004D29BA" w:rsidRPr="002D10B7">
        <w:rPr>
          <w:rFonts w:cstheme="minorHAnsi"/>
          <w:color w:val="FF0000"/>
        </w:rPr>
        <w:t xml:space="preserve"> </w:t>
      </w:r>
      <w:r w:rsidR="00EF0B83" w:rsidRPr="002D10B7">
        <w:rPr>
          <w:rFonts w:cstheme="minorHAnsi"/>
          <w:color w:val="FF0000"/>
        </w:rPr>
        <w:t xml:space="preserve">aux </w:t>
      </w:r>
      <w:r w:rsidR="00B65B1C" w:rsidRPr="002D10B7">
        <w:rPr>
          <w:rFonts w:cstheme="minorHAnsi"/>
          <w:color w:val="FF0000"/>
        </w:rPr>
        <w:t>BPC</w:t>
      </w:r>
      <w:r w:rsidR="00EF0B83" w:rsidRPr="002D10B7">
        <w:rPr>
          <w:rFonts w:cstheme="minorHAnsi"/>
          <w:color w:val="FF0000"/>
        </w:rPr>
        <w:t>,</w:t>
      </w:r>
    </w:p>
    <w:p w14:paraId="51C36E05" w14:textId="3EF8E2DC" w:rsidR="00B65B1C" w:rsidRPr="002D10B7" w:rsidRDefault="00896A18" w:rsidP="00C70B29">
      <w:pPr>
        <w:pStyle w:val="B1"/>
        <w:rPr>
          <w:rFonts w:cstheme="minorHAnsi"/>
          <w:color w:val="FF0000"/>
        </w:rPr>
      </w:pPr>
      <w:sdt>
        <w:sdtPr>
          <w:rPr>
            <w:rFonts w:cstheme="minorHAnsi"/>
            <w:color w:val="FF0000"/>
          </w:rPr>
          <w:id w:val="-296605102"/>
          <w14:checkbox>
            <w14:checked w14:val="0"/>
            <w14:checkedState w14:val="2612" w14:font="Arial Unicode MS"/>
            <w14:uncheckedState w14:val="2610" w14:font="Arial Unicode MS"/>
          </w14:checkbox>
        </w:sdtPr>
        <w:sdtEndPr/>
        <w:sdtContent>
          <w:r w:rsidR="004D29BA" w:rsidRPr="002D10B7">
            <w:rPr>
              <w:rFonts w:ascii="Segoe UI Symbol" w:eastAsia="MS Gothic" w:hAnsi="Segoe UI Symbol" w:cs="Segoe UI Symbol"/>
              <w:color w:val="FF0000"/>
            </w:rPr>
            <w:t>☐</w:t>
          </w:r>
        </w:sdtContent>
      </w:sdt>
      <w:r w:rsidR="004D29BA" w:rsidRPr="002D10B7">
        <w:rPr>
          <w:rFonts w:cstheme="minorHAnsi"/>
          <w:color w:val="FF0000"/>
        </w:rPr>
        <w:t xml:space="preserve"> </w:t>
      </w:r>
      <w:r w:rsidR="00B65B1C" w:rsidRPr="002D10B7">
        <w:rPr>
          <w:rFonts w:cstheme="minorHAnsi"/>
          <w:color w:val="FF0000"/>
        </w:rPr>
        <w:t>aux</w:t>
      </w:r>
      <w:r w:rsidR="00077248" w:rsidRPr="002D10B7">
        <w:rPr>
          <w:rFonts w:cstheme="minorHAnsi"/>
          <w:color w:val="FF0000"/>
        </w:rPr>
        <w:t xml:space="preserve"> spécificités des projets gérés</w:t>
      </w:r>
      <w:r w:rsidR="00EF0B83" w:rsidRPr="002D10B7">
        <w:rPr>
          <w:rFonts w:cstheme="minorHAnsi"/>
          <w:color w:val="FF0000"/>
        </w:rPr>
        <w:t>,</w:t>
      </w:r>
    </w:p>
    <w:p w14:paraId="65C9C7A0" w14:textId="6D23E6AA" w:rsidR="00077248" w:rsidRPr="002D10B7" w:rsidRDefault="00896A18" w:rsidP="00C70B29">
      <w:pPr>
        <w:pStyle w:val="B1"/>
        <w:rPr>
          <w:rFonts w:cstheme="minorHAnsi"/>
          <w:color w:val="FF0000"/>
        </w:rPr>
      </w:pPr>
      <w:sdt>
        <w:sdtPr>
          <w:rPr>
            <w:rFonts w:cstheme="minorHAnsi"/>
            <w:color w:val="FF0000"/>
          </w:rPr>
          <w:id w:val="-948231152"/>
          <w14:checkbox>
            <w14:checked w14:val="0"/>
            <w14:checkedState w14:val="2612" w14:font="Arial Unicode MS"/>
            <w14:uncheckedState w14:val="2610" w14:font="Arial Unicode MS"/>
          </w14:checkbox>
        </w:sdtPr>
        <w:sdtEndPr/>
        <w:sdtContent>
          <w:r w:rsidR="00077248" w:rsidRPr="002D10B7">
            <w:rPr>
              <w:rFonts w:ascii="Segoe UI Symbol" w:eastAsia="MS Gothic" w:hAnsi="Segoe UI Symbol" w:cs="Segoe UI Symbol"/>
              <w:color w:val="FF0000"/>
            </w:rPr>
            <w:t>☐</w:t>
          </w:r>
        </w:sdtContent>
      </w:sdt>
      <w:r w:rsidR="00077248" w:rsidRPr="002D10B7">
        <w:rPr>
          <w:rFonts w:cstheme="minorHAnsi"/>
          <w:color w:val="FF0000"/>
        </w:rPr>
        <w:t xml:space="preserve"> aux procédures</w:t>
      </w:r>
      <w:r w:rsidR="00EF0B83" w:rsidRPr="002D10B7">
        <w:rPr>
          <w:rFonts w:cstheme="minorHAnsi"/>
          <w:color w:val="FF0000"/>
        </w:rPr>
        <w:t>,</w:t>
      </w:r>
    </w:p>
    <w:p w14:paraId="7EED034A" w14:textId="2675209B" w:rsidR="00B65B1C" w:rsidRPr="002D10B7" w:rsidRDefault="00896A18" w:rsidP="00EF0B83">
      <w:pPr>
        <w:rPr>
          <w:rFonts w:cstheme="minorHAnsi"/>
          <w:color w:val="FF0000"/>
        </w:rPr>
      </w:pPr>
      <w:sdt>
        <w:sdtPr>
          <w:rPr>
            <w:rFonts w:cstheme="minorHAnsi"/>
            <w:color w:val="FF0000"/>
          </w:rPr>
          <w:id w:val="-1232921092"/>
          <w14:checkbox>
            <w14:checked w14:val="0"/>
            <w14:checkedState w14:val="2612" w14:font="Arial Unicode MS"/>
            <w14:uncheckedState w14:val="2610" w14:font="Arial Unicode MS"/>
          </w14:checkbox>
        </w:sdtPr>
        <w:sdtEndPr/>
        <w:sdtContent>
          <w:r w:rsidR="00267972" w:rsidRPr="002D10B7">
            <w:rPr>
              <w:rFonts w:ascii="Segoe UI Symbol" w:eastAsia="Arial Unicode MS" w:hAnsi="Segoe UI Symbol" w:cs="Segoe UI Symbol"/>
              <w:color w:val="FF0000"/>
            </w:rPr>
            <w:t>☐</w:t>
          </w:r>
        </w:sdtContent>
      </w:sdt>
      <w:r w:rsidR="004D29BA" w:rsidRPr="002D10B7">
        <w:rPr>
          <w:rFonts w:cstheme="minorHAnsi"/>
          <w:color w:val="FF0000"/>
        </w:rPr>
        <w:t xml:space="preserve"> </w:t>
      </w:r>
      <w:r w:rsidR="00EF0B83" w:rsidRPr="002D10B7">
        <w:rPr>
          <w:rFonts w:cstheme="minorHAnsi"/>
          <w:color w:val="FF0000"/>
        </w:rPr>
        <w:t xml:space="preserve">Les formations sont documentées </w:t>
      </w:r>
      <w:r w:rsidR="00D64139" w:rsidRPr="002D10B7">
        <w:rPr>
          <w:rFonts w:cstheme="minorHAnsi"/>
          <w:color w:val="FF0000"/>
        </w:rPr>
        <w:t>(date, type</w:t>
      </w:r>
      <w:r w:rsidR="00EF0B83" w:rsidRPr="002D10B7">
        <w:rPr>
          <w:rFonts w:cstheme="minorHAnsi"/>
          <w:color w:val="FF0000"/>
        </w:rPr>
        <w:t>,</w:t>
      </w:r>
      <w:r w:rsidR="00D64139" w:rsidRPr="002D10B7">
        <w:rPr>
          <w:rFonts w:cstheme="minorHAnsi"/>
          <w:color w:val="FF0000"/>
        </w:rPr>
        <w:t xml:space="preserve"> signatures de l'employé et de l'instructeur</w:t>
      </w:r>
      <w:r w:rsidR="00EF0B83" w:rsidRPr="002D10B7">
        <w:rPr>
          <w:rFonts w:cstheme="minorHAnsi"/>
          <w:color w:val="FF0000"/>
        </w:rPr>
        <w:t>)</w:t>
      </w:r>
      <w:r w:rsidR="00D64139" w:rsidRPr="002D10B7">
        <w:rPr>
          <w:rFonts w:cstheme="minorHAnsi"/>
          <w:color w:val="FF0000"/>
        </w:rPr>
        <w:t xml:space="preserve"> (§211.25)</w:t>
      </w:r>
    </w:p>
    <w:p w14:paraId="5AC612CC" w14:textId="77777777" w:rsidR="00383028" w:rsidRPr="002D10B7" w:rsidRDefault="00896A18" w:rsidP="00C70B29">
      <w:pPr>
        <w:pStyle w:val="B1"/>
        <w:rPr>
          <w:rFonts w:cstheme="minorHAnsi"/>
          <w:color w:val="FF0000"/>
        </w:rPr>
      </w:pPr>
      <w:sdt>
        <w:sdtPr>
          <w:rPr>
            <w:rFonts w:cstheme="minorHAnsi"/>
            <w:color w:val="FF0000"/>
          </w:rPr>
          <w:id w:val="-913929013"/>
          <w14:checkbox>
            <w14:checked w14:val="0"/>
            <w14:checkedState w14:val="2612" w14:font="Arial Unicode MS"/>
            <w14:uncheckedState w14:val="2610" w14:font="Arial Unicode MS"/>
          </w14:checkbox>
        </w:sdtPr>
        <w:sdtEndPr/>
        <w:sdtContent>
          <w:r w:rsidR="004D29BA" w:rsidRPr="002D10B7">
            <w:rPr>
              <w:rFonts w:ascii="Segoe UI Symbol" w:eastAsia="MS Gothic" w:hAnsi="Segoe UI Symbol" w:cs="Segoe UI Symbol"/>
              <w:color w:val="FF0000"/>
            </w:rPr>
            <w:t>☐</w:t>
          </w:r>
        </w:sdtContent>
      </w:sdt>
      <w:r w:rsidR="00B65B1C" w:rsidRPr="002D10B7">
        <w:rPr>
          <w:rFonts w:cstheme="minorHAnsi"/>
          <w:color w:val="FF0000"/>
        </w:rPr>
        <w:t xml:space="preserve"> </w:t>
      </w:r>
      <w:r w:rsidR="00F55907" w:rsidRPr="002D10B7">
        <w:rPr>
          <w:rFonts w:cstheme="minorHAnsi"/>
          <w:color w:val="FF0000"/>
        </w:rPr>
        <w:t>Le p</w:t>
      </w:r>
      <w:r w:rsidR="00B65B1C" w:rsidRPr="002D10B7">
        <w:rPr>
          <w:rFonts w:cstheme="minorHAnsi"/>
          <w:color w:val="FF0000"/>
        </w:rPr>
        <w:t xml:space="preserve">ersonnel </w:t>
      </w:r>
      <w:r w:rsidR="00EF0B83" w:rsidRPr="002D10B7">
        <w:rPr>
          <w:rFonts w:cstheme="minorHAnsi"/>
          <w:color w:val="FF0000"/>
        </w:rPr>
        <w:t xml:space="preserve">est </w:t>
      </w:r>
      <w:r w:rsidR="00B65B1C" w:rsidRPr="002D10B7">
        <w:rPr>
          <w:rFonts w:cstheme="minorHAnsi"/>
          <w:color w:val="FF0000"/>
        </w:rPr>
        <w:t xml:space="preserve">formé aux BPF de manière initiale et continue. </w:t>
      </w:r>
    </w:p>
    <w:p w14:paraId="65A41EA6" w14:textId="00F9AC78" w:rsidR="00B65B1C" w:rsidRPr="002D10B7" w:rsidRDefault="00B65B1C" w:rsidP="00383028">
      <w:pPr>
        <w:rPr>
          <w:rFonts w:cstheme="minorHAnsi"/>
          <w:color w:val="FF0000"/>
        </w:rPr>
      </w:pPr>
      <w:r w:rsidRPr="002D10B7">
        <w:rPr>
          <w:rFonts w:cstheme="minorHAnsi"/>
          <w:color w:val="FF0000"/>
        </w:rPr>
        <w:t>("</w:t>
      </w:r>
      <w:r w:rsidRPr="002D10B7">
        <w:rPr>
          <w:rFonts w:cstheme="minorHAnsi"/>
          <w:i/>
          <w:color w:val="FF0000"/>
        </w:rPr>
        <w:t>Tous les membres du personnel doivent être conscients des principes de bonnes pratiques de fabrication qui les concernent ; il convient d'assurer leur formation initiale et continue.</w:t>
      </w:r>
      <w:r w:rsidRPr="002D10B7">
        <w:rPr>
          <w:rFonts w:cstheme="minorHAnsi"/>
          <w:color w:val="FF0000"/>
        </w:rPr>
        <w:t>"</w:t>
      </w:r>
      <w:r w:rsidR="00383028" w:rsidRPr="002D10B7">
        <w:rPr>
          <w:rFonts w:cstheme="minorHAnsi"/>
          <w:color w:val="FF0000"/>
        </w:rPr>
        <w:t xml:space="preserve"> </w:t>
      </w:r>
      <w:r w:rsidR="00250B32" w:rsidRPr="002D10B7">
        <w:rPr>
          <w:rFonts w:cstheme="minorHAnsi"/>
          <w:color w:val="FF0000"/>
        </w:rPr>
        <w:t>BPF Fr</w:t>
      </w:r>
      <w:r w:rsidR="00EF0B83" w:rsidRPr="002D10B7">
        <w:rPr>
          <w:rFonts w:cstheme="minorHAnsi"/>
          <w:color w:val="FF0000"/>
        </w:rPr>
        <w:t xml:space="preserve"> </w:t>
      </w:r>
      <w:r w:rsidR="00250B32" w:rsidRPr="002D10B7">
        <w:rPr>
          <w:rFonts w:cstheme="minorHAnsi"/>
          <w:color w:val="FF0000"/>
        </w:rPr>
        <w:t>2013, §</w:t>
      </w:r>
      <w:r w:rsidR="00F0017B" w:rsidRPr="002D10B7">
        <w:rPr>
          <w:rFonts w:cstheme="minorHAnsi"/>
          <w:color w:val="FF0000"/>
        </w:rPr>
        <w:t>2)</w:t>
      </w:r>
    </w:p>
    <w:p w14:paraId="7805FC3D" w14:textId="77777777" w:rsidR="00383028" w:rsidRPr="002D10B7" w:rsidRDefault="00896A18" w:rsidP="00C70B29">
      <w:pPr>
        <w:pStyle w:val="B1"/>
        <w:rPr>
          <w:rFonts w:cstheme="minorHAnsi"/>
          <w:color w:val="FF0000"/>
        </w:rPr>
      </w:pPr>
      <w:sdt>
        <w:sdtPr>
          <w:rPr>
            <w:rFonts w:cstheme="minorHAnsi"/>
            <w:color w:val="FF0000"/>
          </w:rPr>
          <w:id w:val="666057530"/>
          <w14:checkbox>
            <w14:checked w14:val="0"/>
            <w14:checkedState w14:val="2612" w14:font="Arial Unicode MS"/>
            <w14:uncheckedState w14:val="2610" w14:font="Arial Unicode MS"/>
          </w14:checkbox>
        </w:sdtPr>
        <w:sdtEndPr/>
        <w:sdtContent>
          <w:r w:rsidR="004D29BA" w:rsidRPr="002D10B7">
            <w:rPr>
              <w:rFonts w:ascii="Segoe UI Symbol" w:eastAsia="MS Gothic" w:hAnsi="Segoe UI Symbol" w:cs="Segoe UI Symbol"/>
              <w:color w:val="FF0000"/>
            </w:rPr>
            <w:t>☐</w:t>
          </w:r>
        </w:sdtContent>
      </w:sdt>
      <w:r w:rsidR="00B65B1C" w:rsidRPr="002D10B7">
        <w:rPr>
          <w:rFonts w:cstheme="minorHAnsi"/>
          <w:color w:val="FF0000"/>
        </w:rPr>
        <w:t xml:space="preserve"> </w:t>
      </w:r>
      <w:r w:rsidR="00383028" w:rsidRPr="002D10B7">
        <w:rPr>
          <w:rFonts w:cstheme="minorHAnsi"/>
          <w:color w:val="FF0000"/>
        </w:rPr>
        <w:t>l'e</w:t>
      </w:r>
      <w:r w:rsidR="00B65B1C" w:rsidRPr="002D10B7">
        <w:rPr>
          <w:rFonts w:cstheme="minorHAnsi"/>
          <w:color w:val="FF0000"/>
        </w:rPr>
        <w:t xml:space="preserve">fficacité </w:t>
      </w:r>
      <w:r w:rsidR="00383028" w:rsidRPr="002D10B7">
        <w:rPr>
          <w:rFonts w:cstheme="minorHAnsi"/>
          <w:color w:val="FF0000"/>
        </w:rPr>
        <w:t xml:space="preserve">des formations est </w:t>
      </w:r>
      <w:r w:rsidR="00B65B1C" w:rsidRPr="002D10B7">
        <w:rPr>
          <w:rFonts w:cstheme="minorHAnsi"/>
          <w:color w:val="FF0000"/>
        </w:rPr>
        <w:t>vérifiée</w:t>
      </w:r>
      <w:r w:rsidR="00383028" w:rsidRPr="002D10B7">
        <w:rPr>
          <w:rFonts w:cstheme="minorHAnsi"/>
          <w:color w:val="FF0000"/>
        </w:rPr>
        <w:t>.</w:t>
      </w:r>
    </w:p>
    <w:p w14:paraId="6438AE61" w14:textId="72F7151D" w:rsidR="00B65B1C" w:rsidRPr="002D10B7" w:rsidRDefault="00B65B1C" w:rsidP="00383028">
      <w:pPr>
        <w:rPr>
          <w:rFonts w:cstheme="minorHAnsi"/>
          <w:color w:val="FF0000"/>
        </w:rPr>
      </w:pPr>
      <w:r w:rsidRPr="002D10B7">
        <w:rPr>
          <w:rFonts w:cstheme="minorHAnsi"/>
          <w:color w:val="FF0000"/>
        </w:rPr>
        <w:t>("</w:t>
      </w:r>
      <w:r w:rsidRPr="002D10B7">
        <w:rPr>
          <w:rFonts w:cstheme="minorHAnsi"/>
          <w:i/>
          <w:color w:val="FF0000"/>
        </w:rPr>
        <w:t>Le personnel doit recevoir, initialement puis de façon répétée, une formation, dont l’efficacité est vérifiée, …</w:t>
      </w:r>
      <w:r w:rsidR="00383028" w:rsidRPr="002D10B7">
        <w:rPr>
          <w:rFonts w:cstheme="minorHAnsi"/>
          <w:color w:val="FF0000"/>
        </w:rPr>
        <w:t xml:space="preserve">" </w:t>
      </w:r>
      <w:r w:rsidR="00EF0B83" w:rsidRPr="002D10B7">
        <w:rPr>
          <w:rFonts w:cstheme="minorHAnsi"/>
          <w:color w:val="FF0000"/>
        </w:rPr>
        <w:t>BPF Fr 2013</w:t>
      </w:r>
      <w:r w:rsidR="00250B32" w:rsidRPr="002D10B7">
        <w:rPr>
          <w:rFonts w:cstheme="minorHAnsi"/>
          <w:color w:val="FF0000"/>
        </w:rPr>
        <w:t>, §</w:t>
      </w:r>
      <w:r w:rsidR="00F0017B" w:rsidRPr="002D10B7">
        <w:rPr>
          <w:rFonts w:cstheme="minorHAnsi"/>
          <w:color w:val="FF0000"/>
        </w:rPr>
        <w:t>2.8)</w:t>
      </w:r>
    </w:p>
    <w:p w14:paraId="215BD975" w14:textId="77777777" w:rsidR="00383028" w:rsidRPr="002D10B7" w:rsidRDefault="00896A18" w:rsidP="00C70B29">
      <w:pPr>
        <w:pStyle w:val="B1"/>
        <w:rPr>
          <w:rFonts w:cstheme="minorHAnsi"/>
          <w:color w:val="FF0000"/>
        </w:rPr>
      </w:pPr>
      <w:sdt>
        <w:sdtPr>
          <w:rPr>
            <w:rFonts w:cstheme="minorHAnsi"/>
            <w:color w:val="FF0000"/>
          </w:rPr>
          <w:id w:val="1945494323"/>
          <w14:checkbox>
            <w14:checked w14:val="0"/>
            <w14:checkedState w14:val="2612" w14:font="Arial Unicode MS"/>
            <w14:uncheckedState w14:val="2610" w14:font="Arial Unicode MS"/>
          </w14:checkbox>
        </w:sdtPr>
        <w:sdtEndPr/>
        <w:sdtContent>
          <w:r w:rsidR="004D29BA" w:rsidRPr="002D10B7">
            <w:rPr>
              <w:rFonts w:ascii="Segoe UI Symbol" w:eastAsia="MS Gothic" w:hAnsi="Segoe UI Symbol" w:cs="Segoe UI Symbol"/>
              <w:color w:val="FF0000"/>
            </w:rPr>
            <w:t>☐</w:t>
          </w:r>
        </w:sdtContent>
      </w:sdt>
      <w:r w:rsidR="00B65B1C" w:rsidRPr="002D10B7">
        <w:rPr>
          <w:rFonts w:cstheme="minorHAnsi"/>
          <w:color w:val="FF0000"/>
        </w:rPr>
        <w:t xml:space="preserve"> Thématique BPF et BPF / Médicaments expérimentaux </w:t>
      </w:r>
    </w:p>
    <w:p w14:paraId="6D86A48A" w14:textId="6C1E30D7" w:rsidR="00B65B1C" w:rsidRPr="002D10B7" w:rsidRDefault="00B65B1C" w:rsidP="00383028">
      <w:pPr>
        <w:rPr>
          <w:rFonts w:cstheme="minorHAnsi"/>
          <w:color w:val="FF0000"/>
        </w:rPr>
      </w:pPr>
      <w:r w:rsidRPr="002D10B7">
        <w:rPr>
          <w:rFonts w:cstheme="minorHAnsi"/>
          <w:color w:val="FF0000"/>
        </w:rPr>
        <w:t>("</w:t>
      </w:r>
      <w:r w:rsidRPr="002D10B7">
        <w:rPr>
          <w:rFonts w:cstheme="minorHAnsi"/>
          <w:i/>
          <w:color w:val="FF0000"/>
        </w:rPr>
        <w:t>…comprenant les aspects théoriques et pratiques du concept d’assurance de la qualité et de bonnes pratiques de fabrication et, le cas échéant, les exigences particulières pour la fabrication des médicaments expérimentaux</w:t>
      </w:r>
      <w:r w:rsidR="00250B32" w:rsidRPr="002D10B7">
        <w:rPr>
          <w:rFonts w:cstheme="minorHAnsi"/>
          <w:i/>
          <w:color w:val="FF0000"/>
        </w:rPr>
        <w:t>.</w:t>
      </w:r>
      <w:r w:rsidRPr="002D10B7">
        <w:rPr>
          <w:rFonts w:cstheme="minorHAnsi"/>
          <w:color w:val="FF0000"/>
        </w:rPr>
        <w:t>"</w:t>
      </w:r>
      <w:r w:rsidR="00383028" w:rsidRPr="002D10B7">
        <w:rPr>
          <w:rFonts w:cstheme="minorHAnsi"/>
          <w:color w:val="FF0000"/>
        </w:rPr>
        <w:t xml:space="preserve"> </w:t>
      </w:r>
      <w:r w:rsidR="00EF0B83" w:rsidRPr="002D10B7">
        <w:rPr>
          <w:rFonts w:cstheme="minorHAnsi"/>
          <w:color w:val="FF0000"/>
        </w:rPr>
        <w:t>BPF Fr 2013</w:t>
      </w:r>
      <w:r w:rsidR="00250B32" w:rsidRPr="002D10B7">
        <w:rPr>
          <w:rFonts w:cstheme="minorHAnsi"/>
          <w:color w:val="FF0000"/>
        </w:rPr>
        <w:t>, §</w:t>
      </w:r>
      <w:r w:rsidR="00F0017B" w:rsidRPr="002D10B7">
        <w:rPr>
          <w:rFonts w:cstheme="minorHAnsi"/>
          <w:color w:val="FF0000"/>
        </w:rPr>
        <w:t>2.8)</w:t>
      </w:r>
    </w:p>
    <w:p w14:paraId="7B2FF606" w14:textId="77777777" w:rsidR="00B67A02" w:rsidRPr="002D10B7" w:rsidRDefault="00896A18" w:rsidP="00C70B29">
      <w:pPr>
        <w:pStyle w:val="B1"/>
        <w:rPr>
          <w:rFonts w:cstheme="minorHAnsi"/>
          <w:color w:val="FF0000"/>
        </w:rPr>
      </w:pPr>
      <w:sdt>
        <w:sdtPr>
          <w:rPr>
            <w:rFonts w:cstheme="minorHAnsi"/>
            <w:color w:val="FF0000"/>
          </w:rPr>
          <w:id w:val="1829322542"/>
          <w14:checkbox>
            <w14:checked w14:val="0"/>
            <w14:checkedState w14:val="2612" w14:font="Arial Unicode MS"/>
            <w14:uncheckedState w14:val="2610" w14:font="Arial Unicode MS"/>
          </w14:checkbox>
        </w:sdtPr>
        <w:sdtEndPr/>
        <w:sdtContent>
          <w:r w:rsidR="004D29BA" w:rsidRPr="002D10B7">
            <w:rPr>
              <w:rFonts w:ascii="Segoe UI Symbol" w:eastAsia="MS Gothic" w:hAnsi="Segoe UI Symbol" w:cs="Segoe UI Symbol"/>
              <w:color w:val="FF0000"/>
            </w:rPr>
            <w:t>☐</w:t>
          </w:r>
        </w:sdtContent>
      </w:sdt>
      <w:r w:rsidR="00B65B1C" w:rsidRPr="002D10B7">
        <w:rPr>
          <w:rFonts w:cstheme="minorHAnsi"/>
          <w:color w:val="FF0000"/>
        </w:rPr>
        <w:t xml:space="preserve"> Thématique Hygiène </w:t>
      </w:r>
    </w:p>
    <w:p w14:paraId="61633226" w14:textId="190CA8D8" w:rsidR="00B65B1C" w:rsidRPr="002D10B7" w:rsidRDefault="00B65B1C" w:rsidP="00B67A02">
      <w:pPr>
        <w:rPr>
          <w:rFonts w:cstheme="minorHAnsi"/>
          <w:color w:val="FF0000"/>
        </w:rPr>
      </w:pPr>
      <w:r w:rsidRPr="002D10B7">
        <w:rPr>
          <w:rFonts w:cstheme="minorHAnsi"/>
          <w:color w:val="FF0000"/>
        </w:rPr>
        <w:t>("</w:t>
      </w:r>
      <w:r w:rsidRPr="002D10B7">
        <w:rPr>
          <w:rFonts w:cstheme="minorHAnsi"/>
          <w:i/>
          <w:color w:val="FF0000"/>
        </w:rPr>
        <w:t>Des programmes détaillés consacrés à l'hygiène doivent être établis et adaptés aux différents besoins de l'entreprise</w:t>
      </w:r>
      <w:r w:rsidR="00E41805" w:rsidRPr="002D10B7">
        <w:rPr>
          <w:rFonts w:cstheme="minorHAnsi"/>
          <w:i/>
          <w:color w:val="FF0000"/>
        </w:rPr>
        <w:t>.</w:t>
      </w:r>
      <w:r w:rsidRPr="002D10B7">
        <w:rPr>
          <w:rFonts w:cstheme="minorHAnsi"/>
          <w:color w:val="FF0000"/>
        </w:rPr>
        <w:t>"</w:t>
      </w:r>
      <w:r w:rsidR="00B67A02" w:rsidRPr="002D10B7">
        <w:rPr>
          <w:rFonts w:cstheme="minorHAnsi"/>
          <w:color w:val="FF0000"/>
        </w:rPr>
        <w:t xml:space="preserve"> </w:t>
      </w:r>
      <w:r w:rsidR="00EF0B83" w:rsidRPr="002D10B7">
        <w:rPr>
          <w:rFonts w:cstheme="minorHAnsi"/>
          <w:color w:val="FF0000"/>
        </w:rPr>
        <w:t>BPF Fr 2013</w:t>
      </w:r>
      <w:r w:rsidR="00250B32" w:rsidRPr="002D10B7">
        <w:rPr>
          <w:rFonts w:cstheme="minorHAnsi"/>
          <w:color w:val="FF0000"/>
        </w:rPr>
        <w:t>, §</w:t>
      </w:r>
      <w:r w:rsidR="00E41805" w:rsidRPr="002D10B7">
        <w:rPr>
          <w:rFonts w:cstheme="minorHAnsi"/>
          <w:color w:val="FF0000"/>
        </w:rPr>
        <w:t>2.13)</w:t>
      </w:r>
    </w:p>
    <w:p w14:paraId="15B63260" w14:textId="77777777" w:rsidR="00B67A02" w:rsidRPr="002D10B7" w:rsidRDefault="00896A18" w:rsidP="00C70B29">
      <w:pPr>
        <w:pStyle w:val="B1"/>
        <w:rPr>
          <w:rFonts w:cstheme="minorHAnsi"/>
          <w:color w:val="FF0000"/>
        </w:rPr>
      </w:pPr>
      <w:sdt>
        <w:sdtPr>
          <w:rPr>
            <w:rFonts w:cstheme="minorHAnsi"/>
            <w:color w:val="FF0000"/>
          </w:rPr>
          <w:id w:val="1925603389"/>
          <w14:checkbox>
            <w14:checked w14:val="0"/>
            <w14:checkedState w14:val="2612" w14:font="Arial Unicode MS"/>
            <w14:uncheckedState w14:val="2610" w14:font="Arial Unicode MS"/>
          </w14:checkbox>
        </w:sdtPr>
        <w:sdtEndPr/>
        <w:sdtContent>
          <w:r w:rsidR="004D29BA" w:rsidRPr="002D10B7">
            <w:rPr>
              <w:rFonts w:ascii="Segoe UI Symbol" w:eastAsia="MS Gothic" w:hAnsi="Segoe UI Symbol" w:cs="Segoe UI Symbol"/>
              <w:color w:val="FF0000"/>
            </w:rPr>
            <w:t>☐</w:t>
          </w:r>
        </w:sdtContent>
      </w:sdt>
      <w:r w:rsidR="00B65B1C" w:rsidRPr="002D10B7">
        <w:rPr>
          <w:rFonts w:cstheme="minorHAnsi"/>
          <w:color w:val="FF0000"/>
        </w:rPr>
        <w:t xml:space="preserve"> Formation des nouveaux arrivants </w:t>
      </w:r>
    </w:p>
    <w:p w14:paraId="3587CAED" w14:textId="4ED9C32D" w:rsidR="00B65B1C" w:rsidRPr="002D10B7" w:rsidRDefault="00B65B1C" w:rsidP="00B67A02">
      <w:pPr>
        <w:rPr>
          <w:rFonts w:cstheme="minorHAnsi"/>
          <w:color w:val="FF0000"/>
        </w:rPr>
      </w:pPr>
      <w:r w:rsidRPr="002D10B7">
        <w:rPr>
          <w:rFonts w:cstheme="minorHAnsi"/>
          <w:color w:val="FF0000"/>
        </w:rPr>
        <w:t>("</w:t>
      </w:r>
      <w:r w:rsidRPr="002D10B7">
        <w:rPr>
          <w:rFonts w:cstheme="minorHAnsi"/>
          <w:i/>
          <w:color w:val="FF0000"/>
        </w:rPr>
        <w:t>les membres du personnel nouvellement recrutés doivent recevoir une formation appropriée aux tâches qui leurs sont attribuées.</w:t>
      </w:r>
      <w:r w:rsidRPr="002D10B7">
        <w:rPr>
          <w:rFonts w:cstheme="minorHAnsi"/>
          <w:color w:val="FF0000"/>
        </w:rPr>
        <w:t>"</w:t>
      </w:r>
      <w:r w:rsidR="00B67A02" w:rsidRPr="002D10B7">
        <w:rPr>
          <w:rFonts w:cstheme="minorHAnsi"/>
          <w:color w:val="FF0000"/>
        </w:rPr>
        <w:t xml:space="preserve"> </w:t>
      </w:r>
      <w:r w:rsidR="00EF0B83" w:rsidRPr="002D10B7">
        <w:rPr>
          <w:rFonts w:cstheme="minorHAnsi"/>
          <w:color w:val="FF0000"/>
        </w:rPr>
        <w:t>BPF Fr 2013</w:t>
      </w:r>
      <w:r w:rsidR="00250B32" w:rsidRPr="002D10B7">
        <w:rPr>
          <w:rFonts w:cstheme="minorHAnsi"/>
          <w:color w:val="FF0000"/>
        </w:rPr>
        <w:t>, §</w:t>
      </w:r>
      <w:r w:rsidR="00F0017B" w:rsidRPr="002D10B7">
        <w:rPr>
          <w:rFonts w:cstheme="minorHAnsi"/>
          <w:color w:val="FF0000"/>
        </w:rPr>
        <w:t>2.9)</w:t>
      </w:r>
    </w:p>
    <w:p w14:paraId="562F6E3D" w14:textId="067981AE" w:rsidR="00B67A02" w:rsidRPr="002D10B7" w:rsidRDefault="00896A18" w:rsidP="00C70B29">
      <w:pPr>
        <w:pStyle w:val="B1"/>
        <w:rPr>
          <w:rFonts w:cstheme="minorHAnsi"/>
          <w:color w:val="FF0000"/>
        </w:rPr>
      </w:pPr>
      <w:sdt>
        <w:sdtPr>
          <w:rPr>
            <w:rFonts w:cstheme="minorHAnsi"/>
            <w:color w:val="FF0000"/>
          </w:rPr>
          <w:id w:val="-1111975749"/>
          <w14:checkbox>
            <w14:checked w14:val="0"/>
            <w14:checkedState w14:val="2612" w14:font="Arial Unicode MS"/>
            <w14:uncheckedState w14:val="2610" w14:font="Arial Unicode MS"/>
          </w14:checkbox>
        </w:sdtPr>
        <w:sdtEndPr/>
        <w:sdtContent>
          <w:r w:rsidR="004D29BA" w:rsidRPr="002D10B7">
            <w:rPr>
              <w:rFonts w:ascii="Segoe UI Symbol" w:eastAsia="MS Gothic" w:hAnsi="Segoe UI Symbol" w:cs="Segoe UI Symbol"/>
              <w:color w:val="FF0000"/>
            </w:rPr>
            <w:t>☐</w:t>
          </w:r>
        </w:sdtContent>
      </w:sdt>
      <w:r w:rsidR="00B67A02" w:rsidRPr="002D10B7">
        <w:rPr>
          <w:rFonts w:cstheme="minorHAnsi"/>
          <w:color w:val="FF0000"/>
        </w:rPr>
        <w:t xml:space="preserve"> Formation documentée</w:t>
      </w:r>
    </w:p>
    <w:p w14:paraId="3580A7E3" w14:textId="12BA2F67" w:rsidR="00B65B1C" w:rsidRPr="002D10B7" w:rsidRDefault="00B65B1C" w:rsidP="00B67A02">
      <w:pPr>
        <w:rPr>
          <w:rFonts w:cstheme="minorHAnsi"/>
          <w:color w:val="FF0000"/>
        </w:rPr>
      </w:pPr>
      <w:r w:rsidRPr="002D10B7">
        <w:rPr>
          <w:rFonts w:cstheme="minorHAnsi"/>
          <w:color w:val="FF0000"/>
        </w:rPr>
        <w:t>("</w:t>
      </w:r>
      <w:r w:rsidRPr="002D10B7">
        <w:rPr>
          <w:rFonts w:cstheme="minorHAnsi"/>
          <w:i/>
          <w:color w:val="FF0000"/>
        </w:rPr>
        <w:t>Les procès-verbaux des séances de formation doivent être conservés</w:t>
      </w:r>
      <w:r w:rsidR="00250B32" w:rsidRPr="002D10B7">
        <w:rPr>
          <w:rFonts w:cstheme="minorHAnsi"/>
          <w:i/>
          <w:color w:val="FF0000"/>
        </w:rPr>
        <w:t>.</w:t>
      </w:r>
      <w:r w:rsidRPr="002D10B7">
        <w:rPr>
          <w:rFonts w:cstheme="minorHAnsi"/>
          <w:color w:val="FF0000"/>
        </w:rPr>
        <w:t>"</w:t>
      </w:r>
      <w:r w:rsidR="00B67A02" w:rsidRPr="002D10B7">
        <w:rPr>
          <w:rFonts w:cstheme="minorHAnsi"/>
          <w:color w:val="FF0000"/>
        </w:rPr>
        <w:t xml:space="preserve"> </w:t>
      </w:r>
      <w:r w:rsidR="00EF0B83" w:rsidRPr="002D10B7">
        <w:rPr>
          <w:rFonts w:cstheme="minorHAnsi"/>
          <w:color w:val="FF0000"/>
        </w:rPr>
        <w:t>BPF Fr 2013</w:t>
      </w:r>
      <w:r w:rsidR="00250B32" w:rsidRPr="002D10B7">
        <w:rPr>
          <w:rFonts w:cstheme="minorHAnsi"/>
          <w:color w:val="FF0000"/>
        </w:rPr>
        <w:t>, §</w:t>
      </w:r>
      <w:r w:rsidR="00E41805" w:rsidRPr="002D10B7">
        <w:rPr>
          <w:rFonts w:cstheme="minorHAnsi"/>
          <w:color w:val="FF0000"/>
        </w:rPr>
        <w:t>2.9)</w:t>
      </w:r>
    </w:p>
    <w:p w14:paraId="0BB9501F" w14:textId="77777777" w:rsidR="00B67A02" w:rsidRPr="002D10B7" w:rsidRDefault="00896A18" w:rsidP="00C70B29">
      <w:pPr>
        <w:pStyle w:val="B1"/>
        <w:rPr>
          <w:rFonts w:cstheme="minorHAnsi"/>
          <w:color w:val="FF0000"/>
        </w:rPr>
      </w:pPr>
      <w:sdt>
        <w:sdtPr>
          <w:rPr>
            <w:rFonts w:cstheme="minorHAnsi"/>
            <w:color w:val="FF0000"/>
          </w:rPr>
          <w:id w:val="-1783019699"/>
          <w14:checkbox>
            <w14:checked w14:val="0"/>
            <w14:checkedState w14:val="2612" w14:font="Arial Unicode MS"/>
            <w14:uncheckedState w14:val="2610" w14:font="Arial Unicode MS"/>
          </w14:checkbox>
        </w:sdtPr>
        <w:sdtEndPr/>
        <w:sdtContent>
          <w:r w:rsidR="004D29BA" w:rsidRPr="002D10B7">
            <w:rPr>
              <w:rFonts w:ascii="Segoe UI Symbol" w:eastAsia="MS Gothic" w:hAnsi="Segoe UI Symbol" w:cs="Segoe UI Symbol"/>
              <w:color w:val="FF0000"/>
            </w:rPr>
            <w:t>☐</w:t>
          </w:r>
        </w:sdtContent>
      </w:sdt>
      <w:r w:rsidR="00B65B1C" w:rsidRPr="002D10B7">
        <w:rPr>
          <w:rFonts w:cstheme="minorHAnsi"/>
          <w:color w:val="FF0000"/>
        </w:rPr>
        <w:t xml:space="preserve"> Existence de plan de formation approuvé </w:t>
      </w:r>
    </w:p>
    <w:p w14:paraId="23B57560" w14:textId="4B33A8A6" w:rsidR="00B65B1C" w:rsidRPr="002D10B7" w:rsidRDefault="00B65B1C" w:rsidP="00B67A02">
      <w:pPr>
        <w:rPr>
          <w:rFonts w:cstheme="minorHAnsi"/>
          <w:color w:val="FF0000"/>
        </w:rPr>
      </w:pPr>
      <w:r w:rsidRPr="002D10B7">
        <w:rPr>
          <w:rFonts w:cstheme="minorHAnsi"/>
          <w:color w:val="FF0000"/>
        </w:rPr>
        <w:t>("</w:t>
      </w:r>
      <w:r w:rsidRPr="002D10B7">
        <w:rPr>
          <w:rFonts w:cstheme="minorHAnsi"/>
          <w:i/>
          <w:color w:val="FF0000"/>
        </w:rPr>
        <w:t>Les programmes de formation doivent être disponibles et approuvés, selon le cas, soit par le chef de production, soit par le chef du contrôle de la qualité.</w:t>
      </w:r>
      <w:r w:rsidR="00B67A02" w:rsidRPr="002D10B7">
        <w:rPr>
          <w:rFonts w:cstheme="minorHAnsi"/>
          <w:color w:val="FF0000"/>
        </w:rPr>
        <w:t>" BPF Fr 2013, §</w:t>
      </w:r>
      <w:r w:rsidR="00E41805" w:rsidRPr="002D10B7">
        <w:rPr>
          <w:rFonts w:cstheme="minorHAnsi"/>
          <w:color w:val="FF0000"/>
        </w:rPr>
        <w:t>2.9)</w:t>
      </w:r>
    </w:p>
    <w:p w14:paraId="1741DF65" w14:textId="77777777" w:rsidR="00B67A02" w:rsidRPr="002D10B7" w:rsidRDefault="00896A18" w:rsidP="00C70B29">
      <w:pPr>
        <w:pStyle w:val="B1"/>
        <w:rPr>
          <w:rFonts w:cstheme="minorHAnsi"/>
          <w:color w:val="FF0000"/>
        </w:rPr>
      </w:pPr>
      <w:sdt>
        <w:sdtPr>
          <w:rPr>
            <w:rFonts w:cstheme="minorHAnsi"/>
            <w:color w:val="FF0000"/>
          </w:rPr>
          <w:id w:val="719873846"/>
          <w14:checkbox>
            <w14:checked w14:val="0"/>
            <w14:checkedState w14:val="2612" w14:font="Arial Unicode MS"/>
            <w14:uncheckedState w14:val="2610" w14:font="Arial Unicode MS"/>
          </w14:checkbox>
        </w:sdtPr>
        <w:sdtEndPr/>
        <w:sdtContent>
          <w:r w:rsidR="004D29BA" w:rsidRPr="002D10B7">
            <w:rPr>
              <w:rFonts w:ascii="Segoe UI Symbol" w:eastAsia="MS Gothic" w:hAnsi="Segoe UI Symbol" w:cs="Segoe UI Symbol"/>
              <w:color w:val="FF0000"/>
            </w:rPr>
            <w:t>☐</w:t>
          </w:r>
        </w:sdtContent>
      </w:sdt>
      <w:r w:rsidR="00B67A02" w:rsidRPr="002D10B7">
        <w:rPr>
          <w:rFonts w:cstheme="minorHAnsi"/>
          <w:color w:val="FF0000"/>
        </w:rPr>
        <w:t xml:space="preserve"> Auditeur</w:t>
      </w:r>
    </w:p>
    <w:p w14:paraId="58879F1B" w14:textId="1D1D2340" w:rsidR="00A23B8B" w:rsidRPr="002D10B7" w:rsidRDefault="00F0017B" w:rsidP="00B67A02">
      <w:pPr>
        <w:rPr>
          <w:rFonts w:cstheme="minorHAnsi"/>
          <w:color w:val="FF0000"/>
        </w:rPr>
      </w:pPr>
      <w:r w:rsidRPr="002D10B7">
        <w:rPr>
          <w:rFonts w:cstheme="minorHAnsi"/>
          <w:color w:val="FF0000"/>
        </w:rPr>
        <w:t>("</w:t>
      </w:r>
      <w:r w:rsidRPr="002D10B7">
        <w:rPr>
          <w:rFonts w:cstheme="minorHAnsi"/>
          <w:i/>
          <w:color w:val="FF0000"/>
        </w:rPr>
        <w:t>Les visiteurs ou le personnel non formé ne devraient pas de préférence pénétrer dans les zones de production et de contrôle de la qualité. Si cela s'avérait</w:t>
      </w:r>
      <w:r w:rsidR="005544A4" w:rsidRPr="002D10B7">
        <w:rPr>
          <w:rFonts w:cstheme="minorHAnsi"/>
          <w:i/>
          <w:color w:val="FF0000"/>
        </w:rPr>
        <w:t xml:space="preserve"> </w:t>
      </w:r>
      <w:r w:rsidRPr="002D10B7">
        <w:rPr>
          <w:rFonts w:cstheme="minorHAnsi"/>
          <w:i/>
          <w:color w:val="FF0000"/>
        </w:rPr>
        <w:t>indispensable, une information suffisante devrait leur être donnée au préalable, en par</w:t>
      </w:r>
      <w:r w:rsidR="00381AAD" w:rsidRPr="002D10B7">
        <w:rPr>
          <w:rFonts w:cstheme="minorHAnsi"/>
          <w:i/>
          <w:color w:val="FF0000"/>
        </w:rPr>
        <w:t xml:space="preserve">ticulier au sujet de </w:t>
      </w:r>
      <w:r w:rsidR="00381AAD" w:rsidRPr="002D10B7">
        <w:rPr>
          <w:rFonts w:cstheme="minorHAnsi"/>
          <w:i/>
          <w:color w:val="FF0000"/>
        </w:rPr>
        <w:lastRenderedPageBreak/>
        <w:t>l'hygiène</w:t>
      </w:r>
      <w:r w:rsidRPr="002D10B7">
        <w:rPr>
          <w:rFonts w:cstheme="minorHAnsi"/>
          <w:i/>
          <w:color w:val="FF0000"/>
        </w:rPr>
        <w:t xml:space="preserve"> personnelle et des éventuelles exigences en matière de vêtements protecteurs.</w:t>
      </w:r>
      <w:r w:rsidRPr="002D10B7">
        <w:rPr>
          <w:rFonts w:cstheme="minorHAnsi"/>
          <w:color w:val="FF0000"/>
        </w:rPr>
        <w:t>"</w:t>
      </w:r>
      <w:r w:rsidR="00B67A02" w:rsidRPr="002D10B7">
        <w:rPr>
          <w:rFonts w:cstheme="minorHAnsi"/>
          <w:color w:val="FF0000"/>
        </w:rPr>
        <w:t xml:space="preserve"> </w:t>
      </w:r>
      <w:r w:rsidR="00EF0B83" w:rsidRPr="002D10B7">
        <w:rPr>
          <w:rFonts w:cstheme="minorHAnsi"/>
          <w:color w:val="FF0000"/>
        </w:rPr>
        <w:t>BPF Fr 2013</w:t>
      </w:r>
      <w:r w:rsidR="00250B32" w:rsidRPr="002D10B7">
        <w:rPr>
          <w:rFonts w:cstheme="minorHAnsi"/>
          <w:color w:val="FF0000"/>
        </w:rPr>
        <w:t>, §</w:t>
      </w:r>
      <w:r w:rsidRPr="002D10B7">
        <w:rPr>
          <w:rFonts w:cstheme="minorHAnsi"/>
          <w:color w:val="FF0000"/>
        </w:rPr>
        <w:t>2.11)</w:t>
      </w:r>
    </w:p>
    <w:p w14:paraId="33702774" w14:textId="65EFB383" w:rsidR="00F95C4C" w:rsidRPr="002D10B7" w:rsidRDefault="00896A18" w:rsidP="00C70B29">
      <w:pPr>
        <w:pStyle w:val="B1"/>
        <w:rPr>
          <w:rFonts w:cstheme="minorHAnsi"/>
          <w:color w:val="FF0000"/>
        </w:rPr>
      </w:pPr>
      <w:sdt>
        <w:sdtPr>
          <w:rPr>
            <w:rFonts w:cstheme="minorHAnsi"/>
            <w:color w:val="FF0000"/>
          </w:rPr>
          <w:id w:val="1273211108"/>
          <w14:checkbox>
            <w14:checked w14:val="0"/>
            <w14:checkedState w14:val="2612" w14:font="Arial Unicode MS"/>
            <w14:uncheckedState w14:val="2610" w14:font="Arial Unicode MS"/>
          </w14:checkbox>
        </w:sdtPr>
        <w:sdtEndPr/>
        <w:sdtContent>
          <w:r w:rsidR="00267972" w:rsidRPr="002D10B7">
            <w:rPr>
              <w:rFonts w:ascii="Segoe UI Symbol" w:eastAsia="MS Gothic" w:hAnsi="Segoe UI Symbol" w:cs="Segoe UI Symbol"/>
              <w:color w:val="FF0000"/>
            </w:rPr>
            <w:t>☐</w:t>
          </w:r>
        </w:sdtContent>
      </w:sdt>
      <w:r w:rsidR="00267972" w:rsidRPr="002D10B7">
        <w:rPr>
          <w:rFonts w:cstheme="minorHAnsi"/>
          <w:color w:val="FF0000"/>
        </w:rPr>
        <w:t xml:space="preserve"> </w:t>
      </w:r>
      <w:r w:rsidR="00F95C4C" w:rsidRPr="002D10B7">
        <w:rPr>
          <w:rFonts w:cstheme="minorHAnsi"/>
          <w:color w:val="FF0000"/>
        </w:rPr>
        <w:t>Les besoins en</w:t>
      </w:r>
      <w:r w:rsidR="00733772" w:rsidRPr="002D10B7">
        <w:rPr>
          <w:rFonts w:cstheme="minorHAnsi"/>
          <w:color w:val="FF0000"/>
        </w:rPr>
        <w:t xml:space="preserve"> formation sont identifiés</w:t>
      </w:r>
    </w:p>
    <w:p w14:paraId="3E453F2E" w14:textId="0EE7E4D6" w:rsidR="00733772" w:rsidRPr="002D10B7" w:rsidRDefault="00896A18" w:rsidP="00C70B29">
      <w:pPr>
        <w:pStyle w:val="B1"/>
        <w:rPr>
          <w:rFonts w:cstheme="minorHAnsi"/>
          <w:color w:val="FF0000"/>
        </w:rPr>
      </w:pPr>
      <w:sdt>
        <w:sdtPr>
          <w:rPr>
            <w:rFonts w:cstheme="minorHAnsi"/>
            <w:color w:val="FF0000"/>
          </w:rPr>
          <w:id w:val="1066224888"/>
          <w14:checkbox>
            <w14:checked w14:val="0"/>
            <w14:checkedState w14:val="2612" w14:font="Arial Unicode MS"/>
            <w14:uncheckedState w14:val="2610" w14:font="Arial Unicode MS"/>
          </w14:checkbox>
        </w:sdtPr>
        <w:sdtEndPr/>
        <w:sdtContent>
          <w:r w:rsidR="00267972" w:rsidRPr="002D10B7">
            <w:rPr>
              <w:rFonts w:ascii="Segoe UI Symbol" w:eastAsia="MS Gothic" w:hAnsi="Segoe UI Symbol" w:cs="Segoe UI Symbol"/>
              <w:color w:val="FF0000"/>
            </w:rPr>
            <w:t>☐</w:t>
          </w:r>
        </w:sdtContent>
      </w:sdt>
      <w:r w:rsidR="00267972" w:rsidRPr="002D10B7">
        <w:rPr>
          <w:rFonts w:cstheme="minorHAnsi"/>
          <w:color w:val="FF0000"/>
        </w:rPr>
        <w:t xml:space="preserve"> </w:t>
      </w:r>
      <w:r w:rsidR="00733772" w:rsidRPr="002D10B7">
        <w:rPr>
          <w:rFonts w:cstheme="minorHAnsi"/>
          <w:color w:val="FF0000"/>
        </w:rPr>
        <w:t xml:space="preserve">Il existe un </w:t>
      </w:r>
      <w:r w:rsidR="00F95C4C" w:rsidRPr="002D10B7">
        <w:rPr>
          <w:rFonts w:cstheme="minorHAnsi"/>
          <w:color w:val="FF0000"/>
        </w:rPr>
        <w:t xml:space="preserve">suivi individuel </w:t>
      </w:r>
      <w:r w:rsidR="00733772" w:rsidRPr="002D10B7">
        <w:rPr>
          <w:rFonts w:cstheme="minorHAnsi"/>
          <w:color w:val="FF0000"/>
        </w:rPr>
        <w:t>des formations, documentant les formations reçues.</w:t>
      </w:r>
    </w:p>
    <w:p w14:paraId="33702780" w14:textId="44B410AD" w:rsidR="00F95C4C" w:rsidRPr="002D10B7" w:rsidRDefault="00896A18" w:rsidP="00C70B29">
      <w:pPr>
        <w:pStyle w:val="B1"/>
        <w:rPr>
          <w:rFonts w:cstheme="minorHAnsi"/>
          <w:color w:val="FF0000"/>
        </w:rPr>
      </w:pPr>
      <w:sdt>
        <w:sdtPr>
          <w:rPr>
            <w:rFonts w:cstheme="minorHAnsi"/>
            <w:color w:val="FF0000"/>
          </w:rPr>
          <w:id w:val="-649972781"/>
          <w14:checkbox>
            <w14:checked w14:val="0"/>
            <w14:checkedState w14:val="2612" w14:font="Arial Unicode MS"/>
            <w14:uncheckedState w14:val="2610" w14:font="Arial Unicode MS"/>
          </w14:checkbox>
        </w:sdtPr>
        <w:sdtEndPr/>
        <w:sdtContent>
          <w:r w:rsidR="00267972" w:rsidRPr="002D10B7">
            <w:rPr>
              <w:rFonts w:ascii="Segoe UI Symbol" w:eastAsia="MS Gothic" w:hAnsi="Segoe UI Symbol" w:cs="Segoe UI Symbol"/>
              <w:color w:val="FF0000"/>
            </w:rPr>
            <w:t>☐</w:t>
          </w:r>
        </w:sdtContent>
      </w:sdt>
      <w:r w:rsidR="00267972" w:rsidRPr="002D10B7">
        <w:rPr>
          <w:rFonts w:cstheme="minorHAnsi"/>
          <w:color w:val="FF0000"/>
        </w:rPr>
        <w:t xml:space="preserve"> </w:t>
      </w:r>
      <w:r w:rsidR="00733772" w:rsidRPr="002D10B7">
        <w:rPr>
          <w:rFonts w:cstheme="minorHAnsi"/>
          <w:color w:val="FF0000"/>
        </w:rPr>
        <w:t xml:space="preserve">Les </w:t>
      </w:r>
      <w:r w:rsidR="00F95C4C" w:rsidRPr="002D10B7">
        <w:rPr>
          <w:rFonts w:cstheme="minorHAnsi"/>
          <w:color w:val="FF0000"/>
        </w:rPr>
        <w:t xml:space="preserve">nouveaux arrivants </w:t>
      </w:r>
      <w:r w:rsidR="00733772" w:rsidRPr="002D10B7">
        <w:rPr>
          <w:rFonts w:cstheme="minorHAnsi"/>
          <w:color w:val="FF0000"/>
        </w:rPr>
        <w:t xml:space="preserve">suivent un programme </w:t>
      </w:r>
      <w:r w:rsidR="00077248" w:rsidRPr="002D10B7">
        <w:rPr>
          <w:rFonts w:cstheme="minorHAnsi"/>
          <w:color w:val="FF0000"/>
        </w:rPr>
        <w:t>de formation d'intégration.</w:t>
      </w:r>
    </w:p>
    <w:p w14:paraId="5FDAA43F" w14:textId="309B189B" w:rsidR="00B30434" w:rsidRPr="002D10B7" w:rsidRDefault="00E00FC9" w:rsidP="00E00FC9">
      <w:pPr>
        <w:rPr>
          <w:rFonts w:cstheme="minorHAnsi"/>
          <w:color w:val="FF0000"/>
        </w:rPr>
      </w:pPr>
      <w:r w:rsidRPr="002D10B7">
        <w:rPr>
          <w:rFonts w:cstheme="minorHAnsi"/>
          <w:color w:val="FF0000"/>
        </w:rPr>
        <w:t>Pour les e</w:t>
      </w:r>
      <w:r w:rsidR="00B30434" w:rsidRPr="002D10B7">
        <w:rPr>
          <w:rFonts w:cstheme="minorHAnsi"/>
          <w:color w:val="FF0000"/>
        </w:rPr>
        <w:t>mployés temporaires</w:t>
      </w:r>
      <w:r w:rsidR="00381AAD" w:rsidRPr="002D10B7">
        <w:rPr>
          <w:rFonts w:cstheme="minorHAnsi"/>
          <w:color w:val="FF0000"/>
        </w:rPr>
        <w:t xml:space="preserve"> </w:t>
      </w:r>
      <w:r w:rsidRPr="002D10B7">
        <w:rPr>
          <w:rFonts w:cstheme="minorHAnsi"/>
          <w:color w:val="FF0000"/>
        </w:rPr>
        <w:t xml:space="preserve">et les </w:t>
      </w:r>
      <w:r w:rsidR="00381AAD" w:rsidRPr="002D10B7">
        <w:rPr>
          <w:rFonts w:cstheme="minorHAnsi"/>
          <w:color w:val="FF0000"/>
        </w:rPr>
        <w:t xml:space="preserve">Consultants </w:t>
      </w:r>
      <w:r w:rsidR="00B30434" w:rsidRPr="002D10B7">
        <w:rPr>
          <w:rFonts w:cstheme="minorHAnsi"/>
          <w:color w:val="FF0000"/>
        </w:rPr>
        <w:t>:</w:t>
      </w:r>
    </w:p>
    <w:p w14:paraId="4F6373A3" w14:textId="2802CA7B" w:rsidR="00B30434" w:rsidRPr="002D10B7" w:rsidRDefault="00896A18" w:rsidP="00C70B29">
      <w:pPr>
        <w:pStyle w:val="B1"/>
        <w:rPr>
          <w:rFonts w:cstheme="minorHAnsi"/>
          <w:color w:val="FF0000"/>
        </w:rPr>
      </w:pPr>
      <w:sdt>
        <w:sdtPr>
          <w:rPr>
            <w:rFonts w:cstheme="minorHAnsi"/>
            <w:color w:val="FF0000"/>
          </w:rPr>
          <w:id w:val="592744539"/>
          <w14:checkbox>
            <w14:checked w14:val="0"/>
            <w14:checkedState w14:val="2612" w14:font="Arial Unicode MS"/>
            <w14:uncheckedState w14:val="2610" w14:font="Arial Unicode MS"/>
          </w14:checkbox>
        </w:sdtPr>
        <w:sdtEndPr/>
        <w:sdtContent>
          <w:r w:rsidR="00E00FC9" w:rsidRPr="002D10B7">
            <w:rPr>
              <w:rFonts w:ascii="Segoe UI Symbol" w:eastAsia="MS Gothic" w:hAnsi="Segoe UI Symbol" w:cs="Segoe UI Symbol"/>
              <w:color w:val="FF0000"/>
            </w:rPr>
            <w:t>☐</w:t>
          </w:r>
        </w:sdtContent>
      </w:sdt>
      <w:r w:rsidR="00E00FC9" w:rsidRPr="002D10B7">
        <w:rPr>
          <w:rFonts w:cstheme="minorHAnsi"/>
          <w:color w:val="FF0000"/>
        </w:rPr>
        <w:t xml:space="preserve"> </w:t>
      </w:r>
      <w:r w:rsidR="00122CBF" w:rsidRPr="002D10B7">
        <w:rPr>
          <w:rFonts w:cstheme="minorHAnsi"/>
          <w:color w:val="FF0000"/>
        </w:rPr>
        <w:t>M</w:t>
      </w:r>
      <w:r w:rsidR="00B30434" w:rsidRPr="002D10B7">
        <w:rPr>
          <w:rFonts w:cstheme="minorHAnsi"/>
          <w:color w:val="FF0000"/>
        </w:rPr>
        <w:t>ême orientation que le personnel de l'entreprise (</w:t>
      </w:r>
      <w:r w:rsidR="00B30434" w:rsidRPr="002D10B7">
        <w:rPr>
          <w:rFonts w:cstheme="minorHAnsi"/>
          <w:color w:val="FF0000"/>
          <w:sz w:val="21"/>
          <w:szCs w:val="20"/>
        </w:rPr>
        <w:t>§211.25(a))</w:t>
      </w:r>
      <w:r w:rsidR="000E01EC" w:rsidRPr="002D10B7">
        <w:rPr>
          <w:rFonts w:cstheme="minorHAnsi"/>
          <w:color w:val="FF0000"/>
        </w:rPr>
        <w:t xml:space="preserve"> </w:t>
      </w:r>
    </w:p>
    <w:p w14:paraId="686C6FEC" w14:textId="46C347E8" w:rsidR="00B30434" w:rsidRPr="002D10B7" w:rsidRDefault="00896A18" w:rsidP="00C70B29">
      <w:pPr>
        <w:pStyle w:val="B1"/>
        <w:rPr>
          <w:rFonts w:cstheme="minorHAnsi"/>
          <w:color w:val="FF0000"/>
        </w:rPr>
      </w:pPr>
      <w:sdt>
        <w:sdtPr>
          <w:rPr>
            <w:rFonts w:cstheme="minorHAnsi"/>
            <w:color w:val="FF0000"/>
          </w:rPr>
          <w:id w:val="1846129259"/>
          <w14:checkbox>
            <w14:checked w14:val="0"/>
            <w14:checkedState w14:val="2612" w14:font="Arial Unicode MS"/>
            <w14:uncheckedState w14:val="2610" w14:font="Arial Unicode MS"/>
          </w14:checkbox>
        </w:sdtPr>
        <w:sdtEndPr/>
        <w:sdtContent>
          <w:r w:rsidR="00E00FC9" w:rsidRPr="002D10B7">
            <w:rPr>
              <w:rFonts w:ascii="Segoe UI Symbol" w:eastAsia="MS Gothic" w:hAnsi="Segoe UI Symbol" w:cs="Segoe UI Symbol"/>
              <w:color w:val="FF0000"/>
            </w:rPr>
            <w:t>☐</w:t>
          </w:r>
        </w:sdtContent>
      </w:sdt>
      <w:r w:rsidR="00E00FC9" w:rsidRPr="002D10B7">
        <w:rPr>
          <w:rFonts w:cstheme="minorHAnsi"/>
          <w:color w:val="FF0000"/>
        </w:rPr>
        <w:t xml:space="preserve"> </w:t>
      </w:r>
      <w:r w:rsidR="00122CBF" w:rsidRPr="002D10B7">
        <w:rPr>
          <w:rFonts w:cstheme="minorHAnsi"/>
          <w:color w:val="FF0000"/>
        </w:rPr>
        <w:t>La f</w:t>
      </w:r>
      <w:r w:rsidR="000E01EC" w:rsidRPr="002D10B7">
        <w:rPr>
          <w:rFonts w:cstheme="minorHAnsi"/>
          <w:color w:val="FF0000"/>
        </w:rPr>
        <w:t xml:space="preserve">ormation </w:t>
      </w:r>
      <w:r w:rsidR="00122CBF" w:rsidRPr="002D10B7">
        <w:rPr>
          <w:rFonts w:cstheme="minorHAnsi"/>
          <w:color w:val="FF0000"/>
        </w:rPr>
        <w:t xml:space="preserve">est </w:t>
      </w:r>
      <w:r w:rsidR="000E01EC" w:rsidRPr="002D10B7">
        <w:rPr>
          <w:rFonts w:cstheme="minorHAnsi"/>
          <w:color w:val="FF0000"/>
        </w:rPr>
        <w:t>documentée (</w:t>
      </w:r>
      <w:r w:rsidR="000E01EC" w:rsidRPr="002D10B7">
        <w:rPr>
          <w:rFonts w:cstheme="minorHAnsi"/>
          <w:color w:val="FF0000"/>
          <w:sz w:val="21"/>
          <w:szCs w:val="20"/>
        </w:rPr>
        <w:t xml:space="preserve">§211.34) </w:t>
      </w:r>
    </w:p>
    <w:p w14:paraId="0192A89D" w14:textId="4CAA70C3" w:rsidR="000E01EC" w:rsidRPr="002D10B7" w:rsidRDefault="00896A18" w:rsidP="00C70B29">
      <w:pPr>
        <w:pStyle w:val="B1"/>
        <w:rPr>
          <w:rFonts w:cstheme="minorHAnsi"/>
          <w:color w:val="FF0000"/>
        </w:rPr>
      </w:pPr>
      <w:sdt>
        <w:sdtPr>
          <w:rPr>
            <w:rFonts w:cstheme="minorHAnsi"/>
            <w:color w:val="FF0000"/>
          </w:rPr>
          <w:id w:val="-341239421"/>
          <w14:checkbox>
            <w14:checked w14:val="0"/>
            <w14:checkedState w14:val="2612" w14:font="Arial Unicode MS"/>
            <w14:uncheckedState w14:val="2610" w14:font="Arial Unicode MS"/>
          </w14:checkbox>
        </w:sdtPr>
        <w:sdtEndPr/>
        <w:sdtContent>
          <w:r w:rsidR="00E00FC9" w:rsidRPr="002D10B7">
            <w:rPr>
              <w:rFonts w:ascii="Segoe UI Symbol" w:eastAsia="MS Gothic" w:hAnsi="Segoe UI Symbol" w:cs="Segoe UI Symbol"/>
              <w:color w:val="FF0000"/>
            </w:rPr>
            <w:t>☐</w:t>
          </w:r>
        </w:sdtContent>
      </w:sdt>
      <w:r w:rsidR="00E00FC9" w:rsidRPr="002D10B7">
        <w:rPr>
          <w:rFonts w:cstheme="minorHAnsi"/>
          <w:color w:val="FF0000"/>
        </w:rPr>
        <w:t xml:space="preserve"> </w:t>
      </w:r>
      <w:r w:rsidR="00122CBF" w:rsidRPr="002D10B7">
        <w:rPr>
          <w:rFonts w:cstheme="minorHAnsi"/>
          <w:color w:val="FF0000"/>
        </w:rPr>
        <w:t>Ils sont enregistrés sur un r</w:t>
      </w:r>
      <w:r w:rsidR="000E01EC" w:rsidRPr="002D10B7">
        <w:rPr>
          <w:rFonts w:cstheme="minorHAnsi"/>
          <w:color w:val="FF0000"/>
        </w:rPr>
        <w:t xml:space="preserve">egistre </w:t>
      </w:r>
      <w:r w:rsidR="00E00FC9" w:rsidRPr="002D10B7">
        <w:rPr>
          <w:rFonts w:cstheme="minorHAnsi"/>
          <w:color w:val="FF0000"/>
        </w:rPr>
        <w:t>(</w:t>
      </w:r>
      <w:r w:rsidR="000E01EC" w:rsidRPr="002D10B7">
        <w:rPr>
          <w:rFonts w:cstheme="minorHAnsi"/>
          <w:color w:val="FF0000"/>
        </w:rPr>
        <w:t>nom, adresse, qualifications, type et dates de service</w:t>
      </w:r>
      <w:r w:rsidR="00E00FC9" w:rsidRPr="002D10B7">
        <w:rPr>
          <w:rFonts w:cstheme="minorHAnsi"/>
          <w:color w:val="FF0000"/>
        </w:rPr>
        <w:t>)</w:t>
      </w:r>
      <w:r w:rsidR="000E01EC" w:rsidRPr="002D10B7">
        <w:rPr>
          <w:rFonts w:cstheme="minorHAnsi"/>
          <w:color w:val="FF0000"/>
        </w:rPr>
        <w:t xml:space="preserve"> (</w:t>
      </w:r>
      <w:r w:rsidR="00E00FC9" w:rsidRPr="002D10B7">
        <w:rPr>
          <w:rFonts w:cstheme="minorHAnsi"/>
          <w:color w:val="FF0000"/>
        </w:rPr>
        <w:t>§211.34)</w:t>
      </w:r>
    </w:p>
    <w:p w14:paraId="33702784" w14:textId="77777777" w:rsidR="00F95C4C" w:rsidRPr="002D10B7" w:rsidRDefault="00F95C4C">
      <w:pPr>
        <w:rPr>
          <w:rFonts w:cstheme="minorHAnsi"/>
          <w:color w:val="FF0000"/>
        </w:rPr>
      </w:pPr>
    </w:p>
    <w:p w14:paraId="2EF16E16" w14:textId="4AF0BFBB" w:rsidR="00250B32" w:rsidRPr="002D10B7" w:rsidRDefault="00B67A02">
      <w:pPr>
        <w:rPr>
          <w:rFonts w:cstheme="minorHAnsi"/>
          <w:b/>
          <w:color w:val="FF0000"/>
        </w:rPr>
      </w:pPr>
      <w:r w:rsidRPr="002D10B7">
        <w:rPr>
          <w:rFonts w:cstheme="minorHAnsi"/>
          <w:b/>
          <w:color w:val="FF0000"/>
        </w:rPr>
        <w:t>Pour la f</w:t>
      </w:r>
      <w:r w:rsidR="00EC6505" w:rsidRPr="002D10B7">
        <w:rPr>
          <w:rFonts w:cstheme="minorHAnsi"/>
          <w:b/>
          <w:color w:val="FF0000"/>
        </w:rPr>
        <w:t>abrication de médicaments biologiques à usage humain</w:t>
      </w:r>
    </w:p>
    <w:p w14:paraId="306E02CB" w14:textId="10F847CC" w:rsidR="00EC6505" w:rsidRPr="002D10B7" w:rsidRDefault="00896A18" w:rsidP="00C70B29">
      <w:pPr>
        <w:pStyle w:val="B1"/>
        <w:rPr>
          <w:rFonts w:cstheme="minorHAnsi"/>
          <w:color w:val="FF0000"/>
          <w:lang w:eastAsia="fr-FR"/>
        </w:rPr>
      </w:pPr>
      <w:sdt>
        <w:sdtPr>
          <w:rPr>
            <w:rFonts w:cstheme="minorHAnsi"/>
            <w:color w:val="FF0000"/>
          </w:rPr>
          <w:id w:val="-705559553"/>
          <w14:checkbox>
            <w14:checked w14:val="0"/>
            <w14:checkedState w14:val="2612" w14:font="Arial Unicode MS"/>
            <w14:uncheckedState w14:val="2610" w14:font="Arial Unicode MS"/>
          </w14:checkbox>
        </w:sdtPr>
        <w:sdtEndPr/>
        <w:sdtContent>
          <w:r w:rsidR="00B67A02" w:rsidRPr="002D10B7">
            <w:rPr>
              <w:rFonts w:ascii="Segoe UI Symbol" w:eastAsia="Arial Unicode MS" w:hAnsi="Segoe UI Symbol" w:cs="Segoe UI Symbol"/>
              <w:color w:val="FF0000"/>
            </w:rPr>
            <w:t>☐</w:t>
          </w:r>
        </w:sdtContent>
      </w:sdt>
      <w:r w:rsidR="00381AAD" w:rsidRPr="002D10B7">
        <w:rPr>
          <w:rFonts w:cstheme="minorHAnsi"/>
          <w:color w:val="FF0000"/>
        </w:rPr>
        <w:t xml:space="preserve"> </w:t>
      </w:r>
      <w:r w:rsidR="00EC6505" w:rsidRPr="002D10B7">
        <w:rPr>
          <w:rFonts w:cstheme="minorHAnsi"/>
          <w:color w:val="FF0000"/>
          <w:lang w:eastAsia="fr-FR"/>
        </w:rPr>
        <w:t>Formation complémentaire pour le personnel y compris le personnel de nettoyage, d’entretien ou de contrôle de la qualité.</w:t>
      </w:r>
      <w:r w:rsidR="00B67A02" w:rsidRPr="002D10B7">
        <w:rPr>
          <w:rFonts w:cstheme="minorHAnsi"/>
          <w:color w:val="FF0000"/>
          <w:lang w:eastAsia="fr-FR"/>
        </w:rPr>
        <w:t xml:space="preserve"> (BPF Fr 2013, LD2)</w:t>
      </w:r>
    </w:p>
    <w:p w14:paraId="570522DF" w14:textId="77777777" w:rsidR="00EC6505" w:rsidRPr="002D10B7" w:rsidRDefault="00EC6505" w:rsidP="00C70B29">
      <w:pPr>
        <w:pStyle w:val="B1"/>
        <w:numPr>
          <w:ilvl w:val="0"/>
          <w:numId w:val="0"/>
        </w:numPr>
        <w:ind w:left="720"/>
        <w:rPr>
          <w:rFonts w:cstheme="minorHAnsi"/>
          <w:color w:val="FF0000"/>
          <w:lang w:eastAsia="fr-FR"/>
        </w:rPr>
      </w:pPr>
    </w:p>
    <w:p w14:paraId="4D5C370D" w14:textId="77777777" w:rsidR="00B67A02" w:rsidRPr="002D10B7" w:rsidRDefault="00896A18" w:rsidP="00C70B29">
      <w:pPr>
        <w:pStyle w:val="B1"/>
        <w:rPr>
          <w:rFonts w:cstheme="minorHAnsi"/>
          <w:color w:val="FF0000"/>
          <w:lang w:eastAsia="fr-FR"/>
        </w:rPr>
      </w:pPr>
      <w:sdt>
        <w:sdtPr>
          <w:rPr>
            <w:rFonts w:cstheme="minorHAnsi"/>
            <w:color w:val="FF0000"/>
            <w:lang w:eastAsia="fr-FR"/>
          </w:rPr>
          <w:id w:val="1732109950"/>
          <w14:checkbox>
            <w14:checked w14:val="0"/>
            <w14:checkedState w14:val="2612" w14:font="Arial Unicode MS"/>
            <w14:uncheckedState w14:val="2610" w14:font="Arial Unicode MS"/>
          </w14:checkbox>
        </w:sdtPr>
        <w:sdtEndPr/>
        <w:sdtContent>
          <w:r w:rsidR="00381AAD" w:rsidRPr="002D10B7">
            <w:rPr>
              <w:rFonts w:ascii="Segoe UI Symbol" w:eastAsia="MS Gothic" w:hAnsi="Segoe UI Symbol" w:cs="Segoe UI Symbol"/>
              <w:color w:val="FF0000"/>
              <w:lang w:eastAsia="fr-FR"/>
            </w:rPr>
            <w:t>☐</w:t>
          </w:r>
        </w:sdtContent>
      </w:sdt>
      <w:r w:rsidR="00381AAD" w:rsidRPr="002D10B7">
        <w:rPr>
          <w:rFonts w:cstheme="minorHAnsi"/>
          <w:color w:val="FF0000"/>
          <w:lang w:eastAsia="fr-FR"/>
        </w:rPr>
        <w:t xml:space="preserve"> </w:t>
      </w:r>
      <w:r w:rsidR="00EC6505" w:rsidRPr="002D10B7">
        <w:rPr>
          <w:rFonts w:cstheme="minorHAnsi"/>
          <w:color w:val="FF0000"/>
          <w:lang w:eastAsia="fr-FR"/>
        </w:rPr>
        <w:t xml:space="preserve">Formation adéquate pour les personnes responsables </w:t>
      </w:r>
    </w:p>
    <w:p w14:paraId="2521A577" w14:textId="6A39FBD0" w:rsidR="00EC6505" w:rsidRPr="002D10B7" w:rsidRDefault="00EC6505" w:rsidP="00B67A02">
      <w:pPr>
        <w:rPr>
          <w:rFonts w:cstheme="minorHAnsi"/>
          <w:color w:val="FF0000"/>
          <w:lang w:eastAsia="fr-FR"/>
        </w:rPr>
      </w:pPr>
      <w:r w:rsidRPr="002D10B7">
        <w:rPr>
          <w:rFonts w:cstheme="minorHAnsi"/>
          <w:color w:val="FF0000"/>
          <w:lang w:eastAsia="fr-FR"/>
        </w:rPr>
        <w:t>("</w:t>
      </w:r>
      <w:r w:rsidRPr="002D10B7">
        <w:rPr>
          <w:rFonts w:cstheme="minorHAnsi"/>
          <w:i/>
          <w:color w:val="FF0000"/>
          <w:lang w:eastAsia="fr-FR"/>
        </w:rPr>
        <w:t>Les personnes responsables de la production et du contrôle de la qualité doivent posséder une formation adéquate dans les disciplines scientifiques pertinentes suivantes : bactériologie, biologie, biométrie, chimie, médecine, pharmacie, pharmacologie, virologie, immunologie et médecine vétérinaire, de même qu’une expérience pratique suffisante pour leur permettre d’exercer correctement leur responsabilité dans l’activité concernée</w:t>
      </w:r>
      <w:r w:rsidR="00B67A02" w:rsidRPr="002D10B7">
        <w:rPr>
          <w:rFonts w:cstheme="minorHAnsi"/>
          <w:i/>
          <w:color w:val="FF0000"/>
          <w:lang w:eastAsia="fr-FR"/>
        </w:rPr>
        <w:t>.</w:t>
      </w:r>
      <w:r w:rsidRPr="002D10B7">
        <w:rPr>
          <w:rFonts w:cstheme="minorHAnsi"/>
          <w:color w:val="FF0000"/>
          <w:lang w:eastAsia="fr-FR"/>
        </w:rPr>
        <w:t>"</w:t>
      </w:r>
      <w:r w:rsidR="00B67A02" w:rsidRPr="002D10B7">
        <w:rPr>
          <w:rFonts w:cstheme="minorHAnsi"/>
          <w:color w:val="FF0000"/>
          <w:lang w:eastAsia="fr-FR"/>
        </w:rPr>
        <w:t xml:space="preserve"> BPF Fr 2013, LD2</w:t>
      </w:r>
      <w:r w:rsidRPr="002D10B7">
        <w:rPr>
          <w:rFonts w:cstheme="minorHAnsi"/>
          <w:color w:val="FF0000"/>
          <w:lang w:eastAsia="fr-FR"/>
        </w:rPr>
        <w:t>)</w:t>
      </w:r>
    </w:p>
    <w:p w14:paraId="18BFE843" w14:textId="77777777" w:rsidR="00B67A02" w:rsidRPr="002D10B7" w:rsidRDefault="00896A18" w:rsidP="00C70B29">
      <w:pPr>
        <w:pStyle w:val="B1"/>
        <w:rPr>
          <w:rFonts w:cstheme="minorHAnsi"/>
          <w:color w:val="FF0000"/>
          <w:lang w:eastAsia="fr-FR"/>
        </w:rPr>
      </w:pPr>
      <w:sdt>
        <w:sdtPr>
          <w:rPr>
            <w:rFonts w:cstheme="minorHAnsi"/>
            <w:color w:val="FF0000"/>
          </w:rPr>
          <w:id w:val="536083673"/>
          <w14:checkbox>
            <w14:checked w14:val="0"/>
            <w14:checkedState w14:val="2612" w14:font="Arial Unicode MS"/>
            <w14:uncheckedState w14:val="2610" w14:font="Arial Unicode MS"/>
          </w14:checkbox>
        </w:sdtPr>
        <w:sdtEndPr/>
        <w:sdtContent>
          <w:r w:rsidR="00381AAD" w:rsidRPr="002D10B7">
            <w:rPr>
              <w:rFonts w:ascii="Segoe UI Symbol" w:eastAsia="MS Gothic" w:hAnsi="Segoe UI Symbol" w:cs="Segoe UI Symbol"/>
              <w:color w:val="FF0000"/>
            </w:rPr>
            <w:t>☐</w:t>
          </w:r>
        </w:sdtContent>
      </w:sdt>
      <w:r w:rsidR="00762A53" w:rsidRPr="002D10B7">
        <w:rPr>
          <w:rFonts w:cstheme="minorHAnsi"/>
          <w:color w:val="FF0000"/>
          <w:lang w:eastAsia="fr-FR"/>
        </w:rPr>
        <w:t xml:space="preserve"> État de santé du personnel</w:t>
      </w:r>
    </w:p>
    <w:p w14:paraId="0146FC63" w14:textId="58CD4504" w:rsidR="00EC6505" w:rsidRPr="002D10B7" w:rsidRDefault="00762A53" w:rsidP="00B67A02">
      <w:pPr>
        <w:rPr>
          <w:rFonts w:cstheme="minorHAnsi"/>
          <w:color w:val="FF0000"/>
          <w:lang w:eastAsia="fr-FR"/>
        </w:rPr>
      </w:pPr>
      <w:r w:rsidRPr="002D10B7">
        <w:rPr>
          <w:rFonts w:cstheme="minorHAnsi"/>
          <w:color w:val="FF0000"/>
          <w:lang w:eastAsia="fr-FR"/>
        </w:rPr>
        <w:t>("</w:t>
      </w:r>
      <w:r w:rsidR="00EC6505" w:rsidRPr="002D10B7">
        <w:rPr>
          <w:rFonts w:cstheme="minorHAnsi"/>
          <w:i/>
          <w:color w:val="FF0000"/>
          <w:lang w:eastAsia="fr-FR"/>
        </w:rPr>
        <w:t>Il peut être nécessaire de prendre en considération l’état immunologique des membres du personnel afin de garantir la sûreté des médicaments. Toutes les personnes participant à la production, à l’entretien, aux essais et aux soins des animaux (ainsi que les inspecteurs) doivent, le cas échéant, être vaccinées de façon appropriée et se prêter régu</w:t>
      </w:r>
      <w:r w:rsidRPr="002D10B7">
        <w:rPr>
          <w:rFonts w:cstheme="minorHAnsi"/>
          <w:i/>
          <w:color w:val="FF0000"/>
          <w:lang w:eastAsia="fr-FR"/>
        </w:rPr>
        <w:t>lièrement à un examen de santé.</w:t>
      </w:r>
      <w:r w:rsidRPr="002D10B7">
        <w:rPr>
          <w:rFonts w:cstheme="minorHAnsi"/>
          <w:color w:val="FF0000"/>
          <w:lang w:eastAsia="fr-FR"/>
        </w:rPr>
        <w:t>"</w:t>
      </w:r>
      <w:r w:rsidR="00B67A02" w:rsidRPr="002D10B7">
        <w:rPr>
          <w:rFonts w:cstheme="minorHAnsi"/>
          <w:color w:val="FF0000"/>
          <w:lang w:eastAsia="fr-FR"/>
        </w:rPr>
        <w:t xml:space="preserve"> BPF Fr 2013, LD2</w:t>
      </w:r>
      <w:r w:rsidRPr="002D10B7">
        <w:rPr>
          <w:rFonts w:cstheme="minorHAnsi"/>
          <w:color w:val="FF0000"/>
          <w:lang w:eastAsia="fr-FR"/>
        </w:rPr>
        <w:t>)</w:t>
      </w:r>
    </w:p>
    <w:p w14:paraId="3164DDAC" w14:textId="77777777" w:rsidR="00B67A02" w:rsidRPr="002D10B7" w:rsidRDefault="00896A18" w:rsidP="00C70B29">
      <w:pPr>
        <w:pStyle w:val="B1"/>
        <w:rPr>
          <w:rFonts w:cstheme="minorHAnsi"/>
          <w:color w:val="FF0000"/>
          <w:lang w:eastAsia="fr-FR"/>
        </w:rPr>
      </w:pPr>
      <w:sdt>
        <w:sdtPr>
          <w:rPr>
            <w:rFonts w:cstheme="minorHAnsi"/>
            <w:color w:val="FF0000"/>
            <w:lang w:eastAsia="fr-FR"/>
          </w:rPr>
          <w:id w:val="1841426304"/>
          <w14:checkbox>
            <w14:checked w14:val="0"/>
            <w14:checkedState w14:val="2612" w14:font="Arial Unicode MS"/>
            <w14:uncheckedState w14:val="2610" w14:font="Arial Unicode MS"/>
          </w14:checkbox>
        </w:sdtPr>
        <w:sdtEndPr/>
        <w:sdtContent>
          <w:r w:rsidR="00381AAD" w:rsidRPr="002D10B7">
            <w:rPr>
              <w:rFonts w:ascii="Segoe UI Symbol" w:eastAsia="MS Gothic" w:hAnsi="Segoe UI Symbol" w:cs="Segoe UI Symbol"/>
              <w:color w:val="FF0000"/>
              <w:lang w:eastAsia="fr-FR"/>
            </w:rPr>
            <w:t>☐</w:t>
          </w:r>
        </w:sdtContent>
      </w:sdt>
      <w:r w:rsidR="00381AAD" w:rsidRPr="002D10B7">
        <w:rPr>
          <w:rFonts w:cstheme="minorHAnsi"/>
          <w:color w:val="FF0000"/>
          <w:lang w:eastAsia="fr-FR"/>
        </w:rPr>
        <w:t xml:space="preserve"> (Pour le </w:t>
      </w:r>
      <w:r w:rsidR="00762A53" w:rsidRPr="002D10B7">
        <w:rPr>
          <w:rFonts w:cstheme="minorHAnsi"/>
          <w:color w:val="FF0000"/>
          <w:lang w:eastAsia="fr-FR"/>
        </w:rPr>
        <w:t>BCG</w:t>
      </w:r>
      <w:r w:rsidR="00381AAD" w:rsidRPr="002D10B7">
        <w:rPr>
          <w:rFonts w:cstheme="minorHAnsi"/>
          <w:color w:val="FF0000"/>
          <w:lang w:eastAsia="fr-FR"/>
        </w:rPr>
        <w:t xml:space="preserve">) </w:t>
      </w:r>
    </w:p>
    <w:p w14:paraId="22D8F326" w14:textId="0041100F" w:rsidR="00EC6505" w:rsidRPr="002D10B7" w:rsidRDefault="00B67A02" w:rsidP="00B67A02">
      <w:pPr>
        <w:rPr>
          <w:rFonts w:cstheme="minorHAnsi"/>
          <w:color w:val="FF0000"/>
          <w:lang w:eastAsia="fr-FR"/>
        </w:rPr>
      </w:pPr>
      <w:r w:rsidRPr="002D10B7">
        <w:rPr>
          <w:rFonts w:cstheme="minorHAnsi"/>
          <w:color w:val="FF0000"/>
          <w:lang w:eastAsia="fr-FR"/>
        </w:rPr>
        <w:t>(</w:t>
      </w:r>
      <w:r w:rsidR="00762A53" w:rsidRPr="002D10B7">
        <w:rPr>
          <w:rFonts w:cstheme="minorHAnsi"/>
          <w:color w:val="FF0000"/>
          <w:lang w:eastAsia="fr-FR"/>
        </w:rPr>
        <w:t>"</w:t>
      </w:r>
      <w:r w:rsidR="00EC6505" w:rsidRPr="002D10B7">
        <w:rPr>
          <w:rFonts w:cstheme="minorHAnsi"/>
          <w:i/>
          <w:color w:val="FF0000"/>
          <w:lang w:eastAsia="fr-FR"/>
        </w:rPr>
        <w:t>La production du vaccin BCG et de produits tuberculiniques ne peut être assurée que par des personnes placées sous une étroite surveillance médicale consistant en des examens réguliers de l’état immunologique ou des radiographies thoraciques</w:t>
      </w:r>
      <w:r w:rsidR="00762A53" w:rsidRPr="002D10B7">
        <w:rPr>
          <w:rFonts w:cstheme="minorHAnsi"/>
          <w:color w:val="FF0000"/>
          <w:lang w:eastAsia="fr-FR"/>
        </w:rPr>
        <w:t>"</w:t>
      </w:r>
      <w:r w:rsidRPr="002D10B7">
        <w:rPr>
          <w:rFonts w:cstheme="minorHAnsi"/>
          <w:color w:val="FF0000"/>
          <w:lang w:eastAsia="fr-FR"/>
        </w:rPr>
        <w:t xml:space="preserve"> BPF Fr 2013, LD2</w:t>
      </w:r>
      <w:r w:rsidR="00762A53" w:rsidRPr="002D10B7">
        <w:rPr>
          <w:rFonts w:cstheme="minorHAnsi"/>
          <w:color w:val="FF0000"/>
          <w:lang w:eastAsia="fr-FR"/>
        </w:rPr>
        <w:t>)</w:t>
      </w:r>
    </w:p>
    <w:p w14:paraId="5B11B67C" w14:textId="77777777" w:rsidR="00B67A02" w:rsidRPr="002D10B7" w:rsidRDefault="00896A18" w:rsidP="00C70B29">
      <w:pPr>
        <w:pStyle w:val="B1"/>
        <w:rPr>
          <w:rFonts w:cstheme="minorHAnsi"/>
          <w:color w:val="FF0000"/>
          <w:lang w:eastAsia="fr-FR"/>
        </w:rPr>
      </w:pPr>
      <w:sdt>
        <w:sdtPr>
          <w:rPr>
            <w:rFonts w:cstheme="minorHAnsi"/>
            <w:color w:val="FF0000"/>
          </w:rPr>
          <w:id w:val="-229308137"/>
          <w14:checkbox>
            <w14:checked w14:val="0"/>
            <w14:checkedState w14:val="2612" w14:font="Arial Unicode MS"/>
            <w14:uncheckedState w14:val="2610" w14:font="Arial Unicode MS"/>
          </w14:checkbox>
        </w:sdtPr>
        <w:sdtEndPr/>
        <w:sdtContent>
          <w:r w:rsidR="00381AAD" w:rsidRPr="002D10B7">
            <w:rPr>
              <w:rFonts w:ascii="Segoe UI Symbol" w:eastAsia="MS Gothic" w:hAnsi="Segoe UI Symbol" w:cs="Segoe UI Symbol"/>
              <w:color w:val="FF0000"/>
            </w:rPr>
            <w:t>☐</w:t>
          </w:r>
        </w:sdtContent>
      </w:sdt>
      <w:r w:rsidR="00381AAD" w:rsidRPr="002D10B7">
        <w:rPr>
          <w:rFonts w:cstheme="minorHAnsi"/>
          <w:color w:val="FF0000"/>
        </w:rPr>
        <w:t xml:space="preserve"> </w:t>
      </w:r>
      <w:r w:rsidR="000107F8" w:rsidRPr="002D10B7">
        <w:rPr>
          <w:rFonts w:cstheme="minorHAnsi"/>
          <w:color w:val="FF0000"/>
          <w:lang w:eastAsia="fr-FR"/>
        </w:rPr>
        <w:t>Circuit de déplacement du personnel</w:t>
      </w:r>
    </w:p>
    <w:p w14:paraId="23853029" w14:textId="18055716" w:rsidR="00EC6505" w:rsidRPr="002D10B7" w:rsidRDefault="000107F8" w:rsidP="00B67A02">
      <w:pPr>
        <w:rPr>
          <w:rFonts w:cstheme="minorHAnsi"/>
          <w:color w:val="FF0000"/>
          <w:lang w:eastAsia="fr-FR"/>
        </w:rPr>
      </w:pPr>
      <w:r w:rsidRPr="002D10B7">
        <w:rPr>
          <w:rFonts w:cstheme="minorHAnsi"/>
          <w:color w:val="FF0000"/>
          <w:lang w:eastAsia="fr-FR"/>
        </w:rPr>
        <w:t>("</w:t>
      </w:r>
      <w:r w:rsidR="00EC6505" w:rsidRPr="002D10B7">
        <w:rPr>
          <w:rFonts w:cstheme="minorHAnsi"/>
          <w:i/>
          <w:color w:val="FF0000"/>
          <w:lang w:eastAsia="fr-FR"/>
        </w:rPr>
        <w:t>Au cours d’une journée de travail, les membres du personnel ne doivent pas se rendre de zones où ils peuvent avoir été exposés à des organismes ou animaux vivants à des zones où d’autre produits ou organismes sont manipulés. Dans les cas où cela s’avère inévitable, les personnes participant à ce type de production doivent respecter certaines mesures de décontamination clairement définies comme le changement de vêtements et de chaussures et, le cas échéant, se doucher.</w:t>
      </w:r>
      <w:r w:rsidRPr="002D10B7">
        <w:rPr>
          <w:rFonts w:cstheme="minorHAnsi"/>
          <w:color w:val="FF0000"/>
          <w:lang w:eastAsia="fr-FR"/>
        </w:rPr>
        <w:t>"</w:t>
      </w:r>
      <w:r w:rsidR="00B67A02" w:rsidRPr="002D10B7">
        <w:rPr>
          <w:rFonts w:cstheme="minorHAnsi"/>
          <w:color w:val="FF0000"/>
          <w:lang w:eastAsia="fr-FR"/>
        </w:rPr>
        <w:t xml:space="preserve"> BPF Fr 2013, LD2</w:t>
      </w:r>
      <w:r w:rsidRPr="002D10B7">
        <w:rPr>
          <w:rFonts w:cstheme="minorHAnsi"/>
          <w:color w:val="FF0000"/>
          <w:lang w:eastAsia="fr-FR"/>
        </w:rPr>
        <w:t>)</w:t>
      </w:r>
    </w:p>
    <w:p w14:paraId="066DB526" w14:textId="38BE75D8" w:rsidR="00137868" w:rsidRPr="002D10B7" w:rsidRDefault="00137868" w:rsidP="00137868">
      <w:pPr>
        <w:rPr>
          <w:rFonts w:cstheme="minorHAnsi"/>
          <w:b/>
          <w:color w:val="FF0000"/>
        </w:rPr>
      </w:pPr>
      <w:r w:rsidRPr="002D10B7">
        <w:rPr>
          <w:rFonts w:cstheme="minorHAnsi"/>
          <w:b/>
          <w:color w:val="FF0000"/>
        </w:rPr>
        <w:t xml:space="preserve">(BPF </w:t>
      </w:r>
      <w:r w:rsidR="00AD1C2E" w:rsidRPr="002D10B7">
        <w:rPr>
          <w:rFonts w:cstheme="minorHAnsi"/>
          <w:b/>
          <w:color w:val="FF0000"/>
        </w:rPr>
        <w:t xml:space="preserve">Fr </w:t>
      </w:r>
      <w:r w:rsidRPr="002D10B7">
        <w:rPr>
          <w:rFonts w:cstheme="minorHAnsi"/>
          <w:b/>
          <w:color w:val="FF0000"/>
        </w:rPr>
        <w:t>2013, LD13) Fabrication du produit expérimental</w:t>
      </w:r>
    </w:p>
    <w:p w14:paraId="420F6537" w14:textId="77777777" w:rsidR="00762A53" w:rsidRPr="002D10B7" w:rsidRDefault="00762A53" w:rsidP="00EC6505">
      <w:pPr>
        <w:spacing w:before="0"/>
        <w:jc w:val="left"/>
        <w:rPr>
          <w:rFonts w:cstheme="minorHAnsi"/>
          <w:i/>
          <w:color w:val="FF0000"/>
          <w:szCs w:val="20"/>
          <w:lang w:eastAsia="fr-FR"/>
        </w:rPr>
      </w:pPr>
    </w:p>
    <w:p w14:paraId="1B3DBAA0" w14:textId="7600CCAE" w:rsidR="00EC6505" w:rsidRPr="002D10B7" w:rsidRDefault="00896A18" w:rsidP="00C70B29">
      <w:pPr>
        <w:pStyle w:val="B1"/>
        <w:rPr>
          <w:rFonts w:cstheme="minorHAnsi"/>
          <w:color w:val="FF0000"/>
        </w:rPr>
      </w:pPr>
      <w:sdt>
        <w:sdtPr>
          <w:rPr>
            <w:rFonts w:cstheme="minorHAnsi"/>
            <w:color w:val="FF0000"/>
            <w:lang w:eastAsia="fr-FR"/>
          </w:rPr>
          <w:id w:val="-228542664"/>
          <w14:checkbox>
            <w14:checked w14:val="0"/>
            <w14:checkedState w14:val="2612" w14:font="Arial Unicode MS"/>
            <w14:uncheckedState w14:val="2610" w14:font="Arial Unicode MS"/>
          </w14:checkbox>
        </w:sdtPr>
        <w:sdtEndPr/>
        <w:sdtContent>
          <w:r w:rsidR="00267972" w:rsidRPr="002D10B7">
            <w:rPr>
              <w:rFonts w:ascii="Segoe UI Symbol" w:eastAsia="MS Gothic" w:hAnsi="Segoe UI Symbol" w:cs="Segoe UI Symbol"/>
              <w:color w:val="FF0000"/>
              <w:lang w:eastAsia="fr-FR"/>
            </w:rPr>
            <w:t>☐</w:t>
          </w:r>
        </w:sdtContent>
      </w:sdt>
      <w:r w:rsidR="00267972" w:rsidRPr="002D10B7">
        <w:rPr>
          <w:rFonts w:cstheme="minorHAnsi"/>
          <w:color w:val="FF0000"/>
          <w:lang w:eastAsia="fr-FR"/>
        </w:rPr>
        <w:t xml:space="preserve"> </w:t>
      </w:r>
      <w:r w:rsidR="009F165D" w:rsidRPr="002D10B7">
        <w:rPr>
          <w:rFonts w:cstheme="minorHAnsi"/>
          <w:color w:val="FF0000"/>
        </w:rPr>
        <w:t>Il existe une</w:t>
      </w:r>
      <w:r w:rsidR="00762A53" w:rsidRPr="002D10B7">
        <w:rPr>
          <w:rFonts w:cstheme="minorHAnsi"/>
          <w:color w:val="FF0000"/>
        </w:rPr>
        <w:t xml:space="preserve"> procédure concernant la formation supplémentaire</w:t>
      </w:r>
      <w:r w:rsidR="009F165D" w:rsidRPr="002D10B7">
        <w:rPr>
          <w:rFonts w:cstheme="minorHAnsi"/>
          <w:color w:val="FF0000"/>
        </w:rPr>
        <w:t xml:space="preserve"> pour la fabrication des produits biologique</w:t>
      </w:r>
      <w:r w:rsidR="00AD1C2E" w:rsidRPr="002D10B7">
        <w:rPr>
          <w:rFonts w:cstheme="minorHAnsi"/>
          <w:color w:val="FF0000"/>
        </w:rPr>
        <w:t>s</w:t>
      </w:r>
      <w:r w:rsidR="00A1406C" w:rsidRPr="002D10B7">
        <w:rPr>
          <w:rFonts w:cstheme="minorHAnsi"/>
          <w:color w:val="FF0000"/>
        </w:rPr>
        <w:t>.</w:t>
      </w:r>
    </w:p>
    <w:p w14:paraId="39168224" w14:textId="365FA70D" w:rsidR="00D64139" w:rsidRPr="002D10B7" w:rsidRDefault="00896A18" w:rsidP="00C70B29">
      <w:pPr>
        <w:pStyle w:val="B1"/>
        <w:rPr>
          <w:rFonts w:cstheme="minorHAnsi"/>
          <w:color w:val="FF0000"/>
        </w:rPr>
      </w:pPr>
      <w:sdt>
        <w:sdtPr>
          <w:rPr>
            <w:rFonts w:cstheme="minorHAnsi"/>
            <w:color w:val="FF0000"/>
            <w:lang w:eastAsia="fr-FR"/>
          </w:rPr>
          <w:id w:val="-842626046"/>
          <w14:checkbox>
            <w14:checked w14:val="0"/>
            <w14:checkedState w14:val="2612" w14:font="Arial Unicode MS"/>
            <w14:uncheckedState w14:val="2610" w14:font="Arial Unicode MS"/>
          </w14:checkbox>
        </w:sdtPr>
        <w:sdtEndPr/>
        <w:sdtContent>
          <w:r w:rsidR="00267972" w:rsidRPr="002D10B7">
            <w:rPr>
              <w:rFonts w:ascii="Segoe UI Symbol" w:eastAsia="MS Gothic" w:hAnsi="Segoe UI Symbol" w:cs="Segoe UI Symbol"/>
              <w:color w:val="FF0000"/>
              <w:lang w:eastAsia="fr-FR"/>
            </w:rPr>
            <w:t>☐</w:t>
          </w:r>
        </w:sdtContent>
      </w:sdt>
      <w:r w:rsidR="00267972" w:rsidRPr="002D10B7">
        <w:rPr>
          <w:rFonts w:cstheme="minorHAnsi"/>
          <w:color w:val="FF0000"/>
          <w:lang w:eastAsia="fr-FR"/>
        </w:rPr>
        <w:t xml:space="preserve"> </w:t>
      </w:r>
      <w:r w:rsidR="009F165D" w:rsidRPr="002D10B7">
        <w:rPr>
          <w:rFonts w:cstheme="minorHAnsi"/>
          <w:color w:val="FF0000"/>
        </w:rPr>
        <w:t>Il existe un</w:t>
      </w:r>
      <w:r w:rsidR="00B30434" w:rsidRPr="002D10B7">
        <w:rPr>
          <w:rFonts w:cstheme="minorHAnsi"/>
          <w:color w:val="FF0000"/>
        </w:rPr>
        <w:t xml:space="preserve"> </w:t>
      </w:r>
      <w:r w:rsidR="00762A53" w:rsidRPr="002D10B7">
        <w:rPr>
          <w:rFonts w:cstheme="minorHAnsi"/>
          <w:color w:val="FF0000"/>
        </w:rPr>
        <w:t>suivi s</w:t>
      </w:r>
      <w:r w:rsidR="00B30434" w:rsidRPr="002D10B7">
        <w:rPr>
          <w:rFonts w:cstheme="minorHAnsi"/>
          <w:color w:val="FF0000"/>
        </w:rPr>
        <w:t>pécifique</w:t>
      </w:r>
      <w:r w:rsidR="00762A53" w:rsidRPr="002D10B7">
        <w:rPr>
          <w:rFonts w:cstheme="minorHAnsi"/>
          <w:color w:val="FF0000"/>
        </w:rPr>
        <w:t xml:space="preserve"> par la médecine du travail</w:t>
      </w:r>
      <w:r w:rsidR="009F165D" w:rsidRPr="002D10B7">
        <w:rPr>
          <w:rFonts w:cstheme="minorHAnsi"/>
          <w:color w:val="FF0000"/>
        </w:rPr>
        <w:t xml:space="preserve"> pour le personnel impliqué dans la fabrication des produits biologiques</w:t>
      </w:r>
      <w:r w:rsidR="00A1406C" w:rsidRPr="002D10B7">
        <w:rPr>
          <w:rFonts w:cstheme="minorHAnsi"/>
          <w:color w:val="FF0000"/>
        </w:rPr>
        <w:t>.</w:t>
      </w:r>
    </w:p>
    <w:p w14:paraId="464D79C5" w14:textId="0E9872FF" w:rsidR="00D64139" w:rsidRPr="002D10B7" w:rsidRDefault="00896A18" w:rsidP="00C70B29">
      <w:pPr>
        <w:pStyle w:val="B1"/>
        <w:rPr>
          <w:rFonts w:cstheme="minorHAnsi"/>
          <w:color w:val="FF0000"/>
        </w:rPr>
      </w:pPr>
      <w:sdt>
        <w:sdtPr>
          <w:rPr>
            <w:rFonts w:cstheme="minorHAnsi"/>
            <w:color w:val="FF0000"/>
            <w:lang w:eastAsia="fr-FR"/>
          </w:rPr>
          <w:id w:val="291018963"/>
          <w14:checkbox>
            <w14:checked w14:val="0"/>
            <w14:checkedState w14:val="2612" w14:font="Arial Unicode MS"/>
            <w14:uncheckedState w14:val="2610" w14:font="Arial Unicode MS"/>
          </w14:checkbox>
        </w:sdtPr>
        <w:sdtEndPr/>
        <w:sdtContent>
          <w:r w:rsidR="00381AAD" w:rsidRPr="002D10B7">
            <w:rPr>
              <w:rFonts w:ascii="Segoe UI Symbol" w:eastAsia="MS Gothic" w:hAnsi="Segoe UI Symbol" w:cs="Segoe UI Symbol"/>
              <w:color w:val="FF0000"/>
              <w:lang w:eastAsia="fr-FR"/>
            </w:rPr>
            <w:t>☐</w:t>
          </w:r>
        </w:sdtContent>
      </w:sdt>
      <w:r w:rsidR="00381AAD" w:rsidRPr="002D10B7">
        <w:rPr>
          <w:rFonts w:cstheme="minorHAnsi"/>
          <w:color w:val="FF0000"/>
          <w:lang w:eastAsia="fr-FR"/>
        </w:rPr>
        <w:t xml:space="preserve"> Le</w:t>
      </w:r>
      <w:r w:rsidR="00D64139" w:rsidRPr="002D10B7">
        <w:rPr>
          <w:rFonts w:cstheme="minorHAnsi"/>
          <w:color w:val="FF0000"/>
          <w:lang w:eastAsia="fr-FR"/>
        </w:rPr>
        <w:t xml:space="preserve"> personnel de surveillance est tenu d'interdire tout employé</w:t>
      </w:r>
      <w:r w:rsidR="000D55C0" w:rsidRPr="002D10B7">
        <w:rPr>
          <w:rFonts w:cstheme="minorHAnsi"/>
          <w:color w:val="FF0000"/>
          <w:lang w:eastAsia="fr-FR"/>
        </w:rPr>
        <w:t>, qui</w:t>
      </w:r>
      <w:r w:rsidR="00D64139" w:rsidRPr="002D10B7">
        <w:rPr>
          <w:rFonts w:cstheme="minorHAnsi"/>
          <w:color w:val="FF0000"/>
          <w:lang w:eastAsia="fr-FR"/>
        </w:rPr>
        <w:t xml:space="preserve"> à cause de son état physique (tel que déterminé par un examen médical ou d'observation) </w:t>
      </w:r>
      <w:r w:rsidR="000D55C0" w:rsidRPr="002D10B7">
        <w:rPr>
          <w:rFonts w:cstheme="minorHAnsi"/>
          <w:color w:val="FF0000"/>
          <w:lang w:eastAsia="fr-FR"/>
        </w:rPr>
        <w:t>pourrait</w:t>
      </w:r>
      <w:r w:rsidR="00D64139" w:rsidRPr="002D10B7">
        <w:rPr>
          <w:rFonts w:cstheme="minorHAnsi"/>
          <w:color w:val="FF0000"/>
          <w:lang w:eastAsia="fr-FR"/>
        </w:rPr>
        <w:t xml:space="preserve"> nuire à la sécurité ou la qualité des produits </w:t>
      </w:r>
      <w:r w:rsidR="00B30434" w:rsidRPr="002D10B7">
        <w:rPr>
          <w:rFonts w:cstheme="minorHAnsi"/>
          <w:color w:val="FF0000"/>
          <w:lang w:eastAsia="fr-FR"/>
        </w:rPr>
        <w:t>pharmaceutiques,</w:t>
      </w:r>
      <w:r w:rsidR="00D64139" w:rsidRPr="002D10B7">
        <w:rPr>
          <w:rFonts w:cstheme="minorHAnsi"/>
          <w:color w:val="FF0000"/>
          <w:lang w:eastAsia="fr-FR"/>
        </w:rPr>
        <w:t xml:space="preserve"> d'entrer en cont</w:t>
      </w:r>
      <w:r w:rsidR="000D55C0" w:rsidRPr="002D10B7">
        <w:rPr>
          <w:rFonts w:cstheme="minorHAnsi"/>
          <w:color w:val="FF0000"/>
          <w:lang w:eastAsia="fr-FR"/>
        </w:rPr>
        <w:t xml:space="preserve">act direct avec un composant </w:t>
      </w:r>
      <w:r w:rsidR="00D64139" w:rsidRPr="002D10B7">
        <w:rPr>
          <w:rFonts w:cstheme="minorHAnsi"/>
          <w:color w:val="FF0000"/>
          <w:lang w:eastAsia="fr-FR"/>
        </w:rPr>
        <w:t>médicament</w:t>
      </w:r>
      <w:r w:rsidR="000D55C0" w:rsidRPr="002D10B7">
        <w:rPr>
          <w:rFonts w:cstheme="minorHAnsi"/>
          <w:color w:val="FF0000"/>
          <w:lang w:eastAsia="fr-FR"/>
        </w:rPr>
        <w:t>eux</w:t>
      </w:r>
      <w:r w:rsidR="00D64139" w:rsidRPr="002D10B7">
        <w:rPr>
          <w:rFonts w:cstheme="minorHAnsi"/>
          <w:color w:val="FF0000"/>
          <w:lang w:eastAsia="fr-FR"/>
        </w:rPr>
        <w:t xml:space="preserve"> ou </w:t>
      </w:r>
      <w:r w:rsidR="000D55C0" w:rsidRPr="002D10B7">
        <w:rPr>
          <w:rFonts w:cstheme="minorHAnsi"/>
          <w:color w:val="FF0000"/>
          <w:lang w:eastAsia="fr-FR"/>
        </w:rPr>
        <w:t xml:space="preserve">le </w:t>
      </w:r>
      <w:r w:rsidR="00D64139" w:rsidRPr="002D10B7">
        <w:rPr>
          <w:rFonts w:cstheme="minorHAnsi"/>
          <w:color w:val="FF0000"/>
          <w:lang w:eastAsia="fr-FR"/>
        </w:rPr>
        <w:t>produit fini</w:t>
      </w:r>
      <w:r w:rsidR="00A1406C" w:rsidRPr="002D10B7">
        <w:rPr>
          <w:rFonts w:cstheme="minorHAnsi"/>
          <w:color w:val="FF0000"/>
          <w:lang w:eastAsia="fr-FR"/>
        </w:rPr>
        <w:t>.</w:t>
      </w:r>
      <w:r w:rsidR="000D55C0" w:rsidRPr="002D10B7">
        <w:rPr>
          <w:rFonts w:cstheme="minorHAnsi"/>
          <w:color w:val="FF0000"/>
          <w:lang w:eastAsia="fr-FR"/>
        </w:rPr>
        <w:t xml:space="preserve"> </w:t>
      </w:r>
      <w:r w:rsidR="00381AAD" w:rsidRPr="002D10B7">
        <w:rPr>
          <w:rFonts w:cstheme="minorHAnsi"/>
          <w:color w:val="FF0000"/>
          <w:lang w:eastAsia="fr-FR"/>
        </w:rPr>
        <w:t>(</w:t>
      </w:r>
      <w:r w:rsidR="000D55C0" w:rsidRPr="002D10B7">
        <w:rPr>
          <w:rFonts w:cstheme="minorHAnsi"/>
          <w:color w:val="FF0000"/>
        </w:rPr>
        <w:t>§211.25(a))</w:t>
      </w:r>
    </w:p>
    <w:p w14:paraId="06FC8C33" w14:textId="098048E0" w:rsidR="00B30434" w:rsidRPr="002D10B7" w:rsidRDefault="00896A18" w:rsidP="00C70B29">
      <w:pPr>
        <w:pStyle w:val="B1"/>
        <w:rPr>
          <w:rFonts w:cstheme="minorHAnsi"/>
          <w:color w:val="FF0000"/>
          <w:lang w:eastAsia="fr-FR"/>
        </w:rPr>
      </w:pPr>
      <w:sdt>
        <w:sdtPr>
          <w:rPr>
            <w:rFonts w:cstheme="minorHAnsi"/>
            <w:color w:val="FF0000"/>
            <w:lang w:eastAsia="fr-FR"/>
          </w:rPr>
          <w:id w:val="1595975852"/>
          <w14:checkbox>
            <w14:checked w14:val="0"/>
            <w14:checkedState w14:val="2612" w14:font="Arial Unicode MS"/>
            <w14:uncheckedState w14:val="2610" w14:font="Arial Unicode MS"/>
          </w14:checkbox>
        </w:sdtPr>
        <w:sdtEndPr/>
        <w:sdtContent>
          <w:r w:rsidR="00381AAD" w:rsidRPr="002D10B7">
            <w:rPr>
              <w:rFonts w:ascii="Segoe UI Symbol" w:eastAsia="MS Gothic" w:hAnsi="Segoe UI Symbol" w:cs="Segoe UI Symbol"/>
              <w:color w:val="FF0000"/>
              <w:lang w:eastAsia="fr-FR"/>
            </w:rPr>
            <w:t>☐</w:t>
          </w:r>
        </w:sdtContent>
      </w:sdt>
      <w:r w:rsidR="00381AAD" w:rsidRPr="002D10B7">
        <w:rPr>
          <w:rFonts w:cstheme="minorHAnsi"/>
          <w:color w:val="FF0000"/>
          <w:lang w:eastAsia="fr-FR"/>
        </w:rPr>
        <w:t xml:space="preserve"> Les </w:t>
      </w:r>
      <w:r w:rsidR="000D55C0" w:rsidRPr="002D10B7">
        <w:rPr>
          <w:rFonts w:cstheme="minorHAnsi"/>
          <w:color w:val="FF0000"/>
          <w:lang w:eastAsia="fr-FR"/>
        </w:rPr>
        <w:t>employés sont tenus de signaler au personnel de supervision leur état de santé ou condition physique qui pourrait avoir un effet négatif sur la sécurité et la</w:t>
      </w:r>
      <w:r w:rsidR="00381AAD" w:rsidRPr="002D10B7">
        <w:rPr>
          <w:rFonts w:cstheme="minorHAnsi"/>
          <w:color w:val="FF0000"/>
          <w:lang w:eastAsia="fr-FR"/>
        </w:rPr>
        <w:t xml:space="preserve"> pureté des produits</w:t>
      </w:r>
      <w:r w:rsidR="00A1406C" w:rsidRPr="002D10B7">
        <w:rPr>
          <w:rFonts w:cstheme="minorHAnsi"/>
          <w:color w:val="FF0000"/>
          <w:lang w:eastAsia="fr-FR"/>
        </w:rPr>
        <w:t>.</w:t>
      </w:r>
      <w:r w:rsidR="000D55C0" w:rsidRPr="002D10B7">
        <w:rPr>
          <w:rFonts w:cstheme="minorHAnsi"/>
          <w:color w:val="FF0000"/>
          <w:lang w:eastAsia="fr-FR"/>
        </w:rPr>
        <w:t xml:space="preserve"> (</w:t>
      </w:r>
      <w:r w:rsidR="000D55C0" w:rsidRPr="002D10B7">
        <w:rPr>
          <w:rFonts w:cstheme="minorHAnsi"/>
          <w:color w:val="FF0000"/>
        </w:rPr>
        <w:t>§211.28(d))</w:t>
      </w:r>
    </w:p>
    <w:p w14:paraId="4C272766" w14:textId="2EF7B615" w:rsidR="00762A53" w:rsidRPr="002D10B7" w:rsidRDefault="00896A18" w:rsidP="00C70B29">
      <w:pPr>
        <w:pStyle w:val="B1"/>
        <w:rPr>
          <w:rFonts w:cstheme="minorHAnsi"/>
          <w:color w:val="FF0000"/>
        </w:rPr>
      </w:pPr>
      <w:sdt>
        <w:sdtPr>
          <w:rPr>
            <w:rFonts w:cstheme="minorHAnsi"/>
            <w:color w:val="FF0000"/>
          </w:rPr>
          <w:id w:val="-746494821"/>
          <w14:checkbox>
            <w14:checked w14:val="0"/>
            <w14:checkedState w14:val="2612" w14:font="Arial Unicode MS"/>
            <w14:uncheckedState w14:val="2610" w14:font="Arial Unicode MS"/>
          </w14:checkbox>
        </w:sdtPr>
        <w:sdtEndPr/>
        <w:sdtContent>
          <w:r w:rsidR="00381AAD" w:rsidRPr="002D10B7">
            <w:rPr>
              <w:rFonts w:ascii="Segoe UI Symbol" w:eastAsia="MS Gothic" w:hAnsi="Segoe UI Symbol" w:cs="Segoe UI Symbol"/>
              <w:color w:val="FF0000"/>
            </w:rPr>
            <w:t>☐</w:t>
          </w:r>
        </w:sdtContent>
      </w:sdt>
      <w:r w:rsidR="00381AAD" w:rsidRPr="002D10B7">
        <w:rPr>
          <w:rFonts w:cstheme="minorHAnsi"/>
          <w:color w:val="FF0000"/>
        </w:rPr>
        <w:t xml:space="preserve"> Il existe des </w:t>
      </w:r>
      <w:r w:rsidR="00FC0661" w:rsidRPr="002D10B7">
        <w:rPr>
          <w:rFonts w:cstheme="minorHAnsi"/>
          <w:color w:val="FF0000"/>
        </w:rPr>
        <w:t>circuits</w:t>
      </w:r>
      <w:r w:rsidR="000107F8" w:rsidRPr="002D10B7">
        <w:rPr>
          <w:rFonts w:cstheme="minorHAnsi"/>
          <w:color w:val="FF0000"/>
        </w:rPr>
        <w:t xml:space="preserve"> logique</w:t>
      </w:r>
      <w:r w:rsidR="00FC0661" w:rsidRPr="002D10B7">
        <w:rPr>
          <w:rFonts w:cstheme="minorHAnsi"/>
          <w:color w:val="FF0000"/>
        </w:rPr>
        <w:t>s tels que</w:t>
      </w:r>
      <w:r w:rsidR="0047074F" w:rsidRPr="002D10B7">
        <w:rPr>
          <w:rFonts w:cstheme="minorHAnsi"/>
          <w:color w:val="FF0000"/>
        </w:rPr>
        <w:t xml:space="preserve"> </w:t>
      </w:r>
      <w:r w:rsidR="00381AAD" w:rsidRPr="002D10B7">
        <w:rPr>
          <w:rFonts w:cstheme="minorHAnsi"/>
          <w:color w:val="FF0000"/>
        </w:rPr>
        <w:t>"</w:t>
      </w:r>
      <w:r w:rsidR="000107F8" w:rsidRPr="002D10B7">
        <w:rPr>
          <w:rFonts w:cstheme="minorHAnsi"/>
          <w:color w:val="FF0000"/>
        </w:rPr>
        <w:t>marche en avant</w:t>
      </w:r>
      <w:r w:rsidR="00381AAD" w:rsidRPr="002D10B7">
        <w:rPr>
          <w:rFonts w:cstheme="minorHAnsi"/>
          <w:color w:val="FF0000"/>
        </w:rPr>
        <w:t>"</w:t>
      </w:r>
      <w:r w:rsidR="0047074F" w:rsidRPr="002D10B7">
        <w:rPr>
          <w:rFonts w:cstheme="minorHAnsi"/>
          <w:color w:val="FF0000"/>
        </w:rPr>
        <w:t xml:space="preserve"> mis</w:t>
      </w:r>
      <w:r w:rsidR="000107F8" w:rsidRPr="002D10B7">
        <w:rPr>
          <w:rFonts w:cstheme="minorHAnsi"/>
          <w:color w:val="FF0000"/>
        </w:rPr>
        <w:t xml:space="preserve"> en place </w:t>
      </w:r>
      <w:r w:rsidR="0047074F" w:rsidRPr="002D10B7">
        <w:rPr>
          <w:rFonts w:cstheme="minorHAnsi"/>
          <w:color w:val="FF0000"/>
        </w:rPr>
        <w:t>pour le personnel</w:t>
      </w:r>
      <w:r w:rsidR="00381AAD" w:rsidRPr="002D10B7">
        <w:rPr>
          <w:rFonts w:cstheme="minorHAnsi"/>
          <w:color w:val="FF0000"/>
        </w:rPr>
        <w:t>, les déchets et les produits.</w:t>
      </w:r>
    </w:p>
    <w:p w14:paraId="3EA98E48" w14:textId="565FD160" w:rsidR="009964C3" w:rsidRPr="002D10B7" w:rsidRDefault="00896A18" w:rsidP="00C70B29">
      <w:pPr>
        <w:pStyle w:val="B1"/>
        <w:rPr>
          <w:rFonts w:cstheme="minorHAnsi"/>
          <w:color w:val="FF0000"/>
        </w:rPr>
      </w:pPr>
      <w:sdt>
        <w:sdtPr>
          <w:rPr>
            <w:rFonts w:cstheme="minorHAnsi"/>
            <w:color w:val="FF0000"/>
            <w:lang w:eastAsia="fr-FR"/>
          </w:rPr>
          <w:id w:val="997303479"/>
          <w14:checkbox>
            <w14:checked w14:val="0"/>
            <w14:checkedState w14:val="2612" w14:font="Arial Unicode MS"/>
            <w14:uncheckedState w14:val="2610" w14:font="Arial Unicode MS"/>
          </w14:checkbox>
        </w:sdtPr>
        <w:sdtEndPr/>
        <w:sdtContent>
          <w:r w:rsidR="009964C3" w:rsidRPr="002D10B7">
            <w:rPr>
              <w:rFonts w:ascii="Segoe UI Symbol" w:eastAsia="MS Gothic" w:hAnsi="Segoe UI Symbol" w:cs="Segoe UI Symbol"/>
              <w:color w:val="FF0000"/>
              <w:lang w:eastAsia="fr-FR"/>
            </w:rPr>
            <w:t>☐</w:t>
          </w:r>
        </w:sdtContent>
      </w:sdt>
      <w:r w:rsidR="009964C3" w:rsidRPr="002D10B7">
        <w:rPr>
          <w:rFonts w:cstheme="minorHAnsi"/>
          <w:color w:val="FF0000"/>
        </w:rPr>
        <w:t xml:space="preserve"> En cas d’absence d’une personne impliquée dans le processus des </w:t>
      </w:r>
      <w:r w:rsidR="00AC293A" w:rsidRPr="002D10B7">
        <w:rPr>
          <w:rFonts w:cstheme="minorHAnsi"/>
          <w:color w:val="FF0000"/>
        </w:rPr>
        <w:t>Médicaments expérimentaux</w:t>
      </w:r>
      <w:r w:rsidR="009964C3" w:rsidRPr="002D10B7">
        <w:rPr>
          <w:rFonts w:cstheme="minorHAnsi"/>
          <w:color w:val="FF0000"/>
        </w:rPr>
        <w:t>, des mesures sont prises pour son remplacement</w:t>
      </w:r>
    </w:p>
    <w:p w14:paraId="61AF05CC" w14:textId="77777777" w:rsidR="009964C3" w:rsidRPr="002D10B7" w:rsidRDefault="009964C3" w:rsidP="00A1406C">
      <w:pPr>
        <w:rPr>
          <w:rFonts w:cstheme="minorHAnsi"/>
        </w:rPr>
      </w:pPr>
    </w:p>
    <w:p w14:paraId="33702785" w14:textId="702596E2" w:rsidR="00F95C4C" w:rsidRPr="002D10B7" w:rsidRDefault="00963F01" w:rsidP="00D52934">
      <w:pPr>
        <w:pStyle w:val="Titre2"/>
        <w:rPr>
          <w:rFonts w:cstheme="minorHAnsi"/>
        </w:rPr>
      </w:pPr>
      <w:bookmarkStart w:id="25" w:name="_Toc440362941"/>
      <w:bookmarkStart w:id="26" w:name="_Toc443210256"/>
      <w:r w:rsidRPr="002D10B7">
        <w:rPr>
          <w:rFonts w:cstheme="minorHAnsi"/>
        </w:rPr>
        <w:t>Ressources humaines affectées</w:t>
      </w:r>
      <w:bookmarkEnd w:id="25"/>
      <w:r w:rsidRPr="002D10B7">
        <w:rPr>
          <w:rFonts w:cstheme="minorHAnsi"/>
        </w:rPr>
        <w:t xml:space="preserve"> au projet</w:t>
      </w:r>
      <w:bookmarkEnd w:id="26"/>
    </w:p>
    <w:p w14:paraId="33702786" w14:textId="589FF00F" w:rsidR="00F95C4C" w:rsidRPr="002D10B7" w:rsidRDefault="00896A18" w:rsidP="00C70B29">
      <w:pPr>
        <w:pStyle w:val="B1"/>
        <w:rPr>
          <w:rFonts w:cstheme="minorHAnsi"/>
          <w:color w:val="FF0000"/>
        </w:rPr>
      </w:pPr>
      <w:sdt>
        <w:sdtPr>
          <w:rPr>
            <w:rFonts w:cstheme="minorHAnsi"/>
            <w:color w:val="FF0000"/>
            <w:lang w:eastAsia="fr-FR"/>
          </w:rPr>
          <w:id w:val="-1114284942"/>
          <w14:checkbox>
            <w14:checked w14:val="0"/>
            <w14:checkedState w14:val="2612" w14:font="Arial Unicode MS"/>
            <w14:uncheckedState w14:val="2610" w14:font="Arial Unicode MS"/>
          </w14:checkbox>
        </w:sdtPr>
        <w:sdtEndPr/>
        <w:sdtContent>
          <w:r w:rsidR="009964C3" w:rsidRPr="002D10B7">
            <w:rPr>
              <w:rFonts w:ascii="Segoe UI Symbol" w:eastAsia="MS Gothic" w:hAnsi="Segoe UI Symbol" w:cs="Segoe UI Symbol"/>
              <w:color w:val="FF0000"/>
              <w:lang w:eastAsia="fr-FR"/>
            </w:rPr>
            <w:t>☐</w:t>
          </w:r>
        </w:sdtContent>
      </w:sdt>
      <w:r w:rsidR="009964C3" w:rsidRPr="002D10B7">
        <w:rPr>
          <w:rFonts w:cstheme="minorHAnsi"/>
          <w:color w:val="FF0000"/>
        </w:rPr>
        <w:t xml:space="preserve"> </w:t>
      </w:r>
      <w:r w:rsidR="00F95C4C" w:rsidRPr="002D10B7">
        <w:rPr>
          <w:rFonts w:cstheme="minorHAnsi"/>
          <w:color w:val="FF0000"/>
        </w:rPr>
        <w:t>Chefs de Projet Clinique</w:t>
      </w:r>
    </w:p>
    <w:p w14:paraId="33702787" w14:textId="7C1E476B" w:rsidR="00F95C4C" w:rsidRPr="002D10B7" w:rsidRDefault="00896A18" w:rsidP="00C70B29">
      <w:pPr>
        <w:pStyle w:val="B1"/>
        <w:rPr>
          <w:rFonts w:cstheme="minorHAnsi"/>
          <w:color w:val="FF0000"/>
        </w:rPr>
      </w:pPr>
      <w:sdt>
        <w:sdtPr>
          <w:rPr>
            <w:rFonts w:cstheme="minorHAnsi"/>
            <w:color w:val="FF0000"/>
            <w:lang w:eastAsia="fr-FR"/>
          </w:rPr>
          <w:id w:val="361944514"/>
          <w14:checkbox>
            <w14:checked w14:val="0"/>
            <w14:checkedState w14:val="2612" w14:font="Arial Unicode MS"/>
            <w14:uncheckedState w14:val="2610" w14:font="Arial Unicode MS"/>
          </w14:checkbox>
        </w:sdtPr>
        <w:sdtEndPr/>
        <w:sdtContent>
          <w:r w:rsidR="009964C3" w:rsidRPr="002D10B7">
            <w:rPr>
              <w:rFonts w:ascii="Segoe UI Symbol" w:eastAsia="MS Gothic" w:hAnsi="Segoe UI Symbol" w:cs="Segoe UI Symbol"/>
              <w:color w:val="FF0000"/>
              <w:lang w:eastAsia="fr-FR"/>
            </w:rPr>
            <w:t>☐</w:t>
          </w:r>
        </w:sdtContent>
      </w:sdt>
      <w:r w:rsidR="009964C3" w:rsidRPr="002D10B7">
        <w:rPr>
          <w:rFonts w:cstheme="minorHAnsi"/>
          <w:color w:val="FF0000"/>
        </w:rPr>
        <w:t xml:space="preserve"> </w:t>
      </w:r>
      <w:r w:rsidR="00F95C4C" w:rsidRPr="002D10B7">
        <w:rPr>
          <w:rFonts w:cstheme="minorHAnsi"/>
          <w:color w:val="FF0000"/>
        </w:rPr>
        <w:t xml:space="preserve">Pharmacien </w:t>
      </w:r>
      <w:r w:rsidR="00AC293A" w:rsidRPr="002D10B7">
        <w:rPr>
          <w:rFonts w:cstheme="minorHAnsi"/>
          <w:color w:val="FF0000"/>
        </w:rPr>
        <w:t>Médicaments expérimentaux</w:t>
      </w:r>
    </w:p>
    <w:p w14:paraId="33702788" w14:textId="65861BEF" w:rsidR="00F95C4C" w:rsidRPr="002D10B7" w:rsidRDefault="00896A18" w:rsidP="00C70B29">
      <w:pPr>
        <w:pStyle w:val="B1"/>
        <w:rPr>
          <w:rFonts w:cstheme="minorHAnsi"/>
          <w:color w:val="FF0000"/>
        </w:rPr>
      </w:pPr>
      <w:sdt>
        <w:sdtPr>
          <w:rPr>
            <w:rFonts w:cstheme="minorHAnsi"/>
            <w:color w:val="FF0000"/>
            <w:lang w:eastAsia="fr-FR"/>
          </w:rPr>
          <w:id w:val="-78371533"/>
          <w14:checkbox>
            <w14:checked w14:val="0"/>
            <w14:checkedState w14:val="2612" w14:font="Arial Unicode MS"/>
            <w14:uncheckedState w14:val="2610" w14:font="Arial Unicode MS"/>
          </w14:checkbox>
        </w:sdtPr>
        <w:sdtEndPr/>
        <w:sdtContent>
          <w:r w:rsidR="009964C3" w:rsidRPr="002D10B7">
            <w:rPr>
              <w:rFonts w:ascii="Segoe UI Symbol" w:eastAsia="MS Gothic" w:hAnsi="Segoe UI Symbol" w:cs="Segoe UI Symbol"/>
              <w:color w:val="FF0000"/>
              <w:lang w:eastAsia="fr-FR"/>
            </w:rPr>
            <w:t>☐</w:t>
          </w:r>
        </w:sdtContent>
      </w:sdt>
      <w:r w:rsidR="009964C3" w:rsidRPr="002D10B7">
        <w:rPr>
          <w:rFonts w:cstheme="minorHAnsi"/>
          <w:color w:val="FF0000"/>
        </w:rPr>
        <w:t xml:space="preserve"> </w:t>
      </w:r>
      <w:r w:rsidR="00F95C4C" w:rsidRPr="002D10B7">
        <w:rPr>
          <w:rFonts w:cstheme="minorHAnsi"/>
          <w:color w:val="FF0000"/>
        </w:rPr>
        <w:t>ARC : les moyens affectés au monitoring sont évalués au cours de l'audit de système de monitoring.</w:t>
      </w:r>
    </w:p>
    <w:p w14:paraId="33702789" w14:textId="1B9AD892" w:rsidR="00F95C4C" w:rsidRPr="002D10B7" w:rsidRDefault="00896A18" w:rsidP="00C70B29">
      <w:pPr>
        <w:pStyle w:val="B1"/>
        <w:rPr>
          <w:rFonts w:cstheme="minorHAnsi"/>
          <w:color w:val="FF0000"/>
        </w:rPr>
      </w:pPr>
      <w:sdt>
        <w:sdtPr>
          <w:rPr>
            <w:rFonts w:cstheme="minorHAnsi"/>
            <w:color w:val="FF0000"/>
            <w:lang w:eastAsia="fr-FR"/>
          </w:rPr>
          <w:id w:val="-908841711"/>
          <w14:checkbox>
            <w14:checked w14:val="0"/>
            <w14:checkedState w14:val="2612" w14:font="Arial Unicode MS"/>
            <w14:uncheckedState w14:val="2610" w14:font="Arial Unicode MS"/>
          </w14:checkbox>
        </w:sdtPr>
        <w:sdtEndPr/>
        <w:sdtContent>
          <w:r w:rsidR="009964C3" w:rsidRPr="002D10B7">
            <w:rPr>
              <w:rFonts w:ascii="Segoe UI Symbol" w:eastAsia="MS Gothic" w:hAnsi="Segoe UI Symbol" w:cs="Segoe UI Symbol"/>
              <w:color w:val="FF0000"/>
              <w:lang w:eastAsia="fr-FR"/>
            </w:rPr>
            <w:t>☐</w:t>
          </w:r>
        </w:sdtContent>
      </w:sdt>
      <w:r w:rsidR="009964C3" w:rsidRPr="002D10B7">
        <w:rPr>
          <w:rFonts w:cstheme="minorHAnsi"/>
          <w:color w:val="FF0000"/>
        </w:rPr>
        <w:t xml:space="preserve"> </w:t>
      </w:r>
      <w:r w:rsidR="00F95C4C" w:rsidRPr="002D10B7">
        <w:rPr>
          <w:rFonts w:cstheme="minorHAnsi"/>
          <w:color w:val="FF0000"/>
        </w:rPr>
        <w:t>ARC coordonnateur</w:t>
      </w:r>
    </w:p>
    <w:p w14:paraId="3370278B" w14:textId="6AC472F4" w:rsidR="00F95C4C" w:rsidRPr="002D10B7" w:rsidRDefault="00896A18" w:rsidP="00A1406C">
      <w:pPr>
        <w:pStyle w:val="B1"/>
        <w:rPr>
          <w:rFonts w:cstheme="minorHAnsi"/>
          <w:color w:val="FF0000"/>
        </w:rPr>
      </w:pPr>
      <w:sdt>
        <w:sdtPr>
          <w:rPr>
            <w:rFonts w:cstheme="minorHAnsi"/>
            <w:color w:val="FF0000"/>
            <w:lang w:eastAsia="fr-FR"/>
          </w:rPr>
          <w:id w:val="1021672611"/>
          <w14:checkbox>
            <w14:checked w14:val="0"/>
            <w14:checkedState w14:val="2612" w14:font="Arial Unicode MS"/>
            <w14:uncheckedState w14:val="2610" w14:font="Arial Unicode MS"/>
          </w14:checkbox>
        </w:sdtPr>
        <w:sdtEndPr/>
        <w:sdtContent>
          <w:r w:rsidR="009964C3" w:rsidRPr="002D10B7">
            <w:rPr>
              <w:rFonts w:ascii="Segoe UI Symbol" w:eastAsia="MS Gothic" w:hAnsi="Segoe UI Symbol" w:cs="Segoe UI Symbol"/>
              <w:color w:val="FF0000"/>
              <w:lang w:eastAsia="fr-FR"/>
            </w:rPr>
            <w:t>☐</w:t>
          </w:r>
        </w:sdtContent>
      </w:sdt>
      <w:r w:rsidR="009964C3" w:rsidRPr="002D10B7">
        <w:rPr>
          <w:rFonts w:cstheme="minorHAnsi"/>
          <w:color w:val="FF0000"/>
        </w:rPr>
        <w:t xml:space="preserve"> </w:t>
      </w:r>
      <w:r w:rsidR="00F95C4C" w:rsidRPr="002D10B7">
        <w:rPr>
          <w:rFonts w:cstheme="minorHAnsi"/>
          <w:color w:val="FF0000"/>
        </w:rPr>
        <w:t>Pharmacien des Affaires Pharmaceutiques</w:t>
      </w:r>
    </w:p>
    <w:p w14:paraId="3370278C" w14:textId="4038AA0D" w:rsidR="00F95C4C" w:rsidRPr="002D10B7" w:rsidRDefault="00896A18" w:rsidP="00C70B29">
      <w:pPr>
        <w:pStyle w:val="B1"/>
        <w:rPr>
          <w:rFonts w:cstheme="minorHAnsi"/>
          <w:color w:val="FF0000"/>
        </w:rPr>
      </w:pPr>
      <w:sdt>
        <w:sdtPr>
          <w:rPr>
            <w:rFonts w:cstheme="minorHAnsi"/>
            <w:color w:val="FF0000"/>
            <w:lang w:eastAsia="fr-FR"/>
          </w:rPr>
          <w:id w:val="-1489855104"/>
          <w14:checkbox>
            <w14:checked w14:val="0"/>
            <w14:checkedState w14:val="2612" w14:font="Arial Unicode MS"/>
            <w14:uncheckedState w14:val="2610" w14:font="Arial Unicode MS"/>
          </w14:checkbox>
        </w:sdtPr>
        <w:sdtEndPr/>
        <w:sdtContent>
          <w:r w:rsidR="009964C3" w:rsidRPr="002D10B7">
            <w:rPr>
              <w:rFonts w:ascii="Segoe UI Symbol" w:eastAsia="MS Gothic" w:hAnsi="Segoe UI Symbol" w:cs="Segoe UI Symbol"/>
              <w:color w:val="FF0000"/>
              <w:lang w:eastAsia="fr-FR"/>
            </w:rPr>
            <w:t>☐</w:t>
          </w:r>
        </w:sdtContent>
      </w:sdt>
      <w:r w:rsidR="009964C3" w:rsidRPr="002D10B7">
        <w:rPr>
          <w:rFonts w:cstheme="minorHAnsi"/>
          <w:color w:val="FF0000"/>
        </w:rPr>
        <w:t xml:space="preserve"> </w:t>
      </w:r>
      <w:r w:rsidR="00F95C4C" w:rsidRPr="002D10B7">
        <w:rPr>
          <w:rFonts w:cstheme="minorHAnsi"/>
          <w:color w:val="FF0000"/>
        </w:rPr>
        <w:t>Les ressources humaines sont suffisantes, adaptées, formées</w:t>
      </w:r>
    </w:p>
    <w:p w14:paraId="3370278E" w14:textId="52B28E57" w:rsidR="00F95C4C" w:rsidRPr="002D10B7" w:rsidRDefault="00963F01" w:rsidP="00D52934">
      <w:pPr>
        <w:pStyle w:val="Titre1"/>
        <w:rPr>
          <w:rFonts w:cstheme="minorHAnsi"/>
        </w:rPr>
      </w:pPr>
      <w:bookmarkStart w:id="27" w:name="_Toc440362942"/>
      <w:bookmarkStart w:id="28" w:name="_Toc443210257"/>
      <w:r w:rsidRPr="002D10B7">
        <w:rPr>
          <w:rFonts w:cstheme="minorHAnsi"/>
        </w:rPr>
        <w:t>Locaux</w:t>
      </w:r>
      <w:bookmarkEnd w:id="27"/>
      <w:bookmarkEnd w:id="28"/>
    </w:p>
    <w:p w14:paraId="78DFF4B4" w14:textId="201D1E16" w:rsidR="006A3DE8" w:rsidRPr="002D10B7" w:rsidRDefault="00896A18" w:rsidP="00326A60">
      <w:pPr>
        <w:rPr>
          <w:rFonts w:cstheme="minorHAnsi"/>
        </w:rPr>
      </w:pPr>
      <w:sdt>
        <w:sdtPr>
          <w:rPr>
            <w:rFonts w:cstheme="minorHAnsi"/>
          </w:rPr>
          <w:id w:val="1595901605"/>
          <w14:checkbox>
            <w14:checked w14:val="0"/>
            <w14:checkedState w14:val="2612" w14:font="Arial Unicode MS"/>
            <w14:uncheckedState w14:val="2610" w14:font="Arial Unicode MS"/>
          </w14:checkbox>
        </w:sdtPr>
        <w:sdtEndPr/>
        <w:sdtContent>
          <w:r w:rsidR="00C644B1" w:rsidRPr="002D10B7">
            <w:rPr>
              <w:rFonts w:ascii="Segoe UI Symbol" w:eastAsia="Arial Unicode MS" w:hAnsi="Segoe UI Symbol" w:cs="Segoe UI Symbol"/>
            </w:rPr>
            <w:t>☐</w:t>
          </w:r>
        </w:sdtContent>
      </w:sdt>
      <w:r w:rsidR="00D57026" w:rsidRPr="002D10B7">
        <w:rPr>
          <w:rFonts w:cstheme="minorHAnsi"/>
        </w:rPr>
        <w:t xml:space="preserve"> </w:t>
      </w:r>
      <w:r w:rsidR="006A3DE8" w:rsidRPr="002D10B7">
        <w:rPr>
          <w:rFonts w:cstheme="minorHAnsi"/>
        </w:rPr>
        <w:t xml:space="preserve">Le centre dispose de zones d'activités dédiées, </w:t>
      </w:r>
      <w:r w:rsidR="006A3DE8" w:rsidRPr="002D10B7">
        <w:rPr>
          <w:rFonts w:cstheme="minorHAnsi"/>
          <w:b/>
        </w:rPr>
        <w:t>à accès limité</w:t>
      </w:r>
      <w:r w:rsidR="006A3DE8" w:rsidRPr="002D10B7">
        <w:rPr>
          <w:rFonts w:cstheme="minorHAnsi"/>
        </w:rPr>
        <w:t xml:space="preserve"> :</w:t>
      </w:r>
    </w:p>
    <w:p w14:paraId="42BB919B" w14:textId="1091896F" w:rsidR="006A3DE8" w:rsidRPr="002D10B7" w:rsidRDefault="00896A18" w:rsidP="00C70B29">
      <w:pPr>
        <w:pStyle w:val="B2"/>
        <w:rPr>
          <w:rFonts w:cstheme="minorHAnsi"/>
          <w:color w:val="FF0000"/>
        </w:rPr>
      </w:pPr>
      <w:sdt>
        <w:sdtPr>
          <w:rPr>
            <w:rFonts w:cstheme="minorHAnsi"/>
            <w:color w:val="FF0000"/>
          </w:rPr>
          <w:id w:val="117266514"/>
          <w14:checkbox>
            <w14:checked w14:val="0"/>
            <w14:checkedState w14:val="2612" w14:font="Arial Unicode MS"/>
            <w14:uncheckedState w14:val="2610" w14:font="Arial Unicode MS"/>
          </w14:checkbox>
        </w:sdtPr>
        <w:sdtEndPr/>
        <w:sdtContent>
          <w:r w:rsidR="00894D1C" w:rsidRPr="002D10B7">
            <w:rPr>
              <w:rFonts w:ascii="Segoe UI Symbol" w:eastAsia="Arial Unicode MS" w:hAnsi="Segoe UI Symbol" w:cs="Segoe UI Symbol"/>
              <w:color w:val="FF0000"/>
            </w:rPr>
            <w:t>☐</w:t>
          </w:r>
        </w:sdtContent>
      </w:sdt>
      <w:r w:rsidR="006A3DE8" w:rsidRPr="002D10B7">
        <w:rPr>
          <w:rFonts w:cstheme="minorHAnsi"/>
          <w:color w:val="FF0000"/>
        </w:rPr>
        <w:t xml:space="preserve"> zone de réception</w:t>
      </w:r>
    </w:p>
    <w:p w14:paraId="30CDB6A9" w14:textId="36C9E75E" w:rsidR="006A3DE8" w:rsidRPr="002D10B7" w:rsidRDefault="00896A18" w:rsidP="00C70B29">
      <w:pPr>
        <w:pStyle w:val="B2"/>
        <w:rPr>
          <w:rFonts w:cstheme="minorHAnsi"/>
          <w:color w:val="FF0000"/>
        </w:rPr>
      </w:pPr>
      <w:sdt>
        <w:sdtPr>
          <w:rPr>
            <w:rFonts w:cstheme="minorHAnsi"/>
            <w:color w:val="FF0000"/>
          </w:rPr>
          <w:id w:val="-745033547"/>
          <w14:checkbox>
            <w14:checked w14:val="0"/>
            <w14:checkedState w14:val="2612" w14:font="Arial Unicode MS"/>
            <w14:uncheckedState w14:val="2610" w14:font="Arial Unicode MS"/>
          </w14:checkbox>
        </w:sdtPr>
        <w:sdtEndPr/>
        <w:sdtContent>
          <w:r w:rsidR="00D57026" w:rsidRPr="002D10B7">
            <w:rPr>
              <w:rFonts w:ascii="Segoe UI Symbol" w:eastAsia="MS Gothic" w:hAnsi="Segoe UI Symbol" w:cs="Segoe UI Symbol"/>
              <w:color w:val="FF0000"/>
            </w:rPr>
            <w:t>☐</w:t>
          </w:r>
        </w:sdtContent>
      </w:sdt>
      <w:r w:rsidR="006A3DE8" w:rsidRPr="002D10B7">
        <w:rPr>
          <w:rFonts w:cstheme="minorHAnsi"/>
          <w:color w:val="FF0000"/>
        </w:rPr>
        <w:t xml:space="preserve"> zone de stockage</w:t>
      </w:r>
    </w:p>
    <w:p w14:paraId="5EE53295" w14:textId="547A9940" w:rsidR="006A3DE8" w:rsidRPr="002D10B7" w:rsidRDefault="00896A18" w:rsidP="00C70B29">
      <w:pPr>
        <w:pStyle w:val="B2"/>
        <w:rPr>
          <w:rFonts w:cstheme="minorHAnsi"/>
          <w:color w:val="FF0000"/>
        </w:rPr>
      </w:pPr>
      <w:sdt>
        <w:sdtPr>
          <w:rPr>
            <w:rFonts w:cstheme="minorHAnsi"/>
            <w:color w:val="FF0000"/>
          </w:rPr>
          <w:id w:val="-1087764363"/>
          <w14:checkbox>
            <w14:checked w14:val="0"/>
            <w14:checkedState w14:val="2612" w14:font="Arial Unicode MS"/>
            <w14:uncheckedState w14:val="2610" w14:font="Arial Unicode MS"/>
          </w14:checkbox>
        </w:sdtPr>
        <w:sdtEndPr/>
        <w:sdtContent>
          <w:r w:rsidR="00D57026" w:rsidRPr="002D10B7">
            <w:rPr>
              <w:rFonts w:ascii="Segoe UI Symbol" w:eastAsia="MS Gothic" w:hAnsi="Segoe UI Symbol" w:cs="Segoe UI Symbol"/>
              <w:color w:val="FF0000"/>
            </w:rPr>
            <w:t>☐</w:t>
          </w:r>
        </w:sdtContent>
      </w:sdt>
      <w:r w:rsidR="006A3DE8" w:rsidRPr="002D10B7">
        <w:rPr>
          <w:rFonts w:cstheme="minorHAnsi"/>
          <w:color w:val="FF0000"/>
        </w:rPr>
        <w:t xml:space="preserve"> zone de conditionnement</w:t>
      </w:r>
    </w:p>
    <w:p w14:paraId="19D25905" w14:textId="753EFF6E" w:rsidR="006A3DE8" w:rsidRPr="002D10B7" w:rsidRDefault="00896A18" w:rsidP="00C70B29">
      <w:pPr>
        <w:pStyle w:val="B2"/>
        <w:rPr>
          <w:rFonts w:cstheme="minorHAnsi"/>
          <w:color w:val="FF0000"/>
        </w:rPr>
      </w:pPr>
      <w:sdt>
        <w:sdtPr>
          <w:rPr>
            <w:rFonts w:cstheme="minorHAnsi"/>
            <w:color w:val="FF0000"/>
          </w:rPr>
          <w:id w:val="-1947997092"/>
          <w14:checkbox>
            <w14:checked w14:val="0"/>
            <w14:checkedState w14:val="2612" w14:font="Arial Unicode MS"/>
            <w14:uncheckedState w14:val="2610" w14:font="Arial Unicode MS"/>
          </w14:checkbox>
        </w:sdtPr>
        <w:sdtEndPr/>
        <w:sdtContent>
          <w:r w:rsidR="00D57026" w:rsidRPr="002D10B7">
            <w:rPr>
              <w:rFonts w:ascii="Segoe UI Symbol" w:eastAsia="MS Gothic" w:hAnsi="Segoe UI Symbol" w:cs="Segoe UI Symbol"/>
              <w:color w:val="FF0000"/>
            </w:rPr>
            <w:t>☐</w:t>
          </w:r>
        </w:sdtContent>
      </w:sdt>
      <w:r w:rsidR="006A3DE8" w:rsidRPr="002D10B7">
        <w:rPr>
          <w:rFonts w:cstheme="minorHAnsi"/>
          <w:color w:val="FF0000"/>
        </w:rPr>
        <w:t xml:space="preserve"> zone d'expédition</w:t>
      </w:r>
    </w:p>
    <w:p w14:paraId="35ADD4F5" w14:textId="4C496583" w:rsidR="006A3DE8" w:rsidRPr="002D10B7" w:rsidRDefault="00896A18" w:rsidP="00C70B29">
      <w:pPr>
        <w:pStyle w:val="B2"/>
        <w:rPr>
          <w:rFonts w:cstheme="minorHAnsi"/>
          <w:color w:val="FF0000"/>
        </w:rPr>
      </w:pPr>
      <w:sdt>
        <w:sdtPr>
          <w:rPr>
            <w:rFonts w:cstheme="minorHAnsi"/>
            <w:color w:val="FF0000"/>
          </w:rPr>
          <w:id w:val="1224407568"/>
          <w14:checkbox>
            <w14:checked w14:val="0"/>
            <w14:checkedState w14:val="2612" w14:font="Arial Unicode MS"/>
            <w14:uncheckedState w14:val="2610" w14:font="Arial Unicode MS"/>
          </w14:checkbox>
        </w:sdtPr>
        <w:sdtEndPr/>
        <w:sdtContent>
          <w:r w:rsidR="00D57026" w:rsidRPr="002D10B7">
            <w:rPr>
              <w:rFonts w:ascii="Segoe UI Symbol" w:eastAsia="MS Gothic" w:hAnsi="Segoe UI Symbol" w:cs="Segoe UI Symbol"/>
              <w:color w:val="FF0000"/>
            </w:rPr>
            <w:t>☐</w:t>
          </w:r>
        </w:sdtContent>
      </w:sdt>
      <w:r w:rsidR="006A3DE8" w:rsidRPr="002D10B7">
        <w:rPr>
          <w:rFonts w:cstheme="minorHAnsi"/>
          <w:color w:val="FF0000"/>
        </w:rPr>
        <w:t xml:space="preserve"> zone de contrôle</w:t>
      </w:r>
    </w:p>
    <w:p w14:paraId="68CF810F" w14:textId="2F99DAD2" w:rsidR="006A3DE8" w:rsidRPr="002D10B7" w:rsidRDefault="00896A18" w:rsidP="00C70B29">
      <w:pPr>
        <w:pStyle w:val="B2"/>
        <w:rPr>
          <w:rFonts w:cstheme="minorHAnsi"/>
          <w:color w:val="FF0000"/>
        </w:rPr>
      </w:pPr>
      <w:sdt>
        <w:sdtPr>
          <w:rPr>
            <w:rFonts w:cstheme="minorHAnsi"/>
            <w:color w:val="FF0000"/>
          </w:rPr>
          <w:id w:val="1982421213"/>
          <w14:checkbox>
            <w14:checked w14:val="0"/>
            <w14:checkedState w14:val="2612" w14:font="Arial Unicode MS"/>
            <w14:uncheckedState w14:val="2610" w14:font="Arial Unicode MS"/>
          </w14:checkbox>
        </w:sdtPr>
        <w:sdtEndPr/>
        <w:sdtContent>
          <w:r w:rsidR="00D57026" w:rsidRPr="002D10B7">
            <w:rPr>
              <w:rFonts w:ascii="Segoe UI Symbol" w:eastAsia="MS Gothic" w:hAnsi="Segoe UI Symbol" w:cs="Segoe UI Symbol"/>
              <w:color w:val="FF0000"/>
            </w:rPr>
            <w:t>☐</w:t>
          </w:r>
        </w:sdtContent>
      </w:sdt>
      <w:r w:rsidR="006A3DE8" w:rsidRPr="002D10B7">
        <w:rPr>
          <w:rFonts w:cstheme="minorHAnsi"/>
          <w:color w:val="FF0000"/>
        </w:rPr>
        <w:t xml:space="preserve"> espace administratif – gestion des projets</w:t>
      </w:r>
    </w:p>
    <w:p w14:paraId="186BC71C" w14:textId="67E33BD1" w:rsidR="00B16CAF" w:rsidRPr="002D10B7" w:rsidRDefault="00896A18" w:rsidP="00C70B29">
      <w:pPr>
        <w:pStyle w:val="B2"/>
        <w:rPr>
          <w:rFonts w:cstheme="minorHAnsi"/>
          <w:color w:val="FF0000"/>
        </w:rPr>
      </w:pPr>
      <w:sdt>
        <w:sdtPr>
          <w:rPr>
            <w:rFonts w:cstheme="minorHAnsi"/>
            <w:color w:val="FF0000"/>
          </w:rPr>
          <w:id w:val="1299808376"/>
          <w14:checkbox>
            <w14:checked w14:val="0"/>
            <w14:checkedState w14:val="2612" w14:font="Arial Unicode MS"/>
            <w14:uncheckedState w14:val="2610" w14:font="Arial Unicode MS"/>
          </w14:checkbox>
        </w:sdtPr>
        <w:sdtEndPr/>
        <w:sdtContent>
          <w:r w:rsidR="00D57026" w:rsidRPr="002D10B7">
            <w:rPr>
              <w:rFonts w:ascii="Segoe UI Symbol" w:eastAsia="MS Gothic" w:hAnsi="Segoe UI Symbol" w:cs="Segoe UI Symbol"/>
              <w:color w:val="FF0000"/>
            </w:rPr>
            <w:t>☐</w:t>
          </w:r>
        </w:sdtContent>
      </w:sdt>
      <w:r w:rsidR="00B16CAF" w:rsidRPr="002D10B7">
        <w:rPr>
          <w:rFonts w:cstheme="minorHAnsi"/>
          <w:color w:val="FF0000"/>
        </w:rPr>
        <w:t xml:space="preserve"> zones annexes</w:t>
      </w:r>
    </w:p>
    <w:p w14:paraId="7B971648" w14:textId="688E5B9B" w:rsidR="006A3DE8" w:rsidRPr="002D10B7" w:rsidRDefault="00896A18" w:rsidP="00326A60">
      <w:pPr>
        <w:rPr>
          <w:rFonts w:cstheme="minorHAnsi"/>
        </w:rPr>
      </w:pPr>
      <w:sdt>
        <w:sdtPr>
          <w:rPr>
            <w:rFonts w:cstheme="minorHAnsi"/>
          </w:rPr>
          <w:id w:val="-830680697"/>
          <w14:checkbox>
            <w14:checked w14:val="0"/>
            <w14:checkedState w14:val="2612" w14:font="Arial Unicode MS"/>
            <w14:uncheckedState w14:val="2610" w14:font="Arial Unicode MS"/>
          </w14:checkbox>
        </w:sdtPr>
        <w:sdtEndPr/>
        <w:sdtContent>
          <w:r w:rsidR="00894D1C" w:rsidRPr="002D10B7">
            <w:rPr>
              <w:rFonts w:ascii="Segoe UI Symbol" w:eastAsia="Arial Unicode MS" w:hAnsi="Segoe UI Symbol" w:cs="Segoe UI Symbol"/>
            </w:rPr>
            <w:t>☐</w:t>
          </w:r>
        </w:sdtContent>
      </w:sdt>
      <w:r w:rsidR="006A3DE8" w:rsidRPr="002D10B7">
        <w:rPr>
          <w:rFonts w:cstheme="minorHAnsi"/>
        </w:rPr>
        <w:t xml:space="preserve"> L'organisation de ces zones permet un flux contrôlé des activités.</w:t>
      </w:r>
    </w:p>
    <w:p w14:paraId="75D92E5C" w14:textId="77777777" w:rsidR="006A3DE8" w:rsidRPr="002D10B7" w:rsidRDefault="00896A18" w:rsidP="00326A60">
      <w:pPr>
        <w:rPr>
          <w:rFonts w:cstheme="minorHAnsi"/>
        </w:rPr>
      </w:pPr>
      <w:sdt>
        <w:sdtPr>
          <w:rPr>
            <w:rFonts w:cstheme="minorHAnsi"/>
          </w:rPr>
          <w:id w:val="-38199610"/>
          <w14:checkbox>
            <w14:checked w14:val="0"/>
            <w14:checkedState w14:val="2612" w14:font="Arial Unicode MS"/>
            <w14:uncheckedState w14:val="2610" w14:font="Arial Unicode MS"/>
          </w14:checkbox>
        </w:sdtPr>
        <w:sdtEndPr/>
        <w:sdtContent>
          <w:r w:rsidR="00D57026" w:rsidRPr="002D10B7">
            <w:rPr>
              <w:rFonts w:ascii="Segoe UI Symbol" w:eastAsia="MS Gothic" w:hAnsi="Segoe UI Symbol" w:cs="Segoe UI Symbol"/>
            </w:rPr>
            <w:t>☐</w:t>
          </w:r>
        </w:sdtContent>
      </w:sdt>
      <w:r w:rsidR="006A3DE8" w:rsidRPr="002D10B7">
        <w:rPr>
          <w:rFonts w:cstheme="minorHAnsi"/>
        </w:rPr>
        <w:t xml:space="preserve"> Les zones sont entretenues, nettoyées et désinfectées selon des procédures spécifiques (après chaque opération dans la zone).</w:t>
      </w:r>
    </w:p>
    <w:p w14:paraId="02B4686A" w14:textId="2393181E" w:rsidR="00E969D9" w:rsidRPr="002D10B7" w:rsidRDefault="00896A18" w:rsidP="00326A60">
      <w:pPr>
        <w:rPr>
          <w:rFonts w:cstheme="minorHAnsi"/>
        </w:rPr>
      </w:pPr>
      <w:sdt>
        <w:sdtPr>
          <w:rPr>
            <w:rFonts w:cstheme="minorHAnsi"/>
          </w:rPr>
          <w:id w:val="1376351241"/>
          <w14:checkbox>
            <w14:checked w14:val="0"/>
            <w14:checkedState w14:val="2612" w14:font="Arial Unicode MS"/>
            <w14:uncheckedState w14:val="2610" w14:font="Arial Unicode MS"/>
          </w14:checkbox>
        </w:sdtPr>
        <w:sdtEndPr/>
        <w:sdtContent>
          <w:r w:rsidR="00D57026" w:rsidRPr="002D10B7">
            <w:rPr>
              <w:rFonts w:ascii="Segoe UI Symbol" w:eastAsia="MS Gothic" w:hAnsi="Segoe UI Symbol" w:cs="Segoe UI Symbol"/>
            </w:rPr>
            <w:t>☐</w:t>
          </w:r>
        </w:sdtContent>
      </w:sdt>
      <w:r w:rsidR="006A3DE8" w:rsidRPr="002D10B7">
        <w:rPr>
          <w:rFonts w:cstheme="minorHAnsi"/>
        </w:rPr>
        <w:t xml:space="preserve"> Locaux sans risque de contamination ("Les locaux doivent être situés dans un environnement qui, tenant compte des mesures prises pour protéger la fabrication, ne présente pas de risque de contamination pour les produits.")</w:t>
      </w:r>
      <w:r w:rsidR="00BE3FD9" w:rsidRPr="002D10B7">
        <w:rPr>
          <w:rFonts w:cstheme="minorHAnsi"/>
        </w:rPr>
        <w:t xml:space="preserve"> (</w:t>
      </w:r>
      <w:r w:rsidR="00EF0B83" w:rsidRPr="002D10B7">
        <w:rPr>
          <w:rFonts w:cstheme="minorHAnsi"/>
        </w:rPr>
        <w:t>BPF Fr 2013</w:t>
      </w:r>
      <w:r w:rsidR="00250B32" w:rsidRPr="002D10B7">
        <w:rPr>
          <w:rFonts w:cstheme="minorHAnsi"/>
        </w:rPr>
        <w:t>, §</w:t>
      </w:r>
      <w:r w:rsidR="00BE3FD9" w:rsidRPr="002D10B7">
        <w:rPr>
          <w:rFonts w:cstheme="minorHAnsi"/>
        </w:rPr>
        <w:t>3.1).</w:t>
      </w:r>
      <w:r w:rsidR="00E969D9" w:rsidRPr="002D10B7">
        <w:rPr>
          <w:rFonts w:cstheme="minorHAnsi"/>
        </w:rPr>
        <w:t xml:space="preserve"> (BPF 2013, LD13)</w:t>
      </w:r>
    </w:p>
    <w:p w14:paraId="19E4A6D3" w14:textId="4427EC9D" w:rsidR="002C198C" w:rsidRPr="002D10B7" w:rsidRDefault="00896A18" w:rsidP="00326A60">
      <w:pPr>
        <w:rPr>
          <w:rFonts w:cstheme="minorHAnsi"/>
        </w:rPr>
      </w:pPr>
      <w:sdt>
        <w:sdtPr>
          <w:rPr>
            <w:rFonts w:cstheme="minorHAnsi"/>
          </w:rPr>
          <w:id w:val="-425113750"/>
          <w14:checkbox>
            <w14:checked w14:val="0"/>
            <w14:checkedState w14:val="2612" w14:font="Arial Unicode MS"/>
            <w14:uncheckedState w14:val="2610" w14:font="Arial Unicode MS"/>
          </w14:checkbox>
        </w:sdtPr>
        <w:sdtEndPr/>
        <w:sdtContent>
          <w:r w:rsidR="00E969D9" w:rsidRPr="002D10B7">
            <w:rPr>
              <w:rFonts w:ascii="Segoe UI Symbol" w:eastAsia="MS Gothic" w:hAnsi="Segoe UI Symbol" w:cs="Segoe UI Symbol"/>
            </w:rPr>
            <w:t>☐</w:t>
          </w:r>
        </w:sdtContent>
      </w:sdt>
      <w:r w:rsidR="00E969D9" w:rsidRPr="002D10B7">
        <w:rPr>
          <w:rFonts w:cstheme="minorHAnsi"/>
        </w:rPr>
        <w:t xml:space="preserve"> Locaux dédiés </w:t>
      </w:r>
      <w:r w:rsidR="0003228A" w:rsidRPr="002D10B7">
        <w:rPr>
          <w:rFonts w:cstheme="minorHAnsi"/>
        </w:rPr>
        <w:t>("Normalement, il convient d'éviter de fabriquer des produits non médicamenteux dans les locaux et avec le matériel destinés à la fabrication de médicaments") (</w:t>
      </w:r>
      <w:r w:rsidR="00EF0B83" w:rsidRPr="002D10B7">
        <w:rPr>
          <w:rFonts w:cstheme="minorHAnsi"/>
        </w:rPr>
        <w:t>BPF Fr 2013</w:t>
      </w:r>
      <w:r w:rsidR="0003228A" w:rsidRPr="002D10B7">
        <w:rPr>
          <w:rFonts w:cstheme="minorHAnsi"/>
        </w:rPr>
        <w:t>, §5.17)</w:t>
      </w:r>
    </w:p>
    <w:p w14:paraId="1E7BAB83" w14:textId="490DF1B8" w:rsidR="006A3DE8" w:rsidRPr="002D10B7" w:rsidRDefault="00896A18" w:rsidP="00326A60">
      <w:pPr>
        <w:rPr>
          <w:rFonts w:cstheme="minorHAnsi"/>
        </w:rPr>
      </w:pPr>
      <w:sdt>
        <w:sdtPr>
          <w:rPr>
            <w:rFonts w:cstheme="minorHAnsi"/>
          </w:rPr>
          <w:id w:val="1752542153"/>
          <w14:checkbox>
            <w14:checked w14:val="0"/>
            <w14:checkedState w14:val="2612" w14:font="Arial Unicode MS"/>
            <w14:uncheckedState w14:val="2610" w14:font="Arial Unicode MS"/>
          </w14:checkbox>
        </w:sdtPr>
        <w:sdtEndPr/>
        <w:sdtContent>
          <w:r w:rsidR="00D57026" w:rsidRPr="002D10B7">
            <w:rPr>
              <w:rFonts w:ascii="Segoe UI Symbol" w:eastAsia="MS Gothic" w:hAnsi="Segoe UI Symbol" w:cs="Segoe UI Symbol"/>
            </w:rPr>
            <w:t>☐</w:t>
          </w:r>
        </w:sdtContent>
      </w:sdt>
      <w:r w:rsidR="006A3DE8" w:rsidRPr="002D10B7">
        <w:rPr>
          <w:rFonts w:cstheme="minorHAnsi"/>
        </w:rPr>
        <w:t xml:space="preserve"> Locaux entretenus, nettoyés et désinfecté selon des procédures ("Les locaux et les équipements doivent être entretenus soigneusement ; les réparations et l'entretien ne doivent présenter aucun risque pour la qualité des produits. Les locaux doivent être nettoyés et, le cas échéant, désinfectés selon des procédures écrites détaillées")</w:t>
      </w:r>
      <w:r w:rsidR="00D57026" w:rsidRPr="002D10B7">
        <w:rPr>
          <w:rFonts w:cstheme="minorHAnsi"/>
        </w:rPr>
        <w:t xml:space="preserve"> </w:t>
      </w:r>
      <w:r w:rsidR="00BE3FD9" w:rsidRPr="002D10B7">
        <w:rPr>
          <w:rFonts w:cstheme="minorHAnsi"/>
        </w:rPr>
        <w:t>(</w:t>
      </w:r>
      <w:r w:rsidR="00EF0B83" w:rsidRPr="002D10B7">
        <w:rPr>
          <w:rFonts w:cstheme="minorHAnsi"/>
        </w:rPr>
        <w:t>BPF Fr 2013</w:t>
      </w:r>
      <w:r w:rsidR="00250B32" w:rsidRPr="002D10B7">
        <w:rPr>
          <w:rFonts w:cstheme="minorHAnsi"/>
        </w:rPr>
        <w:t>, §</w:t>
      </w:r>
      <w:r w:rsidR="00BE3FD9" w:rsidRPr="002D10B7">
        <w:rPr>
          <w:rFonts w:cstheme="minorHAnsi"/>
        </w:rPr>
        <w:t>3.2).</w:t>
      </w:r>
    </w:p>
    <w:p w14:paraId="628AC1F5" w14:textId="6931B07A" w:rsidR="00E41805" w:rsidRPr="002D10B7" w:rsidRDefault="00896A18" w:rsidP="00326A60">
      <w:pPr>
        <w:rPr>
          <w:rFonts w:cstheme="minorHAnsi"/>
        </w:rPr>
      </w:pPr>
      <w:sdt>
        <w:sdtPr>
          <w:rPr>
            <w:rFonts w:cstheme="minorHAnsi"/>
          </w:rPr>
          <w:id w:val="1719856692"/>
          <w14:checkbox>
            <w14:checked w14:val="0"/>
            <w14:checkedState w14:val="2612" w14:font="Arial Unicode MS"/>
            <w14:uncheckedState w14:val="2610" w14:font="Arial Unicode MS"/>
          </w14:checkbox>
        </w:sdtPr>
        <w:sdtEndPr/>
        <w:sdtContent>
          <w:r w:rsidR="00D57026" w:rsidRPr="002D10B7">
            <w:rPr>
              <w:rFonts w:ascii="Segoe UI Symbol" w:eastAsia="MS Gothic" w:hAnsi="Segoe UI Symbol" w:cs="Segoe UI Symbol"/>
            </w:rPr>
            <w:t>☐</w:t>
          </w:r>
        </w:sdtContent>
      </w:sdt>
      <w:r w:rsidR="006A3DE8" w:rsidRPr="002D10B7">
        <w:rPr>
          <w:rFonts w:cstheme="minorHAnsi"/>
        </w:rPr>
        <w:t xml:space="preserve"> Éclairage, température, humidité, ventilation adaptés ("L'éclairage, la température, l'humidité et la ventilation doivent être appropriés afin de ne pas affecter, directement ou indirectement, ni les médicaments durant leur fabrication et leur stockage, ni le bon fonctionnement du matériel")</w:t>
      </w:r>
      <w:r w:rsidR="00D57026" w:rsidRPr="002D10B7">
        <w:rPr>
          <w:rFonts w:cstheme="minorHAnsi"/>
        </w:rPr>
        <w:t xml:space="preserve"> </w:t>
      </w:r>
      <w:r w:rsidR="00BE3FD9" w:rsidRPr="002D10B7">
        <w:rPr>
          <w:rFonts w:cstheme="minorHAnsi"/>
        </w:rPr>
        <w:t>(</w:t>
      </w:r>
      <w:r w:rsidR="00EF0B83" w:rsidRPr="002D10B7">
        <w:rPr>
          <w:rFonts w:cstheme="minorHAnsi"/>
        </w:rPr>
        <w:t>BPF Fr 2013</w:t>
      </w:r>
      <w:r w:rsidR="00250B32" w:rsidRPr="002D10B7">
        <w:rPr>
          <w:rFonts w:cstheme="minorHAnsi"/>
        </w:rPr>
        <w:t>, §</w:t>
      </w:r>
      <w:r w:rsidR="00BE3FD9" w:rsidRPr="002D10B7">
        <w:rPr>
          <w:rFonts w:cstheme="minorHAnsi"/>
        </w:rPr>
        <w:t>3.3).</w:t>
      </w:r>
    </w:p>
    <w:p w14:paraId="15EF48E4" w14:textId="0E9B37EA" w:rsidR="006A3DE8" w:rsidRPr="002D10B7" w:rsidRDefault="00896A18" w:rsidP="00326A60">
      <w:pPr>
        <w:rPr>
          <w:rFonts w:cstheme="minorHAnsi"/>
        </w:rPr>
      </w:pPr>
      <w:sdt>
        <w:sdtPr>
          <w:rPr>
            <w:rFonts w:cstheme="minorHAnsi"/>
          </w:rPr>
          <w:id w:val="-471144275"/>
          <w14:checkbox>
            <w14:checked w14:val="0"/>
            <w14:checkedState w14:val="2612" w14:font="Arial Unicode MS"/>
            <w14:uncheckedState w14:val="2610" w14:font="Arial Unicode MS"/>
          </w14:checkbox>
        </w:sdtPr>
        <w:sdtEndPr/>
        <w:sdtContent>
          <w:r w:rsidR="00D57026" w:rsidRPr="002D10B7">
            <w:rPr>
              <w:rFonts w:ascii="Segoe UI Symbol" w:eastAsia="MS Gothic" w:hAnsi="Segoe UI Symbol" w:cs="Segoe UI Symbol"/>
            </w:rPr>
            <w:t>☐</w:t>
          </w:r>
        </w:sdtContent>
      </w:sdt>
      <w:r w:rsidR="006A3DE8" w:rsidRPr="002D10B7">
        <w:rPr>
          <w:rFonts w:cstheme="minorHAnsi"/>
          <w:b/>
        </w:rPr>
        <w:t xml:space="preserve"> Accès limité</w:t>
      </w:r>
      <w:r w:rsidR="006A3DE8" w:rsidRPr="002D10B7">
        <w:rPr>
          <w:rFonts w:cstheme="minorHAnsi"/>
        </w:rPr>
        <w:t xml:space="preserve"> ("Des mesures doivent être prises en vue d'empêcher l'entrée de personnes non autorisées. Les zones de production, de stockage et de contrôle de la qualité ne doivent pas être utilisées comme lieu de passage par le personnel qui n'y travaille pas</w:t>
      </w:r>
      <w:r w:rsidR="00250B32" w:rsidRPr="002D10B7">
        <w:rPr>
          <w:rFonts w:cstheme="minorHAnsi"/>
        </w:rPr>
        <w:t>.</w:t>
      </w:r>
      <w:r w:rsidR="00A1406C" w:rsidRPr="002D10B7">
        <w:rPr>
          <w:rFonts w:cstheme="minorHAnsi"/>
        </w:rPr>
        <w:t xml:space="preserve">" </w:t>
      </w:r>
      <w:r w:rsidR="00EF0B83" w:rsidRPr="002D10B7">
        <w:rPr>
          <w:rFonts w:cstheme="minorHAnsi"/>
        </w:rPr>
        <w:t>BPF Fr 2013</w:t>
      </w:r>
      <w:r w:rsidR="00250B32" w:rsidRPr="002D10B7">
        <w:rPr>
          <w:rFonts w:cstheme="minorHAnsi"/>
        </w:rPr>
        <w:t>, §</w:t>
      </w:r>
      <w:r w:rsidR="00BE3FD9" w:rsidRPr="002D10B7">
        <w:rPr>
          <w:rFonts w:cstheme="minorHAnsi"/>
        </w:rPr>
        <w:t>3.5)</w:t>
      </w:r>
    </w:p>
    <w:p w14:paraId="17CC101F" w14:textId="77777777" w:rsidR="006A3DE8" w:rsidRPr="002D10B7" w:rsidRDefault="006A3DE8" w:rsidP="00D52934">
      <w:pPr>
        <w:pStyle w:val="Titre2"/>
        <w:rPr>
          <w:rFonts w:cstheme="minorHAnsi"/>
        </w:rPr>
      </w:pPr>
      <w:bookmarkStart w:id="29" w:name="_Toc442129874"/>
      <w:bookmarkStart w:id="30" w:name="_Toc443210258"/>
      <w:r w:rsidRPr="002D10B7">
        <w:rPr>
          <w:rFonts w:cstheme="minorHAnsi"/>
        </w:rPr>
        <w:t>Zone de production</w:t>
      </w:r>
      <w:bookmarkEnd w:id="29"/>
      <w:bookmarkEnd w:id="30"/>
    </w:p>
    <w:p w14:paraId="0A933F12" w14:textId="26785503" w:rsidR="006A3DE8" w:rsidRPr="002D10B7" w:rsidRDefault="00896A18" w:rsidP="00C70B29">
      <w:pPr>
        <w:pStyle w:val="B1"/>
        <w:rPr>
          <w:rFonts w:cstheme="minorHAnsi"/>
          <w:color w:val="FF0000"/>
        </w:rPr>
      </w:pPr>
      <w:sdt>
        <w:sdtPr>
          <w:rPr>
            <w:rFonts w:cstheme="minorHAnsi"/>
            <w:color w:val="FF0000"/>
          </w:rPr>
          <w:id w:val="1307052280"/>
          <w14:checkbox>
            <w14:checked w14:val="0"/>
            <w14:checkedState w14:val="2612" w14:font="Arial Unicode MS"/>
            <w14:uncheckedState w14:val="2610" w14:font="Arial Unicode MS"/>
          </w14:checkbox>
        </w:sdtPr>
        <w:sdtEndPr/>
        <w:sdtContent>
          <w:r w:rsidR="00132496" w:rsidRPr="002D10B7">
            <w:rPr>
              <w:rFonts w:ascii="Segoe UI Symbol" w:eastAsia="Arial Unicode MS" w:hAnsi="Segoe UI Symbol" w:cs="Segoe UI Symbol"/>
              <w:color w:val="FF0000"/>
            </w:rPr>
            <w:t>☐</w:t>
          </w:r>
        </w:sdtContent>
      </w:sdt>
      <w:r w:rsidR="006A3DE8" w:rsidRPr="002D10B7">
        <w:rPr>
          <w:rFonts w:cstheme="minorHAnsi"/>
          <w:color w:val="FF0000"/>
        </w:rPr>
        <w:t xml:space="preserve"> Agencement et ordre logique pour éviter contamination croisée (</w:t>
      </w:r>
      <w:r w:rsidR="00EF0B83" w:rsidRPr="002D10B7">
        <w:rPr>
          <w:rFonts w:cstheme="minorHAnsi"/>
          <w:color w:val="FF0000"/>
        </w:rPr>
        <w:t>BPF Fr 2013</w:t>
      </w:r>
      <w:r w:rsidR="00250B32" w:rsidRPr="002D10B7">
        <w:rPr>
          <w:rFonts w:cstheme="minorHAnsi"/>
          <w:color w:val="FF0000"/>
        </w:rPr>
        <w:t>, §</w:t>
      </w:r>
      <w:r w:rsidR="006A3DE8" w:rsidRPr="002D10B7">
        <w:rPr>
          <w:rFonts w:cstheme="minorHAnsi"/>
          <w:color w:val="FF0000"/>
        </w:rPr>
        <w:t xml:space="preserve">3.7 et </w:t>
      </w:r>
      <w:r w:rsidR="00250B32" w:rsidRPr="002D10B7">
        <w:rPr>
          <w:rFonts w:cstheme="minorHAnsi"/>
          <w:color w:val="FF0000"/>
        </w:rPr>
        <w:t>§</w:t>
      </w:r>
      <w:r w:rsidR="006A3DE8" w:rsidRPr="002D10B7">
        <w:rPr>
          <w:rFonts w:cstheme="minorHAnsi"/>
          <w:color w:val="FF0000"/>
        </w:rPr>
        <w:t>3.8)</w:t>
      </w:r>
    </w:p>
    <w:p w14:paraId="4DE745CB" w14:textId="0327564D" w:rsidR="006A3DE8" w:rsidRPr="002D10B7" w:rsidRDefault="00896A18" w:rsidP="00C70B29">
      <w:pPr>
        <w:pStyle w:val="B1"/>
        <w:rPr>
          <w:rFonts w:cstheme="minorHAnsi"/>
          <w:color w:val="FF0000"/>
        </w:rPr>
      </w:pPr>
      <w:sdt>
        <w:sdtPr>
          <w:rPr>
            <w:rFonts w:cstheme="minorHAnsi"/>
            <w:color w:val="FF0000"/>
          </w:rPr>
          <w:id w:val="448987513"/>
          <w14:checkbox>
            <w14:checked w14:val="0"/>
            <w14:checkedState w14:val="2612" w14:font="Arial Unicode MS"/>
            <w14:uncheckedState w14:val="2610" w14:font="Arial Unicode MS"/>
          </w14:checkbox>
        </w:sdtPr>
        <w:sdtEndPr/>
        <w:sdtContent>
          <w:r w:rsidR="00D57026" w:rsidRPr="002D10B7">
            <w:rPr>
              <w:rFonts w:ascii="Segoe UI Symbol" w:eastAsia="MS Gothic" w:hAnsi="Segoe UI Symbol" w:cs="Segoe UI Symbol"/>
              <w:color w:val="FF0000"/>
            </w:rPr>
            <w:t>☐</w:t>
          </w:r>
        </w:sdtContent>
      </w:sdt>
      <w:r w:rsidR="006A3DE8" w:rsidRPr="002D10B7">
        <w:rPr>
          <w:rFonts w:cstheme="minorHAnsi"/>
          <w:color w:val="FF0000"/>
        </w:rPr>
        <w:t xml:space="preserve"> Locaux permettant un nettoyage aisé (murs lisses, éclairage etc.) (</w:t>
      </w:r>
      <w:r w:rsidR="00EF0B83" w:rsidRPr="002D10B7">
        <w:rPr>
          <w:rFonts w:cstheme="minorHAnsi"/>
          <w:color w:val="FF0000"/>
        </w:rPr>
        <w:t>BPF Fr 2013</w:t>
      </w:r>
      <w:r w:rsidR="00250B32" w:rsidRPr="002D10B7">
        <w:rPr>
          <w:rFonts w:cstheme="minorHAnsi"/>
          <w:color w:val="FF0000"/>
        </w:rPr>
        <w:t>, §</w:t>
      </w:r>
      <w:r w:rsidR="006A3DE8" w:rsidRPr="002D10B7">
        <w:rPr>
          <w:rFonts w:cstheme="minorHAnsi"/>
          <w:color w:val="FF0000"/>
        </w:rPr>
        <w:t xml:space="preserve">3.9, </w:t>
      </w:r>
      <w:r w:rsidR="00250B32" w:rsidRPr="002D10B7">
        <w:rPr>
          <w:rFonts w:cstheme="minorHAnsi"/>
          <w:color w:val="FF0000"/>
        </w:rPr>
        <w:t>§</w:t>
      </w:r>
      <w:r w:rsidR="006A3DE8" w:rsidRPr="002D10B7">
        <w:rPr>
          <w:rFonts w:cstheme="minorHAnsi"/>
          <w:color w:val="FF0000"/>
        </w:rPr>
        <w:t xml:space="preserve">3.10, </w:t>
      </w:r>
      <w:r w:rsidR="00250B32" w:rsidRPr="002D10B7">
        <w:rPr>
          <w:rFonts w:cstheme="minorHAnsi"/>
          <w:color w:val="FF0000"/>
        </w:rPr>
        <w:t>§</w:t>
      </w:r>
      <w:r w:rsidR="006A3DE8" w:rsidRPr="002D10B7">
        <w:rPr>
          <w:rFonts w:cstheme="minorHAnsi"/>
          <w:color w:val="FF0000"/>
        </w:rPr>
        <w:t>3.11)</w:t>
      </w:r>
    </w:p>
    <w:p w14:paraId="3C6D55B0" w14:textId="226ADE82" w:rsidR="006A3DE8" w:rsidRPr="002D10B7" w:rsidRDefault="00896A18" w:rsidP="00C70B29">
      <w:pPr>
        <w:pStyle w:val="B1"/>
        <w:rPr>
          <w:rFonts w:cstheme="minorHAnsi"/>
          <w:color w:val="FF0000"/>
        </w:rPr>
      </w:pPr>
      <w:sdt>
        <w:sdtPr>
          <w:rPr>
            <w:rFonts w:cstheme="minorHAnsi"/>
            <w:color w:val="FF0000"/>
          </w:rPr>
          <w:id w:val="2012471"/>
          <w14:checkbox>
            <w14:checked w14:val="0"/>
            <w14:checkedState w14:val="2612" w14:font="Arial Unicode MS"/>
            <w14:uncheckedState w14:val="2610" w14:font="Arial Unicode MS"/>
          </w14:checkbox>
        </w:sdtPr>
        <w:sdtEndPr/>
        <w:sdtContent>
          <w:r w:rsidR="00D57026" w:rsidRPr="002D10B7">
            <w:rPr>
              <w:rFonts w:ascii="Segoe UI Symbol" w:eastAsia="MS Gothic" w:hAnsi="Segoe UI Symbol" w:cs="Segoe UI Symbol"/>
              <w:color w:val="FF0000"/>
            </w:rPr>
            <w:t>☐</w:t>
          </w:r>
        </w:sdtContent>
      </w:sdt>
      <w:r w:rsidR="006A3DE8" w:rsidRPr="002D10B7">
        <w:rPr>
          <w:rFonts w:cstheme="minorHAnsi"/>
          <w:color w:val="FF0000"/>
        </w:rPr>
        <w:t xml:space="preserve"> Vêtements appropriés : ("Toute personne pénétrant dans une zone de fabrication doit porter des vêtements protecteurs appropriés aux opérations qui s'y déroulent.")</w:t>
      </w:r>
      <w:r w:rsidR="00D57026" w:rsidRPr="002D10B7">
        <w:rPr>
          <w:rFonts w:cstheme="minorHAnsi"/>
          <w:color w:val="FF0000"/>
        </w:rPr>
        <w:t xml:space="preserve"> </w:t>
      </w:r>
      <w:r w:rsidR="00EC6505" w:rsidRPr="002D10B7">
        <w:rPr>
          <w:rFonts w:cstheme="minorHAnsi"/>
          <w:color w:val="FF0000"/>
        </w:rPr>
        <w:t>(</w:t>
      </w:r>
      <w:r w:rsidR="00EF0B83" w:rsidRPr="002D10B7">
        <w:rPr>
          <w:rFonts w:cstheme="minorHAnsi"/>
          <w:color w:val="FF0000"/>
        </w:rPr>
        <w:t>BPF Fr 2013</w:t>
      </w:r>
      <w:r w:rsidR="00250B32" w:rsidRPr="002D10B7">
        <w:rPr>
          <w:rFonts w:cstheme="minorHAnsi"/>
          <w:color w:val="FF0000"/>
        </w:rPr>
        <w:t>, §</w:t>
      </w:r>
      <w:r w:rsidR="00EC6505" w:rsidRPr="002D10B7">
        <w:rPr>
          <w:rFonts w:cstheme="minorHAnsi"/>
          <w:color w:val="FF0000"/>
        </w:rPr>
        <w:t>2.16)</w:t>
      </w:r>
    </w:p>
    <w:p w14:paraId="497D0BB7" w14:textId="67D3B34C" w:rsidR="006A3DE8" w:rsidRPr="002D10B7" w:rsidRDefault="00896A18" w:rsidP="00C70B29">
      <w:pPr>
        <w:pStyle w:val="B1"/>
        <w:rPr>
          <w:rFonts w:cstheme="minorHAnsi"/>
          <w:color w:val="FF0000"/>
        </w:rPr>
      </w:pPr>
      <w:sdt>
        <w:sdtPr>
          <w:rPr>
            <w:rFonts w:cstheme="minorHAnsi"/>
            <w:color w:val="FF0000"/>
          </w:rPr>
          <w:id w:val="-1451005157"/>
          <w14:checkbox>
            <w14:checked w14:val="0"/>
            <w14:checkedState w14:val="2612" w14:font="Arial Unicode MS"/>
            <w14:uncheckedState w14:val="2610" w14:font="Arial Unicode MS"/>
          </w14:checkbox>
        </w:sdtPr>
        <w:sdtEndPr/>
        <w:sdtContent>
          <w:r w:rsidR="00D57026" w:rsidRPr="002D10B7">
            <w:rPr>
              <w:rFonts w:ascii="Segoe UI Symbol" w:eastAsia="MS Gothic" w:hAnsi="Segoe UI Symbol" w:cs="Segoe UI Symbol"/>
              <w:color w:val="FF0000"/>
            </w:rPr>
            <w:t>☐</w:t>
          </w:r>
        </w:sdtContent>
      </w:sdt>
      <w:r w:rsidR="006A3DE8" w:rsidRPr="002D10B7">
        <w:rPr>
          <w:rFonts w:cstheme="minorHAnsi"/>
          <w:color w:val="FF0000"/>
        </w:rPr>
        <w:t xml:space="preserve"> Interdiction : manger, boire, fumer, mâcher ("Dans les zones de production et de stockage, il doit être interdit de manger, de boire, de mâcher ou de fumer, ainsi que de garder de la nourriture, des boissons, du tabac ou des médicaments personnels. D'une façon générale, toute pratique non hygiénique doit être prohibée dans les zones de fabrication et dans toute zone où les produits pourraient en être affectés.")</w:t>
      </w:r>
      <w:r w:rsidR="00D57026" w:rsidRPr="002D10B7">
        <w:rPr>
          <w:rFonts w:cstheme="minorHAnsi"/>
          <w:color w:val="FF0000"/>
        </w:rPr>
        <w:t xml:space="preserve"> </w:t>
      </w:r>
      <w:r w:rsidR="00EC6505" w:rsidRPr="002D10B7">
        <w:rPr>
          <w:rFonts w:cstheme="minorHAnsi"/>
          <w:color w:val="FF0000"/>
        </w:rPr>
        <w:t>(</w:t>
      </w:r>
      <w:r w:rsidR="00EF0B83" w:rsidRPr="002D10B7">
        <w:rPr>
          <w:rFonts w:cstheme="minorHAnsi"/>
          <w:color w:val="FF0000"/>
        </w:rPr>
        <w:t>BPF Fr 2013</w:t>
      </w:r>
      <w:r w:rsidR="00250B32" w:rsidRPr="002D10B7">
        <w:rPr>
          <w:rFonts w:cstheme="minorHAnsi"/>
          <w:color w:val="FF0000"/>
        </w:rPr>
        <w:t>, §</w:t>
      </w:r>
      <w:r w:rsidR="00EC6505" w:rsidRPr="002D10B7">
        <w:rPr>
          <w:rFonts w:cstheme="minorHAnsi"/>
          <w:color w:val="FF0000"/>
        </w:rPr>
        <w:t>2.17)</w:t>
      </w:r>
    </w:p>
    <w:p w14:paraId="5D374FF5" w14:textId="0BA79E8C" w:rsidR="006A3DE8" w:rsidRPr="002D10B7" w:rsidRDefault="00896A18" w:rsidP="00C70B29">
      <w:pPr>
        <w:pStyle w:val="B1"/>
        <w:rPr>
          <w:rFonts w:cstheme="minorHAnsi"/>
          <w:color w:val="FF0000"/>
        </w:rPr>
      </w:pPr>
      <w:sdt>
        <w:sdtPr>
          <w:rPr>
            <w:rFonts w:cstheme="minorHAnsi"/>
            <w:color w:val="FF0000"/>
          </w:rPr>
          <w:id w:val="1902256096"/>
          <w14:checkbox>
            <w14:checked w14:val="0"/>
            <w14:checkedState w14:val="2612" w14:font="Arial Unicode MS"/>
            <w14:uncheckedState w14:val="2610" w14:font="Arial Unicode MS"/>
          </w14:checkbox>
        </w:sdtPr>
        <w:sdtEndPr/>
        <w:sdtContent>
          <w:r w:rsidR="00D57026" w:rsidRPr="002D10B7">
            <w:rPr>
              <w:rFonts w:ascii="Segoe UI Symbol" w:eastAsia="MS Gothic" w:hAnsi="Segoe UI Symbol" w:cs="Segoe UI Symbol"/>
              <w:color w:val="FF0000"/>
            </w:rPr>
            <w:t>☐</w:t>
          </w:r>
        </w:sdtContent>
      </w:sdt>
      <w:r w:rsidR="006A3DE8" w:rsidRPr="002D10B7">
        <w:rPr>
          <w:rFonts w:cstheme="minorHAnsi"/>
          <w:color w:val="FF0000"/>
        </w:rPr>
        <w:t xml:space="preserve"> Interdiction : garder de la nourriture, des médicaments, des boissons, du tabac</w:t>
      </w:r>
    </w:p>
    <w:p w14:paraId="156F4A37" w14:textId="77777777" w:rsidR="00226148" w:rsidRPr="002D10B7" w:rsidRDefault="00226148" w:rsidP="002E033C">
      <w:pPr>
        <w:rPr>
          <w:rFonts w:cstheme="minorHAnsi"/>
          <w:color w:val="FF0000"/>
        </w:rPr>
      </w:pPr>
    </w:p>
    <w:p w14:paraId="7AA813F3" w14:textId="7B32751F" w:rsidR="00863228" w:rsidRPr="002D10B7" w:rsidRDefault="00863228" w:rsidP="006A3DE8">
      <w:pPr>
        <w:rPr>
          <w:rFonts w:cstheme="minorHAnsi"/>
          <w:b/>
          <w:color w:val="FF0000"/>
        </w:rPr>
      </w:pPr>
      <w:r w:rsidRPr="002D10B7">
        <w:rPr>
          <w:rFonts w:cstheme="minorHAnsi"/>
          <w:color w:val="FF0000"/>
        </w:rPr>
        <w:t>LD2 :</w:t>
      </w:r>
      <w:r w:rsidR="00137868" w:rsidRPr="002D10B7">
        <w:rPr>
          <w:rFonts w:cstheme="minorHAnsi"/>
          <w:b/>
          <w:color w:val="FF0000"/>
        </w:rPr>
        <w:t xml:space="preserve"> Fabrication des médicaments biologiques à usage humain</w:t>
      </w:r>
    </w:p>
    <w:p w14:paraId="5608B042" w14:textId="77777777" w:rsidR="00863228" w:rsidRPr="002D10B7" w:rsidRDefault="00863228" w:rsidP="002E033C">
      <w:pPr>
        <w:rPr>
          <w:rFonts w:cstheme="minorHAnsi"/>
          <w:color w:val="FF0000"/>
        </w:rPr>
      </w:pPr>
    </w:p>
    <w:p w14:paraId="1DA4273C" w14:textId="6EFF7F4F" w:rsidR="00863228" w:rsidRPr="002D10B7" w:rsidRDefault="00896A18" w:rsidP="003B19EB">
      <w:pPr>
        <w:rPr>
          <w:rFonts w:cstheme="minorHAnsi"/>
        </w:rPr>
      </w:pPr>
      <w:sdt>
        <w:sdtPr>
          <w:rPr>
            <w:rFonts w:eastAsia="MS Gothic" w:cstheme="minorHAnsi"/>
          </w:rPr>
          <w:id w:val="1994986563"/>
          <w14:checkbox>
            <w14:checked w14:val="0"/>
            <w14:checkedState w14:val="2612" w14:font="Arial Unicode MS"/>
            <w14:uncheckedState w14:val="2610" w14:font="Arial Unicode MS"/>
          </w14:checkbox>
        </w:sdtPr>
        <w:sdtEndPr/>
        <w:sdtContent>
          <w:r w:rsidR="003B19EB" w:rsidRPr="002D10B7">
            <w:rPr>
              <w:rFonts w:ascii="Segoe UI Symbol" w:eastAsia="Arial Unicode MS" w:hAnsi="Segoe UI Symbol" w:cs="Segoe UI Symbol"/>
            </w:rPr>
            <w:t>☐</w:t>
          </w:r>
        </w:sdtContent>
      </w:sdt>
      <w:r w:rsidR="00AC12A2" w:rsidRPr="002D10B7">
        <w:rPr>
          <w:rFonts w:cstheme="minorHAnsi"/>
        </w:rPr>
        <w:t xml:space="preserve"> </w:t>
      </w:r>
      <w:r w:rsidR="00656833" w:rsidRPr="002D10B7">
        <w:rPr>
          <w:rFonts w:cstheme="minorHAnsi"/>
        </w:rPr>
        <w:t>Contr</w:t>
      </w:r>
      <w:r w:rsidR="00AC12A2" w:rsidRPr="002D10B7">
        <w:rPr>
          <w:rFonts w:cstheme="minorHAnsi"/>
        </w:rPr>
        <w:t>ôle d</w:t>
      </w:r>
      <w:r w:rsidR="00656833" w:rsidRPr="002D10B7">
        <w:rPr>
          <w:rFonts w:cstheme="minorHAnsi"/>
        </w:rPr>
        <w:t>es risques de contamination :("</w:t>
      </w:r>
      <w:r w:rsidR="00863228" w:rsidRPr="002D10B7">
        <w:rPr>
          <w:rFonts w:cstheme="minorHAnsi"/>
        </w:rPr>
        <w:t>Le risque de contamination croisée entre les médicaments biologiques, en particulier au cours des étapes de fabrication comprenant l’utilisation d’organismes vivants, peut requérir des précautions supplémentaires en ce qui concerne les installations et le matériel. On distingue en principe trois méthodes : le recours à des locaux et à un matériel spécifiques, la production par campagne et l’utilisation de systèmes fermés. Le niveau de ségrégation nécessaire pour éviter une contamination croisée est déterminé en fonction de la nature du médicament et du matériel utilisé.</w:t>
      </w:r>
      <w:r w:rsidR="00656833" w:rsidRPr="002D10B7">
        <w:rPr>
          <w:rFonts w:cstheme="minorHAnsi"/>
        </w:rPr>
        <w:t>"</w:t>
      </w:r>
      <w:r w:rsidR="00326A60" w:rsidRPr="002D10B7">
        <w:rPr>
          <w:rFonts w:cstheme="minorHAnsi"/>
        </w:rPr>
        <w:t xml:space="preserve"> (BPF </w:t>
      </w:r>
      <w:r w:rsidR="00D30B00" w:rsidRPr="002D10B7">
        <w:rPr>
          <w:rFonts w:cstheme="minorHAnsi"/>
        </w:rPr>
        <w:t>LD2</w:t>
      </w:r>
      <w:r w:rsidR="00656833" w:rsidRPr="002D10B7">
        <w:rPr>
          <w:rFonts w:cstheme="minorHAnsi"/>
        </w:rPr>
        <w:t>)</w:t>
      </w:r>
    </w:p>
    <w:p w14:paraId="5AC3E538" w14:textId="3F1E99F9" w:rsidR="003B19EB" w:rsidRPr="002D10B7" w:rsidRDefault="00896A18" w:rsidP="003B19EB">
      <w:pPr>
        <w:rPr>
          <w:rFonts w:cstheme="minorHAnsi"/>
        </w:rPr>
      </w:pPr>
      <w:sdt>
        <w:sdtPr>
          <w:rPr>
            <w:rFonts w:cstheme="minorHAnsi"/>
          </w:rPr>
          <w:id w:val="-1788574185"/>
          <w14:checkbox>
            <w14:checked w14:val="0"/>
            <w14:checkedState w14:val="2612" w14:font="Arial Unicode MS"/>
            <w14:uncheckedState w14:val="2610" w14:font="Arial Unicode MS"/>
          </w14:checkbox>
        </w:sdtPr>
        <w:sdtEndPr/>
        <w:sdtContent>
          <w:r w:rsidR="003B19EB" w:rsidRPr="002D10B7">
            <w:rPr>
              <w:rFonts w:ascii="Segoe UI Symbol" w:eastAsia="MS Gothic" w:hAnsi="Segoe UI Symbol" w:cs="Segoe UI Symbol"/>
            </w:rPr>
            <w:t>☐</w:t>
          </w:r>
        </w:sdtContent>
      </w:sdt>
      <w:r w:rsidR="003B19EB" w:rsidRPr="002D10B7">
        <w:rPr>
          <w:rFonts w:cstheme="minorHAnsi"/>
        </w:rPr>
        <w:t xml:space="preserve"> Il existe un programme de surveillance environnementale (BPF Fr, LD2)</w:t>
      </w:r>
    </w:p>
    <w:p w14:paraId="6A8FB126" w14:textId="77777777" w:rsidR="003B19EB" w:rsidRPr="002D10B7" w:rsidRDefault="003B19EB" w:rsidP="003B19EB">
      <w:pPr>
        <w:rPr>
          <w:rFonts w:cstheme="minorHAnsi"/>
        </w:rPr>
      </w:pPr>
    </w:p>
    <w:p w14:paraId="56CB892B" w14:textId="334DB66D" w:rsidR="00863228" w:rsidRPr="002D10B7" w:rsidRDefault="00896A18" w:rsidP="003B19EB">
      <w:pPr>
        <w:rPr>
          <w:rFonts w:cstheme="minorHAnsi"/>
        </w:rPr>
      </w:pPr>
      <w:sdt>
        <w:sdtPr>
          <w:rPr>
            <w:rFonts w:eastAsia="MS Gothic" w:cstheme="minorHAnsi"/>
          </w:rPr>
          <w:id w:val="-697617119"/>
          <w14:checkbox>
            <w14:checked w14:val="0"/>
            <w14:checkedState w14:val="2612" w14:font="Arial Unicode MS"/>
            <w14:uncheckedState w14:val="2610" w14:font="Arial Unicode MS"/>
          </w14:checkbox>
        </w:sdtPr>
        <w:sdtEndPr/>
        <w:sdtContent>
          <w:r w:rsidR="002E033C" w:rsidRPr="002D10B7">
            <w:rPr>
              <w:rFonts w:ascii="Segoe UI Symbol" w:eastAsia="MS Gothic" w:hAnsi="Segoe UI Symbol" w:cs="Segoe UI Symbol"/>
            </w:rPr>
            <w:t>☐</w:t>
          </w:r>
        </w:sdtContent>
      </w:sdt>
      <w:r w:rsidR="002E033C" w:rsidRPr="002D10B7">
        <w:rPr>
          <w:rFonts w:cstheme="minorHAnsi"/>
        </w:rPr>
        <w:t xml:space="preserve"> </w:t>
      </w:r>
      <w:r w:rsidR="00656833" w:rsidRPr="002D10B7">
        <w:rPr>
          <w:rFonts w:cstheme="minorHAnsi"/>
        </w:rPr>
        <w:t xml:space="preserve">Locaux spécifiques pour </w:t>
      </w:r>
      <w:r w:rsidR="00863228" w:rsidRPr="002D10B7">
        <w:rPr>
          <w:rFonts w:cstheme="minorHAnsi"/>
        </w:rPr>
        <w:t>la production du vaccin BCG, pour la manipulation d’organismes vivants servant à la production de médicaments tuberculiniques</w:t>
      </w:r>
      <w:r w:rsidR="00656833" w:rsidRPr="002D10B7">
        <w:rPr>
          <w:rFonts w:cstheme="minorHAnsi"/>
        </w:rPr>
        <w:t xml:space="preserve">, </w:t>
      </w:r>
      <w:r w:rsidR="00863228" w:rsidRPr="002D10B7">
        <w:rPr>
          <w:rFonts w:cstheme="minorHAnsi"/>
        </w:rPr>
        <w:t>du Bacillus anthracis, du Clostridium b</w:t>
      </w:r>
      <w:r w:rsidR="00656833" w:rsidRPr="002D10B7">
        <w:rPr>
          <w:rFonts w:cstheme="minorHAnsi"/>
        </w:rPr>
        <w:t>otulinum, du Clostridium tetani.</w:t>
      </w:r>
    </w:p>
    <w:p w14:paraId="6E832975" w14:textId="4ADB2E4C" w:rsidR="00226148" w:rsidRPr="002D10B7" w:rsidRDefault="00896A18" w:rsidP="003B19EB">
      <w:pPr>
        <w:rPr>
          <w:rFonts w:cstheme="minorHAnsi"/>
        </w:rPr>
      </w:pPr>
      <w:sdt>
        <w:sdtPr>
          <w:rPr>
            <w:rFonts w:eastAsia="MS Gothic" w:cstheme="minorHAnsi"/>
          </w:rPr>
          <w:id w:val="71706929"/>
          <w14:checkbox>
            <w14:checked w14:val="0"/>
            <w14:checkedState w14:val="2612" w14:font="Arial Unicode MS"/>
            <w14:uncheckedState w14:val="2610" w14:font="Arial Unicode MS"/>
          </w14:checkbox>
        </w:sdtPr>
        <w:sdtEndPr/>
        <w:sdtContent>
          <w:r w:rsidR="002E033C" w:rsidRPr="002D10B7">
            <w:rPr>
              <w:rFonts w:ascii="Segoe UI Symbol" w:eastAsia="MS Gothic" w:hAnsi="Segoe UI Symbol" w:cs="Segoe UI Symbol"/>
            </w:rPr>
            <w:t>☐</w:t>
          </w:r>
        </w:sdtContent>
      </w:sdt>
      <w:r w:rsidR="00AC12A2" w:rsidRPr="002D10B7">
        <w:rPr>
          <w:rFonts w:cstheme="minorHAnsi"/>
        </w:rPr>
        <w:t xml:space="preserve"> Production</w:t>
      </w:r>
      <w:r w:rsidR="00226148" w:rsidRPr="002D10B7">
        <w:rPr>
          <w:rFonts w:cstheme="minorHAnsi"/>
        </w:rPr>
        <w:t xml:space="preserve"> simultanée autorisée dans certains cas : </w:t>
      </w:r>
    </w:p>
    <w:p w14:paraId="7757AC92" w14:textId="564EE41E" w:rsidR="00226148" w:rsidRPr="002D10B7" w:rsidRDefault="00226148" w:rsidP="003B19EB">
      <w:pPr>
        <w:pStyle w:val="B1"/>
        <w:rPr>
          <w:rFonts w:cstheme="minorHAnsi"/>
        </w:rPr>
      </w:pPr>
      <w:r w:rsidRPr="002D10B7">
        <w:rPr>
          <w:rFonts w:cstheme="minorHAnsi"/>
        </w:rPr>
        <w:t>("…</w:t>
      </w:r>
      <w:r w:rsidR="00863228" w:rsidRPr="002D10B7">
        <w:rPr>
          <w:rFonts w:cstheme="minorHAnsi"/>
        </w:rPr>
        <w:t>utilisation de systèmes fermés de fermentation biologique pour des productions telles que celle des anticorps monoclonaux et celle des médicaments préparés à l’aide des techniques de l’ADNr.</w:t>
      </w:r>
      <w:r w:rsidRPr="002D10B7">
        <w:rPr>
          <w:rFonts w:cstheme="minorHAnsi"/>
        </w:rPr>
        <w:t xml:space="preserve">") </w:t>
      </w:r>
    </w:p>
    <w:p w14:paraId="5F9FBB86" w14:textId="2B9242EB" w:rsidR="00863228" w:rsidRPr="002D10B7" w:rsidRDefault="00226148" w:rsidP="003B19EB">
      <w:pPr>
        <w:pStyle w:val="B1"/>
        <w:rPr>
          <w:rFonts w:cstheme="minorHAnsi"/>
        </w:rPr>
      </w:pPr>
      <w:r w:rsidRPr="002D10B7">
        <w:rPr>
          <w:rFonts w:cstheme="minorHAnsi"/>
        </w:rPr>
        <w:t>"(…</w:t>
      </w:r>
      <w:r w:rsidR="00863228" w:rsidRPr="002D10B7">
        <w:rPr>
          <w:rFonts w:cstheme="minorHAnsi"/>
        </w:rPr>
        <w:t>à condition que des mesures adéquates soient prises pour éviter les contaminations croisées.</w:t>
      </w:r>
      <w:r w:rsidRPr="002D10B7">
        <w:rPr>
          <w:rFonts w:cstheme="minorHAnsi"/>
        </w:rPr>
        <w:t>")</w:t>
      </w:r>
      <w:r w:rsidR="00863228" w:rsidRPr="002D10B7">
        <w:rPr>
          <w:rFonts w:cstheme="minorHAnsi"/>
        </w:rPr>
        <w:t xml:space="preserve"> </w:t>
      </w:r>
    </w:p>
    <w:p w14:paraId="1D125980" w14:textId="231C80E2" w:rsidR="00863228" w:rsidRPr="002D10B7" w:rsidRDefault="00896A18" w:rsidP="003B19EB">
      <w:pPr>
        <w:rPr>
          <w:rFonts w:cstheme="minorHAnsi"/>
          <w:i/>
        </w:rPr>
      </w:pPr>
      <w:sdt>
        <w:sdtPr>
          <w:rPr>
            <w:rFonts w:cstheme="minorHAnsi"/>
          </w:rPr>
          <w:id w:val="-345629824"/>
          <w14:checkbox>
            <w14:checked w14:val="0"/>
            <w14:checkedState w14:val="2612" w14:font="Arial Unicode MS"/>
            <w14:uncheckedState w14:val="2610" w14:font="Arial Unicode MS"/>
          </w14:checkbox>
        </w:sdtPr>
        <w:sdtEndPr/>
        <w:sdtContent>
          <w:r w:rsidR="002E033C" w:rsidRPr="002D10B7">
            <w:rPr>
              <w:rFonts w:ascii="Segoe UI Symbol" w:eastAsia="MS Gothic" w:hAnsi="Segoe UI Symbol" w:cs="Segoe UI Symbol"/>
            </w:rPr>
            <w:t>☐</w:t>
          </w:r>
        </w:sdtContent>
      </w:sdt>
      <w:r w:rsidR="00226148" w:rsidRPr="002D10B7">
        <w:rPr>
          <w:rFonts w:cstheme="minorHAnsi"/>
        </w:rPr>
        <w:t xml:space="preserve"> Zone de pression positive pour l</w:t>
      </w:r>
      <w:r w:rsidR="00863228" w:rsidRPr="002D10B7">
        <w:rPr>
          <w:rFonts w:cstheme="minorHAnsi"/>
        </w:rPr>
        <w:t xml:space="preserve">e traitement des médicaments </w:t>
      </w:r>
      <w:r w:rsidR="00226148" w:rsidRPr="002D10B7">
        <w:rPr>
          <w:rFonts w:cstheme="minorHAnsi"/>
        </w:rPr>
        <w:t>stériles ("</w:t>
      </w:r>
      <w:r w:rsidR="00863228" w:rsidRPr="002D10B7">
        <w:rPr>
          <w:rFonts w:cstheme="minorHAnsi"/>
        </w:rPr>
        <w:t xml:space="preserve"> </w:t>
      </w:r>
      <w:r w:rsidR="00226148" w:rsidRPr="002D10B7">
        <w:rPr>
          <w:rFonts w:cstheme="minorHAnsi"/>
        </w:rPr>
        <w:t>…</w:t>
      </w:r>
      <w:r w:rsidR="00863228" w:rsidRPr="002D10B7">
        <w:rPr>
          <w:rFonts w:cstheme="minorHAnsi"/>
        </w:rPr>
        <w:t>cependant, pour des raisons de confinement, une pression négative est admise dans des zones spécifiques, à l’endroit où sont exposés des agents pathogènes.</w:t>
      </w:r>
      <w:r w:rsidR="00226148" w:rsidRPr="002D10B7">
        <w:rPr>
          <w:rFonts w:cstheme="minorHAnsi"/>
        </w:rPr>
        <w:t>")</w:t>
      </w:r>
      <w:r w:rsidR="00863228" w:rsidRPr="002D10B7">
        <w:rPr>
          <w:rFonts w:cstheme="minorHAnsi"/>
        </w:rPr>
        <w:t xml:space="preserve"> </w:t>
      </w:r>
    </w:p>
    <w:p w14:paraId="2E035A19" w14:textId="77777777" w:rsidR="006A3DE8" w:rsidRPr="002D10B7" w:rsidRDefault="006A3DE8" w:rsidP="00D52934">
      <w:pPr>
        <w:pStyle w:val="Titre2"/>
        <w:rPr>
          <w:rFonts w:cstheme="minorHAnsi"/>
        </w:rPr>
      </w:pPr>
      <w:bookmarkStart w:id="31" w:name="_Toc442129875"/>
      <w:bookmarkStart w:id="32" w:name="_Toc443210259"/>
      <w:r w:rsidRPr="002D10B7">
        <w:rPr>
          <w:rFonts w:cstheme="minorHAnsi"/>
        </w:rPr>
        <w:t>Zone de stockage</w:t>
      </w:r>
      <w:bookmarkEnd w:id="31"/>
      <w:bookmarkEnd w:id="32"/>
    </w:p>
    <w:p w14:paraId="51A440BB" w14:textId="414A291D" w:rsidR="006A3DE8" w:rsidRPr="002D10B7" w:rsidRDefault="00896A18" w:rsidP="00C70B29">
      <w:pPr>
        <w:pStyle w:val="B1"/>
        <w:rPr>
          <w:rFonts w:cstheme="minorHAnsi"/>
          <w:color w:val="FF0000"/>
        </w:rPr>
      </w:pPr>
      <w:sdt>
        <w:sdtPr>
          <w:rPr>
            <w:rFonts w:eastAsia="MS Gothic" w:cstheme="minorHAnsi"/>
            <w:color w:val="FF0000"/>
          </w:rPr>
          <w:id w:val="731123457"/>
          <w14:checkbox>
            <w14:checked w14:val="0"/>
            <w14:checkedState w14:val="2612" w14:font="Arial Unicode MS"/>
            <w14:uncheckedState w14:val="2610" w14:font="Arial Unicode MS"/>
          </w14:checkbox>
        </w:sdtPr>
        <w:sdtEndPr/>
        <w:sdtContent>
          <w:r w:rsidR="00C644B1" w:rsidRPr="002D10B7">
            <w:rPr>
              <w:rFonts w:ascii="Segoe UI Symbol" w:eastAsia="Arial Unicode MS" w:hAnsi="Segoe UI Symbol" w:cs="Segoe UI Symbol"/>
              <w:color w:val="FF0000"/>
            </w:rPr>
            <w:t>☐</w:t>
          </w:r>
        </w:sdtContent>
      </w:sdt>
      <w:r w:rsidR="006A3DE8" w:rsidRPr="002D10B7">
        <w:rPr>
          <w:rFonts w:cstheme="minorHAnsi"/>
          <w:color w:val="FF0000"/>
        </w:rPr>
        <w:t xml:space="preserve"> Taille suffisante pour rangement ordonné (</w:t>
      </w:r>
      <w:r w:rsidR="00EF0B83" w:rsidRPr="002D10B7">
        <w:rPr>
          <w:rFonts w:cstheme="minorHAnsi"/>
          <w:color w:val="FF0000"/>
        </w:rPr>
        <w:t>BPF Fr 2013</w:t>
      </w:r>
      <w:r w:rsidR="00250B32" w:rsidRPr="002D10B7">
        <w:rPr>
          <w:rFonts w:cstheme="minorHAnsi"/>
          <w:color w:val="FF0000"/>
        </w:rPr>
        <w:t>, §</w:t>
      </w:r>
      <w:r w:rsidR="006A3DE8" w:rsidRPr="002D10B7">
        <w:rPr>
          <w:rFonts w:cstheme="minorHAnsi"/>
          <w:color w:val="FF0000"/>
        </w:rPr>
        <w:t xml:space="preserve">3.18 et </w:t>
      </w:r>
      <w:r w:rsidR="00250B32" w:rsidRPr="002D10B7">
        <w:rPr>
          <w:rFonts w:cstheme="minorHAnsi"/>
          <w:color w:val="FF0000"/>
        </w:rPr>
        <w:t>§</w:t>
      </w:r>
      <w:r w:rsidR="006A3DE8" w:rsidRPr="002D10B7">
        <w:rPr>
          <w:rFonts w:cstheme="minorHAnsi"/>
          <w:color w:val="FF0000"/>
        </w:rPr>
        <w:t>3.19)</w:t>
      </w:r>
    </w:p>
    <w:p w14:paraId="255422FF" w14:textId="3DCFD9D1" w:rsidR="006A3DE8" w:rsidRPr="002D10B7" w:rsidRDefault="00896A18" w:rsidP="00C70B29">
      <w:pPr>
        <w:pStyle w:val="B1"/>
        <w:rPr>
          <w:rFonts w:cstheme="minorHAnsi"/>
          <w:color w:val="FF0000"/>
        </w:rPr>
      </w:pPr>
      <w:sdt>
        <w:sdtPr>
          <w:rPr>
            <w:rFonts w:eastAsia="MS Gothic" w:cstheme="minorHAnsi"/>
            <w:color w:val="FF0000"/>
          </w:rPr>
          <w:id w:val="1458289522"/>
          <w14:checkbox>
            <w14:checked w14:val="0"/>
            <w14:checkedState w14:val="2612" w14:font="Arial Unicode MS"/>
            <w14:uncheckedState w14:val="2610" w14:font="Arial Unicode MS"/>
          </w14:checkbox>
        </w:sdtPr>
        <w:sdtEndPr/>
        <w:sdtContent>
          <w:r w:rsidR="00335158" w:rsidRPr="002D10B7">
            <w:rPr>
              <w:rFonts w:ascii="Segoe UI Symbol" w:eastAsia="MS Gothic" w:hAnsi="Segoe UI Symbol" w:cs="Segoe UI Symbol"/>
              <w:color w:val="FF0000"/>
            </w:rPr>
            <w:t>☐</w:t>
          </w:r>
        </w:sdtContent>
      </w:sdt>
      <w:r w:rsidR="006A3DE8" w:rsidRPr="002D10B7">
        <w:rPr>
          <w:rFonts w:cstheme="minorHAnsi"/>
          <w:color w:val="FF0000"/>
        </w:rPr>
        <w:t xml:space="preserve"> Bonnes conditions de stockage (propres, sèches, limite de t° acceptable)</w:t>
      </w:r>
    </w:p>
    <w:p w14:paraId="27CF5B0B" w14:textId="70112059" w:rsidR="006A3DE8" w:rsidRPr="002D10B7" w:rsidRDefault="00896A18" w:rsidP="00C70B29">
      <w:pPr>
        <w:pStyle w:val="B1"/>
        <w:rPr>
          <w:rFonts w:cstheme="minorHAnsi"/>
          <w:color w:val="FF0000"/>
        </w:rPr>
      </w:pPr>
      <w:sdt>
        <w:sdtPr>
          <w:rPr>
            <w:rFonts w:eastAsia="MS Gothic" w:cstheme="minorHAnsi"/>
            <w:color w:val="FF0000"/>
          </w:rPr>
          <w:id w:val="-643892632"/>
          <w14:checkbox>
            <w14:checked w14:val="0"/>
            <w14:checkedState w14:val="2612" w14:font="Arial Unicode MS"/>
            <w14:uncheckedState w14:val="2610" w14:font="Arial Unicode MS"/>
          </w14:checkbox>
        </w:sdtPr>
        <w:sdtEndPr/>
        <w:sdtContent>
          <w:r w:rsidR="00335158" w:rsidRPr="002D10B7">
            <w:rPr>
              <w:rFonts w:ascii="Segoe UI Symbol" w:eastAsia="MS Gothic" w:hAnsi="Segoe UI Symbol" w:cs="Segoe UI Symbol"/>
              <w:color w:val="FF0000"/>
            </w:rPr>
            <w:t>☐</w:t>
          </w:r>
        </w:sdtContent>
      </w:sdt>
      <w:r w:rsidR="006A3DE8" w:rsidRPr="002D10B7">
        <w:rPr>
          <w:rFonts w:cstheme="minorHAnsi"/>
          <w:color w:val="FF0000"/>
        </w:rPr>
        <w:t xml:space="preserve"> Quarantaine identifiée spécifiquement, accès particulier, si quarantaine informatique : même niveau de sécurité</w:t>
      </w:r>
    </w:p>
    <w:p w14:paraId="58E476A2" w14:textId="19D9A5F9" w:rsidR="006A3DE8" w:rsidRPr="002D10B7" w:rsidRDefault="00896A18" w:rsidP="00C70B29">
      <w:pPr>
        <w:pStyle w:val="B1"/>
        <w:rPr>
          <w:rFonts w:cstheme="minorHAnsi"/>
          <w:color w:val="FF0000"/>
        </w:rPr>
      </w:pPr>
      <w:sdt>
        <w:sdtPr>
          <w:rPr>
            <w:rFonts w:eastAsia="MS Gothic" w:cstheme="minorHAnsi"/>
            <w:color w:val="FF0000"/>
          </w:rPr>
          <w:id w:val="-1205486481"/>
          <w14:checkbox>
            <w14:checked w14:val="0"/>
            <w14:checkedState w14:val="2612" w14:font="Arial Unicode MS"/>
            <w14:uncheckedState w14:val="2610" w14:font="Arial Unicode MS"/>
          </w14:checkbox>
        </w:sdtPr>
        <w:sdtEndPr/>
        <w:sdtContent>
          <w:r w:rsidR="00335158" w:rsidRPr="002D10B7">
            <w:rPr>
              <w:rFonts w:ascii="Segoe UI Symbol" w:eastAsia="MS Gothic" w:hAnsi="Segoe UI Symbol" w:cs="Segoe UI Symbol"/>
              <w:color w:val="FF0000"/>
            </w:rPr>
            <w:t>☐</w:t>
          </w:r>
        </w:sdtContent>
      </w:sdt>
      <w:r w:rsidR="00335158" w:rsidRPr="002D10B7">
        <w:rPr>
          <w:rFonts w:cstheme="minorHAnsi"/>
          <w:color w:val="FF0000"/>
        </w:rPr>
        <w:t xml:space="preserve"> </w:t>
      </w:r>
      <w:r w:rsidR="006A3DE8" w:rsidRPr="002D10B7">
        <w:rPr>
          <w:rFonts w:cstheme="minorHAnsi"/>
          <w:color w:val="FF0000"/>
        </w:rPr>
        <w:t>Zone distincte pour produits au retour, refusés ou rappelés (</w:t>
      </w:r>
      <w:r w:rsidR="00EF0B83" w:rsidRPr="002D10B7">
        <w:rPr>
          <w:rFonts w:cstheme="minorHAnsi"/>
          <w:color w:val="FF0000"/>
        </w:rPr>
        <w:t>BPF Fr 2013</w:t>
      </w:r>
      <w:r w:rsidR="00250B32" w:rsidRPr="002D10B7">
        <w:rPr>
          <w:rFonts w:cstheme="minorHAnsi"/>
          <w:color w:val="FF0000"/>
        </w:rPr>
        <w:t>, §</w:t>
      </w:r>
      <w:r w:rsidR="006A3DE8" w:rsidRPr="002D10B7">
        <w:rPr>
          <w:rFonts w:cstheme="minorHAnsi"/>
          <w:color w:val="FF0000"/>
        </w:rPr>
        <w:t>3.23)</w:t>
      </w:r>
    </w:p>
    <w:p w14:paraId="3370278F" w14:textId="3C42D8F3" w:rsidR="00F95C4C" w:rsidRPr="002D10B7" w:rsidRDefault="00896A18" w:rsidP="00C70B29">
      <w:pPr>
        <w:pStyle w:val="B1"/>
        <w:rPr>
          <w:rFonts w:cstheme="minorHAnsi"/>
          <w:color w:val="FF0000"/>
        </w:rPr>
      </w:pPr>
      <w:sdt>
        <w:sdtPr>
          <w:rPr>
            <w:rFonts w:eastAsia="MS Gothic" w:cstheme="minorHAnsi"/>
            <w:color w:val="FF0000"/>
          </w:rPr>
          <w:id w:val="-1451319076"/>
          <w14:checkbox>
            <w14:checked w14:val="0"/>
            <w14:checkedState w14:val="2612" w14:font="Arial Unicode MS"/>
            <w14:uncheckedState w14:val="2610" w14:font="Arial Unicode MS"/>
          </w14:checkbox>
        </w:sdtPr>
        <w:sdtEndPr/>
        <w:sdtContent>
          <w:r w:rsidR="00137868" w:rsidRPr="002D10B7">
            <w:rPr>
              <w:rFonts w:ascii="Segoe UI Symbol" w:eastAsia="MS Gothic" w:hAnsi="Segoe UI Symbol" w:cs="Segoe UI Symbol"/>
              <w:color w:val="FF0000"/>
            </w:rPr>
            <w:t>☐</w:t>
          </w:r>
        </w:sdtContent>
      </w:sdt>
      <w:r w:rsidR="00137868" w:rsidRPr="002D10B7">
        <w:rPr>
          <w:rFonts w:cstheme="minorHAnsi"/>
          <w:color w:val="FF0000"/>
        </w:rPr>
        <w:t xml:space="preserve"> </w:t>
      </w:r>
      <w:r w:rsidR="00F95C4C" w:rsidRPr="002D10B7">
        <w:rPr>
          <w:rFonts w:cstheme="minorHAnsi"/>
          <w:color w:val="FF0000"/>
        </w:rPr>
        <w:t>Les locaux sont en bon état </w:t>
      </w:r>
    </w:p>
    <w:p w14:paraId="33702791" w14:textId="5D82B924" w:rsidR="00F95C4C" w:rsidRPr="002D10B7" w:rsidRDefault="00896A18" w:rsidP="00C70B29">
      <w:pPr>
        <w:pStyle w:val="B1"/>
        <w:rPr>
          <w:rFonts w:cstheme="minorHAnsi"/>
          <w:color w:val="FF0000"/>
        </w:rPr>
      </w:pPr>
      <w:sdt>
        <w:sdtPr>
          <w:rPr>
            <w:rFonts w:eastAsia="MS Gothic" w:cstheme="minorHAnsi"/>
            <w:color w:val="FF0000"/>
          </w:rPr>
          <w:id w:val="-686671298"/>
          <w14:checkbox>
            <w14:checked w14:val="0"/>
            <w14:checkedState w14:val="2612" w14:font="Arial Unicode MS"/>
            <w14:uncheckedState w14:val="2610" w14:font="Arial Unicode MS"/>
          </w14:checkbox>
        </w:sdtPr>
        <w:sdtEndPr/>
        <w:sdtContent>
          <w:r w:rsidR="00137868" w:rsidRPr="002D10B7">
            <w:rPr>
              <w:rFonts w:ascii="Segoe UI Symbol" w:eastAsia="MS Gothic" w:hAnsi="Segoe UI Symbol" w:cs="Segoe UI Symbol"/>
              <w:color w:val="FF0000"/>
            </w:rPr>
            <w:t>☐</w:t>
          </w:r>
        </w:sdtContent>
      </w:sdt>
      <w:r w:rsidR="00137868" w:rsidRPr="002D10B7">
        <w:rPr>
          <w:rFonts w:cstheme="minorHAnsi"/>
          <w:color w:val="FF0000"/>
        </w:rPr>
        <w:t xml:space="preserve"> </w:t>
      </w:r>
      <w:r w:rsidR="008C26CF" w:rsidRPr="002D10B7">
        <w:rPr>
          <w:rFonts w:cstheme="minorHAnsi"/>
          <w:color w:val="FF0000"/>
        </w:rPr>
        <w:t>Il existe d</w:t>
      </w:r>
      <w:r w:rsidR="00F95C4C" w:rsidRPr="002D10B7">
        <w:rPr>
          <w:rFonts w:cstheme="minorHAnsi"/>
          <w:color w:val="FF0000"/>
        </w:rPr>
        <w:t>es dispositifs de sécurité </w:t>
      </w:r>
    </w:p>
    <w:p w14:paraId="33702793" w14:textId="3826CF73" w:rsidR="00F95C4C" w:rsidRPr="002D10B7" w:rsidRDefault="00896A18" w:rsidP="00C70B29">
      <w:pPr>
        <w:pStyle w:val="B1"/>
        <w:rPr>
          <w:rFonts w:cstheme="minorHAnsi"/>
          <w:color w:val="FF0000"/>
        </w:rPr>
      </w:pPr>
      <w:sdt>
        <w:sdtPr>
          <w:rPr>
            <w:rFonts w:cstheme="minorHAnsi"/>
            <w:color w:val="FF0000"/>
          </w:rPr>
          <w:id w:val="-167168075"/>
          <w14:checkbox>
            <w14:checked w14:val="0"/>
            <w14:checkedState w14:val="2612" w14:font="Arial Unicode MS"/>
            <w14:uncheckedState w14:val="2610" w14:font="Arial Unicode MS"/>
          </w14:checkbox>
        </w:sdtPr>
        <w:sdtEndPr/>
        <w:sdtContent>
          <w:r w:rsidR="00137868" w:rsidRPr="002D10B7">
            <w:rPr>
              <w:rFonts w:ascii="Segoe UI Symbol" w:hAnsi="Segoe UI Symbol" w:cs="Segoe UI Symbol"/>
              <w:color w:val="FF0000"/>
            </w:rPr>
            <w:t>☐</w:t>
          </w:r>
        </w:sdtContent>
      </w:sdt>
      <w:r w:rsidR="00137868" w:rsidRPr="002D10B7">
        <w:rPr>
          <w:rFonts w:cstheme="minorHAnsi"/>
          <w:color w:val="FF0000"/>
        </w:rPr>
        <w:t xml:space="preserve"> </w:t>
      </w:r>
      <w:r w:rsidR="008C26CF" w:rsidRPr="002D10B7">
        <w:rPr>
          <w:rFonts w:cstheme="minorHAnsi"/>
          <w:color w:val="FF0000"/>
        </w:rPr>
        <w:t>Les dispositifs de sécurité sont</w:t>
      </w:r>
      <w:r w:rsidR="00F95C4C" w:rsidRPr="002D10B7">
        <w:rPr>
          <w:rFonts w:cstheme="minorHAnsi"/>
          <w:color w:val="FF0000"/>
        </w:rPr>
        <w:t xml:space="preserve"> décrits dans une procédure </w:t>
      </w:r>
    </w:p>
    <w:p w14:paraId="33702795" w14:textId="7F9EC7AC" w:rsidR="00F95C4C" w:rsidRPr="002D10B7" w:rsidRDefault="00896A18" w:rsidP="00C70B29">
      <w:pPr>
        <w:pStyle w:val="B1"/>
        <w:rPr>
          <w:rFonts w:cstheme="minorHAnsi"/>
          <w:color w:val="FF0000"/>
        </w:rPr>
      </w:pPr>
      <w:sdt>
        <w:sdtPr>
          <w:rPr>
            <w:rFonts w:cstheme="minorHAnsi"/>
            <w:color w:val="FF0000"/>
          </w:rPr>
          <w:id w:val="-1482074888"/>
          <w14:checkbox>
            <w14:checked w14:val="0"/>
            <w14:checkedState w14:val="2612" w14:font="Arial Unicode MS"/>
            <w14:uncheckedState w14:val="2610" w14:font="Arial Unicode MS"/>
          </w14:checkbox>
        </w:sdtPr>
        <w:sdtEndPr/>
        <w:sdtContent>
          <w:r w:rsidR="00137868" w:rsidRPr="002D10B7">
            <w:rPr>
              <w:rFonts w:ascii="Segoe UI Symbol" w:hAnsi="Segoe UI Symbol" w:cs="Segoe UI Symbol"/>
              <w:color w:val="FF0000"/>
            </w:rPr>
            <w:t>☐</w:t>
          </w:r>
        </w:sdtContent>
      </w:sdt>
      <w:r w:rsidR="00137868" w:rsidRPr="002D10B7">
        <w:rPr>
          <w:rFonts w:cstheme="minorHAnsi"/>
          <w:color w:val="FF0000"/>
        </w:rPr>
        <w:t xml:space="preserve"> </w:t>
      </w:r>
      <w:r w:rsidR="008C26CF" w:rsidRPr="002D10B7">
        <w:rPr>
          <w:rFonts w:cstheme="minorHAnsi"/>
          <w:color w:val="FF0000"/>
        </w:rPr>
        <w:t xml:space="preserve">Les dispositifs de sécurité sont </w:t>
      </w:r>
      <w:r w:rsidR="00F95C4C" w:rsidRPr="002D10B7">
        <w:rPr>
          <w:rFonts w:cstheme="minorHAnsi"/>
          <w:color w:val="FF0000"/>
        </w:rPr>
        <w:t>conformes </w:t>
      </w:r>
    </w:p>
    <w:p w14:paraId="33702797" w14:textId="05485286" w:rsidR="00F95C4C" w:rsidRPr="002D10B7" w:rsidRDefault="00896A18" w:rsidP="00C70B29">
      <w:pPr>
        <w:pStyle w:val="B1"/>
        <w:rPr>
          <w:rFonts w:cstheme="minorHAnsi"/>
          <w:color w:val="FF0000"/>
        </w:rPr>
      </w:pPr>
      <w:sdt>
        <w:sdtPr>
          <w:rPr>
            <w:rFonts w:eastAsia="MS Gothic" w:cstheme="minorHAnsi"/>
            <w:color w:val="FF0000"/>
          </w:rPr>
          <w:id w:val="-1285874030"/>
          <w14:checkbox>
            <w14:checked w14:val="0"/>
            <w14:checkedState w14:val="2612" w14:font="Arial Unicode MS"/>
            <w14:uncheckedState w14:val="2610" w14:font="Arial Unicode MS"/>
          </w14:checkbox>
        </w:sdtPr>
        <w:sdtEndPr/>
        <w:sdtContent>
          <w:r w:rsidR="00137868" w:rsidRPr="002D10B7">
            <w:rPr>
              <w:rFonts w:ascii="Segoe UI Symbol" w:eastAsia="MS Gothic" w:hAnsi="Segoe UI Symbol" w:cs="Segoe UI Symbol"/>
              <w:color w:val="FF0000"/>
            </w:rPr>
            <w:t>☐</w:t>
          </w:r>
        </w:sdtContent>
      </w:sdt>
      <w:r w:rsidR="00137868" w:rsidRPr="002D10B7">
        <w:rPr>
          <w:rFonts w:cstheme="minorHAnsi"/>
          <w:color w:val="FF0000"/>
        </w:rPr>
        <w:t xml:space="preserve"> </w:t>
      </w:r>
      <w:r w:rsidR="008C26CF" w:rsidRPr="002D10B7">
        <w:rPr>
          <w:rFonts w:cstheme="minorHAnsi"/>
          <w:color w:val="FF0000"/>
        </w:rPr>
        <w:t>Il existe des</w:t>
      </w:r>
      <w:r w:rsidR="00F95C4C" w:rsidRPr="002D10B7">
        <w:rPr>
          <w:rFonts w:cstheme="minorHAnsi"/>
          <w:color w:val="FF0000"/>
        </w:rPr>
        <w:t xml:space="preserve"> dispositifs de nettoyage </w:t>
      </w:r>
    </w:p>
    <w:p w14:paraId="33702799" w14:textId="608222B0" w:rsidR="00F95C4C" w:rsidRPr="002D10B7" w:rsidRDefault="00896A18" w:rsidP="00C70B29">
      <w:pPr>
        <w:pStyle w:val="B1"/>
        <w:rPr>
          <w:rFonts w:cstheme="minorHAnsi"/>
          <w:color w:val="FF0000"/>
        </w:rPr>
      </w:pPr>
      <w:sdt>
        <w:sdtPr>
          <w:rPr>
            <w:rFonts w:eastAsia="MS Gothic" w:cstheme="minorHAnsi"/>
            <w:color w:val="FF0000"/>
          </w:rPr>
          <w:id w:val="-2061232610"/>
          <w14:checkbox>
            <w14:checked w14:val="0"/>
            <w14:checkedState w14:val="2612" w14:font="Arial Unicode MS"/>
            <w14:uncheckedState w14:val="2610" w14:font="Arial Unicode MS"/>
          </w14:checkbox>
        </w:sdtPr>
        <w:sdtEndPr/>
        <w:sdtContent>
          <w:r w:rsidR="00137868" w:rsidRPr="002D10B7">
            <w:rPr>
              <w:rFonts w:ascii="Segoe UI Symbol" w:eastAsia="MS Gothic" w:hAnsi="Segoe UI Symbol" w:cs="Segoe UI Symbol"/>
              <w:color w:val="FF0000"/>
            </w:rPr>
            <w:t>☐</w:t>
          </w:r>
        </w:sdtContent>
      </w:sdt>
      <w:r w:rsidR="00137868" w:rsidRPr="002D10B7">
        <w:rPr>
          <w:rFonts w:cstheme="minorHAnsi"/>
          <w:color w:val="FF0000"/>
        </w:rPr>
        <w:t xml:space="preserve"> </w:t>
      </w:r>
      <w:r w:rsidR="008C26CF" w:rsidRPr="002D10B7">
        <w:rPr>
          <w:rFonts w:cstheme="minorHAnsi"/>
          <w:color w:val="FF0000"/>
        </w:rPr>
        <w:t>Les dispositifs de nettoyage</w:t>
      </w:r>
      <w:r w:rsidR="005544A4" w:rsidRPr="002D10B7">
        <w:rPr>
          <w:rFonts w:cstheme="minorHAnsi"/>
          <w:color w:val="FF0000"/>
        </w:rPr>
        <w:t xml:space="preserve"> </w:t>
      </w:r>
      <w:r w:rsidR="008C26CF" w:rsidRPr="002D10B7">
        <w:rPr>
          <w:rFonts w:cstheme="minorHAnsi"/>
          <w:color w:val="FF0000"/>
        </w:rPr>
        <w:t>s</w:t>
      </w:r>
      <w:r w:rsidR="00F95C4C" w:rsidRPr="002D10B7">
        <w:rPr>
          <w:rFonts w:cstheme="minorHAnsi"/>
          <w:color w:val="FF0000"/>
        </w:rPr>
        <w:t>ont</w:t>
      </w:r>
      <w:r w:rsidR="00137868" w:rsidRPr="002D10B7">
        <w:rPr>
          <w:rFonts w:cstheme="minorHAnsi"/>
          <w:color w:val="FF0000"/>
        </w:rPr>
        <w:t xml:space="preserve"> </w:t>
      </w:r>
      <w:r w:rsidR="00F95C4C" w:rsidRPr="002D10B7">
        <w:rPr>
          <w:rFonts w:cstheme="minorHAnsi"/>
          <w:color w:val="FF0000"/>
        </w:rPr>
        <w:t>décrits dans une procédure </w:t>
      </w:r>
    </w:p>
    <w:p w14:paraId="3370279B" w14:textId="0557663D" w:rsidR="00F95C4C" w:rsidRPr="002D10B7" w:rsidRDefault="00896A18" w:rsidP="00C70B29">
      <w:pPr>
        <w:pStyle w:val="B1"/>
        <w:rPr>
          <w:rFonts w:cstheme="minorHAnsi"/>
          <w:color w:val="FF0000"/>
        </w:rPr>
      </w:pPr>
      <w:sdt>
        <w:sdtPr>
          <w:rPr>
            <w:rFonts w:cstheme="minorHAnsi"/>
            <w:color w:val="FF0000"/>
          </w:rPr>
          <w:id w:val="1356157922"/>
          <w14:checkbox>
            <w14:checked w14:val="0"/>
            <w14:checkedState w14:val="2612" w14:font="Arial Unicode MS"/>
            <w14:uncheckedState w14:val="2610" w14:font="Arial Unicode MS"/>
          </w14:checkbox>
        </w:sdtPr>
        <w:sdtEndPr/>
        <w:sdtContent>
          <w:r w:rsidR="00137868" w:rsidRPr="002D10B7">
            <w:rPr>
              <w:rFonts w:ascii="Segoe UI Symbol" w:hAnsi="Segoe UI Symbol" w:cs="Segoe UI Symbol"/>
              <w:color w:val="FF0000"/>
            </w:rPr>
            <w:t>☐</w:t>
          </w:r>
        </w:sdtContent>
      </w:sdt>
      <w:r w:rsidR="00137868" w:rsidRPr="002D10B7">
        <w:rPr>
          <w:rFonts w:cstheme="minorHAnsi"/>
          <w:color w:val="FF0000"/>
        </w:rPr>
        <w:t xml:space="preserve"> </w:t>
      </w:r>
      <w:r w:rsidR="008C26CF" w:rsidRPr="002D10B7">
        <w:rPr>
          <w:rFonts w:cstheme="minorHAnsi"/>
          <w:color w:val="FF0000"/>
        </w:rPr>
        <w:t>Les dispositifs de nettoyage</w:t>
      </w:r>
      <w:r w:rsidR="005544A4" w:rsidRPr="002D10B7">
        <w:rPr>
          <w:rFonts w:cstheme="minorHAnsi"/>
          <w:color w:val="FF0000"/>
        </w:rPr>
        <w:t xml:space="preserve"> </w:t>
      </w:r>
      <w:r w:rsidR="008C26CF" w:rsidRPr="002D10B7">
        <w:rPr>
          <w:rFonts w:cstheme="minorHAnsi"/>
          <w:color w:val="FF0000"/>
        </w:rPr>
        <w:t>s</w:t>
      </w:r>
      <w:r w:rsidR="00F95C4C" w:rsidRPr="002D10B7">
        <w:rPr>
          <w:rFonts w:cstheme="minorHAnsi"/>
          <w:color w:val="FF0000"/>
        </w:rPr>
        <w:t>ont</w:t>
      </w:r>
      <w:r w:rsidR="00137868" w:rsidRPr="002D10B7">
        <w:rPr>
          <w:rFonts w:cstheme="minorHAnsi"/>
          <w:color w:val="FF0000"/>
        </w:rPr>
        <w:t xml:space="preserve"> </w:t>
      </w:r>
      <w:r w:rsidR="00F95C4C" w:rsidRPr="002D10B7">
        <w:rPr>
          <w:rFonts w:cstheme="minorHAnsi"/>
          <w:color w:val="FF0000"/>
        </w:rPr>
        <w:t>conformes </w:t>
      </w:r>
    </w:p>
    <w:p w14:paraId="3370279D" w14:textId="4A5A4DCC" w:rsidR="00F95C4C" w:rsidRPr="002D10B7" w:rsidRDefault="00896A18" w:rsidP="00C70B29">
      <w:pPr>
        <w:pStyle w:val="B1"/>
        <w:rPr>
          <w:rFonts w:cstheme="minorHAnsi"/>
          <w:color w:val="FF0000"/>
        </w:rPr>
      </w:pPr>
      <w:sdt>
        <w:sdtPr>
          <w:rPr>
            <w:rFonts w:cstheme="minorHAnsi"/>
            <w:color w:val="FF0000"/>
          </w:rPr>
          <w:id w:val="-942150867"/>
          <w14:checkbox>
            <w14:checked w14:val="0"/>
            <w14:checkedState w14:val="2612" w14:font="Arial Unicode MS"/>
            <w14:uncheckedState w14:val="2610" w14:font="Arial Unicode MS"/>
          </w14:checkbox>
        </w:sdtPr>
        <w:sdtEndPr/>
        <w:sdtContent>
          <w:r w:rsidR="00137868" w:rsidRPr="002D10B7">
            <w:rPr>
              <w:rFonts w:ascii="Segoe UI Symbol" w:hAnsi="Segoe UI Symbol" w:cs="Segoe UI Symbol"/>
              <w:color w:val="FF0000"/>
            </w:rPr>
            <w:t>☐</w:t>
          </w:r>
        </w:sdtContent>
      </w:sdt>
      <w:r w:rsidR="00137868" w:rsidRPr="002D10B7">
        <w:rPr>
          <w:rFonts w:cstheme="minorHAnsi"/>
          <w:color w:val="FF0000"/>
        </w:rPr>
        <w:t xml:space="preserve"> </w:t>
      </w:r>
      <w:r w:rsidR="008C26CF" w:rsidRPr="002D10B7">
        <w:rPr>
          <w:rFonts w:cstheme="minorHAnsi"/>
          <w:color w:val="FF0000"/>
        </w:rPr>
        <w:t>Il existe</w:t>
      </w:r>
      <w:r w:rsidR="00F95C4C" w:rsidRPr="002D10B7">
        <w:rPr>
          <w:rFonts w:cstheme="minorHAnsi"/>
          <w:color w:val="FF0000"/>
        </w:rPr>
        <w:t xml:space="preserve"> des zones différentes selon l’activité (ex : réception, retour, destruction,..) </w:t>
      </w:r>
    </w:p>
    <w:p w14:paraId="3370279F" w14:textId="30ED0F21" w:rsidR="00F95C4C" w:rsidRPr="002D10B7" w:rsidRDefault="00896A18" w:rsidP="00C70B29">
      <w:pPr>
        <w:pStyle w:val="B1"/>
        <w:rPr>
          <w:rFonts w:cstheme="minorHAnsi"/>
          <w:color w:val="FF0000"/>
        </w:rPr>
      </w:pPr>
      <w:sdt>
        <w:sdtPr>
          <w:rPr>
            <w:rFonts w:eastAsia="MS Gothic" w:cstheme="minorHAnsi"/>
            <w:color w:val="FF0000"/>
          </w:rPr>
          <w:id w:val="1047723081"/>
          <w14:checkbox>
            <w14:checked w14:val="0"/>
            <w14:checkedState w14:val="2612" w14:font="Arial Unicode MS"/>
            <w14:uncheckedState w14:val="2610" w14:font="Arial Unicode MS"/>
          </w14:checkbox>
        </w:sdtPr>
        <w:sdtEndPr/>
        <w:sdtContent>
          <w:r w:rsidR="003F335E" w:rsidRPr="002D10B7">
            <w:rPr>
              <w:rFonts w:ascii="Segoe UI Symbol" w:eastAsia="Arial Unicode MS" w:hAnsi="Segoe UI Symbol" w:cs="Segoe UI Symbol"/>
              <w:color w:val="FF0000"/>
            </w:rPr>
            <w:t>☐</w:t>
          </w:r>
        </w:sdtContent>
      </w:sdt>
      <w:r w:rsidR="00137868" w:rsidRPr="002D10B7">
        <w:rPr>
          <w:rFonts w:cstheme="minorHAnsi"/>
          <w:color w:val="FF0000"/>
        </w:rPr>
        <w:t xml:space="preserve"> </w:t>
      </w:r>
      <w:r w:rsidR="00F95C4C" w:rsidRPr="002D10B7">
        <w:rPr>
          <w:rFonts w:cstheme="minorHAnsi"/>
          <w:color w:val="FF0000"/>
        </w:rPr>
        <w:t xml:space="preserve">Les accès </w:t>
      </w:r>
      <w:r w:rsidR="008C26CF" w:rsidRPr="002D10B7">
        <w:rPr>
          <w:rFonts w:cstheme="minorHAnsi"/>
          <w:color w:val="FF0000"/>
        </w:rPr>
        <w:t xml:space="preserve">aux différentes zones </w:t>
      </w:r>
      <w:r w:rsidR="00F95C4C" w:rsidRPr="002D10B7">
        <w:rPr>
          <w:rFonts w:cstheme="minorHAnsi"/>
          <w:color w:val="FF0000"/>
        </w:rPr>
        <w:t>sont réservés </w:t>
      </w:r>
    </w:p>
    <w:p w14:paraId="337027A1" w14:textId="192C57EC" w:rsidR="00F95C4C" w:rsidRPr="002D10B7" w:rsidRDefault="00896A18" w:rsidP="00C70B29">
      <w:pPr>
        <w:pStyle w:val="B1"/>
        <w:rPr>
          <w:rFonts w:cstheme="minorHAnsi"/>
          <w:color w:val="FF0000"/>
        </w:rPr>
      </w:pPr>
      <w:sdt>
        <w:sdtPr>
          <w:rPr>
            <w:rFonts w:eastAsia="MS Gothic" w:cstheme="minorHAnsi"/>
            <w:color w:val="FF0000"/>
          </w:rPr>
          <w:id w:val="-1537430079"/>
          <w14:checkbox>
            <w14:checked w14:val="0"/>
            <w14:checkedState w14:val="2612" w14:font="Arial Unicode MS"/>
            <w14:uncheckedState w14:val="2610" w14:font="Arial Unicode MS"/>
          </w14:checkbox>
        </w:sdtPr>
        <w:sdtEndPr/>
        <w:sdtContent>
          <w:r w:rsidR="00137868" w:rsidRPr="002D10B7">
            <w:rPr>
              <w:rFonts w:ascii="Segoe UI Symbol" w:eastAsia="MS Gothic" w:hAnsi="Segoe UI Symbol" w:cs="Segoe UI Symbol"/>
              <w:color w:val="FF0000"/>
            </w:rPr>
            <w:t>☐</w:t>
          </w:r>
        </w:sdtContent>
      </w:sdt>
      <w:r w:rsidR="00137868" w:rsidRPr="002D10B7">
        <w:rPr>
          <w:rFonts w:cstheme="minorHAnsi"/>
          <w:color w:val="FF0000"/>
        </w:rPr>
        <w:t xml:space="preserve"> </w:t>
      </w:r>
      <w:r w:rsidR="00F95C4C" w:rsidRPr="002D10B7">
        <w:rPr>
          <w:rFonts w:cstheme="minorHAnsi"/>
          <w:color w:val="FF0000"/>
        </w:rPr>
        <w:t>L’espace de chaque zone est suffisant </w:t>
      </w:r>
    </w:p>
    <w:p w14:paraId="337027A3" w14:textId="16BF9A4E" w:rsidR="00F95C4C" w:rsidRPr="002D10B7" w:rsidRDefault="00896A18" w:rsidP="00C70B29">
      <w:pPr>
        <w:pStyle w:val="B1"/>
        <w:rPr>
          <w:rFonts w:cstheme="minorHAnsi"/>
          <w:color w:val="FF0000"/>
        </w:rPr>
      </w:pPr>
      <w:sdt>
        <w:sdtPr>
          <w:rPr>
            <w:rFonts w:eastAsia="MS Gothic" w:cstheme="minorHAnsi"/>
            <w:color w:val="FF0000"/>
          </w:rPr>
          <w:id w:val="-1435890384"/>
          <w14:checkbox>
            <w14:checked w14:val="0"/>
            <w14:checkedState w14:val="2612" w14:font="Arial Unicode MS"/>
            <w14:uncheckedState w14:val="2610" w14:font="Arial Unicode MS"/>
          </w14:checkbox>
        </w:sdtPr>
        <w:sdtEndPr/>
        <w:sdtContent>
          <w:r w:rsidR="00137868" w:rsidRPr="002D10B7">
            <w:rPr>
              <w:rFonts w:ascii="Segoe UI Symbol" w:eastAsia="MS Gothic" w:hAnsi="Segoe UI Symbol" w:cs="Segoe UI Symbol"/>
              <w:color w:val="FF0000"/>
            </w:rPr>
            <w:t>☐</w:t>
          </w:r>
        </w:sdtContent>
      </w:sdt>
      <w:r w:rsidR="00137868" w:rsidRPr="002D10B7">
        <w:rPr>
          <w:rFonts w:cstheme="minorHAnsi"/>
          <w:color w:val="FF0000"/>
        </w:rPr>
        <w:t xml:space="preserve"> </w:t>
      </w:r>
      <w:r w:rsidR="008C26CF" w:rsidRPr="002D10B7">
        <w:rPr>
          <w:rFonts w:cstheme="minorHAnsi"/>
          <w:color w:val="FF0000"/>
        </w:rPr>
        <w:t>Des</w:t>
      </w:r>
      <w:r w:rsidR="00F95C4C" w:rsidRPr="002D10B7">
        <w:rPr>
          <w:rFonts w:cstheme="minorHAnsi"/>
          <w:color w:val="FF0000"/>
        </w:rPr>
        <w:t xml:space="preserve"> mesures </w:t>
      </w:r>
      <w:r w:rsidR="008C26CF" w:rsidRPr="002D10B7">
        <w:rPr>
          <w:rFonts w:cstheme="minorHAnsi"/>
          <w:color w:val="FF0000"/>
        </w:rPr>
        <w:t xml:space="preserve">sont </w:t>
      </w:r>
      <w:r w:rsidR="00F95C4C" w:rsidRPr="002D10B7">
        <w:rPr>
          <w:rFonts w:cstheme="minorHAnsi"/>
          <w:color w:val="FF0000"/>
        </w:rPr>
        <w:t>prises afin d’éviter tout mélange.</w:t>
      </w:r>
    </w:p>
    <w:p w14:paraId="59C56D67" w14:textId="77777777" w:rsidR="00B57CF7" w:rsidRPr="002D10B7" w:rsidRDefault="00B57CF7" w:rsidP="00C70B29">
      <w:pPr>
        <w:pStyle w:val="B1"/>
        <w:numPr>
          <w:ilvl w:val="0"/>
          <w:numId w:val="0"/>
        </w:numPr>
        <w:ind w:left="720"/>
        <w:rPr>
          <w:rFonts w:cstheme="minorHAnsi"/>
        </w:rPr>
      </w:pPr>
    </w:p>
    <w:p w14:paraId="601B92D8" w14:textId="23BF42D2" w:rsidR="00B57CF7" w:rsidRPr="002D10B7" w:rsidRDefault="00B57CF7" w:rsidP="00335158">
      <w:pPr>
        <w:pStyle w:val="Titre2"/>
        <w:rPr>
          <w:rFonts w:cstheme="minorHAnsi"/>
        </w:rPr>
      </w:pPr>
      <w:bookmarkStart w:id="33" w:name="_Toc443210260"/>
      <w:r w:rsidRPr="002D10B7">
        <w:rPr>
          <w:rFonts w:cstheme="minorHAnsi"/>
        </w:rPr>
        <w:t>Zones de contrôle de qualité</w:t>
      </w:r>
      <w:bookmarkEnd w:id="33"/>
    </w:p>
    <w:p w14:paraId="642305DF" w14:textId="609ACD31" w:rsidR="00B57CF7" w:rsidRPr="002D10B7" w:rsidRDefault="00896A18" w:rsidP="00C70B29">
      <w:pPr>
        <w:pStyle w:val="B1"/>
        <w:rPr>
          <w:rFonts w:cstheme="minorHAnsi"/>
          <w:color w:val="FF0000"/>
        </w:rPr>
      </w:pPr>
      <w:sdt>
        <w:sdtPr>
          <w:rPr>
            <w:rFonts w:cstheme="minorHAnsi"/>
            <w:color w:val="FF0000"/>
          </w:rPr>
          <w:id w:val="1219164939"/>
          <w14:checkbox>
            <w14:checked w14:val="0"/>
            <w14:checkedState w14:val="2612" w14:font="Arial Unicode MS"/>
            <w14:uncheckedState w14:val="2610" w14:font="Arial Unicode MS"/>
          </w14:checkbox>
        </w:sdtPr>
        <w:sdtEndPr/>
        <w:sdtContent>
          <w:r w:rsidR="003F335E" w:rsidRPr="002D10B7">
            <w:rPr>
              <w:rFonts w:ascii="Segoe UI Symbol" w:eastAsia="Arial Unicode MS" w:hAnsi="Segoe UI Symbol" w:cs="Segoe UI Symbol"/>
              <w:color w:val="FF0000"/>
            </w:rPr>
            <w:t>☐</w:t>
          </w:r>
        </w:sdtContent>
      </w:sdt>
      <w:r w:rsidR="007F1394" w:rsidRPr="002D10B7">
        <w:rPr>
          <w:rFonts w:cstheme="minorHAnsi"/>
          <w:color w:val="FF0000"/>
        </w:rPr>
        <w:t xml:space="preserve"> </w:t>
      </w:r>
      <w:r w:rsidR="00B57CF7" w:rsidRPr="002D10B7">
        <w:rPr>
          <w:rFonts w:cstheme="minorHAnsi"/>
          <w:color w:val="FF0000"/>
        </w:rPr>
        <w:t xml:space="preserve">Laboratoire de contrôle </w:t>
      </w:r>
      <w:r w:rsidR="007C5115" w:rsidRPr="002D10B7">
        <w:rPr>
          <w:rFonts w:cstheme="minorHAnsi"/>
          <w:color w:val="FF0000"/>
        </w:rPr>
        <w:t xml:space="preserve">et </w:t>
      </w:r>
      <w:r w:rsidR="00B57CF7" w:rsidRPr="002D10B7">
        <w:rPr>
          <w:rFonts w:cstheme="minorHAnsi"/>
          <w:color w:val="FF0000"/>
        </w:rPr>
        <w:t>zones de production</w:t>
      </w:r>
      <w:r w:rsidR="007C5115" w:rsidRPr="002D10B7">
        <w:rPr>
          <w:rFonts w:cstheme="minorHAnsi"/>
          <w:color w:val="FF0000"/>
        </w:rPr>
        <w:t xml:space="preserve"> séparés. ("</w:t>
      </w:r>
      <w:r w:rsidR="00B57CF7" w:rsidRPr="002D10B7">
        <w:rPr>
          <w:rFonts w:cstheme="minorHAnsi"/>
          <w:color w:val="FF0000"/>
        </w:rPr>
        <w:t>Ceci est particulièrement important pour les laboratoires de contrôle des produits biologiques, microbiologiques et des radio-isotopes, qui devraient également être séparés les uns des autres.") (</w:t>
      </w:r>
      <w:r w:rsidR="00EF0B83" w:rsidRPr="002D10B7">
        <w:rPr>
          <w:rFonts w:cstheme="minorHAnsi"/>
          <w:color w:val="FF0000"/>
        </w:rPr>
        <w:t>BPF Fr 2013</w:t>
      </w:r>
      <w:r w:rsidR="00250B32" w:rsidRPr="002D10B7">
        <w:rPr>
          <w:rFonts w:cstheme="minorHAnsi"/>
          <w:color w:val="FF0000"/>
        </w:rPr>
        <w:t>, §</w:t>
      </w:r>
      <w:r w:rsidR="00B57CF7" w:rsidRPr="002D10B7">
        <w:rPr>
          <w:rFonts w:cstheme="minorHAnsi"/>
          <w:color w:val="FF0000"/>
        </w:rPr>
        <w:t xml:space="preserve">3.26). </w:t>
      </w:r>
    </w:p>
    <w:p w14:paraId="4130243B" w14:textId="40C05474" w:rsidR="00BE3FD9" w:rsidRPr="002D10B7" w:rsidRDefault="00896A18" w:rsidP="00C70B29">
      <w:pPr>
        <w:pStyle w:val="B1"/>
        <w:rPr>
          <w:rFonts w:cstheme="minorHAnsi"/>
          <w:color w:val="FF0000"/>
        </w:rPr>
      </w:pPr>
      <w:sdt>
        <w:sdtPr>
          <w:rPr>
            <w:rFonts w:cstheme="minorHAnsi"/>
            <w:color w:val="FF0000"/>
          </w:rPr>
          <w:id w:val="-2028938105"/>
          <w14:checkbox>
            <w14:checked w14:val="0"/>
            <w14:checkedState w14:val="2612" w14:font="Arial Unicode MS"/>
            <w14:uncheckedState w14:val="2610" w14:font="Arial Unicode MS"/>
          </w14:checkbox>
        </w:sdtPr>
        <w:sdtEndPr/>
        <w:sdtContent>
          <w:r w:rsidR="00335158" w:rsidRPr="002D10B7">
            <w:rPr>
              <w:rFonts w:ascii="Segoe UI Symbol" w:eastAsia="MS Gothic" w:hAnsi="Segoe UI Symbol" w:cs="Segoe UI Symbol"/>
              <w:color w:val="FF0000"/>
            </w:rPr>
            <w:t>☐</w:t>
          </w:r>
        </w:sdtContent>
      </w:sdt>
      <w:r w:rsidR="00BE3FD9" w:rsidRPr="002D10B7">
        <w:rPr>
          <w:rFonts w:cstheme="minorHAnsi"/>
          <w:color w:val="FF0000"/>
        </w:rPr>
        <w:t xml:space="preserve"> L</w:t>
      </w:r>
      <w:r w:rsidR="00B57CF7" w:rsidRPr="002D10B7">
        <w:rPr>
          <w:rFonts w:cstheme="minorHAnsi"/>
          <w:color w:val="FF0000"/>
        </w:rPr>
        <w:t>aboratoires de contrôle suffisamment spacieux pour permettre d'éviter les confusions et les contaminations croisées.</w:t>
      </w:r>
      <w:r w:rsidR="00BE3FD9" w:rsidRPr="002D10B7">
        <w:rPr>
          <w:rFonts w:cstheme="minorHAnsi"/>
          <w:color w:val="FF0000"/>
        </w:rPr>
        <w:t xml:space="preserve"> (</w:t>
      </w:r>
      <w:r w:rsidR="00EF0B83" w:rsidRPr="002D10B7">
        <w:rPr>
          <w:rFonts w:cstheme="minorHAnsi"/>
          <w:color w:val="FF0000"/>
        </w:rPr>
        <w:t>BPF Fr 2013</w:t>
      </w:r>
      <w:r w:rsidR="00250B32" w:rsidRPr="002D10B7">
        <w:rPr>
          <w:rFonts w:cstheme="minorHAnsi"/>
          <w:color w:val="FF0000"/>
        </w:rPr>
        <w:t>, §</w:t>
      </w:r>
      <w:r w:rsidR="00BE3FD9" w:rsidRPr="002D10B7">
        <w:rPr>
          <w:rFonts w:cstheme="minorHAnsi"/>
          <w:color w:val="FF0000"/>
        </w:rPr>
        <w:t xml:space="preserve">3.27) </w:t>
      </w:r>
    </w:p>
    <w:p w14:paraId="110020C2" w14:textId="4E56F18D" w:rsidR="00B57CF7" w:rsidRPr="002D10B7" w:rsidRDefault="00896A18" w:rsidP="00C70B29">
      <w:pPr>
        <w:pStyle w:val="B1"/>
        <w:rPr>
          <w:rFonts w:cstheme="minorHAnsi"/>
          <w:color w:val="FF0000"/>
        </w:rPr>
      </w:pPr>
      <w:sdt>
        <w:sdtPr>
          <w:rPr>
            <w:rFonts w:cstheme="minorHAnsi"/>
            <w:color w:val="FF0000"/>
          </w:rPr>
          <w:id w:val="1101540699"/>
          <w14:checkbox>
            <w14:checked w14:val="0"/>
            <w14:checkedState w14:val="2612" w14:font="Arial Unicode MS"/>
            <w14:uncheckedState w14:val="2610" w14:font="Arial Unicode MS"/>
          </w14:checkbox>
        </w:sdtPr>
        <w:sdtEndPr/>
        <w:sdtContent>
          <w:r w:rsidR="00335158" w:rsidRPr="002D10B7">
            <w:rPr>
              <w:rFonts w:ascii="Segoe UI Symbol" w:eastAsia="MS Gothic" w:hAnsi="Segoe UI Symbol" w:cs="Segoe UI Symbol"/>
              <w:color w:val="FF0000"/>
            </w:rPr>
            <w:t>☐</w:t>
          </w:r>
        </w:sdtContent>
      </w:sdt>
      <w:r w:rsidR="00BE3FD9" w:rsidRPr="002D10B7">
        <w:rPr>
          <w:rFonts w:cstheme="minorHAnsi"/>
          <w:color w:val="FF0000"/>
        </w:rPr>
        <w:t xml:space="preserve"> Documents qualités stockés correctement :("</w:t>
      </w:r>
      <w:r w:rsidR="00B57CF7" w:rsidRPr="002D10B7">
        <w:rPr>
          <w:rFonts w:cstheme="minorHAnsi"/>
          <w:color w:val="FF0000"/>
        </w:rPr>
        <w:t>Une zone de stockage convenable doit être prévue pour les échantillons et les dossiers</w:t>
      </w:r>
      <w:r w:rsidR="00250B32" w:rsidRPr="002D10B7">
        <w:rPr>
          <w:rFonts w:cstheme="minorHAnsi"/>
          <w:color w:val="FF0000"/>
        </w:rPr>
        <w:t>.</w:t>
      </w:r>
      <w:r w:rsidR="007C5115" w:rsidRPr="002D10B7">
        <w:rPr>
          <w:rFonts w:cstheme="minorHAnsi"/>
          <w:color w:val="FF0000"/>
        </w:rPr>
        <w:t>")(</w:t>
      </w:r>
      <w:r w:rsidR="00250B32" w:rsidRPr="002D10B7">
        <w:rPr>
          <w:rFonts w:cstheme="minorHAnsi"/>
          <w:color w:val="FF0000"/>
        </w:rPr>
        <w:t xml:space="preserve"> </w:t>
      </w:r>
      <w:r w:rsidR="00EF0B83" w:rsidRPr="002D10B7">
        <w:rPr>
          <w:rFonts w:cstheme="minorHAnsi"/>
          <w:color w:val="FF0000"/>
        </w:rPr>
        <w:t>BPF Fr 2013</w:t>
      </w:r>
      <w:r w:rsidR="00250B32" w:rsidRPr="002D10B7">
        <w:rPr>
          <w:rFonts w:cstheme="minorHAnsi"/>
          <w:color w:val="FF0000"/>
        </w:rPr>
        <w:t>, §</w:t>
      </w:r>
      <w:r w:rsidR="00B57CF7" w:rsidRPr="002D10B7">
        <w:rPr>
          <w:rFonts w:cstheme="minorHAnsi"/>
          <w:color w:val="FF0000"/>
        </w:rPr>
        <w:t>3.27</w:t>
      </w:r>
      <w:r w:rsidR="007C5115" w:rsidRPr="002D10B7">
        <w:rPr>
          <w:rFonts w:cstheme="minorHAnsi"/>
          <w:color w:val="FF0000"/>
        </w:rPr>
        <w:t>)</w:t>
      </w:r>
      <w:r w:rsidR="00B57CF7" w:rsidRPr="002D10B7">
        <w:rPr>
          <w:rFonts w:cstheme="minorHAnsi"/>
          <w:color w:val="FF0000"/>
        </w:rPr>
        <w:t xml:space="preserve"> </w:t>
      </w:r>
    </w:p>
    <w:p w14:paraId="128071C7" w14:textId="64495801" w:rsidR="00B57CF7" w:rsidRPr="002D10B7" w:rsidRDefault="00896A18" w:rsidP="00C70B29">
      <w:pPr>
        <w:pStyle w:val="B1"/>
        <w:rPr>
          <w:rFonts w:cstheme="minorHAnsi"/>
          <w:color w:val="FF0000"/>
        </w:rPr>
      </w:pPr>
      <w:sdt>
        <w:sdtPr>
          <w:rPr>
            <w:rFonts w:cstheme="minorHAnsi"/>
            <w:color w:val="FF0000"/>
          </w:rPr>
          <w:id w:val="-1192842426"/>
          <w14:checkbox>
            <w14:checked w14:val="0"/>
            <w14:checkedState w14:val="2612" w14:font="Arial Unicode MS"/>
            <w14:uncheckedState w14:val="2610" w14:font="Arial Unicode MS"/>
          </w14:checkbox>
        </w:sdtPr>
        <w:sdtEndPr/>
        <w:sdtContent>
          <w:r w:rsidR="00335158" w:rsidRPr="002D10B7">
            <w:rPr>
              <w:rFonts w:ascii="Segoe UI Symbol" w:eastAsia="MS Gothic" w:hAnsi="Segoe UI Symbol" w:cs="Segoe UI Symbol"/>
              <w:color w:val="FF0000"/>
            </w:rPr>
            <w:t>☐</w:t>
          </w:r>
        </w:sdtContent>
      </w:sdt>
      <w:r w:rsidR="007F1394" w:rsidRPr="002D10B7">
        <w:rPr>
          <w:rFonts w:cstheme="minorHAnsi"/>
          <w:color w:val="FF0000"/>
        </w:rPr>
        <w:t xml:space="preserve"> (</w:t>
      </w:r>
      <w:r w:rsidR="007C5115" w:rsidRPr="002D10B7">
        <w:rPr>
          <w:rFonts w:cstheme="minorHAnsi"/>
          <w:color w:val="FF0000"/>
        </w:rPr>
        <w:t>"</w:t>
      </w:r>
      <w:r w:rsidR="00B57CF7" w:rsidRPr="002D10B7">
        <w:rPr>
          <w:rFonts w:cstheme="minorHAnsi"/>
          <w:color w:val="FF0000"/>
        </w:rPr>
        <w:t>Des exigences spéciales s'imposent dans les laboratoires où l'on manipule des substances particulières, tels que des échantillons de produits biologiques ou radioactifs</w:t>
      </w:r>
      <w:r w:rsidR="007C5115" w:rsidRPr="002D10B7">
        <w:rPr>
          <w:rFonts w:cstheme="minorHAnsi"/>
          <w:color w:val="FF0000"/>
        </w:rPr>
        <w:t>")</w:t>
      </w:r>
      <w:r w:rsidR="00B57CF7" w:rsidRPr="002D10B7">
        <w:rPr>
          <w:rFonts w:cstheme="minorHAnsi"/>
          <w:color w:val="FF0000"/>
        </w:rPr>
        <w:t xml:space="preserve">. </w:t>
      </w:r>
      <w:r w:rsidR="00250B32" w:rsidRPr="002D10B7">
        <w:rPr>
          <w:rFonts w:cstheme="minorHAnsi"/>
          <w:color w:val="FF0000"/>
        </w:rPr>
        <w:t>(</w:t>
      </w:r>
      <w:r w:rsidR="00EF0B83" w:rsidRPr="002D10B7">
        <w:rPr>
          <w:rFonts w:cstheme="minorHAnsi"/>
          <w:color w:val="FF0000"/>
        </w:rPr>
        <w:t>BPF Fr 2013</w:t>
      </w:r>
      <w:r w:rsidR="00250B32" w:rsidRPr="002D10B7">
        <w:rPr>
          <w:rFonts w:cstheme="minorHAnsi"/>
          <w:color w:val="FF0000"/>
        </w:rPr>
        <w:t>, §</w:t>
      </w:r>
      <w:r w:rsidR="00B57CF7" w:rsidRPr="002D10B7">
        <w:rPr>
          <w:rFonts w:cstheme="minorHAnsi"/>
          <w:color w:val="FF0000"/>
        </w:rPr>
        <w:t>3.29</w:t>
      </w:r>
      <w:r w:rsidR="00250B32" w:rsidRPr="002D10B7">
        <w:rPr>
          <w:rFonts w:cstheme="minorHAnsi"/>
          <w:color w:val="FF0000"/>
        </w:rPr>
        <w:t>)</w:t>
      </w:r>
      <w:r w:rsidR="00B57CF7" w:rsidRPr="002D10B7">
        <w:rPr>
          <w:rFonts w:cstheme="minorHAnsi"/>
          <w:color w:val="FF0000"/>
        </w:rPr>
        <w:t xml:space="preserve">. </w:t>
      </w:r>
    </w:p>
    <w:p w14:paraId="337027A4" w14:textId="77777777" w:rsidR="00F95C4C" w:rsidRPr="002D10B7" w:rsidRDefault="00F95C4C" w:rsidP="00BB055D">
      <w:pPr>
        <w:rPr>
          <w:rFonts w:cstheme="minorHAnsi"/>
        </w:rPr>
      </w:pPr>
    </w:p>
    <w:p w14:paraId="0BA92864" w14:textId="0D0A08DB" w:rsidR="00B16CAF" w:rsidRPr="002D10B7" w:rsidRDefault="00B16CAF" w:rsidP="00D57026">
      <w:pPr>
        <w:pStyle w:val="Titre2"/>
        <w:rPr>
          <w:rFonts w:cstheme="minorHAnsi"/>
        </w:rPr>
      </w:pPr>
      <w:bookmarkStart w:id="34" w:name="_Toc443210261"/>
      <w:r w:rsidRPr="002D10B7">
        <w:rPr>
          <w:rFonts w:cstheme="minorHAnsi"/>
        </w:rPr>
        <w:t>Zones annexes</w:t>
      </w:r>
      <w:bookmarkEnd w:id="34"/>
    </w:p>
    <w:p w14:paraId="737B57C4" w14:textId="77777777" w:rsidR="00B16CAF" w:rsidRPr="002D10B7" w:rsidRDefault="00B16CAF" w:rsidP="00C70B29">
      <w:pPr>
        <w:pStyle w:val="B1"/>
        <w:numPr>
          <w:ilvl w:val="0"/>
          <w:numId w:val="0"/>
        </w:numPr>
        <w:rPr>
          <w:rFonts w:cstheme="minorHAnsi"/>
        </w:rPr>
      </w:pPr>
    </w:p>
    <w:p w14:paraId="46C6DB58" w14:textId="2A243E63" w:rsidR="00B16CAF" w:rsidRPr="002D10B7" w:rsidRDefault="00896A18" w:rsidP="00C70B29">
      <w:pPr>
        <w:pStyle w:val="B1"/>
        <w:rPr>
          <w:rFonts w:cstheme="minorHAnsi"/>
          <w:color w:val="FF0000"/>
        </w:rPr>
      </w:pPr>
      <w:sdt>
        <w:sdtPr>
          <w:rPr>
            <w:rFonts w:cstheme="minorHAnsi"/>
            <w:color w:val="FF0000"/>
          </w:rPr>
          <w:id w:val="-600876366"/>
          <w14:checkbox>
            <w14:checked w14:val="0"/>
            <w14:checkedState w14:val="2612" w14:font="Arial Unicode MS"/>
            <w14:uncheckedState w14:val="2610" w14:font="Arial Unicode MS"/>
          </w14:checkbox>
        </w:sdtPr>
        <w:sdtEndPr/>
        <w:sdtContent>
          <w:r w:rsidR="00335158" w:rsidRPr="002D10B7">
            <w:rPr>
              <w:rFonts w:ascii="Segoe UI Symbol" w:eastAsia="MS Gothic" w:hAnsi="Segoe UI Symbol" w:cs="Segoe UI Symbol"/>
              <w:color w:val="FF0000"/>
            </w:rPr>
            <w:t>☐</w:t>
          </w:r>
        </w:sdtContent>
      </w:sdt>
      <w:r w:rsidR="00335158" w:rsidRPr="002D10B7">
        <w:rPr>
          <w:rFonts w:cstheme="minorHAnsi"/>
          <w:color w:val="FF0000"/>
        </w:rPr>
        <w:t xml:space="preserve"> </w:t>
      </w:r>
      <w:r w:rsidR="00B16CAF" w:rsidRPr="002D10B7">
        <w:rPr>
          <w:rFonts w:cstheme="minorHAnsi"/>
          <w:color w:val="FF0000"/>
        </w:rPr>
        <w:t>Repos :(" Les zones de repos et de restaurations doivent être séparées des autres zones"). (</w:t>
      </w:r>
      <w:r w:rsidR="00EF0B83" w:rsidRPr="002D10B7">
        <w:rPr>
          <w:rFonts w:cstheme="minorHAnsi"/>
          <w:color w:val="FF0000"/>
        </w:rPr>
        <w:t>BPF Fr 2013</w:t>
      </w:r>
      <w:r w:rsidR="00250B32" w:rsidRPr="002D10B7">
        <w:rPr>
          <w:rFonts w:cstheme="minorHAnsi"/>
          <w:color w:val="FF0000"/>
        </w:rPr>
        <w:t>, §</w:t>
      </w:r>
      <w:r w:rsidR="00B16CAF" w:rsidRPr="002D10B7">
        <w:rPr>
          <w:rFonts w:cstheme="minorHAnsi"/>
          <w:color w:val="FF0000"/>
        </w:rPr>
        <w:t xml:space="preserve">3.30). </w:t>
      </w:r>
    </w:p>
    <w:p w14:paraId="5FDB9442" w14:textId="760EBBD4" w:rsidR="00B16CAF" w:rsidRPr="002D10B7" w:rsidRDefault="00896A18" w:rsidP="00C70B29">
      <w:pPr>
        <w:pStyle w:val="B1"/>
        <w:rPr>
          <w:rFonts w:cstheme="minorHAnsi"/>
          <w:color w:val="FF0000"/>
        </w:rPr>
      </w:pPr>
      <w:sdt>
        <w:sdtPr>
          <w:rPr>
            <w:rFonts w:cstheme="minorHAnsi"/>
            <w:color w:val="FF0000"/>
          </w:rPr>
          <w:id w:val="-541977134"/>
          <w14:checkbox>
            <w14:checked w14:val="0"/>
            <w14:checkedState w14:val="2612" w14:font="Arial Unicode MS"/>
            <w14:uncheckedState w14:val="2610" w14:font="Arial Unicode MS"/>
          </w14:checkbox>
        </w:sdtPr>
        <w:sdtEndPr/>
        <w:sdtContent>
          <w:r w:rsidR="00335158" w:rsidRPr="002D10B7">
            <w:rPr>
              <w:rFonts w:ascii="Segoe UI Symbol" w:eastAsia="MS Gothic" w:hAnsi="Segoe UI Symbol" w:cs="Segoe UI Symbol"/>
              <w:color w:val="FF0000"/>
            </w:rPr>
            <w:t>☐</w:t>
          </w:r>
        </w:sdtContent>
      </w:sdt>
      <w:r w:rsidR="00335158" w:rsidRPr="002D10B7">
        <w:rPr>
          <w:rFonts w:cstheme="minorHAnsi"/>
          <w:color w:val="FF0000"/>
        </w:rPr>
        <w:t xml:space="preserve"> </w:t>
      </w:r>
      <w:r w:rsidR="00B16CAF" w:rsidRPr="002D10B7">
        <w:rPr>
          <w:rFonts w:cstheme="minorHAnsi"/>
          <w:color w:val="FF0000"/>
        </w:rPr>
        <w:t>Vestiaires : ("Les vestiaires et les sanitaires doivent être facilement accessibles et adaptés au nombre d'utilisateurs. Les toilettes ne doivent pas communiquer directement avec les zones de production ou de stockage</w:t>
      </w:r>
      <w:r w:rsidR="00250B32" w:rsidRPr="002D10B7">
        <w:rPr>
          <w:rFonts w:cstheme="minorHAnsi"/>
          <w:color w:val="FF0000"/>
        </w:rPr>
        <w:t>.</w:t>
      </w:r>
      <w:r w:rsidR="00B16CAF" w:rsidRPr="002D10B7">
        <w:rPr>
          <w:rFonts w:cstheme="minorHAnsi"/>
          <w:color w:val="FF0000"/>
        </w:rPr>
        <w:t>")(</w:t>
      </w:r>
      <w:r w:rsidR="00EF0B83" w:rsidRPr="002D10B7">
        <w:rPr>
          <w:rFonts w:cstheme="minorHAnsi"/>
          <w:color w:val="FF0000"/>
        </w:rPr>
        <w:t>BPF Fr 2013</w:t>
      </w:r>
      <w:r w:rsidR="00250B32" w:rsidRPr="002D10B7">
        <w:rPr>
          <w:rFonts w:cstheme="minorHAnsi"/>
          <w:color w:val="FF0000"/>
        </w:rPr>
        <w:t>, §</w:t>
      </w:r>
      <w:r w:rsidR="00B16CAF" w:rsidRPr="002D10B7">
        <w:rPr>
          <w:rFonts w:cstheme="minorHAnsi"/>
          <w:color w:val="FF0000"/>
        </w:rPr>
        <w:t xml:space="preserve">3.31). </w:t>
      </w:r>
    </w:p>
    <w:p w14:paraId="48787941" w14:textId="7225A81D" w:rsidR="00B16CAF" w:rsidRPr="002D10B7" w:rsidRDefault="00896A18" w:rsidP="00C70B29">
      <w:pPr>
        <w:pStyle w:val="B1"/>
        <w:rPr>
          <w:rFonts w:cstheme="minorHAnsi"/>
          <w:color w:val="FF0000"/>
        </w:rPr>
      </w:pPr>
      <w:sdt>
        <w:sdtPr>
          <w:rPr>
            <w:rFonts w:cstheme="minorHAnsi"/>
            <w:color w:val="FF0000"/>
          </w:rPr>
          <w:id w:val="253330019"/>
          <w14:checkbox>
            <w14:checked w14:val="0"/>
            <w14:checkedState w14:val="2612" w14:font="Arial Unicode MS"/>
            <w14:uncheckedState w14:val="2610" w14:font="Arial Unicode MS"/>
          </w14:checkbox>
        </w:sdtPr>
        <w:sdtEndPr/>
        <w:sdtContent>
          <w:r w:rsidR="00335158" w:rsidRPr="002D10B7">
            <w:rPr>
              <w:rFonts w:ascii="Segoe UI Symbol" w:eastAsia="MS Gothic" w:hAnsi="Segoe UI Symbol" w:cs="Segoe UI Symbol"/>
              <w:color w:val="FF0000"/>
            </w:rPr>
            <w:t>☐</w:t>
          </w:r>
        </w:sdtContent>
      </w:sdt>
      <w:r w:rsidR="00335158" w:rsidRPr="002D10B7">
        <w:rPr>
          <w:rFonts w:cstheme="minorHAnsi"/>
          <w:color w:val="FF0000"/>
        </w:rPr>
        <w:t xml:space="preserve"> </w:t>
      </w:r>
      <w:r w:rsidR="00B16CAF" w:rsidRPr="002D10B7">
        <w:rPr>
          <w:rFonts w:cstheme="minorHAnsi"/>
          <w:color w:val="FF0000"/>
        </w:rPr>
        <w:t>Ateliers d'entretien :("Les ateliers d'entretien doivent être autant que possible isolés des zones de production. Lorsque des pièces détachées et des outils sont conservés dans une zone de production, ils doivent être rangés dans des locaux ou armoires réservés à cet effet"). (</w:t>
      </w:r>
      <w:r w:rsidR="00EF0B83" w:rsidRPr="002D10B7">
        <w:rPr>
          <w:rFonts w:cstheme="minorHAnsi"/>
          <w:color w:val="FF0000"/>
        </w:rPr>
        <w:t>BPF Fr 2013</w:t>
      </w:r>
      <w:r w:rsidR="00250B32" w:rsidRPr="002D10B7">
        <w:rPr>
          <w:rFonts w:cstheme="minorHAnsi"/>
          <w:color w:val="FF0000"/>
        </w:rPr>
        <w:t>, §</w:t>
      </w:r>
      <w:r w:rsidR="00B16CAF" w:rsidRPr="002D10B7">
        <w:rPr>
          <w:rFonts w:cstheme="minorHAnsi"/>
          <w:color w:val="FF0000"/>
        </w:rPr>
        <w:t xml:space="preserve">3.32). </w:t>
      </w:r>
    </w:p>
    <w:p w14:paraId="63900F3B" w14:textId="28BCFD02" w:rsidR="00B16CAF" w:rsidRPr="002D10B7" w:rsidRDefault="00896A18" w:rsidP="00C70B29">
      <w:pPr>
        <w:pStyle w:val="B1"/>
        <w:rPr>
          <w:rFonts w:cstheme="minorHAnsi"/>
          <w:color w:val="FF0000"/>
        </w:rPr>
      </w:pPr>
      <w:sdt>
        <w:sdtPr>
          <w:rPr>
            <w:rFonts w:cstheme="minorHAnsi"/>
            <w:color w:val="FF0000"/>
          </w:rPr>
          <w:id w:val="399950464"/>
          <w14:checkbox>
            <w14:checked w14:val="0"/>
            <w14:checkedState w14:val="2612" w14:font="Arial Unicode MS"/>
            <w14:uncheckedState w14:val="2610" w14:font="Arial Unicode MS"/>
          </w14:checkbox>
        </w:sdtPr>
        <w:sdtEndPr/>
        <w:sdtContent>
          <w:r w:rsidR="00335158" w:rsidRPr="002D10B7">
            <w:rPr>
              <w:rFonts w:ascii="Segoe UI Symbol" w:eastAsia="MS Gothic" w:hAnsi="Segoe UI Symbol" w:cs="Segoe UI Symbol"/>
              <w:color w:val="FF0000"/>
            </w:rPr>
            <w:t>☐</w:t>
          </w:r>
        </w:sdtContent>
      </w:sdt>
      <w:r w:rsidR="00335158" w:rsidRPr="002D10B7">
        <w:rPr>
          <w:rFonts w:cstheme="minorHAnsi"/>
          <w:color w:val="FF0000"/>
        </w:rPr>
        <w:t xml:space="preserve"> </w:t>
      </w:r>
      <w:r w:rsidR="00B16CAF" w:rsidRPr="002D10B7">
        <w:rPr>
          <w:rFonts w:cstheme="minorHAnsi"/>
          <w:color w:val="FF0000"/>
        </w:rPr>
        <w:t>Animaleries :("Les animaleries doivent être bien séparées des autres zones, avec un accès distinct pour les animaux et une installation individuelle de traitement d'air</w:t>
      </w:r>
      <w:r w:rsidR="00250B32" w:rsidRPr="002D10B7">
        <w:rPr>
          <w:rFonts w:cstheme="minorHAnsi"/>
          <w:color w:val="FF0000"/>
        </w:rPr>
        <w:t>.</w:t>
      </w:r>
      <w:r w:rsidR="00B16CAF" w:rsidRPr="002D10B7">
        <w:rPr>
          <w:rFonts w:cstheme="minorHAnsi"/>
          <w:color w:val="FF0000"/>
        </w:rPr>
        <w:t>")(</w:t>
      </w:r>
      <w:r w:rsidR="00EF0B83" w:rsidRPr="002D10B7">
        <w:rPr>
          <w:rFonts w:cstheme="minorHAnsi"/>
          <w:color w:val="FF0000"/>
        </w:rPr>
        <w:t>BPF Fr 2013</w:t>
      </w:r>
      <w:r w:rsidR="00250B32" w:rsidRPr="002D10B7">
        <w:rPr>
          <w:rFonts w:cstheme="minorHAnsi"/>
          <w:color w:val="FF0000"/>
        </w:rPr>
        <w:t>, §</w:t>
      </w:r>
      <w:r w:rsidR="00B16CAF" w:rsidRPr="002D10B7">
        <w:rPr>
          <w:rFonts w:cstheme="minorHAnsi"/>
          <w:color w:val="FF0000"/>
        </w:rPr>
        <w:t xml:space="preserve">3.33). </w:t>
      </w:r>
    </w:p>
    <w:p w14:paraId="64DAE0E6" w14:textId="77777777" w:rsidR="008318F1" w:rsidRPr="002D10B7" w:rsidRDefault="008318F1" w:rsidP="00335158">
      <w:pPr>
        <w:rPr>
          <w:rFonts w:cstheme="minorHAnsi"/>
          <w:color w:val="FF0000"/>
        </w:rPr>
      </w:pPr>
    </w:p>
    <w:p w14:paraId="59C1C5FF" w14:textId="4C8C2567" w:rsidR="003F335E" w:rsidRPr="002D10B7" w:rsidRDefault="008318F1" w:rsidP="00D57026">
      <w:pPr>
        <w:spacing w:before="0"/>
        <w:rPr>
          <w:rFonts w:cstheme="minorHAnsi"/>
          <w:i/>
          <w:color w:val="FF0000"/>
        </w:rPr>
      </w:pPr>
      <w:r w:rsidRPr="002D10B7">
        <w:rPr>
          <w:rFonts w:cstheme="minorHAnsi"/>
          <w:color w:val="FF0000"/>
        </w:rPr>
        <w:t>LD2</w:t>
      </w:r>
      <w:r w:rsidRPr="002D10B7">
        <w:rPr>
          <w:rFonts w:cstheme="minorHAnsi"/>
          <w:i/>
          <w:color w:val="FF0000"/>
        </w:rPr>
        <w:t xml:space="preserve"> </w:t>
      </w:r>
      <w:r w:rsidR="00E868B2" w:rsidRPr="002D10B7">
        <w:rPr>
          <w:rFonts w:cstheme="minorHAnsi"/>
          <w:b/>
          <w:color w:val="FF0000"/>
        </w:rPr>
        <w:t>: Fabrication des médicaments biologiques à usage humain</w:t>
      </w:r>
    </w:p>
    <w:p w14:paraId="14CE696A" w14:textId="3783AD12" w:rsidR="003F335E" w:rsidRPr="002D10B7" w:rsidRDefault="008318F1" w:rsidP="00D57026">
      <w:pPr>
        <w:spacing w:before="0"/>
        <w:rPr>
          <w:rFonts w:cstheme="minorHAnsi"/>
          <w:i/>
          <w:color w:val="FF0000"/>
        </w:rPr>
      </w:pPr>
      <w:r w:rsidRPr="002D10B7">
        <w:rPr>
          <w:rFonts w:cstheme="minorHAnsi"/>
          <w:i/>
          <w:color w:val="FF0000"/>
        </w:rPr>
        <w:t>"</w:t>
      </w:r>
      <w:r w:rsidR="00863228" w:rsidRPr="002D10B7">
        <w:rPr>
          <w:rFonts w:cstheme="minorHAnsi"/>
          <w:i/>
          <w:color w:val="FF0000"/>
        </w:rPr>
        <w:t xml:space="preserve">Les dispositions générales relatives aux animaleries, aux soins des animaux et à la quarantaine sont établies par le décret 87-848 du 19 octobre 1987 (Journal Officiel du 20 octobre 1987) et l’arrêté du 19 avril 1988 (Journal Officiel du 27 avril 1988). </w:t>
      </w:r>
    </w:p>
    <w:p w14:paraId="0E33F8F0" w14:textId="6A44F2FA" w:rsidR="003F335E" w:rsidRPr="002D10B7" w:rsidRDefault="00896A18" w:rsidP="00C70B29">
      <w:pPr>
        <w:pStyle w:val="B1"/>
        <w:rPr>
          <w:rFonts w:cstheme="minorHAnsi"/>
          <w:color w:val="FF0000"/>
        </w:rPr>
      </w:pPr>
      <w:sdt>
        <w:sdtPr>
          <w:rPr>
            <w:rFonts w:cstheme="minorHAnsi"/>
            <w:color w:val="FF0000"/>
          </w:rPr>
          <w:id w:val="-2132703321"/>
          <w14:checkbox>
            <w14:checked w14:val="0"/>
            <w14:checkedState w14:val="2612" w14:font="Arial Unicode MS"/>
            <w14:uncheckedState w14:val="2610" w14:font="Arial Unicode MS"/>
          </w14:checkbox>
        </w:sdtPr>
        <w:sdtEndPr/>
        <w:sdtContent>
          <w:r w:rsidR="003F335E" w:rsidRPr="002D10B7">
            <w:rPr>
              <w:rFonts w:ascii="Segoe UI Symbol" w:eastAsia="MS Gothic" w:hAnsi="Segoe UI Symbol" w:cs="Segoe UI Symbol"/>
              <w:color w:val="FF0000"/>
            </w:rPr>
            <w:t>☐</w:t>
          </w:r>
        </w:sdtContent>
      </w:sdt>
      <w:r w:rsidR="003F335E" w:rsidRPr="002D10B7">
        <w:rPr>
          <w:rFonts w:cstheme="minorHAnsi"/>
          <w:color w:val="FF0000"/>
        </w:rPr>
        <w:t xml:space="preserve"> "</w:t>
      </w:r>
      <w:r w:rsidR="00863228" w:rsidRPr="002D10B7">
        <w:rPr>
          <w:rFonts w:cstheme="minorHAnsi"/>
          <w:color w:val="FF0000"/>
        </w:rPr>
        <w:t xml:space="preserve">Les animaleries qui abritent les animaux servant à </w:t>
      </w:r>
      <w:r w:rsidR="008318F1" w:rsidRPr="002D10B7">
        <w:rPr>
          <w:rFonts w:cstheme="minorHAnsi"/>
          <w:color w:val="FF0000"/>
        </w:rPr>
        <w:t xml:space="preserve">la production et au contrôle de </w:t>
      </w:r>
      <w:r w:rsidR="00863228" w:rsidRPr="002D10B7">
        <w:rPr>
          <w:rFonts w:cstheme="minorHAnsi"/>
          <w:color w:val="FF0000"/>
        </w:rPr>
        <w:t>médicaments biologiques doivent être séparées des autres zones de production et de contrôle.</w:t>
      </w:r>
      <w:r w:rsidR="003F335E" w:rsidRPr="002D10B7">
        <w:rPr>
          <w:rFonts w:cstheme="minorHAnsi"/>
          <w:color w:val="FF0000"/>
        </w:rPr>
        <w:t>"</w:t>
      </w:r>
      <w:r w:rsidR="00863228" w:rsidRPr="002D10B7">
        <w:rPr>
          <w:rFonts w:cstheme="minorHAnsi"/>
          <w:color w:val="FF0000"/>
        </w:rPr>
        <w:t xml:space="preserve"> </w:t>
      </w:r>
    </w:p>
    <w:p w14:paraId="436894BF" w14:textId="59B47015" w:rsidR="003F335E" w:rsidRPr="002D10B7" w:rsidRDefault="00896A18" w:rsidP="00C70B29">
      <w:pPr>
        <w:pStyle w:val="B1"/>
        <w:rPr>
          <w:rFonts w:cstheme="minorHAnsi"/>
          <w:color w:val="FF0000"/>
        </w:rPr>
      </w:pPr>
      <w:sdt>
        <w:sdtPr>
          <w:rPr>
            <w:rFonts w:cstheme="minorHAnsi"/>
            <w:color w:val="FF0000"/>
          </w:rPr>
          <w:id w:val="107010611"/>
          <w14:checkbox>
            <w14:checked w14:val="0"/>
            <w14:checkedState w14:val="2612" w14:font="Arial Unicode MS"/>
            <w14:uncheckedState w14:val="2610" w14:font="Arial Unicode MS"/>
          </w14:checkbox>
        </w:sdtPr>
        <w:sdtEndPr/>
        <w:sdtContent>
          <w:r w:rsidR="003F335E" w:rsidRPr="002D10B7">
            <w:rPr>
              <w:rFonts w:ascii="Segoe UI Symbol" w:eastAsia="MS Gothic" w:hAnsi="Segoe UI Symbol" w:cs="Segoe UI Symbol"/>
              <w:color w:val="FF0000"/>
            </w:rPr>
            <w:t>☐</w:t>
          </w:r>
        </w:sdtContent>
      </w:sdt>
      <w:r w:rsidR="003F335E" w:rsidRPr="002D10B7">
        <w:rPr>
          <w:rFonts w:cstheme="minorHAnsi"/>
          <w:color w:val="FF0000"/>
        </w:rPr>
        <w:t xml:space="preserve"> "</w:t>
      </w:r>
      <w:r w:rsidR="00863228" w:rsidRPr="002D10B7">
        <w:rPr>
          <w:rFonts w:cstheme="minorHAnsi"/>
          <w:color w:val="FF0000"/>
        </w:rPr>
        <w:t>L’état de santé des animaux dont sont tirées certaines matières premières ou qui sont utilisés dans le contrôle de la qualité ou en toxicologie doit être surveillé et enregistré.</w:t>
      </w:r>
      <w:r w:rsidR="003F335E" w:rsidRPr="002D10B7">
        <w:rPr>
          <w:rFonts w:cstheme="minorHAnsi"/>
          <w:color w:val="FF0000"/>
        </w:rPr>
        <w:t>"</w:t>
      </w:r>
      <w:r w:rsidR="00863228" w:rsidRPr="002D10B7">
        <w:rPr>
          <w:rFonts w:cstheme="minorHAnsi"/>
          <w:color w:val="FF0000"/>
        </w:rPr>
        <w:t xml:space="preserve"> </w:t>
      </w:r>
    </w:p>
    <w:p w14:paraId="304022F3" w14:textId="063853DB" w:rsidR="003F335E" w:rsidRPr="002D10B7" w:rsidRDefault="00896A18" w:rsidP="00C70B29">
      <w:pPr>
        <w:pStyle w:val="B1"/>
        <w:rPr>
          <w:rFonts w:cstheme="minorHAnsi"/>
          <w:color w:val="FF0000"/>
        </w:rPr>
      </w:pPr>
      <w:sdt>
        <w:sdtPr>
          <w:rPr>
            <w:rFonts w:cstheme="minorHAnsi"/>
            <w:color w:val="FF0000"/>
          </w:rPr>
          <w:id w:val="6026450"/>
          <w14:checkbox>
            <w14:checked w14:val="0"/>
            <w14:checkedState w14:val="2612" w14:font="Arial Unicode MS"/>
            <w14:uncheckedState w14:val="2610" w14:font="Arial Unicode MS"/>
          </w14:checkbox>
        </w:sdtPr>
        <w:sdtEndPr/>
        <w:sdtContent>
          <w:r w:rsidR="003F335E" w:rsidRPr="002D10B7">
            <w:rPr>
              <w:rFonts w:ascii="Segoe UI Symbol" w:eastAsia="MS Gothic" w:hAnsi="Segoe UI Symbol" w:cs="Segoe UI Symbol"/>
              <w:color w:val="FF0000"/>
            </w:rPr>
            <w:t>☐</w:t>
          </w:r>
        </w:sdtContent>
      </w:sdt>
      <w:r w:rsidR="003F335E" w:rsidRPr="002D10B7">
        <w:rPr>
          <w:rFonts w:cstheme="minorHAnsi"/>
          <w:color w:val="FF0000"/>
        </w:rPr>
        <w:t xml:space="preserve"> "</w:t>
      </w:r>
      <w:r w:rsidR="00863228" w:rsidRPr="002D10B7">
        <w:rPr>
          <w:rFonts w:cstheme="minorHAnsi"/>
          <w:color w:val="FF0000"/>
        </w:rPr>
        <w:t>Un habillement spécial et des vestiaires doivent être mis à la disposition des employés travaillant dans ces zones.</w:t>
      </w:r>
      <w:r w:rsidR="003F335E" w:rsidRPr="002D10B7">
        <w:rPr>
          <w:rFonts w:cstheme="minorHAnsi"/>
          <w:color w:val="FF0000"/>
        </w:rPr>
        <w:t>"</w:t>
      </w:r>
      <w:r w:rsidR="00863228" w:rsidRPr="002D10B7">
        <w:rPr>
          <w:rFonts w:cstheme="minorHAnsi"/>
          <w:color w:val="FF0000"/>
        </w:rPr>
        <w:t xml:space="preserve"> </w:t>
      </w:r>
    </w:p>
    <w:p w14:paraId="7ED8BA70" w14:textId="5D417DB4" w:rsidR="00863228" w:rsidRPr="002D10B7" w:rsidRDefault="00896A18" w:rsidP="00C70B29">
      <w:pPr>
        <w:pStyle w:val="B1"/>
        <w:rPr>
          <w:rFonts w:cstheme="minorHAnsi"/>
          <w:color w:val="FF0000"/>
        </w:rPr>
      </w:pPr>
      <w:sdt>
        <w:sdtPr>
          <w:rPr>
            <w:rFonts w:cstheme="minorHAnsi"/>
            <w:color w:val="FF0000"/>
          </w:rPr>
          <w:id w:val="2078237855"/>
          <w14:checkbox>
            <w14:checked w14:val="0"/>
            <w14:checkedState w14:val="2612" w14:font="Arial Unicode MS"/>
            <w14:uncheckedState w14:val="2610" w14:font="Arial Unicode MS"/>
          </w14:checkbox>
        </w:sdtPr>
        <w:sdtEndPr/>
        <w:sdtContent>
          <w:r w:rsidR="003F335E" w:rsidRPr="002D10B7">
            <w:rPr>
              <w:rFonts w:ascii="Segoe UI Symbol" w:eastAsia="MS Gothic" w:hAnsi="Segoe UI Symbol" w:cs="Segoe UI Symbol"/>
              <w:color w:val="FF0000"/>
            </w:rPr>
            <w:t>☐</w:t>
          </w:r>
        </w:sdtContent>
      </w:sdt>
      <w:r w:rsidR="003F335E" w:rsidRPr="002D10B7">
        <w:rPr>
          <w:rFonts w:cstheme="minorHAnsi"/>
          <w:color w:val="FF0000"/>
        </w:rPr>
        <w:t xml:space="preserve"> "</w:t>
      </w:r>
      <w:r w:rsidR="00863228" w:rsidRPr="002D10B7">
        <w:rPr>
          <w:rFonts w:cstheme="minorHAnsi"/>
          <w:color w:val="FF0000"/>
        </w:rPr>
        <w:t>Un soin particulier doit être pris lorsque des singes sont utilisés pour la production ou le contrôle de la qualité de médicaments biologiques, comme l’établit le texte en vigueur des « exigences de l’OMS relatives aux substances biologiques, n° 7 »</w:t>
      </w:r>
      <w:r w:rsidR="008318F1" w:rsidRPr="002D10B7">
        <w:rPr>
          <w:rFonts w:cstheme="minorHAnsi"/>
          <w:color w:val="FF0000"/>
        </w:rPr>
        <w:t>"</w:t>
      </w:r>
    </w:p>
    <w:p w14:paraId="5DE2E4F9" w14:textId="77777777" w:rsidR="00B16CAF" w:rsidRPr="002D10B7" w:rsidRDefault="00B16CAF" w:rsidP="00335158">
      <w:pPr>
        <w:rPr>
          <w:rFonts w:cstheme="minorHAnsi"/>
        </w:rPr>
      </w:pPr>
    </w:p>
    <w:p w14:paraId="23328D58" w14:textId="77777777" w:rsidR="006A3DE8" w:rsidRPr="002D10B7" w:rsidRDefault="006A3DE8" w:rsidP="00D52934">
      <w:pPr>
        <w:pStyle w:val="Titre1"/>
        <w:rPr>
          <w:rFonts w:cstheme="minorHAnsi"/>
        </w:rPr>
      </w:pPr>
      <w:bookmarkStart w:id="35" w:name="_Toc442129876"/>
      <w:bookmarkStart w:id="36" w:name="_Toc443210262"/>
      <w:r w:rsidRPr="002D10B7">
        <w:rPr>
          <w:rFonts w:cstheme="minorHAnsi"/>
        </w:rPr>
        <w:t>Matériel</w:t>
      </w:r>
      <w:bookmarkEnd w:id="35"/>
      <w:bookmarkEnd w:id="36"/>
    </w:p>
    <w:p w14:paraId="217DCB99" w14:textId="616FDED4" w:rsidR="00335158" w:rsidRPr="002D10B7" w:rsidRDefault="00896A18" w:rsidP="00C70B29">
      <w:pPr>
        <w:pStyle w:val="B1"/>
        <w:rPr>
          <w:rFonts w:cstheme="minorHAnsi"/>
          <w:color w:val="FF0000"/>
        </w:rPr>
      </w:pPr>
      <w:sdt>
        <w:sdtPr>
          <w:rPr>
            <w:rFonts w:cstheme="minorHAnsi"/>
            <w:color w:val="FF0000"/>
          </w:rPr>
          <w:id w:val="-602571914"/>
          <w14:checkbox>
            <w14:checked w14:val="0"/>
            <w14:checkedState w14:val="2612" w14:font="Arial Unicode MS"/>
            <w14:uncheckedState w14:val="2610" w14:font="Arial Unicode MS"/>
          </w14:checkbox>
        </w:sdtPr>
        <w:sdtEndPr/>
        <w:sdtContent>
          <w:r w:rsidR="00335158" w:rsidRPr="002D10B7">
            <w:rPr>
              <w:rFonts w:ascii="Segoe UI Symbol" w:eastAsia="MS Gothic" w:hAnsi="Segoe UI Symbol" w:cs="Segoe UI Symbol"/>
              <w:color w:val="FF0000"/>
            </w:rPr>
            <w:t>☐</w:t>
          </w:r>
        </w:sdtContent>
      </w:sdt>
      <w:r w:rsidR="00335158" w:rsidRPr="002D10B7">
        <w:rPr>
          <w:rFonts w:cstheme="minorHAnsi"/>
          <w:color w:val="FF0000"/>
        </w:rPr>
        <w:t xml:space="preserve"> </w:t>
      </w:r>
      <w:r w:rsidR="00E868B2" w:rsidRPr="002D10B7">
        <w:rPr>
          <w:rFonts w:cstheme="minorHAnsi"/>
          <w:color w:val="FF0000"/>
        </w:rPr>
        <w:t>Le</w:t>
      </w:r>
      <w:r w:rsidR="00A23B8B" w:rsidRPr="002D10B7">
        <w:rPr>
          <w:rFonts w:cstheme="minorHAnsi"/>
          <w:color w:val="FF0000"/>
        </w:rPr>
        <w:t xml:space="preserve"> m</w:t>
      </w:r>
      <w:r w:rsidR="006A3DE8" w:rsidRPr="002D10B7">
        <w:rPr>
          <w:rFonts w:cstheme="minorHAnsi"/>
          <w:color w:val="FF0000"/>
        </w:rPr>
        <w:t xml:space="preserve">atériel de mesure, de pesée, d'enregistrement et de contrôle </w:t>
      </w:r>
      <w:r w:rsidR="00E868B2" w:rsidRPr="002D10B7">
        <w:rPr>
          <w:rFonts w:cstheme="minorHAnsi"/>
          <w:color w:val="FF0000"/>
        </w:rPr>
        <w:t xml:space="preserve">est </w:t>
      </w:r>
      <w:r w:rsidR="006A3DE8" w:rsidRPr="002D10B7">
        <w:rPr>
          <w:rFonts w:cstheme="minorHAnsi"/>
          <w:color w:val="FF0000"/>
        </w:rPr>
        <w:t>étalonné et vérifié (</w:t>
      </w:r>
      <w:r w:rsidR="00EF0B83" w:rsidRPr="002D10B7">
        <w:rPr>
          <w:rFonts w:cstheme="minorHAnsi"/>
          <w:color w:val="FF0000"/>
        </w:rPr>
        <w:t>BPF Fr 2013</w:t>
      </w:r>
      <w:r w:rsidR="00250B32" w:rsidRPr="002D10B7">
        <w:rPr>
          <w:rFonts w:cstheme="minorHAnsi"/>
          <w:color w:val="FF0000"/>
        </w:rPr>
        <w:t>, §</w:t>
      </w:r>
      <w:r w:rsidR="006A3DE8" w:rsidRPr="002D10B7">
        <w:rPr>
          <w:rFonts w:cstheme="minorHAnsi"/>
          <w:color w:val="FF0000"/>
        </w:rPr>
        <w:t>3.41)</w:t>
      </w:r>
    </w:p>
    <w:p w14:paraId="3919534D" w14:textId="6FE32F83" w:rsidR="000E01EC" w:rsidRPr="002D10B7" w:rsidRDefault="00896A18" w:rsidP="00C70B29">
      <w:pPr>
        <w:pStyle w:val="B1"/>
        <w:rPr>
          <w:rFonts w:cstheme="minorHAnsi"/>
          <w:color w:val="FF0000"/>
        </w:rPr>
      </w:pPr>
      <w:sdt>
        <w:sdtPr>
          <w:rPr>
            <w:rFonts w:cstheme="minorHAnsi"/>
            <w:color w:val="FF0000"/>
          </w:rPr>
          <w:id w:val="1482191441"/>
          <w14:checkbox>
            <w14:checked w14:val="0"/>
            <w14:checkedState w14:val="2612" w14:font="Arial Unicode MS"/>
            <w14:uncheckedState w14:val="2610" w14:font="Arial Unicode MS"/>
          </w14:checkbox>
        </w:sdtPr>
        <w:sdtEndPr/>
        <w:sdtContent>
          <w:r w:rsidR="00335158" w:rsidRPr="002D10B7">
            <w:rPr>
              <w:rFonts w:ascii="Segoe UI Symbol" w:eastAsia="MS Gothic" w:hAnsi="Segoe UI Symbol" w:cs="Segoe UI Symbol"/>
              <w:color w:val="FF0000"/>
            </w:rPr>
            <w:t>☐</w:t>
          </w:r>
        </w:sdtContent>
      </w:sdt>
      <w:r w:rsidR="000E01EC" w:rsidRPr="002D10B7">
        <w:rPr>
          <w:rFonts w:cstheme="minorHAnsi"/>
          <w:color w:val="FF0000"/>
        </w:rPr>
        <w:t xml:space="preserve"> Procédures écrites pour la vérification et la calibration des équipements</w:t>
      </w:r>
      <w:r w:rsidR="00AA4C9F" w:rsidRPr="002D10B7">
        <w:rPr>
          <w:rFonts w:cstheme="minorHAnsi"/>
          <w:color w:val="FF0000"/>
        </w:rPr>
        <w:t xml:space="preserve"> de mesure. Les </w:t>
      </w:r>
      <w:r w:rsidR="00517B7E" w:rsidRPr="002D10B7">
        <w:rPr>
          <w:rFonts w:cstheme="minorHAnsi"/>
          <w:color w:val="FF0000"/>
        </w:rPr>
        <w:t>enregistrements des</w:t>
      </w:r>
      <w:r w:rsidR="000E01EC" w:rsidRPr="002D10B7">
        <w:rPr>
          <w:rFonts w:cstheme="minorHAnsi"/>
          <w:color w:val="FF0000"/>
        </w:rPr>
        <w:t xml:space="preserve"> calibration et des inspections doivent être </w:t>
      </w:r>
      <w:r w:rsidR="00517B7E" w:rsidRPr="002D10B7">
        <w:rPr>
          <w:rFonts w:cstheme="minorHAnsi"/>
          <w:color w:val="FF0000"/>
        </w:rPr>
        <w:t>conservés</w:t>
      </w:r>
      <w:r w:rsidR="00AA4C9F" w:rsidRPr="002D10B7">
        <w:rPr>
          <w:rFonts w:cstheme="minorHAnsi"/>
          <w:color w:val="FF0000"/>
        </w:rPr>
        <w:t xml:space="preserve"> et facilement récupérables</w:t>
      </w:r>
      <w:r w:rsidR="000E01EC" w:rsidRPr="002D10B7">
        <w:rPr>
          <w:rFonts w:cstheme="minorHAnsi"/>
          <w:color w:val="FF0000"/>
        </w:rPr>
        <w:t xml:space="preserve"> </w:t>
      </w:r>
      <w:r w:rsidR="00517B7E" w:rsidRPr="002D10B7">
        <w:rPr>
          <w:rFonts w:cstheme="minorHAnsi"/>
          <w:color w:val="FF0000"/>
        </w:rPr>
        <w:t>(§211.68(a))</w:t>
      </w:r>
    </w:p>
    <w:p w14:paraId="1F3E6C50" w14:textId="5E398BB6" w:rsidR="00C24626" w:rsidRPr="002D10B7" w:rsidRDefault="00896A18" w:rsidP="00C70B29">
      <w:pPr>
        <w:pStyle w:val="B1"/>
        <w:rPr>
          <w:rFonts w:cstheme="minorHAnsi"/>
          <w:color w:val="FF0000"/>
        </w:rPr>
      </w:pPr>
      <w:sdt>
        <w:sdtPr>
          <w:rPr>
            <w:rFonts w:cstheme="minorHAnsi"/>
            <w:color w:val="FF0000"/>
          </w:rPr>
          <w:id w:val="-469598829"/>
          <w14:checkbox>
            <w14:checked w14:val="0"/>
            <w14:checkedState w14:val="2612" w14:font="Arial Unicode MS"/>
            <w14:uncheckedState w14:val="2610" w14:font="Arial Unicode MS"/>
          </w14:checkbox>
        </w:sdtPr>
        <w:sdtEndPr/>
        <w:sdtContent>
          <w:r w:rsidR="00335158" w:rsidRPr="002D10B7">
            <w:rPr>
              <w:rFonts w:ascii="Segoe UI Symbol" w:eastAsia="MS Gothic" w:hAnsi="Segoe UI Symbol" w:cs="Segoe UI Symbol"/>
              <w:color w:val="FF0000"/>
            </w:rPr>
            <w:t>☐</w:t>
          </w:r>
        </w:sdtContent>
      </w:sdt>
      <w:r w:rsidR="00D44FD1" w:rsidRPr="002D10B7">
        <w:rPr>
          <w:rFonts w:cstheme="minorHAnsi"/>
          <w:color w:val="FF0000"/>
        </w:rPr>
        <w:t xml:space="preserve"> </w:t>
      </w:r>
      <w:r w:rsidR="00C24626" w:rsidRPr="002D10B7">
        <w:rPr>
          <w:rFonts w:cstheme="minorHAnsi"/>
          <w:color w:val="FF0000"/>
        </w:rPr>
        <w:t>Appareils de stockage (alarmes, contrôles réguliers, back up, suivis de température)</w:t>
      </w:r>
    </w:p>
    <w:p w14:paraId="1EC9447A" w14:textId="4A5CC148" w:rsidR="00C24B58" w:rsidRPr="002D10B7" w:rsidRDefault="00896A18" w:rsidP="00C70B29">
      <w:pPr>
        <w:pStyle w:val="B1"/>
        <w:rPr>
          <w:rFonts w:cstheme="minorHAnsi"/>
          <w:color w:val="FF0000"/>
        </w:rPr>
      </w:pPr>
      <w:sdt>
        <w:sdtPr>
          <w:rPr>
            <w:rFonts w:cstheme="minorHAnsi"/>
            <w:color w:val="FF0000"/>
          </w:rPr>
          <w:id w:val="-312414337"/>
          <w14:checkbox>
            <w14:checked w14:val="0"/>
            <w14:checkedState w14:val="2612" w14:font="Arial Unicode MS"/>
            <w14:uncheckedState w14:val="2610" w14:font="Arial Unicode MS"/>
          </w14:checkbox>
        </w:sdtPr>
        <w:sdtEndPr/>
        <w:sdtContent>
          <w:r w:rsidR="00C24B58" w:rsidRPr="002D10B7">
            <w:rPr>
              <w:rFonts w:ascii="Segoe UI Symbol" w:eastAsia="MS Gothic" w:hAnsi="Segoe UI Symbol" w:cs="Segoe UI Symbol"/>
              <w:color w:val="FF0000"/>
            </w:rPr>
            <w:t>☐</w:t>
          </w:r>
        </w:sdtContent>
      </w:sdt>
      <w:r w:rsidR="00C24B58" w:rsidRPr="002D10B7">
        <w:rPr>
          <w:rFonts w:eastAsia="MS Gothic" w:cstheme="minorHAnsi"/>
          <w:color w:val="FF0000"/>
        </w:rPr>
        <w:t xml:space="preserve"> Les caractéristiques de performance de chaque pièce de l'équipement sont identifiées (FDA </w:t>
      </w:r>
      <w:r w:rsidR="00C24B58" w:rsidRPr="002D10B7">
        <w:rPr>
          <w:rFonts w:cstheme="minorHAnsi"/>
          <w:color w:val="FF0000"/>
        </w:rPr>
        <w:t>§</w:t>
      </w:r>
      <w:r w:rsidR="00C24B58" w:rsidRPr="002D10B7">
        <w:rPr>
          <w:rFonts w:eastAsia="MS Gothic" w:cstheme="minorHAnsi"/>
          <w:color w:val="FF0000"/>
        </w:rPr>
        <w:t>211.63)</w:t>
      </w:r>
    </w:p>
    <w:p w14:paraId="5D6F853C" w14:textId="653309FD" w:rsidR="00047B3E" w:rsidRPr="002D10B7" w:rsidRDefault="00047B3E" w:rsidP="00047B3E">
      <w:pPr>
        <w:pStyle w:val="Titre2"/>
        <w:rPr>
          <w:rFonts w:cstheme="minorHAnsi"/>
        </w:rPr>
      </w:pPr>
      <w:r w:rsidRPr="002D10B7">
        <w:rPr>
          <w:rFonts w:cstheme="minorHAnsi"/>
        </w:rPr>
        <w:t>Santé et sécurité</w:t>
      </w:r>
    </w:p>
    <w:tbl>
      <w:tblPr>
        <w:tblStyle w:val="Grilledutableau"/>
        <w:tblW w:w="0" w:type="auto"/>
        <w:tblLook w:val="04A0" w:firstRow="1" w:lastRow="0" w:firstColumn="1" w:lastColumn="0" w:noHBand="0" w:noVBand="1"/>
      </w:tblPr>
      <w:tblGrid>
        <w:gridCol w:w="7361"/>
      </w:tblGrid>
      <w:tr w:rsidR="00047B3E" w:rsidRPr="002D10B7" w14:paraId="704D3823" w14:textId="77777777" w:rsidTr="00047B3E">
        <w:tc>
          <w:tcPr>
            <w:tcW w:w="7361" w:type="dxa"/>
          </w:tcPr>
          <w:p w14:paraId="2ACD6A11" w14:textId="77777777" w:rsidR="00047B3E" w:rsidRPr="002D10B7" w:rsidRDefault="00047B3E" w:rsidP="00047B3E">
            <w:pPr>
              <w:rPr>
                <w:rFonts w:cstheme="minorHAnsi"/>
                <w:color w:val="FF0000"/>
              </w:rPr>
            </w:pPr>
            <w:r w:rsidRPr="002D10B7">
              <w:rPr>
                <w:rFonts w:cstheme="minorHAnsi"/>
                <w:color w:val="FF0000"/>
              </w:rPr>
              <w:t>Réglementations et normes (site INRS.fr):"</w:t>
            </w:r>
            <w:r w:rsidRPr="002D10B7">
              <w:rPr>
                <w:rFonts w:cstheme="minorHAnsi"/>
                <w:i/>
                <w:color w:val="FF0000"/>
              </w:rPr>
              <w:t>Les équipements de travail (machines, appareils, outils, engins, matériels et installations) mis à disposition des salariés par le chef d’entreprise doivent être appropriés au travail à effectuer et être équipés, installés, utilisés, réglés et maintenus de manière à préserver leur santé et leur sécurité. Pour cela il doit respecter les dispositions des articles L. 4321-1 à L. 4321-5 du Code du travail, et des textes réglementaires portant sur :</w:t>
            </w:r>
          </w:p>
          <w:p w14:paraId="256AE565" w14:textId="77777777" w:rsidR="00047B3E" w:rsidRPr="002D10B7" w:rsidRDefault="00047B3E" w:rsidP="00047B3E">
            <w:pPr>
              <w:numPr>
                <w:ilvl w:val="0"/>
                <w:numId w:val="44"/>
              </w:numPr>
              <w:spacing w:before="100" w:beforeAutospacing="1" w:after="100" w:afterAutospacing="1"/>
              <w:jc w:val="left"/>
              <w:rPr>
                <w:rFonts w:cstheme="minorHAnsi"/>
                <w:i/>
                <w:color w:val="FF0000"/>
                <w:szCs w:val="20"/>
              </w:rPr>
            </w:pPr>
            <w:r w:rsidRPr="002D10B7">
              <w:rPr>
                <w:rFonts w:cstheme="minorHAnsi"/>
                <w:i/>
                <w:color w:val="FF0000"/>
                <w:szCs w:val="20"/>
              </w:rPr>
              <w:t>les règles générales d’utilisation (articles R. 4321-1 à R. 4321-5),</w:t>
            </w:r>
          </w:p>
          <w:p w14:paraId="10EF17A8" w14:textId="77777777" w:rsidR="00047B3E" w:rsidRPr="002D10B7" w:rsidRDefault="00047B3E" w:rsidP="00047B3E">
            <w:pPr>
              <w:numPr>
                <w:ilvl w:val="0"/>
                <w:numId w:val="44"/>
              </w:numPr>
              <w:spacing w:before="100" w:beforeAutospacing="1" w:after="100" w:afterAutospacing="1"/>
              <w:jc w:val="left"/>
              <w:rPr>
                <w:rFonts w:cstheme="minorHAnsi"/>
                <w:i/>
                <w:color w:val="FF0000"/>
                <w:szCs w:val="20"/>
              </w:rPr>
            </w:pPr>
            <w:r w:rsidRPr="002D10B7">
              <w:rPr>
                <w:rFonts w:cstheme="minorHAnsi"/>
                <w:i/>
                <w:color w:val="FF0000"/>
                <w:szCs w:val="20"/>
              </w:rPr>
              <w:t>le maintien en état de conformité (articles R. 4322-1 à R. 4322-3),</w:t>
            </w:r>
          </w:p>
          <w:p w14:paraId="3F6B31D7" w14:textId="77777777" w:rsidR="00047B3E" w:rsidRPr="002D10B7" w:rsidRDefault="00047B3E" w:rsidP="00047B3E">
            <w:pPr>
              <w:numPr>
                <w:ilvl w:val="0"/>
                <w:numId w:val="44"/>
              </w:numPr>
              <w:spacing w:before="100" w:beforeAutospacing="1" w:after="100" w:afterAutospacing="1"/>
              <w:jc w:val="left"/>
              <w:rPr>
                <w:rFonts w:cstheme="minorHAnsi"/>
                <w:i/>
                <w:color w:val="FF0000"/>
                <w:szCs w:val="20"/>
              </w:rPr>
            </w:pPr>
            <w:r w:rsidRPr="002D10B7">
              <w:rPr>
                <w:rFonts w:cstheme="minorHAnsi"/>
                <w:i/>
                <w:color w:val="FF0000"/>
                <w:szCs w:val="20"/>
              </w:rPr>
              <w:t>l’information et la formation des travailleurs (articles R. 4323-1 à R. 4323-5),</w:t>
            </w:r>
          </w:p>
          <w:p w14:paraId="0E63EC96" w14:textId="77777777" w:rsidR="00047B3E" w:rsidRPr="002D10B7" w:rsidRDefault="00047B3E" w:rsidP="00047B3E">
            <w:pPr>
              <w:numPr>
                <w:ilvl w:val="0"/>
                <w:numId w:val="44"/>
              </w:numPr>
              <w:spacing w:before="100" w:beforeAutospacing="1" w:after="100" w:afterAutospacing="1"/>
              <w:jc w:val="left"/>
              <w:rPr>
                <w:rFonts w:cstheme="minorHAnsi"/>
                <w:i/>
                <w:color w:val="FF0000"/>
                <w:szCs w:val="20"/>
              </w:rPr>
            </w:pPr>
            <w:r w:rsidRPr="002D10B7">
              <w:rPr>
                <w:rFonts w:cstheme="minorHAnsi"/>
                <w:i/>
                <w:color w:val="FF0000"/>
                <w:szCs w:val="20"/>
              </w:rPr>
              <w:t>l’installation des équipements (articles R. 4323-6 à R. 4323-13),</w:t>
            </w:r>
          </w:p>
          <w:p w14:paraId="2A77E40D" w14:textId="77777777" w:rsidR="00047B3E" w:rsidRPr="002D10B7" w:rsidRDefault="00047B3E" w:rsidP="00047B3E">
            <w:pPr>
              <w:numPr>
                <w:ilvl w:val="0"/>
                <w:numId w:val="44"/>
              </w:numPr>
              <w:spacing w:before="100" w:beforeAutospacing="1" w:after="100" w:afterAutospacing="1"/>
              <w:jc w:val="left"/>
              <w:rPr>
                <w:rFonts w:cstheme="minorHAnsi"/>
                <w:i/>
                <w:color w:val="FF0000"/>
                <w:szCs w:val="20"/>
              </w:rPr>
            </w:pPr>
            <w:r w:rsidRPr="002D10B7">
              <w:rPr>
                <w:rFonts w:cstheme="minorHAnsi"/>
                <w:i/>
                <w:color w:val="FF0000"/>
                <w:szCs w:val="20"/>
              </w:rPr>
              <w:t>l’utilisation et la maintenance (articles R. 4323-14 à R. 4323-21),</w:t>
            </w:r>
          </w:p>
          <w:p w14:paraId="54748AFB" w14:textId="77777777" w:rsidR="00047B3E" w:rsidRPr="002D10B7" w:rsidRDefault="00047B3E" w:rsidP="00047B3E">
            <w:pPr>
              <w:numPr>
                <w:ilvl w:val="0"/>
                <w:numId w:val="44"/>
              </w:numPr>
              <w:spacing w:before="100" w:beforeAutospacing="1" w:after="100" w:afterAutospacing="1"/>
              <w:jc w:val="left"/>
              <w:rPr>
                <w:rFonts w:cstheme="minorHAnsi"/>
                <w:i/>
                <w:color w:val="FF0000"/>
                <w:szCs w:val="20"/>
              </w:rPr>
            </w:pPr>
            <w:r w:rsidRPr="002D10B7">
              <w:rPr>
                <w:rFonts w:cstheme="minorHAnsi"/>
                <w:i/>
                <w:color w:val="FF0000"/>
                <w:szCs w:val="20"/>
              </w:rPr>
              <w:t>les vérifications des équipements (articles R. 4323-22 à R. 4323-28),</w:t>
            </w:r>
          </w:p>
          <w:p w14:paraId="1604AB3C" w14:textId="77777777" w:rsidR="00047B3E" w:rsidRPr="002D10B7" w:rsidRDefault="00047B3E" w:rsidP="00047B3E">
            <w:pPr>
              <w:numPr>
                <w:ilvl w:val="0"/>
                <w:numId w:val="44"/>
              </w:numPr>
              <w:spacing w:before="100" w:beforeAutospacing="1" w:after="100" w:afterAutospacing="1"/>
              <w:jc w:val="left"/>
              <w:rPr>
                <w:rFonts w:cstheme="minorHAnsi"/>
                <w:i/>
                <w:color w:val="FF0000"/>
                <w:szCs w:val="20"/>
              </w:rPr>
            </w:pPr>
            <w:r w:rsidRPr="002D10B7">
              <w:rPr>
                <w:rFonts w:cstheme="minorHAnsi"/>
                <w:i/>
                <w:color w:val="FF0000"/>
                <w:szCs w:val="20"/>
              </w:rPr>
              <w:t>les dispositions particulières applicables aux équipements servant au levage de charges et aux équipements de travail mobiles (articles R. 4323-29 à R. 4323-54),</w:t>
            </w:r>
          </w:p>
          <w:p w14:paraId="4C29CD6D" w14:textId="77777777" w:rsidR="00047B3E" w:rsidRPr="002D10B7" w:rsidRDefault="00047B3E" w:rsidP="00047B3E">
            <w:pPr>
              <w:numPr>
                <w:ilvl w:val="0"/>
                <w:numId w:val="44"/>
              </w:numPr>
              <w:spacing w:before="100" w:beforeAutospacing="1" w:after="100" w:afterAutospacing="1"/>
              <w:jc w:val="left"/>
              <w:rPr>
                <w:rFonts w:cstheme="minorHAnsi"/>
                <w:i/>
                <w:color w:val="FF0000"/>
                <w:szCs w:val="20"/>
              </w:rPr>
            </w:pPr>
            <w:r w:rsidRPr="002D10B7">
              <w:rPr>
                <w:rFonts w:cstheme="minorHAnsi"/>
                <w:i/>
                <w:color w:val="FF0000"/>
                <w:szCs w:val="20"/>
              </w:rPr>
              <w:t>l’autorisation de conduite (articles R. 4323-55 à R. 4323-57),</w:t>
            </w:r>
          </w:p>
          <w:p w14:paraId="6BB74133" w14:textId="2F9C9772" w:rsidR="00047B3E" w:rsidRPr="002D10B7" w:rsidRDefault="00047B3E" w:rsidP="00047B3E">
            <w:pPr>
              <w:numPr>
                <w:ilvl w:val="0"/>
                <w:numId w:val="44"/>
              </w:numPr>
              <w:spacing w:before="100" w:beforeAutospacing="1" w:after="100" w:afterAutospacing="1"/>
              <w:jc w:val="left"/>
              <w:rPr>
                <w:rFonts w:cstheme="minorHAnsi"/>
                <w:i/>
                <w:color w:val="FF0000"/>
                <w:szCs w:val="20"/>
              </w:rPr>
            </w:pPr>
            <w:r w:rsidRPr="002D10B7">
              <w:rPr>
                <w:rFonts w:cstheme="minorHAnsi"/>
                <w:i/>
                <w:color w:val="FF0000"/>
                <w:szCs w:val="20"/>
              </w:rPr>
              <w:t>prescriptions techniques pour l’utilisation des équipements de travail non soumis à des règles de conception (articles R. 4324-1 à R. 4324-45)"</w:t>
            </w:r>
          </w:p>
        </w:tc>
      </w:tr>
    </w:tbl>
    <w:p w14:paraId="7149D46A" w14:textId="77777777" w:rsidR="00047B3E" w:rsidRPr="002D10B7" w:rsidRDefault="00047B3E" w:rsidP="00047B3E">
      <w:pPr>
        <w:rPr>
          <w:rFonts w:cstheme="minorHAnsi"/>
          <w:color w:val="FF0000"/>
        </w:rPr>
      </w:pPr>
    </w:p>
    <w:p w14:paraId="1CBB0271" w14:textId="67F4C66F" w:rsidR="008048CF" w:rsidRPr="002D10B7" w:rsidRDefault="008048CF" w:rsidP="00335158">
      <w:pPr>
        <w:pStyle w:val="Titre2"/>
        <w:rPr>
          <w:rFonts w:cstheme="minorHAnsi"/>
          <w:i/>
        </w:rPr>
      </w:pPr>
      <w:bookmarkStart w:id="37" w:name="_Toc443210263"/>
      <w:r w:rsidRPr="002D10B7">
        <w:rPr>
          <w:rFonts w:cstheme="minorHAnsi"/>
        </w:rPr>
        <w:t>Maintien en état de conformité</w:t>
      </w:r>
      <w:bookmarkEnd w:id="37"/>
    </w:p>
    <w:p w14:paraId="4D596DC2" w14:textId="12D36DC4" w:rsidR="008048CF" w:rsidRPr="002D10B7" w:rsidRDefault="00896A18" w:rsidP="00C70B29">
      <w:pPr>
        <w:pStyle w:val="B1"/>
        <w:rPr>
          <w:rFonts w:cstheme="minorHAnsi"/>
          <w:color w:val="FF0000"/>
        </w:rPr>
      </w:pPr>
      <w:sdt>
        <w:sdtPr>
          <w:rPr>
            <w:rFonts w:cstheme="minorHAnsi"/>
            <w:color w:val="FF0000"/>
          </w:rPr>
          <w:id w:val="44650442"/>
          <w14:checkbox>
            <w14:checked w14:val="0"/>
            <w14:checkedState w14:val="2612" w14:font="Arial Unicode MS"/>
            <w14:uncheckedState w14:val="2610" w14:font="Arial Unicode MS"/>
          </w14:checkbox>
        </w:sdtPr>
        <w:sdtEndPr/>
        <w:sdtContent>
          <w:r w:rsidR="00A23B8B" w:rsidRPr="002D10B7">
            <w:rPr>
              <w:rFonts w:ascii="Segoe UI Symbol" w:eastAsia="Arial Unicode MS" w:hAnsi="Segoe UI Symbol" w:cs="Segoe UI Symbol"/>
              <w:color w:val="FF0000"/>
            </w:rPr>
            <w:t>☐</w:t>
          </w:r>
        </w:sdtContent>
      </w:sdt>
      <w:r w:rsidR="00130CAA" w:rsidRPr="002D10B7">
        <w:rPr>
          <w:rFonts w:cstheme="minorHAnsi"/>
          <w:color w:val="FF0000"/>
        </w:rPr>
        <w:t xml:space="preserve"> </w:t>
      </w:r>
      <w:r w:rsidR="008048CF" w:rsidRPr="002D10B7">
        <w:rPr>
          <w:rFonts w:cstheme="minorHAnsi"/>
          <w:color w:val="FF0000"/>
        </w:rPr>
        <w:t>Toute entreprise doit assurer en permanence le maintien en état de conformité de tous ses équipements de travail.</w:t>
      </w:r>
    </w:p>
    <w:p w14:paraId="7AD49AF7" w14:textId="52F297F3" w:rsidR="008048CF" w:rsidRPr="002D10B7" w:rsidRDefault="00896A18" w:rsidP="00C70B29">
      <w:pPr>
        <w:pStyle w:val="B2"/>
        <w:rPr>
          <w:rFonts w:cstheme="minorHAnsi"/>
          <w:color w:val="FF0000"/>
        </w:rPr>
      </w:pPr>
      <w:sdt>
        <w:sdtPr>
          <w:rPr>
            <w:rFonts w:cstheme="minorHAnsi"/>
            <w:color w:val="FF0000"/>
          </w:rPr>
          <w:id w:val="1598757224"/>
          <w14:checkbox>
            <w14:checked w14:val="0"/>
            <w14:checkedState w14:val="2612" w14:font="Arial Unicode MS"/>
            <w14:uncheckedState w14:val="2610" w14:font="Arial Unicode MS"/>
          </w14:checkbox>
        </w:sdtPr>
        <w:sdtEndPr/>
        <w:sdtContent>
          <w:r w:rsidR="00E868B2" w:rsidRPr="002D10B7">
            <w:rPr>
              <w:rFonts w:ascii="Segoe UI Symbol" w:eastAsia="Arial Unicode MS" w:hAnsi="Segoe UI Symbol" w:cs="Segoe UI Symbol"/>
              <w:color w:val="FF0000"/>
            </w:rPr>
            <w:t>☐</w:t>
          </w:r>
        </w:sdtContent>
      </w:sdt>
      <w:r w:rsidR="00130CAA" w:rsidRPr="002D10B7">
        <w:rPr>
          <w:rFonts w:cstheme="minorHAnsi"/>
          <w:color w:val="FF0000"/>
        </w:rPr>
        <w:t xml:space="preserve"> </w:t>
      </w:r>
      <w:r w:rsidR="008048CF" w:rsidRPr="002D10B7">
        <w:rPr>
          <w:rFonts w:cstheme="minorHAnsi"/>
          <w:color w:val="FF0000"/>
        </w:rPr>
        <w:t>Équipements antérieurs à la mise en place du marquage CE : ils doivent être conformes aux articles R. 4324-1 à R. 4324-45 du Code du travail.</w:t>
      </w:r>
    </w:p>
    <w:p w14:paraId="494A00B9" w14:textId="43C55DEC" w:rsidR="008048CF" w:rsidRPr="002D10B7" w:rsidRDefault="00896A18" w:rsidP="00C70B29">
      <w:pPr>
        <w:pStyle w:val="B2"/>
        <w:rPr>
          <w:rFonts w:cstheme="minorHAnsi"/>
          <w:color w:val="FF0000"/>
          <w:szCs w:val="20"/>
        </w:rPr>
      </w:pPr>
      <w:sdt>
        <w:sdtPr>
          <w:rPr>
            <w:rFonts w:cstheme="minorHAnsi"/>
            <w:color w:val="FF0000"/>
            <w:szCs w:val="20"/>
          </w:rPr>
          <w:id w:val="716863232"/>
          <w14:checkbox>
            <w14:checked w14:val="0"/>
            <w14:checkedState w14:val="2612" w14:font="Arial Unicode MS"/>
            <w14:uncheckedState w14:val="2610" w14:font="Arial Unicode MS"/>
          </w14:checkbox>
        </w:sdtPr>
        <w:sdtEndPr/>
        <w:sdtContent>
          <w:r w:rsidR="00130CAA" w:rsidRPr="002D10B7">
            <w:rPr>
              <w:rFonts w:ascii="Segoe UI Symbol" w:eastAsia="MS Gothic" w:hAnsi="Segoe UI Symbol" w:cs="Segoe UI Symbol"/>
              <w:color w:val="FF0000"/>
              <w:szCs w:val="20"/>
            </w:rPr>
            <w:t>☐</w:t>
          </w:r>
        </w:sdtContent>
      </w:sdt>
      <w:r w:rsidR="00130CAA" w:rsidRPr="002D10B7">
        <w:rPr>
          <w:rFonts w:cstheme="minorHAnsi"/>
          <w:color w:val="FF0000"/>
          <w:szCs w:val="20"/>
        </w:rPr>
        <w:t xml:space="preserve"> </w:t>
      </w:r>
      <w:r w:rsidR="008048CF" w:rsidRPr="002D10B7">
        <w:rPr>
          <w:rFonts w:cstheme="minorHAnsi"/>
          <w:color w:val="FF0000"/>
          <w:szCs w:val="20"/>
        </w:rPr>
        <w:t xml:space="preserve">Équipements soumis au marquage CE : ils doivent être conformes aux règles techniques prévues aux articles </w:t>
      </w:r>
      <w:hyperlink r:id="rId12" w:tgtFrame="_blank" w:history="1">
        <w:r w:rsidR="008048CF" w:rsidRPr="002D10B7">
          <w:rPr>
            <w:rFonts w:cstheme="minorHAnsi"/>
            <w:color w:val="FF0000"/>
            <w:szCs w:val="20"/>
          </w:rPr>
          <w:t>R. 4312-1</w:t>
        </w:r>
      </w:hyperlink>
      <w:r w:rsidR="008048CF" w:rsidRPr="002D10B7">
        <w:rPr>
          <w:rFonts w:cstheme="minorHAnsi"/>
          <w:color w:val="FF0000"/>
          <w:szCs w:val="20"/>
        </w:rPr>
        <w:t xml:space="preserve"> et </w:t>
      </w:r>
      <w:hyperlink r:id="rId13" w:tgtFrame="_blank" w:history="1">
        <w:r w:rsidR="008048CF" w:rsidRPr="002D10B7">
          <w:rPr>
            <w:rFonts w:cstheme="minorHAnsi"/>
            <w:color w:val="FF0000"/>
            <w:szCs w:val="20"/>
          </w:rPr>
          <w:t>R. 4312-2</w:t>
        </w:r>
      </w:hyperlink>
      <w:r w:rsidR="008048CF" w:rsidRPr="002D10B7">
        <w:rPr>
          <w:rFonts w:cstheme="minorHAnsi"/>
          <w:color w:val="FF0000"/>
          <w:szCs w:val="20"/>
        </w:rPr>
        <w:t>.</w:t>
      </w:r>
    </w:p>
    <w:p w14:paraId="50C3E917" w14:textId="251ABA80" w:rsidR="008048CF" w:rsidRPr="002D10B7" w:rsidRDefault="008048CF" w:rsidP="00D57026">
      <w:pPr>
        <w:pStyle w:val="NormalWeb"/>
        <w:ind w:left="360"/>
        <w:rPr>
          <w:rFonts w:asciiTheme="minorHAnsi" w:hAnsiTheme="minorHAnsi" w:cstheme="minorHAnsi"/>
          <w:color w:val="FF0000"/>
          <w:sz w:val="20"/>
          <w:szCs w:val="20"/>
        </w:rPr>
      </w:pPr>
      <w:r w:rsidRPr="002D10B7">
        <w:rPr>
          <w:rFonts w:asciiTheme="minorHAnsi" w:hAnsiTheme="minorHAnsi" w:cstheme="minorHAnsi"/>
          <w:color w:val="FF0000"/>
          <w:sz w:val="20"/>
          <w:szCs w:val="20"/>
        </w:rPr>
        <w:t xml:space="preserve">Les obligations de l’employeur en matière d’information et de formation à l’utilisation des équipements de travail </w:t>
      </w:r>
    </w:p>
    <w:p w14:paraId="658EDD54" w14:textId="2A887596" w:rsidR="008048CF" w:rsidRPr="002D10B7" w:rsidRDefault="00896A18" w:rsidP="00D57026">
      <w:pPr>
        <w:pStyle w:val="NormalWeb"/>
        <w:ind w:left="360"/>
        <w:rPr>
          <w:rFonts w:asciiTheme="minorHAnsi" w:hAnsiTheme="minorHAnsi" w:cstheme="minorHAnsi"/>
          <w:color w:val="FF0000"/>
          <w:sz w:val="20"/>
          <w:szCs w:val="20"/>
        </w:rPr>
      </w:pPr>
      <w:sdt>
        <w:sdtPr>
          <w:rPr>
            <w:rFonts w:asciiTheme="minorHAnsi" w:hAnsiTheme="minorHAnsi" w:cstheme="minorHAnsi"/>
            <w:color w:val="FF0000"/>
            <w:sz w:val="20"/>
            <w:szCs w:val="20"/>
          </w:rPr>
          <w:id w:val="1683078622"/>
          <w14:checkbox>
            <w14:checked w14:val="0"/>
            <w14:checkedState w14:val="2612" w14:font="Arial Unicode MS"/>
            <w14:uncheckedState w14:val="2610" w14:font="Arial Unicode MS"/>
          </w14:checkbox>
        </w:sdtPr>
        <w:sdtEndPr/>
        <w:sdtContent>
          <w:r w:rsidR="00130CAA" w:rsidRPr="002D10B7">
            <w:rPr>
              <w:rFonts w:ascii="Segoe UI Symbol" w:eastAsia="MS Gothic" w:hAnsi="Segoe UI Symbol" w:cs="Segoe UI Symbol"/>
              <w:color w:val="FF0000"/>
              <w:sz w:val="20"/>
              <w:szCs w:val="20"/>
            </w:rPr>
            <w:t>☐</w:t>
          </w:r>
        </w:sdtContent>
      </w:sdt>
      <w:r w:rsidR="00130CAA" w:rsidRPr="002D10B7">
        <w:rPr>
          <w:rFonts w:asciiTheme="minorHAnsi" w:hAnsiTheme="minorHAnsi" w:cstheme="minorHAnsi"/>
          <w:color w:val="FF0000"/>
          <w:sz w:val="20"/>
          <w:szCs w:val="20"/>
        </w:rPr>
        <w:t xml:space="preserve"> </w:t>
      </w:r>
      <w:r w:rsidR="008048CF" w:rsidRPr="002D10B7">
        <w:rPr>
          <w:rFonts w:asciiTheme="minorHAnsi" w:hAnsiTheme="minorHAnsi" w:cstheme="minorHAnsi"/>
          <w:color w:val="FF0000"/>
          <w:sz w:val="20"/>
          <w:szCs w:val="20"/>
        </w:rPr>
        <w:t>Code du travail aux articles R. 4323-1 à R. 4323-5 et aux articles R. 4323-55 à R. 4323-57 relatifs à l’autorisation de conduite pour l’utilisation et la conduite de certains équipements de travail mobiles ou servant au levage de charges. "</w:t>
      </w:r>
      <w:r w:rsidR="008048CF" w:rsidRPr="002D10B7">
        <w:rPr>
          <w:rFonts w:asciiTheme="minorHAnsi" w:hAnsiTheme="minorHAnsi" w:cstheme="minorHAnsi"/>
          <w:i/>
          <w:color w:val="FF0000"/>
          <w:sz w:val="20"/>
          <w:szCs w:val="20"/>
        </w:rPr>
        <w:t>Tous les travailleurs de l'établissement doivent être informés des risques les concernant, qu’il s’agisse de ceux dus « aux équipements de travail situés dans leur environnement immédiat de travail, même s'ils ne les utilisent pas personnellement », ou de ceux dus « aux modifications affectant ces équipements »".</w:t>
      </w:r>
    </w:p>
    <w:p w14:paraId="34CDD42E" w14:textId="77777777" w:rsidR="008048CF" w:rsidRPr="002D10B7" w:rsidRDefault="008048CF" w:rsidP="0047074F">
      <w:pPr>
        <w:rPr>
          <w:rFonts w:cstheme="minorHAnsi"/>
          <w:i/>
          <w:color w:val="FF0000"/>
          <w:szCs w:val="20"/>
        </w:rPr>
      </w:pPr>
    </w:p>
    <w:p w14:paraId="4007FFCE" w14:textId="7A6DE693" w:rsidR="0047074F" w:rsidRPr="002D10B7" w:rsidRDefault="0077681C" w:rsidP="0047074F">
      <w:pPr>
        <w:rPr>
          <w:rFonts w:cstheme="minorHAnsi"/>
          <w:color w:val="FF0000"/>
          <w:szCs w:val="20"/>
        </w:rPr>
      </w:pPr>
      <w:r w:rsidRPr="002D10B7">
        <w:rPr>
          <w:rFonts w:cstheme="minorHAnsi"/>
          <w:color w:val="FF0000"/>
          <w:szCs w:val="20"/>
        </w:rPr>
        <w:t>Pour chaque matériel</w:t>
      </w:r>
      <w:r w:rsidR="0047074F" w:rsidRPr="002D10B7">
        <w:rPr>
          <w:rFonts w:cstheme="minorHAnsi"/>
          <w:color w:val="FF0000"/>
          <w:szCs w:val="20"/>
        </w:rPr>
        <w:t xml:space="preserve"> </w:t>
      </w:r>
      <w:r w:rsidRPr="002D10B7">
        <w:rPr>
          <w:rFonts w:cstheme="minorHAnsi"/>
          <w:color w:val="FF0000"/>
          <w:szCs w:val="20"/>
        </w:rPr>
        <w:t>:</w:t>
      </w:r>
    </w:p>
    <w:p w14:paraId="53088A4C" w14:textId="7D49A75A" w:rsidR="0047074F" w:rsidRPr="002D10B7" w:rsidRDefault="00896A18" w:rsidP="00C70B29">
      <w:pPr>
        <w:pStyle w:val="B1"/>
        <w:rPr>
          <w:rFonts w:cstheme="minorHAnsi"/>
          <w:color w:val="FF0000"/>
        </w:rPr>
      </w:pPr>
      <w:sdt>
        <w:sdtPr>
          <w:rPr>
            <w:rFonts w:cstheme="minorHAnsi"/>
            <w:color w:val="FF0000"/>
          </w:rPr>
          <w:id w:val="-1608038355"/>
          <w14:checkbox>
            <w14:checked w14:val="0"/>
            <w14:checkedState w14:val="2612" w14:font="Arial Unicode MS"/>
            <w14:uncheckedState w14:val="2610" w14:font="Arial Unicode MS"/>
          </w14:checkbox>
        </w:sdtPr>
        <w:sdtEndPr/>
        <w:sdtContent>
          <w:r w:rsidR="00130CAA" w:rsidRPr="002D10B7">
            <w:rPr>
              <w:rFonts w:ascii="Segoe UI Symbol" w:eastAsia="MS Gothic" w:hAnsi="Segoe UI Symbol" w:cs="Segoe UI Symbol"/>
              <w:color w:val="FF0000"/>
            </w:rPr>
            <w:t>☐</w:t>
          </w:r>
        </w:sdtContent>
      </w:sdt>
      <w:r w:rsidR="00130CAA" w:rsidRPr="002D10B7">
        <w:rPr>
          <w:rFonts w:cstheme="minorHAnsi"/>
          <w:color w:val="FF0000"/>
        </w:rPr>
        <w:t xml:space="preserve"> </w:t>
      </w:r>
      <w:r w:rsidR="0047074F" w:rsidRPr="002D10B7">
        <w:rPr>
          <w:rFonts w:cstheme="minorHAnsi"/>
          <w:color w:val="FF0000"/>
        </w:rPr>
        <w:t>Identification</w:t>
      </w:r>
      <w:r w:rsidR="000E01EC" w:rsidRPr="002D10B7">
        <w:rPr>
          <w:rFonts w:cstheme="minorHAnsi"/>
          <w:color w:val="FF0000"/>
        </w:rPr>
        <w:t xml:space="preserve"> du matériel et </w:t>
      </w:r>
      <w:r w:rsidR="0047074F" w:rsidRPr="002D10B7">
        <w:rPr>
          <w:rFonts w:cstheme="minorHAnsi"/>
          <w:color w:val="FF0000"/>
        </w:rPr>
        <w:t>Inventaire du matériel</w:t>
      </w:r>
      <w:r w:rsidR="00A23B8B" w:rsidRPr="002D10B7">
        <w:rPr>
          <w:rFonts w:cstheme="minorHAnsi"/>
          <w:color w:val="FF0000"/>
        </w:rPr>
        <w:t xml:space="preserve"> </w:t>
      </w:r>
      <w:r w:rsidR="000E01EC" w:rsidRPr="002D10B7">
        <w:rPr>
          <w:rFonts w:cstheme="minorHAnsi"/>
          <w:color w:val="FF0000"/>
        </w:rPr>
        <w:t>(</w:t>
      </w:r>
      <w:r w:rsidR="00652BFC" w:rsidRPr="002D10B7">
        <w:rPr>
          <w:rFonts w:cstheme="minorHAnsi"/>
          <w:color w:val="FF0000"/>
        </w:rPr>
        <w:t xml:space="preserve">FDA, </w:t>
      </w:r>
      <w:r w:rsidR="000E01EC" w:rsidRPr="002D10B7">
        <w:rPr>
          <w:rFonts w:cstheme="minorHAnsi"/>
          <w:color w:val="FF0000"/>
        </w:rPr>
        <w:t>§211.105)</w:t>
      </w:r>
    </w:p>
    <w:p w14:paraId="2F980B25" w14:textId="69821DD9" w:rsidR="0047074F" w:rsidRPr="002D10B7" w:rsidRDefault="00896A18" w:rsidP="00C70B29">
      <w:pPr>
        <w:pStyle w:val="B1"/>
        <w:rPr>
          <w:rFonts w:cstheme="minorHAnsi"/>
          <w:color w:val="FF0000"/>
        </w:rPr>
      </w:pPr>
      <w:sdt>
        <w:sdtPr>
          <w:rPr>
            <w:rFonts w:cstheme="minorHAnsi"/>
            <w:color w:val="FF0000"/>
          </w:rPr>
          <w:id w:val="-990941279"/>
          <w14:checkbox>
            <w14:checked w14:val="0"/>
            <w14:checkedState w14:val="2612" w14:font="Arial Unicode MS"/>
            <w14:uncheckedState w14:val="2610" w14:font="Arial Unicode MS"/>
          </w14:checkbox>
        </w:sdtPr>
        <w:sdtEndPr/>
        <w:sdtContent>
          <w:r w:rsidR="00130CAA" w:rsidRPr="002D10B7">
            <w:rPr>
              <w:rFonts w:ascii="Segoe UI Symbol" w:eastAsia="MS Gothic" w:hAnsi="Segoe UI Symbol" w:cs="Segoe UI Symbol"/>
              <w:color w:val="FF0000"/>
            </w:rPr>
            <w:t>☐</w:t>
          </w:r>
        </w:sdtContent>
      </w:sdt>
      <w:r w:rsidR="00130CAA" w:rsidRPr="002D10B7">
        <w:rPr>
          <w:rFonts w:cstheme="minorHAnsi"/>
          <w:color w:val="FF0000"/>
        </w:rPr>
        <w:t xml:space="preserve"> </w:t>
      </w:r>
      <w:r w:rsidR="0047074F" w:rsidRPr="002D10B7">
        <w:rPr>
          <w:rFonts w:cstheme="minorHAnsi"/>
          <w:color w:val="FF0000"/>
        </w:rPr>
        <w:t>Qualification, contrôles (</w:t>
      </w:r>
      <w:r w:rsidR="00FC0661" w:rsidRPr="002D10B7">
        <w:rPr>
          <w:rFonts w:cstheme="minorHAnsi"/>
          <w:color w:val="FF0000"/>
        </w:rPr>
        <w:t xml:space="preserve">modes opératoires </w:t>
      </w:r>
      <w:r w:rsidR="0047074F" w:rsidRPr="002D10B7">
        <w:rPr>
          <w:rFonts w:cstheme="minorHAnsi"/>
          <w:color w:val="FF0000"/>
        </w:rPr>
        <w:t>et des fiches techniques décriva</w:t>
      </w:r>
      <w:r w:rsidR="00FC0661" w:rsidRPr="002D10B7">
        <w:rPr>
          <w:rFonts w:cstheme="minorHAnsi"/>
          <w:color w:val="FF0000"/>
        </w:rPr>
        <w:t>nt les opérations de qualification</w:t>
      </w:r>
      <w:r w:rsidR="006E1368" w:rsidRPr="002D10B7">
        <w:rPr>
          <w:rFonts w:cstheme="minorHAnsi"/>
          <w:color w:val="FF0000"/>
        </w:rPr>
        <w:t xml:space="preserve"> de conception, installation, opérationnelle, des performances</w:t>
      </w:r>
      <w:r w:rsidR="0047074F" w:rsidRPr="002D10B7">
        <w:rPr>
          <w:rFonts w:cstheme="minorHAnsi"/>
          <w:color w:val="FF0000"/>
        </w:rPr>
        <w:t>)</w:t>
      </w:r>
      <w:r w:rsidR="00FC0661" w:rsidRPr="002D10B7">
        <w:rPr>
          <w:rFonts w:cstheme="minorHAnsi"/>
          <w:color w:val="FF0000"/>
        </w:rPr>
        <w:t>.</w:t>
      </w:r>
      <w:r w:rsidR="006E1368" w:rsidRPr="002D10B7">
        <w:rPr>
          <w:rFonts w:cstheme="minorHAnsi"/>
          <w:color w:val="FF0000"/>
        </w:rPr>
        <w:t>(LD15).</w:t>
      </w:r>
      <w:r w:rsidR="00FC0661" w:rsidRPr="002D10B7">
        <w:rPr>
          <w:rFonts w:cstheme="minorHAnsi"/>
          <w:color w:val="FF0000"/>
        </w:rPr>
        <w:t xml:space="preserve"> </w:t>
      </w:r>
    </w:p>
    <w:p w14:paraId="6F4A6AC4" w14:textId="0DA6147F" w:rsidR="00855775" w:rsidRPr="002D10B7" w:rsidRDefault="00896A18" w:rsidP="00C70B29">
      <w:pPr>
        <w:pStyle w:val="B1"/>
        <w:rPr>
          <w:rFonts w:cstheme="minorHAnsi"/>
          <w:color w:val="FF0000"/>
        </w:rPr>
      </w:pPr>
      <w:sdt>
        <w:sdtPr>
          <w:rPr>
            <w:rFonts w:cstheme="minorHAnsi"/>
            <w:color w:val="FF0000"/>
          </w:rPr>
          <w:id w:val="81272832"/>
          <w14:checkbox>
            <w14:checked w14:val="0"/>
            <w14:checkedState w14:val="2612" w14:font="Arial Unicode MS"/>
            <w14:uncheckedState w14:val="2610" w14:font="Arial Unicode MS"/>
          </w14:checkbox>
        </w:sdtPr>
        <w:sdtEndPr/>
        <w:sdtContent>
          <w:r w:rsidR="00130CAA" w:rsidRPr="002D10B7">
            <w:rPr>
              <w:rFonts w:ascii="Segoe UI Symbol" w:eastAsia="MS Gothic" w:hAnsi="Segoe UI Symbol" w:cs="Segoe UI Symbol"/>
              <w:color w:val="FF0000"/>
            </w:rPr>
            <w:t>☐</w:t>
          </w:r>
        </w:sdtContent>
      </w:sdt>
      <w:r w:rsidR="00130CAA" w:rsidRPr="002D10B7">
        <w:rPr>
          <w:rFonts w:cstheme="minorHAnsi"/>
          <w:color w:val="FF0000"/>
        </w:rPr>
        <w:t xml:space="preserve"> </w:t>
      </w:r>
      <w:r w:rsidR="0047074F" w:rsidRPr="002D10B7">
        <w:rPr>
          <w:rFonts w:cstheme="minorHAnsi"/>
          <w:color w:val="FF0000"/>
        </w:rPr>
        <w:t>Entretien : maintenance, nettoyage (</w:t>
      </w:r>
      <w:r w:rsidR="0077681C" w:rsidRPr="002D10B7">
        <w:rPr>
          <w:rFonts w:cstheme="minorHAnsi"/>
          <w:color w:val="FF0000"/>
        </w:rPr>
        <w:t>Dossier d'entretien préventif</w:t>
      </w:r>
      <w:r w:rsidR="0047074F" w:rsidRPr="002D10B7">
        <w:rPr>
          <w:rFonts w:cstheme="minorHAnsi"/>
          <w:color w:val="FF0000"/>
        </w:rPr>
        <w:t xml:space="preserve">, </w:t>
      </w:r>
      <w:r w:rsidR="0077681C" w:rsidRPr="002D10B7">
        <w:rPr>
          <w:rFonts w:cstheme="minorHAnsi"/>
          <w:color w:val="FF0000"/>
        </w:rPr>
        <w:t>Dossier d'entretien correctif</w:t>
      </w:r>
      <w:r w:rsidR="0047074F" w:rsidRPr="002D10B7">
        <w:rPr>
          <w:rFonts w:cstheme="minorHAnsi"/>
          <w:color w:val="FF0000"/>
        </w:rPr>
        <w:t xml:space="preserve">, </w:t>
      </w:r>
      <w:r w:rsidR="0077681C" w:rsidRPr="002D10B7">
        <w:rPr>
          <w:rFonts w:cstheme="minorHAnsi"/>
          <w:color w:val="FF0000"/>
        </w:rPr>
        <w:t>Programme d'entretien préventif/calendrier d'entretien</w:t>
      </w:r>
      <w:r w:rsidR="0047074F" w:rsidRPr="002D10B7">
        <w:rPr>
          <w:rFonts w:cstheme="minorHAnsi"/>
          <w:color w:val="FF0000"/>
        </w:rPr>
        <w:t xml:space="preserve">, </w:t>
      </w:r>
      <w:r w:rsidR="00D46E42" w:rsidRPr="002D10B7">
        <w:rPr>
          <w:rFonts w:cstheme="minorHAnsi"/>
          <w:color w:val="FF0000"/>
        </w:rPr>
        <w:t>P</w:t>
      </w:r>
      <w:r w:rsidR="0047074F" w:rsidRPr="002D10B7">
        <w:rPr>
          <w:rFonts w:cstheme="minorHAnsi"/>
          <w:color w:val="FF0000"/>
        </w:rPr>
        <w:t xml:space="preserve">ièces de rechange disponibles, </w:t>
      </w:r>
      <w:r w:rsidR="0077681C" w:rsidRPr="002D10B7">
        <w:rPr>
          <w:rFonts w:cstheme="minorHAnsi"/>
          <w:color w:val="FF0000"/>
        </w:rPr>
        <w:t>Formation du personnel</w:t>
      </w:r>
      <w:r w:rsidR="00D46E42" w:rsidRPr="002D10B7">
        <w:rPr>
          <w:rFonts w:cstheme="minorHAnsi"/>
          <w:color w:val="FF0000"/>
        </w:rPr>
        <w:t>, Service de maintenance dédié</w:t>
      </w:r>
      <w:r w:rsidR="0047074F" w:rsidRPr="002D10B7">
        <w:rPr>
          <w:rFonts w:cstheme="minorHAnsi"/>
          <w:color w:val="FF0000"/>
        </w:rPr>
        <w:t>)</w:t>
      </w:r>
      <w:r w:rsidR="000E01EC" w:rsidRPr="002D10B7">
        <w:rPr>
          <w:rFonts w:cstheme="minorHAnsi"/>
          <w:color w:val="FF0000"/>
        </w:rPr>
        <w:t xml:space="preserve"> (§211.67(b))</w:t>
      </w:r>
    </w:p>
    <w:p w14:paraId="585B17B2" w14:textId="14EED1C0" w:rsidR="00FC0661" w:rsidRPr="002D10B7" w:rsidRDefault="00896A18" w:rsidP="00C70B29">
      <w:pPr>
        <w:pStyle w:val="B1"/>
        <w:rPr>
          <w:rFonts w:cstheme="minorHAnsi"/>
          <w:color w:val="FF0000"/>
          <w:lang w:eastAsia="fr-FR"/>
        </w:rPr>
      </w:pPr>
      <w:sdt>
        <w:sdtPr>
          <w:rPr>
            <w:rFonts w:cstheme="minorHAnsi"/>
            <w:color w:val="FF0000"/>
          </w:rPr>
          <w:id w:val="-239718399"/>
          <w14:checkbox>
            <w14:checked w14:val="0"/>
            <w14:checkedState w14:val="2612" w14:font="Arial Unicode MS"/>
            <w14:uncheckedState w14:val="2610" w14:font="Arial Unicode MS"/>
          </w14:checkbox>
        </w:sdtPr>
        <w:sdtEndPr/>
        <w:sdtContent>
          <w:r w:rsidR="00130CAA" w:rsidRPr="002D10B7">
            <w:rPr>
              <w:rFonts w:ascii="Segoe UI Symbol" w:eastAsia="MS Gothic" w:hAnsi="Segoe UI Symbol" w:cs="Segoe UI Symbol"/>
              <w:color w:val="FF0000"/>
            </w:rPr>
            <w:t>☐</w:t>
          </w:r>
        </w:sdtContent>
      </w:sdt>
      <w:r w:rsidR="00130CAA" w:rsidRPr="002D10B7">
        <w:rPr>
          <w:rFonts w:cstheme="minorHAnsi"/>
          <w:color w:val="FF0000"/>
        </w:rPr>
        <w:t xml:space="preserve"> </w:t>
      </w:r>
      <w:r w:rsidR="0077681C" w:rsidRPr="002D10B7">
        <w:rPr>
          <w:rFonts w:cstheme="minorHAnsi"/>
          <w:color w:val="FF0000"/>
          <w:lang w:eastAsia="fr-FR"/>
        </w:rPr>
        <w:t>Normes, règlements et directives</w:t>
      </w:r>
    </w:p>
    <w:p w14:paraId="2CC935FD" w14:textId="6BD359CB" w:rsidR="0077681C" w:rsidRPr="002D10B7" w:rsidRDefault="0077681C" w:rsidP="00C70B29">
      <w:pPr>
        <w:pStyle w:val="B1"/>
        <w:numPr>
          <w:ilvl w:val="0"/>
          <w:numId w:val="0"/>
        </w:numPr>
        <w:ind w:left="720"/>
        <w:rPr>
          <w:rFonts w:cstheme="minorHAnsi"/>
          <w:color w:val="FF0000"/>
          <w:lang w:eastAsia="fr-FR"/>
        </w:rPr>
      </w:pPr>
      <w:r w:rsidRPr="002D10B7">
        <w:rPr>
          <w:rFonts w:cstheme="minorHAnsi"/>
          <w:color w:val="FF0000"/>
          <w:lang w:eastAsia="fr-FR"/>
        </w:rPr>
        <w:t>Certains équipements et machines sont couverts par des règlements et des</w:t>
      </w:r>
      <w:r w:rsidR="00FC0661" w:rsidRPr="002D10B7">
        <w:rPr>
          <w:rFonts w:cstheme="minorHAnsi"/>
          <w:color w:val="FF0000"/>
          <w:lang w:eastAsia="fr-FR"/>
        </w:rPr>
        <w:t xml:space="preserve"> </w:t>
      </w:r>
      <w:r w:rsidRPr="002D10B7">
        <w:rPr>
          <w:rFonts w:cstheme="minorHAnsi"/>
          <w:color w:val="FF0000"/>
          <w:lang w:eastAsia="fr-FR"/>
        </w:rPr>
        <w:t>normes concernant leur entretien et les exigences d’inspection périodique</w:t>
      </w:r>
      <w:r w:rsidR="00FC0661" w:rsidRPr="002D10B7">
        <w:rPr>
          <w:rFonts w:cstheme="minorHAnsi"/>
          <w:color w:val="FF0000"/>
          <w:lang w:eastAsia="fr-FR"/>
        </w:rPr>
        <w:t xml:space="preserve"> </w:t>
      </w:r>
      <w:r w:rsidRPr="002D10B7">
        <w:rPr>
          <w:rFonts w:cstheme="minorHAnsi"/>
          <w:color w:val="FF0000"/>
          <w:lang w:eastAsia="fr-FR"/>
        </w:rPr>
        <w:t>préventive. C’est le cas des presses à métaux</w:t>
      </w:r>
      <w:r w:rsidR="00FC0661" w:rsidRPr="002D10B7">
        <w:rPr>
          <w:rFonts w:cstheme="minorHAnsi"/>
          <w:color w:val="FF0000"/>
          <w:lang w:eastAsia="fr-FR"/>
        </w:rPr>
        <w:t>, des ponts-roulants, des acces</w:t>
      </w:r>
      <w:r w:rsidRPr="002D10B7">
        <w:rPr>
          <w:rFonts w:cstheme="minorHAnsi"/>
          <w:color w:val="FF0000"/>
          <w:lang w:eastAsia="fr-FR"/>
        </w:rPr>
        <w:t>soires de levage (chaînes, crochets, élingues, ...) des monte-charges, des nacelles,</w:t>
      </w:r>
      <w:r w:rsidR="00FC0661" w:rsidRPr="002D10B7">
        <w:rPr>
          <w:rFonts w:cstheme="minorHAnsi"/>
          <w:color w:val="FF0000"/>
          <w:lang w:eastAsia="fr-FR"/>
        </w:rPr>
        <w:t xml:space="preserve"> </w:t>
      </w:r>
      <w:r w:rsidRPr="002D10B7">
        <w:rPr>
          <w:rFonts w:cstheme="minorHAnsi"/>
          <w:color w:val="FF0000"/>
          <w:lang w:eastAsia="fr-FR"/>
        </w:rPr>
        <w:t>des équipe</w:t>
      </w:r>
      <w:r w:rsidR="00FC0661" w:rsidRPr="002D10B7">
        <w:rPr>
          <w:rFonts w:cstheme="minorHAnsi"/>
          <w:color w:val="FF0000"/>
          <w:lang w:eastAsia="fr-FR"/>
        </w:rPr>
        <w:t xml:space="preserve">ments de sécurité, des chariots </w:t>
      </w:r>
      <w:r w:rsidRPr="002D10B7">
        <w:rPr>
          <w:rFonts w:cstheme="minorHAnsi"/>
          <w:color w:val="FF0000"/>
          <w:lang w:eastAsia="fr-FR"/>
        </w:rPr>
        <w:t xml:space="preserve">élévateurs, etc. Dans plusieurs cas, </w:t>
      </w:r>
      <w:r w:rsidR="00D44FD1" w:rsidRPr="002D10B7">
        <w:rPr>
          <w:rFonts w:cstheme="minorHAnsi"/>
          <w:color w:val="FF0000"/>
          <w:lang w:eastAsia="fr-FR"/>
        </w:rPr>
        <w:t>le site</w:t>
      </w:r>
      <w:r w:rsidRPr="002D10B7">
        <w:rPr>
          <w:rFonts w:cstheme="minorHAnsi"/>
          <w:color w:val="FF0000"/>
          <w:lang w:eastAsia="fr-FR"/>
        </w:rPr>
        <w:t xml:space="preserve"> est également tenu de suivre les directives décrites dans les spécifications du manufacturier.</w:t>
      </w:r>
    </w:p>
    <w:p w14:paraId="2DE57F8D" w14:textId="77777777" w:rsidR="00FC0661" w:rsidRPr="002D10B7" w:rsidRDefault="00FC0661" w:rsidP="00C70B29">
      <w:pPr>
        <w:pStyle w:val="B1"/>
        <w:numPr>
          <w:ilvl w:val="0"/>
          <w:numId w:val="0"/>
        </w:numPr>
        <w:ind w:left="720"/>
        <w:rPr>
          <w:rFonts w:cstheme="minorHAnsi"/>
          <w:color w:val="FF0000"/>
          <w:lang w:eastAsia="fr-FR"/>
        </w:rPr>
      </w:pPr>
    </w:p>
    <w:p w14:paraId="39A8DF7B" w14:textId="095CB2D3" w:rsidR="00FC0661" w:rsidRPr="002D10B7" w:rsidRDefault="00896A18" w:rsidP="00C70B29">
      <w:pPr>
        <w:pStyle w:val="B1"/>
        <w:rPr>
          <w:rFonts w:cstheme="minorHAnsi"/>
          <w:color w:val="FF0000"/>
          <w:lang w:eastAsia="fr-FR"/>
        </w:rPr>
      </w:pPr>
      <w:sdt>
        <w:sdtPr>
          <w:rPr>
            <w:rFonts w:cstheme="minorHAnsi"/>
            <w:color w:val="FF0000"/>
          </w:rPr>
          <w:id w:val="1622112665"/>
          <w14:checkbox>
            <w14:checked w14:val="0"/>
            <w14:checkedState w14:val="2612" w14:font="Arial Unicode MS"/>
            <w14:uncheckedState w14:val="2610" w14:font="Arial Unicode MS"/>
          </w14:checkbox>
        </w:sdtPr>
        <w:sdtEndPr/>
        <w:sdtContent>
          <w:r w:rsidR="00130CAA" w:rsidRPr="002D10B7">
            <w:rPr>
              <w:rFonts w:ascii="Segoe UI Symbol" w:eastAsia="MS Gothic" w:hAnsi="Segoe UI Symbol" w:cs="Segoe UI Symbol"/>
              <w:color w:val="FF0000"/>
            </w:rPr>
            <w:t>☐</w:t>
          </w:r>
        </w:sdtContent>
      </w:sdt>
      <w:r w:rsidR="00130CAA" w:rsidRPr="002D10B7">
        <w:rPr>
          <w:rFonts w:cstheme="minorHAnsi"/>
          <w:color w:val="FF0000"/>
        </w:rPr>
        <w:t xml:space="preserve"> </w:t>
      </w:r>
      <w:r w:rsidR="0077681C" w:rsidRPr="002D10B7">
        <w:rPr>
          <w:rFonts w:cstheme="minorHAnsi"/>
          <w:color w:val="FF0000"/>
          <w:lang w:eastAsia="fr-FR"/>
        </w:rPr>
        <w:t>Normes ISO 9000</w:t>
      </w:r>
    </w:p>
    <w:p w14:paraId="5231495C" w14:textId="7C8B583E" w:rsidR="0077681C" w:rsidRPr="002D10B7" w:rsidRDefault="0077681C" w:rsidP="00C70B29">
      <w:pPr>
        <w:pStyle w:val="B1"/>
        <w:numPr>
          <w:ilvl w:val="0"/>
          <w:numId w:val="0"/>
        </w:numPr>
        <w:ind w:left="360"/>
        <w:rPr>
          <w:rFonts w:cstheme="minorHAnsi"/>
          <w:color w:val="FF0000"/>
          <w:lang w:eastAsia="fr-FR"/>
        </w:rPr>
      </w:pPr>
      <w:r w:rsidRPr="002D10B7">
        <w:rPr>
          <w:rFonts w:cstheme="minorHAnsi"/>
          <w:color w:val="FF0000"/>
          <w:lang w:eastAsia="fr-FR"/>
        </w:rPr>
        <w:t xml:space="preserve">Pour les normes de qualité ISO 9000, il faut prouver que l’entretien </w:t>
      </w:r>
      <w:r w:rsidR="00D44FD1" w:rsidRPr="002D10B7">
        <w:rPr>
          <w:rFonts w:cstheme="minorHAnsi"/>
          <w:color w:val="FF0000"/>
          <w:lang w:eastAsia="fr-FR"/>
        </w:rPr>
        <w:t xml:space="preserve">est effectué de manière </w:t>
      </w:r>
      <w:r w:rsidRPr="002D10B7">
        <w:rPr>
          <w:rFonts w:cstheme="minorHAnsi"/>
          <w:color w:val="FF0000"/>
          <w:lang w:eastAsia="fr-FR"/>
        </w:rPr>
        <w:t>approprié</w:t>
      </w:r>
      <w:r w:rsidR="00D44FD1" w:rsidRPr="002D10B7">
        <w:rPr>
          <w:rFonts w:cstheme="minorHAnsi"/>
          <w:color w:val="FF0000"/>
          <w:lang w:eastAsia="fr-FR"/>
        </w:rPr>
        <w:t>e</w:t>
      </w:r>
      <w:r w:rsidRPr="002D10B7">
        <w:rPr>
          <w:rFonts w:cstheme="minorHAnsi"/>
          <w:color w:val="FF0000"/>
          <w:lang w:eastAsia="fr-FR"/>
        </w:rPr>
        <w:t xml:space="preserve"> pour chaque équipement. </w:t>
      </w:r>
    </w:p>
    <w:p w14:paraId="25107DA6" w14:textId="77777777" w:rsidR="0077681C" w:rsidRPr="002D10B7" w:rsidRDefault="0077681C" w:rsidP="00130CAA">
      <w:pPr>
        <w:rPr>
          <w:rFonts w:cstheme="minorHAnsi"/>
          <w:color w:val="FF0000"/>
        </w:rPr>
      </w:pPr>
    </w:p>
    <w:p w14:paraId="7FDD93D8" w14:textId="2773E1EC" w:rsidR="00656833" w:rsidRPr="002D10B7" w:rsidRDefault="00656833" w:rsidP="00656833">
      <w:pPr>
        <w:spacing w:before="0"/>
        <w:jc w:val="left"/>
        <w:rPr>
          <w:rFonts w:cstheme="minorHAnsi"/>
          <w:color w:val="FF0000"/>
        </w:rPr>
      </w:pPr>
      <w:r w:rsidRPr="002D10B7">
        <w:rPr>
          <w:rFonts w:cstheme="minorHAnsi"/>
          <w:b/>
          <w:color w:val="FF0000"/>
        </w:rPr>
        <w:t>LD2 :</w:t>
      </w:r>
      <w:r w:rsidR="00C644B1" w:rsidRPr="002D10B7">
        <w:rPr>
          <w:rFonts w:cstheme="minorHAnsi"/>
          <w:b/>
          <w:color w:val="FF0000"/>
        </w:rPr>
        <w:t xml:space="preserve"> Fabrication des médicaments biologiques à usage humain</w:t>
      </w:r>
    </w:p>
    <w:p w14:paraId="5BA8452A" w14:textId="77777777" w:rsidR="00656833" w:rsidRPr="002D10B7" w:rsidRDefault="00656833" w:rsidP="00130CAA">
      <w:pPr>
        <w:rPr>
          <w:rFonts w:cstheme="minorHAnsi"/>
          <w:color w:val="FF0000"/>
        </w:rPr>
      </w:pPr>
    </w:p>
    <w:p w14:paraId="7635F930" w14:textId="37751FF9" w:rsidR="00656833" w:rsidRPr="002D10B7" w:rsidRDefault="00896A18" w:rsidP="00C70B29">
      <w:pPr>
        <w:pStyle w:val="B1"/>
        <w:rPr>
          <w:rFonts w:cstheme="minorHAnsi"/>
          <w:color w:val="FF0000"/>
        </w:rPr>
      </w:pPr>
      <w:sdt>
        <w:sdtPr>
          <w:rPr>
            <w:rFonts w:cstheme="minorHAnsi"/>
            <w:color w:val="FF0000"/>
          </w:rPr>
          <w:id w:val="185489192"/>
          <w14:checkbox>
            <w14:checked w14:val="0"/>
            <w14:checkedState w14:val="2612" w14:font="Arial Unicode MS"/>
            <w14:uncheckedState w14:val="2610" w14:font="Arial Unicode MS"/>
          </w14:checkbox>
        </w:sdtPr>
        <w:sdtEndPr/>
        <w:sdtContent>
          <w:r w:rsidR="00130CAA" w:rsidRPr="002D10B7">
            <w:rPr>
              <w:rFonts w:ascii="Segoe UI Symbol" w:eastAsia="MS Gothic" w:hAnsi="Segoe UI Symbol" w:cs="Segoe UI Symbol"/>
              <w:color w:val="FF0000"/>
            </w:rPr>
            <w:t>☐</w:t>
          </w:r>
        </w:sdtContent>
      </w:sdt>
      <w:r w:rsidR="00130CAA" w:rsidRPr="002D10B7">
        <w:rPr>
          <w:rFonts w:cstheme="minorHAnsi"/>
          <w:color w:val="FF0000"/>
        </w:rPr>
        <w:t xml:space="preserve"> </w:t>
      </w:r>
      <w:r w:rsidR="00656833" w:rsidRPr="002D10B7">
        <w:rPr>
          <w:rFonts w:cstheme="minorHAnsi"/>
          <w:color w:val="FF0000"/>
        </w:rPr>
        <w:t xml:space="preserve">Système de filtration d'air :(" Le matériel de filtration d’air doit être réservé à chaque zone de production et l’air des zones où sont manipulés des organismes pathogènes ne doit pas être remis en circulation.") </w:t>
      </w:r>
    </w:p>
    <w:p w14:paraId="4609E9AD" w14:textId="23585579" w:rsidR="00BB7B2B" w:rsidRPr="002D10B7" w:rsidRDefault="00896A18" w:rsidP="00C70B29">
      <w:pPr>
        <w:pStyle w:val="B1"/>
        <w:rPr>
          <w:rFonts w:cstheme="minorHAnsi"/>
          <w:color w:val="FF0000"/>
        </w:rPr>
      </w:pPr>
      <w:sdt>
        <w:sdtPr>
          <w:rPr>
            <w:rFonts w:cstheme="minorHAnsi"/>
            <w:color w:val="FF0000"/>
          </w:rPr>
          <w:id w:val="-245499117"/>
          <w14:checkbox>
            <w14:checked w14:val="0"/>
            <w14:checkedState w14:val="2612" w14:font="Arial Unicode MS"/>
            <w14:uncheckedState w14:val="2610" w14:font="Arial Unicode MS"/>
          </w14:checkbox>
        </w:sdtPr>
        <w:sdtEndPr/>
        <w:sdtContent>
          <w:r w:rsidR="00130CAA" w:rsidRPr="002D10B7">
            <w:rPr>
              <w:rFonts w:ascii="Segoe UI Symbol" w:eastAsia="MS Gothic" w:hAnsi="Segoe UI Symbol" w:cs="Segoe UI Symbol"/>
              <w:color w:val="FF0000"/>
            </w:rPr>
            <w:t>☐</w:t>
          </w:r>
        </w:sdtContent>
      </w:sdt>
      <w:r w:rsidR="00C24626" w:rsidRPr="002D10B7">
        <w:rPr>
          <w:rFonts w:cstheme="minorHAnsi"/>
          <w:color w:val="FF0000"/>
        </w:rPr>
        <w:t xml:space="preserve"> </w:t>
      </w:r>
      <w:r w:rsidR="00BB7B2B" w:rsidRPr="002D10B7">
        <w:rPr>
          <w:rFonts w:cstheme="minorHAnsi"/>
          <w:color w:val="FF0000"/>
        </w:rPr>
        <w:t xml:space="preserve">Matériel utilisé pour éviter toute contamination, et matériel de confinement primaire afin de ne comporter </w:t>
      </w:r>
      <w:r w:rsidR="00656833" w:rsidRPr="002D10B7">
        <w:rPr>
          <w:rFonts w:cstheme="minorHAnsi"/>
          <w:color w:val="FF0000"/>
        </w:rPr>
        <w:t xml:space="preserve">aucun risque de fuite. </w:t>
      </w:r>
    </w:p>
    <w:p w14:paraId="28F15FA2" w14:textId="28FAC570" w:rsidR="00855775" w:rsidRPr="002D10B7" w:rsidRDefault="00896A18" w:rsidP="00C70B29">
      <w:pPr>
        <w:pStyle w:val="B1"/>
        <w:rPr>
          <w:rFonts w:cstheme="minorHAnsi"/>
          <w:color w:val="FF0000"/>
        </w:rPr>
      </w:pPr>
      <w:sdt>
        <w:sdtPr>
          <w:rPr>
            <w:rFonts w:cstheme="minorHAnsi"/>
            <w:color w:val="FF0000"/>
          </w:rPr>
          <w:id w:val="-847635961"/>
          <w14:checkbox>
            <w14:checked w14:val="0"/>
            <w14:checkedState w14:val="2612" w14:font="Arial Unicode MS"/>
            <w14:uncheckedState w14:val="2610" w14:font="Arial Unicode MS"/>
          </w14:checkbox>
        </w:sdtPr>
        <w:sdtEndPr/>
        <w:sdtContent>
          <w:r w:rsidR="00130CAA" w:rsidRPr="002D10B7">
            <w:rPr>
              <w:rFonts w:ascii="Segoe UI Symbol" w:eastAsia="MS Gothic" w:hAnsi="Segoe UI Symbol" w:cs="Segoe UI Symbol"/>
              <w:color w:val="FF0000"/>
            </w:rPr>
            <w:t>☐</w:t>
          </w:r>
        </w:sdtContent>
      </w:sdt>
      <w:r w:rsidR="00656833" w:rsidRPr="002D10B7">
        <w:rPr>
          <w:rFonts w:cstheme="minorHAnsi"/>
          <w:color w:val="FF0000"/>
        </w:rPr>
        <w:t xml:space="preserve"> </w:t>
      </w:r>
      <w:r w:rsidR="00C24626" w:rsidRPr="002D10B7">
        <w:rPr>
          <w:rFonts w:cstheme="minorHAnsi"/>
          <w:color w:val="FF0000"/>
        </w:rPr>
        <w:t xml:space="preserve">Mesures pour que les </w:t>
      </w:r>
      <w:r w:rsidR="00656833" w:rsidRPr="002D10B7">
        <w:rPr>
          <w:rFonts w:cstheme="minorHAnsi"/>
          <w:color w:val="FF0000"/>
        </w:rPr>
        <w:t>effluent</w:t>
      </w:r>
      <w:r w:rsidR="00BB7B2B" w:rsidRPr="002D10B7">
        <w:rPr>
          <w:rFonts w:cstheme="minorHAnsi"/>
          <w:color w:val="FF0000"/>
        </w:rPr>
        <w:t xml:space="preserve">s </w:t>
      </w:r>
      <w:r w:rsidR="00C24626" w:rsidRPr="002D10B7">
        <w:rPr>
          <w:rFonts w:cstheme="minorHAnsi"/>
          <w:color w:val="FF0000"/>
        </w:rPr>
        <w:t xml:space="preserve">soient </w:t>
      </w:r>
      <w:r w:rsidR="00656833" w:rsidRPr="002D10B7">
        <w:rPr>
          <w:rFonts w:cstheme="minorHAnsi"/>
          <w:color w:val="FF0000"/>
        </w:rPr>
        <w:t xml:space="preserve">efficacement décontaminés. </w:t>
      </w:r>
    </w:p>
    <w:p w14:paraId="0E5FC57F" w14:textId="54DBD35D" w:rsidR="00646118" w:rsidRPr="002D10B7" w:rsidRDefault="00896A18" w:rsidP="00A23B8B">
      <w:pPr>
        <w:spacing w:before="0"/>
        <w:rPr>
          <w:rFonts w:cstheme="minorHAnsi"/>
          <w:color w:val="FF0000"/>
        </w:rPr>
      </w:pPr>
      <w:sdt>
        <w:sdtPr>
          <w:rPr>
            <w:rFonts w:cstheme="minorHAnsi"/>
            <w:color w:val="FF0000"/>
          </w:rPr>
          <w:id w:val="1621572582"/>
          <w14:checkbox>
            <w14:checked w14:val="0"/>
            <w14:checkedState w14:val="2612" w14:font="Arial Unicode MS"/>
            <w14:uncheckedState w14:val="2610" w14:font="Arial Unicode MS"/>
          </w14:checkbox>
        </w:sdtPr>
        <w:sdtEndPr/>
        <w:sdtContent>
          <w:r w:rsidR="004B5E4E" w:rsidRPr="002D10B7">
            <w:rPr>
              <w:rFonts w:ascii="Segoe UI Symbol" w:eastAsia="MS Gothic" w:hAnsi="Segoe UI Symbol" w:cs="Segoe UI Symbol"/>
              <w:color w:val="FF0000"/>
            </w:rPr>
            <w:t>☐</w:t>
          </w:r>
        </w:sdtContent>
      </w:sdt>
      <w:r w:rsidR="00C24626" w:rsidRPr="002D10B7">
        <w:rPr>
          <w:rFonts w:cstheme="minorHAnsi"/>
          <w:color w:val="FF0000"/>
        </w:rPr>
        <w:t xml:space="preserve"> </w:t>
      </w:r>
      <w:r w:rsidR="00BB7B2B" w:rsidRPr="002D10B7">
        <w:rPr>
          <w:rFonts w:cstheme="minorHAnsi"/>
          <w:color w:val="FF0000"/>
        </w:rPr>
        <w:t>Procédure de nettoyage et de décontamination efficaces du matériel (systèmes de tuyauterie, les valves et les filtres des bouches d’aération compris).</w:t>
      </w:r>
    </w:p>
    <w:p w14:paraId="14566A27" w14:textId="77777777" w:rsidR="00FC0F67" w:rsidRPr="002D10B7" w:rsidRDefault="00FC0F67" w:rsidP="00D52934">
      <w:pPr>
        <w:pStyle w:val="Titre1"/>
        <w:rPr>
          <w:rFonts w:cstheme="minorHAnsi"/>
        </w:rPr>
      </w:pPr>
      <w:bookmarkStart w:id="38" w:name="_Toc442129867"/>
      <w:bookmarkStart w:id="39" w:name="_Toc443210264"/>
      <w:r w:rsidRPr="002D10B7">
        <w:rPr>
          <w:rFonts w:cstheme="minorHAnsi"/>
        </w:rPr>
        <w:t>Système de management de la qualité</w:t>
      </w:r>
      <w:bookmarkEnd w:id="38"/>
      <w:bookmarkEnd w:id="39"/>
    </w:p>
    <w:p w14:paraId="52330D6B" w14:textId="77777777" w:rsidR="00FC0F67" w:rsidRPr="002D10B7" w:rsidRDefault="00FC0F67" w:rsidP="00D52934">
      <w:pPr>
        <w:pStyle w:val="Titre2"/>
        <w:rPr>
          <w:rFonts w:cstheme="minorHAnsi"/>
        </w:rPr>
      </w:pPr>
      <w:bookmarkStart w:id="40" w:name="_Toc315178103"/>
      <w:bookmarkStart w:id="41" w:name="_Toc442129870"/>
      <w:bookmarkStart w:id="42" w:name="_Toc443210265"/>
      <w:r w:rsidRPr="002D10B7">
        <w:rPr>
          <w:rFonts w:cstheme="minorHAnsi"/>
        </w:rPr>
        <w:t>Manager Qualité</w:t>
      </w:r>
      <w:bookmarkEnd w:id="40"/>
      <w:bookmarkEnd w:id="41"/>
      <w:bookmarkEnd w:id="42"/>
    </w:p>
    <w:p w14:paraId="0B96A501" w14:textId="31F5F762" w:rsidR="00FC0F67" w:rsidRPr="002D10B7" w:rsidRDefault="00896A18" w:rsidP="00C70B29">
      <w:pPr>
        <w:pStyle w:val="B1"/>
        <w:rPr>
          <w:rFonts w:cstheme="minorHAnsi"/>
          <w:color w:val="FF0000"/>
        </w:rPr>
      </w:pPr>
      <w:sdt>
        <w:sdtPr>
          <w:rPr>
            <w:rFonts w:eastAsia="MS Gothic" w:cstheme="minorHAnsi"/>
            <w:color w:val="FF0000"/>
          </w:rPr>
          <w:id w:val="-1613435503"/>
          <w14:checkbox>
            <w14:checked w14:val="0"/>
            <w14:checkedState w14:val="2612" w14:font="Arial Unicode MS"/>
            <w14:uncheckedState w14:val="2610" w14:font="Arial Unicode MS"/>
          </w14:checkbox>
        </w:sdtPr>
        <w:sdtEndPr/>
        <w:sdtContent>
          <w:r w:rsidR="0002134E" w:rsidRPr="002D10B7">
            <w:rPr>
              <w:rFonts w:ascii="Segoe UI Symbol" w:eastAsia="Arial Unicode MS" w:hAnsi="Segoe UI Symbol" w:cs="Segoe UI Symbol"/>
              <w:color w:val="FF0000"/>
            </w:rPr>
            <w:t>☐</w:t>
          </w:r>
        </w:sdtContent>
      </w:sdt>
      <w:r w:rsidR="00FC0F67" w:rsidRPr="002D10B7">
        <w:rPr>
          <w:rFonts w:cstheme="minorHAnsi"/>
          <w:color w:val="FF0000"/>
        </w:rPr>
        <w:t xml:space="preserve"> Un Manager Qualité indépendant dirige le Système Qualité.</w:t>
      </w:r>
    </w:p>
    <w:p w14:paraId="071367A0" w14:textId="5AEC26D1" w:rsidR="0002134E" w:rsidRPr="002D10B7" w:rsidRDefault="00896A18" w:rsidP="00C70B29">
      <w:pPr>
        <w:pStyle w:val="B1"/>
        <w:rPr>
          <w:rFonts w:cstheme="minorHAnsi"/>
          <w:color w:val="FF0000"/>
        </w:rPr>
      </w:pPr>
      <w:sdt>
        <w:sdtPr>
          <w:rPr>
            <w:rFonts w:cstheme="minorHAnsi"/>
            <w:color w:val="FF0000"/>
          </w:rPr>
          <w:id w:val="-238792684"/>
          <w14:checkbox>
            <w14:checked w14:val="0"/>
            <w14:checkedState w14:val="2612" w14:font="Arial Unicode MS"/>
            <w14:uncheckedState w14:val="2610" w14:font="Arial Unicode MS"/>
          </w14:checkbox>
        </w:sdtPr>
        <w:sdtEndPr/>
        <w:sdtContent>
          <w:r w:rsidR="0002134E" w:rsidRPr="002D10B7">
            <w:rPr>
              <w:rFonts w:ascii="Segoe UI Symbol" w:hAnsi="Segoe UI Symbol" w:cs="Segoe UI Symbol"/>
              <w:color w:val="FF0000"/>
            </w:rPr>
            <w:t>☐</w:t>
          </w:r>
        </w:sdtContent>
      </w:sdt>
      <w:r w:rsidR="0002134E" w:rsidRPr="002D10B7">
        <w:rPr>
          <w:rFonts w:cstheme="minorHAnsi"/>
          <w:color w:val="FF0000"/>
        </w:rPr>
        <w:t xml:space="preserve"> </w:t>
      </w:r>
      <w:r w:rsidR="0002134E" w:rsidRPr="002D10B7">
        <w:rPr>
          <w:rFonts w:eastAsia="Arial Unicode MS" w:cstheme="minorHAnsi"/>
          <w:color w:val="FF0000"/>
        </w:rPr>
        <w:t xml:space="preserve">Le personnel qui supervise le département est qualifié par sa formation et son expérience (FDA </w:t>
      </w:r>
      <w:r w:rsidR="0002134E" w:rsidRPr="002D10B7">
        <w:rPr>
          <w:rFonts w:cstheme="minorHAnsi"/>
          <w:color w:val="FF0000"/>
        </w:rPr>
        <w:t>§</w:t>
      </w:r>
      <w:r w:rsidR="0002134E" w:rsidRPr="002D10B7">
        <w:rPr>
          <w:rFonts w:eastAsia="Arial Unicode MS" w:cstheme="minorHAnsi"/>
          <w:color w:val="FF0000"/>
        </w:rPr>
        <w:t>211.25)</w:t>
      </w:r>
    </w:p>
    <w:p w14:paraId="1D6F1AC4" w14:textId="7C9811D6" w:rsidR="0002134E" w:rsidRPr="002D10B7" w:rsidRDefault="00896A18" w:rsidP="00C70B29">
      <w:pPr>
        <w:pStyle w:val="B1"/>
        <w:rPr>
          <w:rFonts w:cstheme="minorHAnsi"/>
          <w:color w:val="FF0000"/>
        </w:rPr>
      </w:pPr>
      <w:sdt>
        <w:sdtPr>
          <w:rPr>
            <w:rFonts w:eastAsia="MS Gothic" w:cstheme="minorHAnsi"/>
            <w:color w:val="FF0000"/>
          </w:rPr>
          <w:id w:val="-544610998"/>
          <w14:checkbox>
            <w14:checked w14:val="0"/>
            <w14:checkedState w14:val="2612" w14:font="Arial Unicode MS"/>
            <w14:uncheckedState w14:val="2610" w14:font="Arial Unicode MS"/>
          </w14:checkbox>
        </w:sdtPr>
        <w:sdtEndPr/>
        <w:sdtContent>
          <w:r w:rsidR="0002134E" w:rsidRPr="002D10B7">
            <w:rPr>
              <w:rFonts w:ascii="Segoe UI Symbol" w:eastAsia="Arial Unicode MS" w:hAnsi="Segoe UI Symbol" w:cs="Segoe UI Symbol"/>
              <w:color w:val="FF0000"/>
            </w:rPr>
            <w:t>☐</w:t>
          </w:r>
        </w:sdtContent>
      </w:sdt>
      <w:r w:rsidR="0002134E" w:rsidRPr="002D10B7">
        <w:rPr>
          <w:rFonts w:eastAsia="MS Gothic" w:cstheme="minorHAnsi"/>
          <w:color w:val="FF0000"/>
        </w:rPr>
        <w:t xml:space="preserve"> Les procédures et les responsabilités de l'assurance qualité sont écrites (FDA </w:t>
      </w:r>
      <w:r w:rsidR="0002134E" w:rsidRPr="002D10B7">
        <w:rPr>
          <w:rFonts w:cstheme="minorHAnsi"/>
          <w:color w:val="FF0000"/>
        </w:rPr>
        <w:t>§</w:t>
      </w:r>
      <w:r w:rsidR="0002134E" w:rsidRPr="002D10B7">
        <w:rPr>
          <w:rFonts w:eastAsia="MS Gothic" w:cstheme="minorHAnsi"/>
          <w:color w:val="FF0000"/>
        </w:rPr>
        <w:t>211.22)</w:t>
      </w:r>
    </w:p>
    <w:p w14:paraId="4D7DF598" w14:textId="27D29EDA" w:rsidR="00745190" w:rsidRPr="002D10B7" w:rsidRDefault="00745190" w:rsidP="00C70B29">
      <w:pPr>
        <w:pStyle w:val="B1"/>
        <w:rPr>
          <w:rFonts w:cstheme="minorHAnsi"/>
          <w:color w:val="FF0000"/>
        </w:rPr>
      </w:pPr>
      <w:r w:rsidRPr="002D10B7">
        <w:rPr>
          <w:rFonts w:eastAsia="Arial Unicode MS" w:cstheme="minorHAnsi"/>
          <w:color w:val="FF0000"/>
        </w:rPr>
        <w:t>Une personne ou le département d'assurance qualité est responsable de l'écriture, de la révision et de l'approbation des procédures de la production et des évaluations ainsi que des formulaires et des enregistrements.</w:t>
      </w:r>
    </w:p>
    <w:p w14:paraId="0E39596C" w14:textId="77777777" w:rsidR="0006686F" w:rsidRPr="002D10B7" w:rsidRDefault="0006686F" w:rsidP="00C70B29">
      <w:pPr>
        <w:pStyle w:val="B1"/>
        <w:numPr>
          <w:ilvl w:val="0"/>
          <w:numId w:val="0"/>
        </w:numPr>
        <w:ind w:left="720"/>
        <w:rPr>
          <w:rFonts w:cstheme="minorHAnsi"/>
          <w:color w:val="FF0000"/>
        </w:rPr>
      </w:pPr>
    </w:p>
    <w:p w14:paraId="0E602597" w14:textId="1A5FAB1E" w:rsidR="00DC6AE1" w:rsidRPr="002D10B7" w:rsidRDefault="00FC0F67" w:rsidP="00A23B8B">
      <w:pPr>
        <w:rPr>
          <w:rFonts w:cstheme="minorHAnsi"/>
          <w:color w:val="FF0000"/>
        </w:rPr>
      </w:pPr>
      <w:bookmarkStart w:id="43" w:name="_Toc315178104"/>
      <w:bookmarkStart w:id="44" w:name="_Toc442129871"/>
      <w:r w:rsidRPr="002D10B7">
        <w:rPr>
          <w:rFonts w:cstheme="minorHAnsi"/>
          <w:color w:val="FF0000"/>
        </w:rPr>
        <w:t>Documentation du système de management de la qualité</w:t>
      </w:r>
      <w:bookmarkEnd w:id="43"/>
      <w:bookmarkEnd w:id="44"/>
    </w:p>
    <w:p w14:paraId="143B0ACE" w14:textId="77777777" w:rsidR="00DC6AE1" w:rsidRPr="002D10B7" w:rsidRDefault="00DC6AE1" w:rsidP="00C70B29">
      <w:pPr>
        <w:pStyle w:val="B1"/>
        <w:rPr>
          <w:rFonts w:cstheme="minorHAnsi"/>
          <w:color w:val="FF0000"/>
        </w:rPr>
      </w:pPr>
      <w:r w:rsidRPr="002D10B7">
        <w:rPr>
          <w:rFonts w:cstheme="minorHAnsi"/>
          <w:color w:val="FF0000"/>
        </w:rPr>
        <w:sym w:font="Wingdings" w:char="F070"/>
      </w:r>
      <w:r w:rsidRPr="002D10B7">
        <w:rPr>
          <w:rFonts w:cstheme="minorHAnsi"/>
          <w:color w:val="FF0000"/>
        </w:rPr>
        <w:t xml:space="preserve"> Il existe une procédure sur la gestion de la documentation.</w:t>
      </w:r>
    </w:p>
    <w:p w14:paraId="198EBED1" w14:textId="19D1B0F2" w:rsidR="00DC6AE1" w:rsidRPr="002D10B7" w:rsidRDefault="00DC6AE1" w:rsidP="00C70B29">
      <w:pPr>
        <w:pStyle w:val="B1"/>
        <w:rPr>
          <w:rFonts w:cstheme="minorHAnsi"/>
          <w:color w:val="FF0000"/>
        </w:rPr>
      </w:pPr>
      <w:r w:rsidRPr="002D10B7">
        <w:rPr>
          <w:rFonts w:cstheme="minorHAnsi"/>
          <w:color w:val="FF0000"/>
        </w:rPr>
        <w:sym w:font="Wingdings" w:char="F070"/>
      </w:r>
      <w:r w:rsidRPr="002D10B7">
        <w:rPr>
          <w:rFonts w:cstheme="minorHAnsi"/>
          <w:color w:val="FF0000"/>
        </w:rPr>
        <w:t xml:space="preserve"> Il n'existe pas de procédure sur la gestion de la documentation.</w:t>
      </w:r>
    </w:p>
    <w:p w14:paraId="44EF7737" w14:textId="4BA6A180" w:rsidR="00FC0F67" w:rsidRPr="002D10B7" w:rsidRDefault="00896A18" w:rsidP="00C70B29">
      <w:pPr>
        <w:pStyle w:val="B1"/>
        <w:rPr>
          <w:rFonts w:cstheme="minorHAnsi"/>
          <w:color w:val="FF0000"/>
        </w:rPr>
      </w:pPr>
      <w:sdt>
        <w:sdtPr>
          <w:rPr>
            <w:rFonts w:eastAsia="MS Gothic" w:cstheme="minorHAnsi"/>
            <w:color w:val="FF0000"/>
          </w:rPr>
          <w:id w:val="940412048"/>
          <w14:checkbox>
            <w14:checked w14:val="0"/>
            <w14:checkedState w14:val="2612" w14:font="Arial Unicode MS"/>
            <w14:uncheckedState w14:val="2610" w14:font="Arial Unicode MS"/>
          </w14:checkbox>
        </w:sdtPr>
        <w:sdtEndPr/>
        <w:sdtContent>
          <w:r w:rsidR="00DC6AE1" w:rsidRPr="002D10B7">
            <w:rPr>
              <w:rFonts w:ascii="Segoe UI Symbol" w:eastAsia="Arial Unicode MS" w:hAnsi="Segoe UI Symbol" w:cs="Segoe UI Symbol"/>
              <w:color w:val="FF0000"/>
            </w:rPr>
            <w:t>☐</w:t>
          </w:r>
        </w:sdtContent>
      </w:sdt>
      <w:r w:rsidR="00FC0F67" w:rsidRPr="002D10B7">
        <w:rPr>
          <w:rFonts w:cstheme="minorHAnsi"/>
          <w:color w:val="FF0000"/>
        </w:rPr>
        <w:t xml:space="preserve"> </w:t>
      </w:r>
      <w:r w:rsidR="00855775" w:rsidRPr="002D10B7">
        <w:rPr>
          <w:rFonts w:cstheme="minorHAnsi"/>
          <w:color w:val="FF0000"/>
        </w:rPr>
        <w:t>Les d</w:t>
      </w:r>
      <w:r w:rsidR="00FC0F67" w:rsidRPr="002D10B7">
        <w:rPr>
          <w:rFonts w:cstheme="minorHAnsi"/>
          <w:color w:val="FF0000"/>
        </w:rPr>
        <w:t xml:space="preserve">ocuments </w:t>
      </w:r>
      <w:r w:rsidR="00855775" w:rsidRPr="002D10B7">
        <w:rPr>
          <w:rFonts w:cstheme="minorHAnsi"/>
          <w:color w:val="FF0000"/>
        </w:rPr>
        <w:t xml:space="preserve">sont </w:t>
      </w:r>
      <w:r w:rsidR="00FC0F67" w:rsidRPr="002D10B7">
        <w:rPr>
          <w:rFonts w:cstheme="minorHAnsi"/>
          <w:color w:val="FF0000"/>
        </w:rPr>
        <w:t>soigneusement conçus, préparés, revus et distribués (</w:t>
      </w:r>
      <w:r w:rsidR="00EF0B83" w:rsidRPr="002D10B7">
        <w:rPr>
          <w:rFonts w:cstheme="minorHAnsi"/>
          <w:color w:val="FF0000"/>
        </w:rPr>
        <w:t>BPF Fr 2013</w:t>
      </w:r>
      <w:r w:rsidR="00250B32" w:rsidRPr="002D10B7">
        <w:rPr>
          <w:rFonts w:cstheme="minorHAnsi"/>
          <w:color w:val="FF0000"/>
        </w:rPr>
        <w:t>, §</w:t>
      </w:r>
      <w:r w:rsidR="00FC0F67" w:rsidRPr="002D10B7">
        <w:rPr>
          <w:rFonts w:cstheme="minorHAnsi"/>
          <w:color w:val="FF0000"/>
        </w:rPr>
        <w:t>4.2)</w:t>
      </w:r>
    </w:p>
    <w:p w14:paraId="31BD4F4D" w14:textId="2C8983D5" w:rsidR="00FC0F67" w:rsidRPr="002D10B7" w:rsidRDefault="00896A18" w:rsidP="00C70B29">
      <w:pPr>
        <w:pStyle w:val="B1"/>
        <w:rPr>
          <w:rFonts w:cstheme="minorHAnsi"/>
          <w:color w:val="FF0000"/>
        </w:rPr>
      </w:pPr>
      <w:sdt>
        <w:sdtPr>
          <w:rPr>
            <w:rFonts w:eastAsia="MS Gothic" w:cstheme="minorHAnsi"/>
            <w:color w:val="FF0000"/>
          </w:rPr>
          <w:id w:val="219250828"/>
          <w14:checkbox>
            <w14:checked w14:val="0"/>
            <w14:checkedState w14:val="2612" w14:font="Arial Unicode MS"/>
            <w14:uncheckedState w14:val="2610" w14:font="Arial Unicode MS"/>
          </w14:checkbox>
        </w:sdtPr>
        <w:sdtEndPr/>
        <w:sdtContent>
          <w:r w:rsidR="00855775" w:rsidRPr="002D10B7">
            <w:rPr>
              <w:rFonts w:ascii="Segoe UI Symbol" w:eastAsia="MS Gothic" w:hAnsi="Segoe UI Symbol" w:cs="Segoe UI Symbol"/>
              <w:color w:val="FF0000"/>
            </w:rPr>
            <w:t>☐</w:t>
          </w:r>
        </w:sdtContent>
      </w:sdt>
      <w:r w:rsidR="00FC0F67" w:rsidRPr="002D10B7">
        <w:rPr>
          <w:rFonts w:cstheme="minorHAnsi"/>
          <w:color w:val="FF0000"/>
        </w:rPr>
        <w:t xml:space="preserve"> </w:t>
      </w:r>
      <w:r w:rsidR="00855775" w:rsidRPr="002D10B7">
        <w:rPr>
          <w:rFonts w:cstheme="minorHAnsi"/>
          <w:color w:val="FF0000"/>
        </w:rPr>
        <w:t>Les d</w:t>
      </w:r>
      <w:r w:rsidR="00FC0F67" w:rsidRPr="002D10B7">
        <w:rPr>
          <w:rFonts w:cstheme="minorHAnsi"/>
          <w:color w:val="FF0000"/>
        </w:rPr>
        <w:t xml:space="preserve">ocuments </w:t>
      </w:r>
      <w:r w:rsidR="00855775" w:rsidRPr="002D10B7">
        <w:rPr>
          <w:rFonts w:cstheme="minorHAnsi"/>
          <w:color w:val="FF0000"/>
        </w:rPr>
        <w:t xml:space="preserve">sont </w:t>
      </w:r>
      <w:r w:rsidR="00FC0F67" w:rsidRPr="002D10B7">
        <w:rPr>
          <w:rFonts w:cstheme="minorHAnsi"/>
          <w:color w:val="FF0000"/>
        </w:rPr>
        <w:t>agréés, signés et datés par des personnes compétentes (</w:t>
      </w:r>
      <w:r w:rsidR="00EF0B83" w:rsidRPr="002D10B7">
        <w:rPr>
          <w:rFonts w:cstheme="minorHAnsi"/>
          <w:color w:val="FF0000"/>
        </w:rPr>
        <w:t>BPF Fr 2013</w:t>
      </w:r>
      <w:r w:rsidR="00250B32" w:rsidRPr="002D10B7">
        <w:rPr>
          <w:rFonts w:cstheme="minorHAnsi"/>
          <w:color w:val="FF0000"/>
        </w:rPr>
        <w:t>, §</w:t>
      </w:r>
      <w:r w:rsidR="00FC0F67" w:rsidRPr="002D10B7">
        <w:rPr>
          <w:rFonts w:cstheme="minorHAnsi"/>
          <w:color w:val="FF0000"/>
        </w:rPr>
        <w:t>4.3)</w:t>
      </w:r>
    </w:p>
    <w:p w14:paraId="4697FA0A" w14:textId="1D714A3F" w:rsidR="00FC0F67" w:rsidRPr="002D10B7" w:rsidRDefault="00896A18" w:rsidP="00C70B29">
      <w:pPr>
        <w:pStyle w:val="B1"/>
        <w:rPr>
          <w:rFonts w:cstheme="minorHAnsi"/>
          <w:color w:val="FF0000"/>
        </w:rPr>
      </w:pPr>
      <w:sdt>
        <w:sdtPr>
          <w:rPr>
            <w:rFonts w:eastAsia="MS Gothic" w:cstheme="minorHAnsi"/>
            <w:color w:val="FF0000"/>
          </w:rPr>
          <w:id w:val="-1379163113"/>
          <w14:checkbox>
            <w14:checked w14:val="0"/>
            <w14:checkedState w14:val="2612" w14:font="Arial Unicode MS"/>
            <w14:uncheckedState w14:val="2610" w14:font="Arial Unicode MS"/>
          </w14:checkbox>
        </w:sdtPr>
        <w:sdtEndPr/>
        <w:sdtContent>
          <w:r w:rsidR="00855775" w:rsidRPr="002D10B7">
            <w:rPr>
              <w:rFonts w:ascii="Segoe UI Symbol" w:eastAsia="MS Gothic" w:hAnsi="Segoe UI Symbol" w:cs="Segoe UI Symbol"/>
              <w:color w:val="FF0000"/>
            </w:rPr>
            <w:t>☐</w:t>
          </w:r>
        </w:sdtContent>
      </w:sdt>
      <w:r w:rsidR="00FC0F67" w:rsidRPr="002D10B7">
        <w:rPr>
          <w:rFonts w:cstheme="minorHAnsi"/>
          <w:color w:val="FF0000"/>
        </w:rPr>
        <w:t xml:space="preserve"> </w:t>
      </w:r>
      <w:r w:rsidR="00855775" w:rsidRPr="002D10B7">
        <w:rPr>
          <w:rFonts w:cstheme="minorHAnsi"/>
          <w:color w:val="FF0000"/>
        </w:rPr>
        <w:t>Les d</w:t>
      </w:r>
      <w:r w:rsidR="00FC0F67" w:rsidRPr="002D10B7">
        <w:rPr>
          <w:rFonts w:cstheme="minorHAnsi"/>
          <w:color w:val="FF0000"/>
        </w:rPr>
        <w:t xml:space="preserve">ocuments </w:t>
      </w:r>
      <w:r w:rsidR="00855775" w:rsidRPr="002D10B7">
        <w:rPr>
          <w:rFonts w:cstheme="minorHAnsi"/>
          <w:color w:val="FF0000"/>
        </w:rPr>
        <w:t xml:space="preserve">sont </w:t>
      </w:r>
      <w:r w:rsidR="00FC0F67" w:rsidRPr="002D10B7">
        <w:rPr>
          <w:rFonts w:cstheme="minorHAnsi"/>
          <w:color w:val="FF0000"/>
        </w:rPr>
        <w:t>clairs et lisibles, non ambigus (</w:t>
      </w:r>
      <w:r w:rsidR="00EF0B83" w:rsidRPr="002D10B7">
        <w:rPr>
          <w:rFonts w:cstheme="minorHAnsi"/>
          <w:color w:val="FF0000"/>
        </w:rPr>
        <w:t>BPF Fr 2013</w:t>
      </w:r>
      <w:r w:rsidR="00250B32" w:rsidRPr="002D10B7">
        <w:rPr>
          <w:rFonts w:cstheme="minorHAnsi"/>
          <w:color w:val="FF0000"/>
        </w:rPr>
        <w:t>, §</w:t>
      </w:r>
      <w:r w:rsidR="00FC0F67" w:rsidRPr="002D10B7">
        <w:rPr>
          <w:rFonts w:cstheme="minorHAnsi"/>
          <w:color w:val="FF0000"/>
        </w:rPr>
        <w:t>4.4)</w:t>
      </w:r>
    </w:p>
    <w:p w14:paraId="4F602CE5" w14:textId="3E9FF9AF" w:rsidR="00FC0F67" w:rsidRPr="002D10B7" w:rsidRDefault="00896A18" w:rsidP="00C70B29">
      <w:pPr>
        <w:pStyle w:val="B1"/>
        <w:rPr>
          <w:rFonts w:cstheme="minorHAnsi"/>
          <w:color w:val="FF0000"/>
        </w:rPr>
      </w:pPr>
      <w:sdt>
        <w:sdtPr>
          <w:rPr>
            <w:rFonts w:eastAsia="MS Gothic" w:cstheme="minorHAnsi"/>
            <w:color w:val="FF0000"/>
          </w:rPr>
          <w:id w:val="-1493867577"/>
          <w14:checkbox>
            <w14:checked w14:val="0"/>
            <w14:checkedState w14:val="2612" w14:font="Arial Unicode MS"/>
            <w14:uncheckedState w14:val="2610" w14:font="Arial Unicode MS"/>
          </w14:checkbox>
        </w:sdtPr>
        <w:sdtEndPr/>
        <w:sdtContent>
          <w:r w:rsidR="00855775" w:rsidRPr="002D10B7">
            <w:rPr>
              <w:rFonts w:ascii="Segoe UI Symbol" w:eastAsia="MS Gothic" w:hAnsi="Segoe UI Symbol" w:cs="Segoe UI Symbol"/>
              <w:color w:val="FF0000"/>
            </w:rPr>
            <w:t>☐</w:t>
          </w:r>
        </w:sdtContent>
      </w:sdt>
      <w:r w:rsidR="00FC0F67" w:rsidRPr="002D10B7">
        <w:rPr>
          <w:rFonts w:cstheme="minorHAnsi"/>
          <w:color w:val="FF0000"/>
        </w:rPr>
        <w:t xml:space="preserve"> </w:t>
      </w:r>
      <w:r w:rsidR="00855775" w:rsidRPr="002D10B7">
        <w:rPr>
          <w:rFonts w:cstheme="minorHAnsi"/>
          <w:color w:val="FF0000"/>
        </w:rPr>
        <w:t>Les d</w:t>
      </w:r>
      <w:r w:rsidR="00FC0F67" w:rsidRPr="002D10B7">
        <w:rPr>
          <w:rFonts w:cstheme="minorHAnsi"/>
          <w:color w:val="FF0000"/>
        </w:rPr>
        <w:t xml:space="preserve">ocuments </w:t>
      </w:r>
      <w:r w:rsidR="00855775" w:rsidRPr="002D10B7">
        <w:rPr>
          <w:rFonts w:cstheme="minorHAnsi"/>
          <w:color w:val="FF0000"/>
        </w:rPr>
        <w:t xml:space="preserve">sont </w:t>
      </w:r>
      <w:r w:rsidR="00FC0F67" w:rsidRPr="002D10B7">
        <w:rPr>
          <w:rFonts w:cstheme="minorHAnsi"/>
          <w:color w:val="FF0000"/>
        </w:rPr>
        <w:t>régulièrement révisés et tenus à jour, utilisation de périmés impossible (</w:t>
      </w:r>
      <w:r w:rsidR="00EF0B83" w:rsidRPr="002D10B7">
        <w:rPr>
          <w:rFonts w:cstheme="minorHAnsi"/>
          <w:color w:val="FF0000"/>
        </w:rPr>
        <w:t>BPF Fr 2013</w:t>
      </w:r>
      <w:r w:rsidR="00250B32" w:rsidRPr="002D10B7">
        <w:rPr>
          <w:rFonts w:cstheme="minorHAnsi"/>
          <w:color w:val="FF0000"/>
        </w:rPr>
        <w:t>, §</w:t>
      </w:r>
      <w:r w:rsidR="00FC0F67" w:rsidRPr="002D10B7">
        <w:rPr>
          <w:rFonts w:cstheme="minorHAnsi"/>
          <w:color w:val="FF0000"/>
        </w:rPr>
        <w:t>4.5)</w:t>
      </w:r>
    </w:p>
    <w:p w14:paraId="37A7302C" w14:textId="3D38F9BA" w:rsidR="00FC0F67" w:rsidRPr="002D10B7" w:rsidRDefault="00896A18" w:rsidP="00C70B29">
      <w:pPr>
        <w:pStyle w:val="B1"/>
        <w:rPr>
          <w:rFonts w:cstheme="minorHAnsi"/>
          <w:color w:val="FF0000"/>
        </w:rPr>
      </w:pPr>
      <w:sdt>
        <w:sdtPr>
          <w:rPr>
            <w:rFonts w:eastAsia="MS Gothic" w:cstheme="minorHAnsi"/>
            <w:color w:val="FF0000"/>
          </w:rPr>
          <w:id w:val="-798995627"/>
          <w14:checkbox>
            <w14:checked w14:val="0"/>
            <w14:checkedState w14:val="2612" w14:font="Arial Unicode MS"/>
            <w14:uncheckedState w14:val="2610" w14:font="Arial Unicode MS"/>
          </w14:checkbox>
        </w:sdtPr>
        <w:sdtEndPr/>
        <w:sdtContent>
          <w:r w:rsidR="00855775" w:rsidRPr="002D10B7">
            <w:rPr>
              <w:rFonts w:ascii="Segoe UI Symbol" w:eastAsia="MS Gothic" w:hAnsi="Segoe UI Symbol" w:cs="Segoe UI Symbol"/>
              <w:color w:val="FF0000"/>
            </w:rPr>
            <w:t>☐</w:t>
          </w:r>
        </w:sdtContent>
      </w:sdt>
      <w:r w:rsidR="00FC0F67" w:rsidRPr="002D10B7">
        <w:rPr>
          <w:rFonts w:cstheme="minorHAnsi"/>
          <w:color w:val="FF0000"/>
        </w:rPr>
        <w:t xml:space="preserve"> </w:t>
      </w:r>
      <w:r w:rsidR="00855775" w:rsidRPr="002D10B7">
        <w:rPr>
          <w:rFonts w:cstheme="minorHAnsi"/>
          <w:color w:val="FF0000"/>
        </w:rPr>
        <w:t>Les c</w:t>
      </w:r>
      <w:r w:rsidR="00FC0F67" w:rsidRPr="002D10B7">
        <w:rPr>
          <w:rFonts w:cstheme="minorHAnsi"/>
          <w:color w:val="FF0000"/>
        </w:rPr>
        <w:t xml:space="preserve">orrections </w:t>
      </w:r>
      <w:r w:rsidR="00855775" w:rsidRPr="002D10B7">
        <w:rPr>
          <w:rFonts w:cstheme="minorHAnsi"/>
          <w:color w:val="FF0000"/>
        </w:rPr>
        <w:t xml:space="preserve">sont </w:t>
      </w:r>
      <w:r w:rsidR="00FC0F67" w:rsidRPr="002D10B7">
        <w:rPr>
          <w:rFonts w:cstheme="minorHAnsi"/>
          <w:color w:val="FF0000"/>
        </w:rPr>
        <w:t>datées et signées (</w:t>
      </w:r>
      <w:r w:rsidR="00EF0B83" w:rsidRPr="002D10B7">
        <w:rPr>
          <w:rFonts w:cstheme="minorHAnsi"/>
          <w:color w:val="FF0000"/>
        </w:rPr>
        <w:t>BPF Fr 2013</w:t>
      </w:r>
      <w:r w:rsidR="00250B32" w:rsidRPr="002D10B7">
        <w:rPr>
          <w:rFonts w:cstheme="minorHAnsi"/>
          <w:color w:val="FF0000"/>
        </w:rPr>
        <w:t>, §</w:t>
      </w:r>
      <w:r w:rsidR="00FC0F67" w:rsidRPr="002D10B7">
        <w:rPr>
          <w:rFonts w:cstheme="minorHAnsi"/>
          <w:color w:val="FF0000"/>
        </w:rPr>
        <w:t>4.7)</w:t>
      </w:r>
    </w:p>
    <w:p w14:paraId="000BD9AE" w14:textId="77777777" w:rsidR="00A23B8B" w:rsidRPr="002D10B7" w:rsidRDefault="00896A18" w:rsidP="00C70B29">
      <w:pPr>
        <w:pStyle w:val="B1"/>
        <w:rPr>
          <w:rFonts w:cstheme="minorHAnsi"/>
          <w:color w:val="FF0000"/>
        </w:rPr>
      </w:pPr>
      <w:sdt>
        <w:sdtPr>
          <w:rPr>
            <w:rFonts w:eastAsia="MS Gothic" w:cstheme="minorHAnsi"/>
            <w:color w:val="FF0000"/>
          </w:rPr>
          <w:id w:val="-363520266"/>
          <w14:checkbox>
            <w14:checked w14:val="0"/>
            <w14:checkedState w14:val="2612" w14:font="Arial Unicode MS"/>
            <w14:uncheckedState w14:val="2610" w14:font="Arial Unicode MS"/>
          </w14:checkbox>
        </w:sdtPr>
        <w:sdtEndPr/>
        <w:sdtContent>
          <w:r w:rsidR="0002134E" w:rsidRPr="002D10B7">
            <w:rPr>
              <w:rFonts w:ascii="Segoe UI Symbol" w:eastAsia="Arial Unicode MS" w:hAnsi="Segoe UI Symbol" w:cs="Segoe UI Symbol"/>
              <w:color w:val="FF0000"/>
            </w:rPr>
            <w:t>☐</w:t>
          </w:r>
        </w:sdtContent>
      </w:sdt>
      <w:r w:rsidR="00FC0F67" w:rsidRPr="002D10B7">
        <w:rPr>
          <w:rFonts w:cstheme="minorHAnsi"/>
          <w:color w:val="FF0000"/>
        </w:rPr>
        <w:t xml:space="preserve"> </w:t>
      </w:r>
      <w:r w:rsidR="00855775" w:rsidRPr="002D10B7">
        <w:rPr>
          <w:rFonts w:cstheme="minorHAnsi"/>
          <w:color w:val="FF0000"/>
        </w:rPr>
        <w:t>Les r</w:t>
      </w:r>
      <w:r w:rsidR="00FC0F67" w:rsidRPr="002D10B7">
        <w:rPr>
          <w:rFonts w:cstheme="minorHAnsi"/>
          <w:color w:val="FF0000"/>
        </w:rPr>
        <w:t xml:space="preserve">elevés </w:t>
      </w:r>
      <w:r w:rsidR="00855775" w:rsidRPr="002D10B7">
        <w:rPr>
          <w:rFonts w:cstheme="minorHAnsi"/>
          <w:color w:val="FF0000"/>
        </w:rPr>
        <w:t xml:space="preserve">sont </w:t>
      </w:r>
      <w:r w:rsidR="00FC0F67" w:rsidRPr="002D10B7">
        <w:rPr>
          <w:rFonts w:cstheme="minorHAnsi"/>
          <w:color w:val="FF0000"/>
        </w:rPr>
        <w:t>effectués au moment où chaque action est réalisée</w:t>
      </w:r>
    </w:p>
    <w:p w14:paraId="446990D1" w14:textId="3EA5B902" w:rsidR="00FC0F67" w:rsidRPr="002D10B7" w:rsidRDefault="00896A18" w:rsidP="00C70B29">
      <w:pPr>
        <w:pStyle w:val="B1"/>
        <w:rPr>
          <w:rFonts w:cstheme="minorHAnsi"/>
          <w:color w:val="FF0000"/>
        </w:rPr>
      </w:pPr>
      <w:sdt>
        <w:sdtPr>
          <w:rPr>
            <w:rFonts w:eastAsia="MS Gothic" w:cstheme="minorHAnsi"/>
            <w:color w:val="FF0000"/>
          </w:rPr>
          <w:id w:val="-540829754"/>
          <w14:checkbox>
            <w14:checked w14:val="0"/>
            <w14:checkedState w14:val="2612" w14:font="Arial Unicode MS"/>
            <w14:uncheckedState w14:val="2610" w14:font="Arial Unicode MS"/>
          </w14:checkbox>
        </w:sdtPr>
        <w:sdtEndPr/>
        <w:sdtContent>
          <w:r w:rsidR="00855775" w:rsidRPr="002D10B7">
            <w:rPr>
              <w:rFonts w:ascii="Segoe UI Symbol" w:eastAsia="MS Gothic" w:hAnsi="Segoe UI Symbol" w:cs="Segoe UI Symbol"/>
              <w:color w:val="FF0000"/>
            </w:rPr>
            <w:t>☐</w:t>
          </w:r>
        </w:sdtContent>
      </w:sdt>
      <w:r w:rsidR="00FC0F67" w:rsidRPr="002D10B7">
        <w:rPr>
          <w:rFonts w:cstheme="minorHAnsi"/>
          <w:color w:val="FF0000"/>
        </w:rPr>
        <w:t xml:space="preserve"> Si relevé informatique </w:t>
      </w:r>
      <w:r w:rsidR="00A23B8B" w:rsidRPr="002D10B7">
        <w:rPr>
          <w:rFonts w:cstheme="minorHAnsi"/>
          <w:color w:val="FF0000"/>
        </w:rPr>
        <w:t xml:space="preserve">: </w:t>
      </w:r>
      <w:r w:rsidR="00FC0F67" w:rsidRPr="002D10B7">
        <w:rPr>
          <w:rFonts w:cstheme="minorHAnsi"/>
          <w:color w:val="FF0000"/>
        </w:rPr>
        <w:t>procédures, exactitude vérifiée, système validé</w:t>
      </w:r>
    </w:p>
    <w:p w14:paraId="07D704E5" w14:textId="04330EB5" w:rsidR="00855775" w:rsidRPr="002D10B7" w:rsidRDefault="00896A18" w:rsidP="00C70B29">
      <w:pPr>
        <w:pStyle w:val="B1"/>
        <w:rPr>
          <w:rFonts w:cstheme="minorHAnsi"/>
          <w:color w:val="FF0000"/>
        </w:rPr>
      </w:pPr>
      <w:sdt>
        <w:sdtPr>
          <w:rPr>
            <w:rFonts w:cstheme="minorHAnsi"/>
            <w:color w:val="FF0000"/>
          </w:rPr>
          <w:id w:val="-184830500"/>
          <w14:checkbox>
            <w14:checked w14:val="0"/>
            <w14:checkedState w14:val="2612" w14:font="Arial Unicode MS"/>
            <w14:uncheckedState w14:val="2610" w14:font="Arial Unicode MS"/>
          </w14:checkbox>
        </w:sdtPr>
        <w:sdtEndPr/>
        <w:sdtContent>
          <w:r w:rsidR="002F6C66" w:rsidRPr="002D10B7">
            <w:rPr>
              <w:rFonts w:ascii="Segoe UI Symbol" w:eastAsia="Arial Unicode MS" w:hAnsi="Segoe UI Symbol" w:cs="Segoe UI Symbol"/>
              <w:color w:val="FF0000"/>
            </w:rPr>
            <w:t>☐</w:t>
          </w:r>
        </w:sdtContent>
      </w:sdt>
      <w:r w:rsidR="00855775" w:rsidRPr="002D10B7">
        <w:rPr>
          <w:rFonts w:cstheme="minorHAnsi"/>
          <w:color w:val="FF0000"/>
        </w:rPr>
        <w:t xml:space="preserve"> Il existe une liste de référence d</w:t>
      </w:r>
      <w:r w:rsidR="002F6C66" w:rsidRPr="002D10B7">
        <w:rPr>
          <w:rFonts w:cstheme="minorHAnsi"/>
          <w:color w:val="FF0000"/>
        </w:rPr>
        <w:t>es documents du système qualité</w:t>
      </w:r>
    </w:p>
    <w:p w14:paraId="0A1EE0A0" w14:textId="77777777" w:rsidR="002F6C66" w:rsidRPr="002D10B7" w:rsidRDefault="002F6C66" w:rsidP="00C70B29">
      <w:pPr>
        <w:pStyle w:val="B1"/>
        <w:numPr>
          <w:ilvl w:val="0"/>
          <w:numId w:val="0"/>
        </w:numPr>
        <w:rPr>
          <w:rFonts w:cstheme="minorHAnsi"/>
          <w:color w:val="FF0000"/>
        </w:rPr>
      </w:pPr>
    </w:p>
    <w:p w14:paraId="4F77522A" w14:textId="77777777" w:rsidR="002F6C66" w:rsidRPr="002D10B7" w:rsidRDefault="002F6C66" w:rsidP="002F6C66">
      <w:pPr>
        <w:pStyle w:val="Titre2"/>
        <w:rPr>
          <w:rFonts w:cstheme="minorHAnsi"/>
        </w:rPr>
      </w:pPr>
      <w:bookmarkStart w:id="45" w:name="_Toc443210266"/>
      <w:r w:rsidRPr="002D10B7">
        <w:rPr>
          <w:rFonts w:cstheme="minorHAnsi"/>
        </w:rPr>
        <w:t>Documentation</w:t>
      </w:r>
      <w:bookmarkEnd w:id="45"/>
    </w:p>
    <w:p w14:paraId="23932A26" w14:textId="3D9FABD6" w:rsidR="002F6C66" w:rsidRPr="002D10B7" w:rsidRDefault="002F6C66" w:rsidP="00C70B29">
      <w:pPr>
        <w:pStyle w:val="B1"/>
        <w:numPr>
          <w:ilvl w:val="0"/>
          <w:numId w:val="0"/>
        </w:numPr>
        <w:ind w:left="360"/>
        <w:rPr>
          <w:rFonts w:cstheme="minorHAnsi"/>
          <w:color w:val="FF0000"/>
        </w:rPr>
      </w:pPr>
      <w:r w:rsidRPr="002D10B7">
        <w:rPr>
          <w:rFonts w:cstheme="minorHAnsi"/>
          <w:color w:val="FF0000"/>
        </w:rPr>
        <w:t>Modes opératoires :</w:t>
      </w:r>
    </w:p>
    <w:p w14:paraId="526C5CA3" w14:textId="5771BC21" w:rsidR="002F6C66" w:rsidRPr="002D10B7" w:rsidRDefault="00896A18" w:rsidP="00C70B29">
      <w:pPr>
        <w:pStyle w:val="B1"/>
        <w:rPr>
          <w:rFonts w:cstheme="minorHAnsi"/>
          <w:color w:val="FF0000"/>
        </w:rPr>
      </w:pPr>
      <w:sdt>
        <w:sdtPr>
          <w:rPr>
            <w:rFonts w:cstheme="minorHAnsi"/>
            <w:color w:val="FF0000"/>
          </w:rPr>
          <w:id w:val="-62337673"/>
          <w14:checkbox>
            <w14:checked w14:val="0"/>
            <w14:checkedState w14:val="2612" w14:font="Arial Unicode MS"/>
            <w14:uncheckedState w14:val="2610" w14:font="Arial Unicode MS"/>
          </w14:checkbox>
        </w:sdtPr>
        <w:sdtEndPr/>
        <w:sdtContent>
          <w:r w:rsidR="0006686F" w:rsidRPr="002D10B7">
            <w:rPr>
              <w:rFonts w:ascii="Segoe UI Symbol" w:eastAsia="Arial Unicode MS" w:hAnsi="Segoe UI Symbol" w:cs="Segoe UI Symbol"/>
              <w:color w:val="FF0000"/>
            </w:rPr>
            <w:t>☐</w:t>
          </w:r>
        </w:sdtContent>
      </w:sdt>
      <w:r w:rsidR="002F6C66" w:rsidRPr="002D10B7">
        <w:rPr>
          <w:rFonts w:cstheme="minorHAnsi"/>
          <w:color w:val="FF0000"/>
        </w:rPr>
        <w:t xml:space="preserve"> Il existe des modes opératoires - instructions </w:t>
      </w:r>
    </w:p>
    <w:p w14:paraId="6CC2EBAB" w14:textId="77777777" w:rsidR="002F6C66" w:rsidRPr="002D10B7" w:rsidRDefault="002F6C66" w:rsidP="00C70B29">
      <w:pPr>
        <w:pStyle w:val="B1"/>
        <w:numPr>
          <w:ilvl w:val="0"/>
          <w:numId w:val="0"/>
        </w:numPr>
        <w:rPr>
          <w:rFonts w:cstheme="minorHAnsi"/>
          <w:color w:val="FF0000"/>
        </w:rPr>
      </w:pPr>
    </w:p>
    <w:p w14:paraId="6EB29038" w14:textId="77777777" w:rsidR="002F6C66" w:rsidRPr="002D10B7" w:rsidRDefault="002F6C66" w:rsidP="00C70B29">
      <w:pPr>
        <w:pStyle w:val="B1"/>
        <w:numPr>
          <w:ilvl w:val="0"/>
          <w:numId w:val="0"/>
        </w:numPr>
        <w:ind w:left="720"/>
        <w:rPr>
          <w:rFonts w:cstheme="minorHAnsi"/>
          <w:color w:val="FF0000"/>
        </w:rPr>
      </w:pPr>
      <w:r w:rsidRPr="002D10B7">
        <w:rPr>
          <w:rFonts w:cstheme="minorHAnsi"/>
          <w:color w:val="FF0000"/>
        </w:rPr>
        <w:t xml:space="preserve">Pour les prestataires : </w:t>
      </w:r>
    </w:p>
    <w:p w14:paraId="53539659" w14:textId="78A19466" w:rsidR="002F6C66" w:rsidRPr="002D10B7" w:rsidRDefault="00896A18" w:rsidP="00C70B29">
      <w:pPr>
        <w:pStyle w:val="B1"/>
        <w:rPr>
          <w:rFonts w:cstheme="minorHAnsi"/>
          <w:color w:val="FF0000"/>
        </w:rPr>
      </w:pPr>
      <w:sdt>
        <w:sdtPr>
          <w:rPr>
            <w:rFonts w:cstheme="minorHAnsi"/>
            <w:color w:val="FF0000"/>
          </w:rPr>
          <w:id w:val="-968970765"/>
          <w14:checkbox>
            <w14:checked w14:val="1"/>
            <w14:checkedState w14:val="2612" w14:font="Arial Unicode MS"/>
            <w14:uncheckedState w14:val="2610" w14:font="Arial Unicode MS"/>
          </w14:checkbox>
        </w:sdtPr>
        <w:sdtEndPr/>
        <w:sdtContent>
          <w:r w:rsidR="0006686F" w:rsidRPr="002D10B7">
            <w:rPr>
              <w:rFonts w:ascii="Segoe UI Symbol" w:eastAsia="Arial Unicode MS" w:hAnsi="Segoe UI Symbol" w:cs="Segoe UI Symbol"/>
              <w:color w:val="FF0000"/>
            </w:rPr>
            <w:t>☒</w:t>
          </w:r>
        </w:sdtContent>
      </w:sdt>
      <w:r w:rsidR="002F6C66" w:rsidRPr="002D10B7">
        <w:rPr>
          <w:rFonts w:cstheme="minorHAnsi"/>
          <w:color w:val="FF0000"/>
        </w:rPr>
        <w:t xml:space="preserve"> Il existe des documents particuliers pour les prestataires</w:t>
      </w:r>
    </w:p>
    <w:p w14:paraId="38ECF3F1" w14:textId="4F03F035" w:rsidR="002F6C66" w:rsidRPr="002D10B7" w:rsidRDefault="00896A18" w:rsidP="00C70B29">
      <w:pPr>
        <w:pStyle w:val="B1"/>
        <w:rPr>
          <w:rFonts w:cstheme="minorHAnsi"/>
          <w:color w:val="FF0000"/>
        </w:rPr>
      </w:pPr>
      <w:sdt>
        <w:sdtPr>
          <w:rPr>
            <w:rFonts w:cstheme="minorHAnsi"/>
            <w:color w:val="FF0000"/>
          </w:rPr>
          <w:id w:val="-1922556269"/>
          <w14:checkbox>
            <w14:checked w14:val="0"/>
            <w14:checkedState w14:val="2612" w14:font="Arial Unicode MS"/>
            <w14:uncheckedState w14:val="2610" w14:font="Arial Unicode MS"/>
          </w14:checkbox>
        </w:sdtPr>
        <w:sdtEndPr/>
        <w:sdtContent>
          <w:r w:rsidR="002F6C66" w:rsidRPr="002D10B7">
            <w:rPr>
              <w:rFonts w:ascii="Segoe UI Symbol" w:eastAsia="MS Gothic" w:hAnsi="Segoe UI Symbol" w:cs="Segoe UI Symbol"/>
              <w:color w:val="FF0000"/>
            </w:rPr>
            <w:t>☐</w:t>
          </w:r>
        </w:sdtContent>
      </w:sdt>
      <w:r w:rsidR="002F6C66" w:rsidRPr="002D10B7">
        <w:rPr>
          <w:rFonts w:cstheme="minorHAnsi"/>
          <w:color w:val="FF0000"/>
        </w:rPr>
        <w:t xml:space="preserve"> Il n'existe pas de documents particuliers pour les prestataires.</w:t>
      </w:r>
    </w:p>
    <w:p w14:paraId="48BBC4A6" w14:textId="7DEA88AC" w:rsidR="002F6C66" w:rsidRPr="002D10B7" w:rsidRDefault="00896A18" w:rsidP="00C70B29">
      <w:pPr>
        <w:pStyle w:val="B1"/>
        <w:rPr>
          <w:rFonts w:cstheme="minorHAnsi"/>
          <w:color w:val="FF0000"/>
        </w:rPr>
      </w:pPr>
      <w:sdt>
        <w:sdtPr>
          <w:rPr>
            <w:rFonts w:cstheme="minorHAnsi"/>
            <w:color w:val="FF0000"/>
          </w:rPr>
          <w:id w:val="1706676944"/>
          <w14:checkbox>
            <w14:checked w14:val="0"/>
            <w14:checkedState w14:val="2612" w14:font="Arial Unicode MS"/>
            <w14:uncheckedState w14:val="2610" w14:font="Arial Unicode MS"/>
          </w14:checkbox>
        </w:sdtPr>
        <w:sdtEndPr/>
        <w:sdtContent>
          <w:r w:rsidR="002F6C66" w:rsidRPr="002D10B7">
            <w:rPr>
              <w:rFonts w:ascii="Segoe UI Symbol" w:eastAsia="Arial Unicode MS" w:hAnsi="Segoe UI Symbol" w:cs="Segoe UI Symbol"/>
              <w:color w:val="FF0000"/>
            </w:rPr>
            <w:t>☐</w:t>
          </w:r>
        </w:sdtContent>
      </w:sdt>
      <w:r w:rsidR="002F6C66" w:rsidRPr="002D10B7">
        <w:rPr>
          <w:rFonts w:cstheme="minorHAnsi"/>
          <w:color w:val="FF0000"/>
        </w:rPr>
        <w:t xml:space="preserve"> Les procédures du client sont utilisées</w:t>
      </w:r>
    </w:p>
    <w:p w14:paraId="32878635" w14:textId="2C26D5C4" w:rsidR="002F6C66" w:rsidRPr="002D10B7" w:rsidRDefault="00896A18" w:rsidP="00C70B29">
      <w:pPr>
        <w:pStyle w:val="B1"/>
        <w:rPr>
          <w:rFonts w:cstheme="minorHAnsi"/>
          <w:color w:val="FF0000"/>
        </w:rPr>
      </w:pPr>
      <w:sdt>
        <w:sdtPr>
          <w:rPr>
            <w:rFonts w:cstheme="minorHAnsi"/>
            <w:color w:val="FF0000"/>
          </w:rPr>
          <w:id w:val="1877279003"/>
          <w14:checkbox>
            <w14:checked w14:val="0"/>
            <w14:checkedState w14:val="2612" w14:font="Arial Unicode MS"/>
            <w14:uncheckedState w14:val="2610" w14:font="Arial Unicode MS"/>
          </w14:checkbox>
        </w:sdtPr>
        <w:sdtEndPr/>
        <w:sdtContent>
          <w:r w:rsidR="002F6C66" w:rsidRPr="002D10B7">
            <w:rPr>
              <w:rFonts w:ascii="Segoe UI Symbol" w:eastAsia="Arial Unicode MS" w:hAnsi="Segoe UI Symbol" w:cs="Segoe UI Symbol"/>
              <w:color w:val="FF0000"/>
            </w:rPr>
            <w:t>☐</w:t>
          </w:r>
        </w:sdtContent>
      </w:sdt>
      <w:r w:rsidR="002F6C66" w:rsidRPr="002D10B7">
        <w:rPr>
          <w:rFonts w:cstheme="minorHAnsi"/>
          <w:color w:val="FF0000"/>
        </w:rPr>
        <w:t xml:space="preserve"> Les procédures du client ne sont pas utilisées</w:t>
      </w:r>
    </w:p>
    <w:p w14:paraId="6673F8DB" w14:textId="77777777" w:rsidR="002F6C66" w:rsidRPr="002D10B7" w:rsidRDefault="00896A18" w:rsidP="00C70B29">
      <w:pPr>
        <w:pStyle w:val="B1"/>
        <w:rPr>
          <w:rFonts w:cstheme="minorHAnsi"/>
          <w:color w:val="FF0000"/>
        </w:rPr>
      </w:pPr>
      <w:sdt>
        <w:sdtPr>
          <w:rPr>
            <w:rFonts w:cstheme="minorHAnsi"/>
            <w:color w:val="FF0000"/>
          </w:rPr>
          <w:id w:val="-878309895"/>
          <w14:checkbox>
            <w14:checked w14:val="0"/>
            <w14:checkedState w14:val="2612" w14:font="Arial Unicode MS"/>
            <w14:uncheckedState w14:val="2610" w14:font="Arial Unicode MS"/>
          </w14:checkbox>
        </w:sdtPr>
        <w:sdtEndPr/>
        <w:sdtContent>
          <w:r w:rsidR="002F6C66" w:rsidRPr="002D10B7">
            <w:rPr>
              <w:rFonts w:ascii="Segoe UI Symbol" w:eastAsia="MS Gothic" w:hAnsi="Segoe UI Symbol" w:cs="Segoe UI Symbol"/>
              <w:color w:val="FF0000"/>
            </w:rPr>
            <w:t>☐</w:t>
          </w:r>
        </w:sdtContent>
      </w:sdt>
      <w:r w:rsidR="002F6C66" w:rsidRPr="002D10B7">
        <w:rPr>
          <w:rFonts w:cstheme="minorHAnsi"/>
          <w:color w:val="FF0000"/>
        </w:rPr>
        <w:t xml:space="preserve"> Il existe des procédures traitant de la maîtrise documentaire pour les prestataires</w:t>
      </w:r>
    </w:p>
    <w:p w14:paraId="024F384C" w14:textId="77777777" w:rsidR="002F6C66" w:rsidRPr="002D10B7" w:rsidRDefault="002F6C66" w:rsidP="00C70B29">
      <w:pPr>
        <w:pStyle w:val="B1"/>
        <w:numPr>
          <w:ilvl w:val="0"/>
          <w:numId w:val="0"/>
        </w:numPr>
        <w:ind w:left="720"/>
        <w:rPr>
          <w:rFonts w:cstheme="minorHAnsi"/>
          <w:color w:val="FF0000"/>
        </w:rPr>
      </w:pPr>
    </w:p>
    <w:p w14:paraId="563447EC" w14:textId="2EB812E9" w:rsidR="002F6C66" w:rsidRPr="002D10B7" w:rsidRDefault="002F6C66" w:rsidP="00C70B29">
      <w:pPr>
        <w:pStyle w:val="B1"/>
        <w:numPr>
          <w:ilvl w:val="0"/>
          <w:numId w:val="0"/>
        </w:numPr>
        <w:ind w:left="720"/>
        <w:rPr>
          <w:rFonts w:cstheme="minorHAnsi"/>
          <w:color w:val="FF0000"/>
        </w:rPr>
      </w:pPr>
      <w:r w:rsidRPr="002D10B7">
        <w:rPr>
          <w:rFonts w:cstheme="minorHAnsi"/>
          <w:color w:val="FF0000"/>
        </w:rPr>
        <w:t>Procédures Opératoires Standards (POS)</w:t>
      </w:r>
    </w:p>
    <w:p w14:paraId="7D8C17FA" w14:textId="3190087C" w:rsidR="002F6C66" w:rsidRPr="002D10B7" w:rsidRDefault="00896A18" w:rsidP="00A23B8B">
      <w:pPr>
        <w:pStyle w:val="Paragraphedeliste"/>
        <w:numPr>
          <w:ilvl w:val="0"/>
          <w:numId w:val="53"/>
        </w:numPr>
        <w:rPr>
          <w:rFonts w:cstheme="minorHAnsi"/>
          <w:color w:val="FF0000"/>
        </w:rPr>
      </w:pPr>
      <w:sdt>
        <w:sdtPr>
          <w:rPr>
            <w:rFonts w:eastAsia="Arial Unicode MS" w:cstheme="minorHAnsi"/>
            <w:color w:val="FF0000"/>
          </w:rPr>
          <w:id w:val="239370629"/>
          <w14:checkbox>
            <w14:checked w14:val="0"/>
            <w14:checkedState w14:val="2612" w14:font="Arial Unicode MS"/>
            <w14:uncheckedState w14:val="2610" w14:font="Arial Unicode MS"/>
          </w14:checkbox>
        </w:sdtPr>
        <w:sdtEndPr/>
        <w:sdtContent>
          <w:r w:rsidR="002F6C66" w:rsidRPr="002D10B7">
            <w:rPr>
              <w:rFonts w:ascii="Segoe UI Symbol" w:eastAsia="Arial Unicode MS" w:hAnsi="Segoe UI Symbol" w:cs="Segoe UI Symbol"/>
              <w:color w:val="FF0000"/>
            </w:rPr>
            <w:t>☐</w:t>
          </w:r>
        </w:sdtContent>
      </w:sdt>
      <w:r w:rsidR="002F6C66" w:rsidRPr="002D10B7">
        <w:rPr>
          <w:rFonts w:cstheme="minorHAnsi"/>
          <w:color w:val="FF0000"/>
        </w:rPr>
        <w:t xml:space="preserve"> Une liste des Procédures Opératoires Standards (POS) applicables est disponible.</w:t>
      </w:r>
    </w:p>
    <w:p w14:paraId="0280C151" w14:textId="31F53A5F" w:rsidR="002F6C66" w:rsidRPr="002D10B7" w:rsidRDefault="00896A18" w:rsidP="00A23B8B">
      <w:pPr>
        <w:pStyle w:val="Paragraphedeliste"/>
        <w:numPr>
          <w:ilvl w:val="0"/>
          <w:numId w:val="53"/>
        </w:numPr>
        <w:rPr>
          <w:rFonts w:cstheme="minorHAnsi"/>
          <w:color w:val="FF0000"/>
        </w:rPr>
      </w:pPr>
      <w:sdt>
        <w:sdtPr>
          <w:rPr>
            <w:rFonts w:eastAsia="MS Gothic" w:cstheme="minorHAnsi"/>
            <w:color w:val="FF0000"/>
          </w:rPr>
          <w:id w:val="982743748"/>
          <w14:checkbox>
            <w14:checked w14:val="0"/>
            <w14:checkedState w14:val="2612" w14:font="Arial Unicode MS"/>
            <w14:uncheckedState w14:val="2610" w14:font="Arial Unicode MS"/>
          </w14:checkbox>
        </w:sdtPr>
        <w:sdtEndPr/>
        <w:sdtContent>
          <w:r w:rsidR="002F6C66" w:rsidRPr="002D10B7">
            <w:rPr>
              <w:rFonts w:ascii="Segoe UI Symbol" w:eastAsia="MS Gothic" w:hAnsi="Segoe UI Symbol" w:cs="Segoe UI Symbol"/>
              <w:color w:val="FF0000"/>
            </w:rPr>
            <w:t>☐</w:t>
          </w:r>
        </w:sdtContent>
      </w:sdt>
      <w:r w:rsidR="002F6C66" w:rsidRPr="002D10B7">
        <w:rPr>
          <w:rFonts w:cstheme="minorHAnsi"/>
          <w:color w:val="FF0000"/>
        </w:rPr>
        <w:t xml:space="preserve"> Il n'existe pas de liste des Procédures Opératoires Standards (POS applicables.</w:t>
      </w:r>
    </w:p>
    <w:p w14:paraId="7601E259" w14:textId="77777777" w:rsidR="002F6C66" w:rsidRPr="002D10B7" w:rsidRDefault="00896A18" w:rsidP="002F6C66">
      <w:pPr>
        <w:pStyle w:val="Paragraphedeliste"/>
        <w:numPr>
          <w:ilvl w:val="0"/>
          <w:numId w:val="53"/>
        </w:numPr>
        <w:rPr>
          <w:rFonts w:cstheme="minorHAnsi"/>
          <w:color w:val="FF0000"/>
        </w:rPr>
      </w:pPr>
      <w:sdt>
        <w:sdtPr>
          <w:rPr>
            <w:rFonts w:eastAsia="MS Gothic" w:cstheme="minorHAnsi"/>
            <w:color w:val="FF0000"/>
          </w:rPr>
          <w:id w:val="-1848400629"/>
          <w14:checkbox>
            <w14:checked w14:val="0"/>
            <w14:checkedState w14:val="2612" w14:font="Arial Unicode MS"/>
            <w14:uncheckedState w14:val="2610" w14:font="Arial Unicode MS"/>
          </w14:checkbox>
        </w:sdtPr>
        <w:sdtEndPr/>
        <w:sdtContent>
          <w:r w:rsidR="002F6C66" w:rsidRPr="002D10B7">
            <w:rPr>
              <w:rFonts w:ascii="Segoe UI Symbol" w:eastAsia="MS Gothic" w:hAnsi="Segoe UI Symbol" w:cs="Segoe UI Symbol"/>
              <w:color w:val="FF0000"/>
            </w:rPr>
            <w:t>☐</w:t>
          </w:r>
        </w:sdtContent>
      </w:sdt>
      <w:r w:rsidR="002F6C66" w:rsidRPr="002D10B7">
        <w:rPr>
          <w:rFonts w:cstheme="minorHAnsi"/>
          <w:color w:val="FF0000"/>
        </w:rPr>
        <w:t xml:space="preserve"> La liste des procédures applicables n'est pas à jour.</w:t>
      </w:r>
    </w:p>
    <w:p w14:paraId="41555BA1" w14:textId="77777777" w:rsidR="002F6C66" w:rsidRPr="002D10B7" w:rsidRDefault="00896A18" w:rsidP="002F6C66">
      <w:pPr>
        <w:pStyle w:val="Paragraphedeliste"/>
        <w:numPr>
          <w:ilvl w:val="0"/>
          <w:numId w:val="53"/>
        </w:numPr>
        <w:rPr>
          <w:rFonts w:cstheme="minorHAnsi"/>
          <w:color w:val="FF0000"/>
        </w:rPr>
      </w:pPr>
      <w:sdt>
        <w:sdtPr>
          <w:rPr>
            <w:rFonts w:eastAsia="MS Gothic" w:cstheme="minorHAnsi"/>
            <w:color w:val="FF0000"/>
          </w:rPr>
          <w:id w:val="-294988545"/>
          <w14:checkbox>
            <w14:checked w14:val="0"/>
            <w14:checkedState w14:val="2612" w14:font="Arial Unicode MS"/>
            <w14:uncheckedState w14:val="2610" w14:font="Arial Unicode MS"/>
          </w14:checkbox>
        </w:sdtPr>
        <w:sdtEndPr/>
        <w:sdtContent>
          <w:r w:rsidR="002F6C66" w:rsidRPr="002D10B7">
            <w:rPr>
              <w:rFonts w:ascii="Segoe UI Symbol" w:eastAsia="MS Gothic" w:hAnsi="Segoe UI Symbol" w:cs="Segoe UI Symbol"/>
              <w:color w:val="FF0000"/>
            </w:rPr>
            <w:t>☐</w:t>
          </w:r>
        </w:sdtContent>
      </w:sdt>
      <w:r w:rsidR="002F6C66" w:rsidRPr="002D10B7">
        <w:rPr>
          <w:rFonts w:cstheme="minorHAnsi"/>
          <w:color w:val="FF0000"/>
        </w:rPr>
        <w:t xml:space="preserve"> Les procédures ont été revues et le "cycle de vie" est approprié.</w:t>
      </w:r>
    </w:p>
    <w:p w14:paraId="02A90D87" w14:textId="77777777" w:rsidR="002F6C66" w:rsidRPr="002D10B7" w:rsidRDefault="00896A18" w:rsidP="002F6C66">
      <w:pPr>
        <w:pStyle w:val="Paragraphedeliste"/>
        <w:numPr>
          <w:ilvl w:val="0"/>
          <w:numId w:val="53"/>
        </w:numPr>
        <w:rPr>
          <w:rFonts w:cstheme="minorHAnsi"/>
          <w:color w:val="FF0000"/>
        </w:rPr>
      </w:pPr>
      <w:sdt>
        <w:sdtPr>
          <w:rPr>
            <w:rFonts w:eastAsia="MS Gothic" w:cstheme="minorHAnsi"/>
            <w:color w:val="FF0000"/>
          </w:rPr>
          <w:id w:val="-1731074815"/>
          <w14:checkbox>
            <w14:checked w14:val="0"/>
            <w14:checkedState w14:val="2612" w14:font="Arial Unicode MS"/>
            <w14:uncheckedState w14:val="2610" w14:font="Arial Unicode MS"/>
          </w14:checkbox>
        </w:sdtPr>
        <w:sdtEndPr/>
        <w:sdtContent>
          <w:r w:rsidR="002F6C66" w:rsidRPr="002D10B7">
            <w:rPr>
              <w:rFonts w:ascii="Segoe UI Symbol" w:eastAsia="MS Gothic" w:hAnsi="Segoe UI Symbol" w:cs="Segoe UI Symbol"/>
              <w:color w:val="FF0000"/>
            </w:rPr>
            <w:t>☐</w:t>
          </w:r>
        </w:sdtContent>
      </w:sdt>
      <w:r w:rsidR="002F6C66" w:rsidRPr="002D10B7">
        <w:rPr>
          <w:rFonts w:cstheme="minorHAnsi"/>
          <w:color w:val="FF0000"/>
        </w:rPr>
        <w:t xml:space="preserve"> Les procédures sont rédigées, identifiées, approuvées et distribuées de façon appropriée.</w:t>
      </w:r>
    </w:p>
    <w:p w14:paraId="2A78A5F2" w14:textId="77777777" w:rsidR="002F6C66" w:rsidRPr="002D10B7" w:rsidRDefault="00896A18" w:rsidP="002F6C66">
      <w:pPr>
        <w:pStyle w:val="Paragraphedeliste"/>
        <w:numPr>
          <w:ilvl w:val="0"/>
          <w:numId w:val="53"/>
        </w:numPr>
        <w:rPr>
          <w:rFonts w:cstheme="minorHAnsi"/>
          <w:color w:val="FF0000"/>
        </w:rPr>
      </w:pPr>
      <w:sdt>
        <w:sdtPr>
          <w:rPr>
            <w:rFonts w:eastAsia="MS Gothic" w:cstheme="minorHAnsi"/>
            <w:color w:val="FF0000"/>
          </w:rPr>
          <w:id w:val="-730932007"/>
          <w14:checkbox>
            <w14:checked w14:val="0"/>
            <w14:checkedState w14:val="2612" w14:font="Arial Unicode MS"/>
            <w14:uncheckedState w14:val="2610" w14:font="Arial Unicode MS"/>
          </w14:checkbox>
        </w:sdtPr>
        <w:sdtEndPr/>
        <w:sdtContent>
          <w:r w:rsidR="002F6C66" w:rsidRPr="002D10B7">
            <w:rPr>
              <w:rFonts w:ascii="Segoe UI Symbol" w:eastAsia="MS Gothic" w:hAnsi="Segoe UI Symbol" w:cs="Segoe UI Symbol"/>
              <w:color w:val="FF0000"/>
            </w:rPr>
            <w:t>☐</w:t>
          </w:r>
        </w:sdtContent>
      </w:sdt>
      <w:r w:rsidR="002F6C66" w:rsidRPr="002D10B7">
        <w:rPr>
          <w:rFonts w:cstheme="minorHAnsi"/>
          <w:color w:val="FF0000"/>
        </w:rPr>
        <w:t xml:space="preserve"> Les procédures ne sont pas rédigées, identifiées, approuvées et distribuées de façon appropriée.</w:t>
      </w:r>
    </w:p>
    <w:p w14:paraId="71830DB4" w14:textId="77777777" w:rsidR="002F6C66" w:rsidRPr="002D10B7" w:rsidRDefault="00896A18" w:rsidP="002F6C66">
      <w:pPr>
        <w:pStyle w:val="Paragraphedeliste"/>
        <w:numPr>
          <w:ilvl w:val="0"/>
          <w:numId w:val="53"/>
        </w:numPr>
        <w:rPr>
          <w:rFonts w:cstheme="minorHAnsi"/>
          <w:color w:val="FF0000"/>
        </w:rPr>
      </w:pPr>
      <w:sdt>
        <w:sdtPr>
          <w:rPr>
            <w:rFonts w:eastAsia="MS Gothic" w:cstheme="minorHAnsi"/>
            <w:color w:val="FF0000"/>
          </w:rPr>
          <w:id w:val="-320271969"/>
          <w14:checkbox>
            <w14:checked w14:val="0"/>
            <w14:checkedState w14:val="2612" w14:font="Arial Unicode MS"/>
            <w14:uncheckedState w14:val="2610" w14:font="Arial Unicode MS"/>
          </w14:checkbox>
        </w:sdtPr>
        <w:sdtEndPr/>
        <w:sdtContent>
          <w:r w:rsidR="002F6C66" w:rsidRPr="002D10B7">
            <w:rPr>
              <w:rFonts w:ascii="Segoe UI Symbol" w:eastAsia="MS Gothic" w:hAnsi="Segoe UI Symbol" w:cs="Segoe UI Symbol"/>
              <w:color w:val="FF0000"/>
            </w:rPr>
            <w:t>☐</w:t>
          </w:r>
        </w:sdtContent>
      </w:sdt>
      <w:r w:rsidR="002F6C66" w:rsidRPr="002D10B7">
        <w:rPr>
          <w:rFonts w:cstheme="minorHAnsi"/>
          <w:color w:val="FF0000"/>
        </w:rPr>
        <w:t xml:space="preserve"> Les processus principaux sont couverts par des procédures opérationnelles.</w:t>
      </w:r>
    </w:p>
    <w:p w14:paraId="4BB1AC99" w14:textId="77777777" w:rsidR="002F6C66" w:rsidRPr="002D10B7" w:rsidRDefault="00896A18" w:rsidP="002F6C66">
      <w:pPr>
        <w:pStyle w:val="Paragraphedeliste"/>
        <w:numPr>
          <w:ilvl w:val="0"/>
          <w:numId w:val="53"/>
        </w:numPr>
        <w:rPr>
          <w:rFonts w:cstheme="minorHAnsi"/>
          <w:color w:val="FF0000"/>
        </w:rPr>
      </w:pPr>
      <w:sdt>
        <w:sdtPr>
          <w:rPr>
            <w:rFonts w:eastAsia="MS Gothic" w:cstheme="minorHAnsi"/>
            <w:color w:val="FF0000"/>
          </w:rPr>
          <w:id w:val="1629825896"/>
          <w14:checkbox>
            <w14:checked w14:val="0"/>
            <w14:checkedState w14:val="2612" w14:font="Arial Unicode MS"/>
            <w14:uncheckedState w14:val="2610" w14:font="Arial Unicode MS"/>
          </w14:checkbox>
        </w:sdtPr>
        <w:sdtEndPr/>
        <w:sdtContent>
          <w:r w:rsidR="002F6C66" w:rsidRPr="002D10B7">
            <w:rPr>
              <w:rFonts w:ascii="Segoe UI Symbol" w:eastAsia="MS Gothic" w:hAnsi="Segoe UI Symbol" w:cs="Segoe UI Symbol"/>
              <w:color w:val="FF0000"/>
            </w:rPr>
            <w:t>☐</w:t>
          </w:r>
        </w:sdtContent>
      </w:sdt>
      <w:r w:rsidR="002F6C66" w:rsidRPr="002D10B7">
        <w:rPr>
          <w:rFonts w:cstheme="minorHAnsi"/>
          <w:color w:val="FF0000"/>
        </w:rPr>
        <w:t xml:space="preserve"> Certains processus ne sont pas couverts par des procédures opérationnelles :</w:t>
      </w:r>
    </w:p>
    <w:p w14:paraId="7A374D4F" w14:textId="77777777" w:rsidR="002F6C66" w:rsidRPr="002D10B7" w:rsidRDefault="00896A18" w:rsidP="002F6C66">
      <w:pPr>
        <w:pStyle w:val="Paragraphedeliste"/>
        <w:numPr>
          <w:ilvl w:val="0"/>
          <w:numId w:val="53"/>
        </w:numPr>
        <w:rPr>
          <w:rFonts w:cstheme="minorHAnsi"/>
          <w:color w:val="FF0000"/>
        </w:rPr>
      </w:pPr>
      <w:sdt>
        <w:sdtPr>
          <w:rPr>
            <w:rFonts w:eastAsia="MS Gothic" w:cstheme="minorHAnsi"/>
            <w:color w:val="FF0000"/>
          </w:rPr>
          <w:id w:val="2146620792"/>
          <w14:checkbox>
            <w14:checked w14:val="0"/>
            <w14:checkedState w14:val="2612" w14:font="Arial Unicode MS"/>
            <w14:uncheckedState w14:val="2610" w14:font="Arial Unicode MS"/>
          </w14:checkbox>
        </w:sdtPr>
        <w:sdtEndPr/>
        <w:sdtContent>
          <w:r w:rsidR="002F6C66" w:rsidRPr="002D10B7">
            <w:rPr>
              <w:rFonts w:ascii="Segoe UI Symbol" w:eastAsia="MS Gothic" w:hAnsi="Segoe UI Symbol" w:cs="Segoe UI Symbol"/>
              <w:color w:val="FF0000"/>
            </w:rPr>
            <w:t>☐</w:t>
          </w:r>
        </w:sdtContent>
      </w:sdt>
      <w:r w:rsidR="002F6C66" w:rsidRPr="002D10B7">
        <w:rPr>
          <w:rFonts w:cstheme="minorHAnsi"/>
          <w:color w:val="FF0000"/>
        </w:rPr>
        <w:t xml:space="preserve"> Les procédures sont mises à jour de façon appropriée.</w:t>
      </w:r>
    </w:p>
    <w:p w14:paraId="369DC6D6" w14:textId="77777777" w:rsidR="002F6C66" w:rsidRPr="002D10B7" w:rsidRDefault="00896A18" w:rsidP="002F6C66">
      <w:pPr>
        <w:pStyle w:val="Paragraphedeliste"/>
        <w:numPr>
          <w:ilvl w:val="0"/>
          <w:numId w:val="53"/>
        </w:numPr>
        <w:rPr>
          <w:rFonts w:cstheme="minorHAnsi"/>
          <w:color w:val="FF0000"/>
        </w:rPr>
      </w:pPr>
      <w:sdt>
        <w:sdtPr>
          <w:rPr>
            <w:rFonts w:eastAsia="MS Gothic" w:cstheme="minorHAnsi"/>
            <w:color w:val="FF0000"/>
          </w:rPr>
          <w:id w:val="-791903667"/>
          <w14:checkbox>
            <w14:checked w14:val="0"/>
            <w14:checkedState w14:val="2612" w14:font="Arial Unicode MS"/>
            <w14:uncheckedState w14:val="2610" w14:font="Arial Unicode MS"/>
          </w14:checkbox>
        </w:sdtPr>
        <w:sdtEndPr/>
        <w:sdtContent>
          <w:r w:rsidR="002F6C66" w:rsidRPr="002D10B7">
            <w:rPr>
              <w:rFonts w:ascii="Segoe UI Symbol" w:eastAsia="MS Gothic" w:hAnsi="Segoe UI Symbol" w:cs="Segoe UI Symbol"/>
              <w:color w:val="FF0000"/>
            </w:rPr>
            <w:t>☐</w:t>
          </w:r>
        </w:sdtContent>
      </w:sdt>
      <w:r w:rsidR="002F6C66" w:rsidRPr="002D10B7">
        <w:rPr>
          <w:rFonts w:cstheme="minorHAnsi"/>
          <w:color w:val="FF0000"/>
        </w:rPr>
        <w:t xml:space="preserve"> Les procédures sont en adéquation avec la réglementation en vigueur.</w:t>
      </w:r>
    </w:p>
    <w:p w14:paraId="5DE1D263" w14:textId="77777777" w:rsidR="002F6C66" w:rsidRPr="002D10B7" w:rsidRDefault="00896A18" w:rsidP="002F6C66">
      <w:pPr>
        <w:pStyle w:val="Paragraphedeliste"/>
        <w:numPr>
          <w:ilvl w:val="0"/>
          <w:numId w:val="53"/>
        </w:numPr>
        <w:rPr>
          <w:rFonts w:cstheme="minorHAnsi"/>
          <w:color w:val="FF0000"/>
        </w:rPr>
      </w:pPr>
      <w:sdt>
        <w:sdtPr>
          <w:rPr>
            <w:rFonts w:eastAsia="MS Gothic" w:cstheme="minorHAnsi"/>
            <w:color w:val="FF0000"/>
          </w:rPr>
          <w:id w:val="839200178"/>
          <w14:checkbox>
            <w14:checked w14:val="0"/>
            <w14:checkedState w14:val="2612" w14:font="Arial Unicode MS"/>
            <w14:uncheckedState w14:val="2610" w14:font="Arial Unicode MS"/>
          </w14:checkbox>
        </w:sdtPr>
        <w:sdtEndPr/>
        <w:sdtContent>
          <w:r w:rsidR="002F6C66" w:rsidRPr="002D10B7">
            <w:rPr>
              <w:rFonts w:ascii="Segoe UI Symbol" w:eastAsia="MS Gothic" w:hAnsi="Segoe UI Symbol" w:cs="Segoe UI Symbol"/>
              <w:color w:val="FF0000"/>
            </w:rPr>
            <w:t>☐</w:t>
          </w:r>
        </w:sdtContent>
      </w:sdt>
      <w:r w:rsidR="002F6C66" w:rsidRPr="002D10B7">
        <w:rPr>
          <w:rFonts w:cstheme="minorHAnsi"/>
          <w:color w:val="FF0000"/>
        </w:rPr>
        <w:t xml:space="preserve"> Certaines procédures ne sont pas en adéquation avec la réglementation en vigueur : </w:t>
      </w:r>
    </w:p>
    <w:p w14:paraId="3B510737" w14:textId="75FFCAA7" w:rsidR="002F6C66" w:rsidRPr="002D10B7" w:rsidRDefault="00896A18" w:rsidP="002F6C66">
      <w:pPr>
        <w:pStyle w:val="Paragraphedeliste"/>
        <w:numPr>
          <w:ilvl w:val="0"/>
          <w:numId w:val="53"/>
        </w:numPr>
        <w:rPr>
          <w:rFonts w:cstheme="minorHAnsi"/>
          <w:color w:val="FF0000"/>
        </w:rPr>
      </w:pPr>
      <w:sdt>
        <w:sdtPr>
          <w:rPr>
            <w:rFonts w:eastAsia="MS Gothic" w:cstheme="minorHAnsi"/>
            <w:color w:val="FF0000"/>
          </w:rPr>
          <w:id w:val="1260723028"/>
          <w14:checkbox>
            <w14:checked w14:val="0"/>
            <w14:checkedState w14:val="2612" w14:font="Arial Unicode MS"/>
            <w14:uncheckedState w14:val="2610" w14:font="Arial Unicode MS"/>
          </w14:checkbox>
        </w:sdtPr>
        <w:sdtEndPr/>
        <w:sdtContent>
          <w:r w:rsidR="002F6C66" w:rsidRPr="002D10B7">
            <w:rPr>
              <w:rFonts w:ascii="Segoe UI Symbol" w:eastAsia="MS Gothic" w:hAnsi="Segoe UI Symbol" w:cs="Segoe UI Symbol"/>
              <w:color w:val="FF0000"/>
            </w:rPr>
            <w:t>☐</w:t>
          </w:r>
        </w:sdtContent>
      </w:sdt>
      <w:r w:rsidR="002F6C66" w:rsidRPr="002D10B7">
        <w:rPr>
          <w:rFonts w:cstheme="minorHAnsi"/>
          <w:color w:val="FF0000"/>
        </w:rPr>
        <w:t xml:space="preserve"> Le personnel est formé aux nouvelles procédures (et aux nouvelles versions de procédures).</w:t>
      </w:r>
      <w:r w:rsidR="007435B4" w:rsidRPr="002D10B7">
        <w:rPr>
          <w:rFonts w:cstheme="minorHAnsi"/>
          <w:color w:val="FF0000"/>
        </w:rPr>
        <w:t>(FDA, §211.25)</w:t>
      </w:r>
    </w:p>
    <w:p w14:paraId="3CE653C9" w14:textId="4A644A04" w:rsidR="00F861FD" w:rsidRPr="002D10B7" w:rsidRDefault="00896A18" w:rsidP="00A23B8B">
      <w:pPr>
        <w:pStyle w:val="Paragraphedeliste"/>
        <w:numPr>
          <w:ilvl w:val="0"/>
          <w:numId w:val="53"/>
        </w:numPr>
        <w:rPr>
          <w:rFonts w:cstheme="minorHAnsi"/>
          <w:color w:val="FF0000"/>
        </w:rPr>
      </w:pPr>
      <w:sdt>
        <w:sdtPr>
          <w:rPr>
            <w:rFonts w:eastAsia="MS Gothic" w:cstheme="minorHAnsi"/>
            <w:color w:val="FF0000"/>
          </w:rPr>
          <w:id w:val="1758092870"/>
          <w14:checkbox>
            <w14:checked w14:val="0"/>
            <w14:checkedState w14:val="2612" w14:font="Arial Unicode MS"/>
            <w14:uncheckedState w14:val="2610" w14:font="Arial Unicode MS"/>
          </w14:checkbox>
        </w:sdtPr>
        <w:sdtEndPr/>
        <w:sdtContent>
          <w:r w:rsidR="0006686F" w:rsidRPr="002D10B7">
            <w:rPr>
              <w:rFonts w:ascii="Segoe UI Symbol" w:eastAsia="Arial Unicode MS" w:hAnsi="Segoe UI Symbol" w:cs="Segoe UI Symbol"/>
              <w:color w:val="FF0000"/>
            </w:rPr>
            <w:t>☐</w:t>
          </w:r>
        </w:sdtContent>
      </w:sdt>
      <w:r w:rsidR="002F6C66" w:rsidRPr="002D10B7">
        <w:rPr>
          <w:rFonts w:cstheme="minorHAnsi"/>
          <w:color w:val="FF0000"/>
        </w:rPr>
        <w:t xml:space="preserve"> </w:t>
      </w:r>
      <w:r w:rsidR="002F6C66" w:rsidRPr="002D10B7">
        <w:rPr>
          <w:rFonts w:cstheme="minorHAnsi"/>
          <w:b/>
          <w:color w:val="FF0000"/>
        </w:rPr>
        <w:t>Des procédures spécifiques sont rédigées pour les projets</w:t>
      </w:r>
      <w:r w:rsidR="002F6C66" w:rsidRPr="002D10B7">
        <w:rPr>
          <w:rFonts w:cstheme="minorHAnsi"/>
          <w:color w:val="FF0000"/>
        </w:rPr>
        <w:t>. Elles sont gérées de la façon suivante (approbation, mise à jour, distribution…).</w:t>
      </w:r>
    </w:p>
    <w:p w14:paraId="07CA397A" w14:textId="77777777" w:rsidR="0006686F" w:rsidRPr="002D10B7" w:rsidRDefault="0006686F" w:rsidP="00047B3E">
      <w:pPr>
        <w:rPr>
          <w:rFonts w:cstheme="minorHAnsi"/>
        </w:rPr>
      </w:pPr>
    </w:p>
    <w:p w14:paraId="72CE7E41" w14:textId="7B42633F" w:rsidR="00F861FD" w:rsidRPr="002D10B7" w:rsidRDefault="00F861FD" w:rsidP="00047B3E">
      <w:pPr>
        <w:pStyle w:val="Titre3"/>
        <w:rPr>
          <w:rFonts w:cstheme="minorHAnsi"/>
        </w:rPr>
      </w:pPr>
      <w:r w:rsidRPr="002D10B7">
        <w:rPr>
          <w:rFonts w:cstheme="minorHAnsi"/>
        </w:rPr>
        <w:t>Documentation du Promoteur</w:t>
      </w:r>
    </w:p>
    <w:p w14:paraId="76CE7E91" w14:textId="77777777" w:rsidR="00F861FD" w:rsidRPr="002D10B7" w:rsidRDefault="00F861FD" w:rsidP="00C70B29">
      <w:pPr>
        <w:pStyle w:val="B1"/>
        <w:rPr>
          <w:rFonts w:cstheme="minorHAnsi"/>
          <w:color w:val="FF0000"/>
        </w:rPr>
      </w:pPr>
      <w:r w:rsidRPr="002D10B7">
        <w:rPr>
          <w:rFonts w:cstheme="minorHAnsi"/>
          <w:color w:val="FF0000"/>
        </w:rPr>
        <w:t>Documentation nécessaire chez le promoteur : Cf. Plan d’audit de « Documentation »</w:t>
      </w:r>
    </w:p>
    <w:p w14:paraId="6ADA83B9" w14:textId="2D17DA4E" w:rsidR="00F861FD" w:rsidRPr="002D10B7" w:rsidRDefault="00896A18" w:rsidP="00C70B29">
      <w:pPr>
        <w:pStyle w:val="B1"/>
        <w:rPr>
          <w:rFonts w:cstheme="minorHAnsi"/>
          <w:color w:val="FF0000"/>
        </w:rPr>
      </w:pPr>
      <w:sdt>
        <w:sdtPr>
          <w:rPr>
            <w:rFonts w:eastAsia="MS Gothic" w:cstheme="minorHAnsi"/>
            <w:color w:val="FF0000"/>
          </w:rPr>
          <w:id w:val="-1975597965"/>
          <w14:checkbox>
            <w14:checked w14:val="0"/>
            <w14:checkedState w14:val="2612" w14:font="Arial Unicode MS"/>
            <w14:uncheckedState w14:val="2610" w14:font="Arial Unicode MS"/>
          </w14:checkbox>
        </w:sdtPr>
        <w:sdtEndPr/>
        <w:sdtContent>
          <w:r w:rsidR="00F861FD" w:rsidRPr="002D10B7">
            <w:rPr>
              <w:rFonts w:ascii="Segoe UI Symbol" w:eastAsia="MS Gothic" w:hAnsi="Segoe UI Symbol" w:cs="Segoe UI Symbol"/>
              <w:color w:val="FF0000"/>
            </w:rPr>
            <w:t>☐</w:t>
          </w:r>
        </w:sdtContent>
      </w:sdt>
      <w:r w:rsidR="00F861FD" w:rsidRPr="002D10B7">
        <w:rPr>
          <w:rFonts w:cstheme="minorHAnsi"/>
          <w:color w:val="FF0000"/>
        </w:rPr>
        <w:t xml:space="preserve"> La documentation du promoteur est classée par étude- par étude</w:t>
      </w:r>
    </w:p>
    <w:p w14:paraId="5BFC4492" w14:textId="188E5D88" w:rsidR="00F861FD" w:rsidRPr="002D10B7" w:rsidRDefault="00896A18" w:rsidP="00C70B29">
      <w:pPr>
        <w:pStyle w:val="B1"/>
        <w:rPr>
          <w:rFonts w:cstheme="minorHAnsi"/>
          <w:color w:val="FF0000"/>
        </w:rPr>
      </w:pPr>
      <w:sdt>
        <w:sdtPr>
          <w:rPr>
            <w:rFonts w:eastAsia="MS Gothic" w:cstheme="minorHAnsi"/>
            <w:color w:val="FF0000"/>
          </w:rPr>
          <w:id w:val="299584334"/>
          <w14:checkbox>
            <w14:checked w14:val="0"/>
            <w14:checkedState w14:val="2612" w14:font="Arial Unicode MS"/>
            <w14:uncheckedState w14:val="2610" w14:font="Arial Unicode MS"/>
          </w14:checkbox>
        </w:sdtPr>
        <w:sdtEndPr/>
        <w:sdtContent>
          <w:r w:rsidR="00F861FD" w:rsidRPr="002D10B7">
            <w:rPr>
              <w:rFonts w:ascii="Segoe UI Symbol" w:eastAsia="MS Gothic" w:hAnsi="Segoe UI Symbol" w:cs="Segoe UI Symbol"/>
              <w:color w:val="FF0000"/>
            </w:rPr>
            <w:t>☐</w:t>
          </w:r>
        </w:sdtContent>
      </w:sdt>
      <w:r w:rsidR="00F861FD" w:rsidRPr="002D10B7">
        <w:rPr>
          <w:rFonts w:cstheme="minorHAnsi"/>
          <w:color w:val="FF0000"/>
        </w:rPr>
        <w:t xml:space="preserve"> Pour une étude, la documentation est classée par rubriques</w:t>
      </w:r>
    </w:p>
    <w:p w14:paraId="77DF7252" w14:textId="0873AD7D" w:rsidR="00F861FD" w:rsidRPr="002D10B7" w:rsidRDefault="00896A18" w:rsidP="00C70B29">
      <w:pPr>
        <w:pStyle w:val="B1"/>
        <w:rPr>
          <w:rFonts w:cstheme="minorHAnsi"/>
          <w:color w:val="FF0000"/>
        </w:rPr>
      </w:pPr>
      <w:sdt>
        <w:sdtPr>
          <w:rPr>
            <w:rFonts w:eastAsia="MS Gothic" w:cstheme="minorHAnsi"/>
            <w:color w:val="FF0000"/>
          </w:rPr>
          <w:id w:val="-554850695"/>
          <w14:checkbox>
            <w14:checked w14:val="0"/>
            <w14:checkedState w14:val="2612" w14:font="Arial Unicode MS"/>
            <w14:uncheckedState w14:val="2610" w14:font="Arial Unicode MS"/>
          </w14:checkbox>
        </w:sdtPr>
        <w:sdtEndPr/>
        <w:sdtContent>
          <w:r w:rsidR="00F861FD" w:rsidRPr="002D10B7">
            <w:rPr>
              <w:rFonts w:ascii="Segoe UI Symbol" w:eastAsia="MS Gothic" w:hAnsi="Segoe UI Symbol" w:cs="Segoe UI Symbol"/>
              <w:color w:val="FF0000"/>
            </w:rPr>
            <w:t>☐</w:t>
          </w:r>
        </w:sdtContent>
      </w:sdt>
      <w:r w:rsidR="00F861FD" w:rsidRPr="002D10B7">
        <w:rPr>
          <w:rFonts w:cstheme="minorHAnsi"/>
          <w:color w:val="FF0000"/>
        </w:rPr>
        <w:t xml:space="preserve"> Les documents entre unité </w:t>
      </w:r>
      <w:r w:rsidR="00AC293A" w:rsidRPr="002D10B7">
        <w:rPr>
          <w:rFonts w:cstheme="minorHAnsi"/>
          <w:color w:val="FF0000"/>
        </w:rPr>
        <w:t>Médicaments expérimentaux</w:t>
      </w:r>
      <w:r w:rsidR="00F861FD" w:rsidRPr="002D10B7">
        <w:rPr>
          <w:rFonts w:cstheme="minorHAnsi"/>
          <w:color w:val="FF0000"/>
        </w:rPr>
        <w:t xml:space="preserve"> et siège sont répartis correctement</w:t>
      </w:r>
    </w:p>
    <w:p w14:paraId="5231B976" w14:textId="3A885783" w:rsidR="00F861FD" w:rsidRPr="002D10B7" w:rsidRDefault="00896A18" w:rsidP="00C70B29">
      <w:pPr>
        <w:pStyle w:val="B1"/>
        <w:rPr>
          <w:rFonts w:cstheme="minorHAnsi"/>
          <w:color w:val="FF0000"/>
        </w:rPr>
      </w:pPr>
      <w:sdt>
        <w:sdtPr>
          <w:rPr>
            <w:rFonts w:eastAsia="MS Gothic" w:cstheme="minorHAnsi"/>
            <w:color w:val="FF0000"/>
          </w:rPr>
          <w:id w:val="-1868599179"/>
          <w14:checkbox>
            <w14:checked w14:val="0"/>
            <w14:checkedState w14:val="2612" w14:font="Arial Unicode MS"/>
            <w14:uncheckedState w14:val="2610" w14:font="Arial Unicode MS"/>
          </w14:checkbox>
        </w:sdtPr>
        <w:sdtEndPr/>
        <w:sdtContent>
          <w:r w:rsidR="00F861FD" w:rsidRPr="002D10B7">
            <w:rPr>
              <w:rFonts w:ascii="Segoe UI Symbol" w:eastAsia="MS Gothic" w:hAnsi="Segoe UI Symbol" w:cs="Segoe UI Symbol"/>
              <w:color w:val="FF0000"/>
            </w:rPr>
            <w:t>☐</w:t>
          </w:r>
        </w:sdtContent>
      </w:sdt>
      <w:r w:rsidR="00F861FD" w:rsidRPr="002D10B7">
        <w:rPr>
          <w:rFonts w:cstheme="minorHAnsi"/>
          <w:color w:val="FF0000"/>
        </w:rPr>
        <w:t xml:space="preserve"> Comment les documents de fabrication et/ou </w:t>
      </w:r>
      <w:r w:rsidR="00A23B8B" w:rsidRPr="002D10B7">
        <w:rPr>
          <w:rFonts w:cstheme="minorHAnsi"/>
          <w:color w:val="FF0000"/>
        </w:rPr>
        <w:t>d'</w:t>
      </w:r>
      <w:r w:rsidR="00F861FD" w:rsidRPr="002D10B7">
        <w:rPr>
          <w:rFonts w:cstheme="minorHAnsi"/>
          <w:color w:val="FF0000"/>
        </w:rPr>
        <w:t>analyse sont-ils obtenus, (i</w:t>
      </w:r>
      <w:r w:rsidR="00A23B8B" w:rsidRPr="002D10B7">
        <w:rPr>
          <w:rFonts w:cstheme="minorHAnsi"/>
          <w:color w:val="FF0000"/>
        </w:rPr>
        <w:t>.</w:t>
      </w:r>
      <w:r w:rsidR="00F861FD" w:rsidRPr="002D10B7">
        <w:rPr>
          <w:rFonts w:cstheme="minorHAnsi"/>
          <w:color w:val="FF0000"/>
        </w:rPr>
        <w:t>e</w:t>
      </w:r>
      <w:r w:rsidR="00A23B8B" w:rsidRPr="002D10B7">
        <w:rPr>
          <w:rFonts w:cstheme="minorHAnsi"/>
          <w:color w:val="FF0000"/>
        </w:rPr>
        <w:t>.</w:t>
      </w:r>
      <w:r w:rsidR="00F861FD" w:rsidRPr="002D10B7">
        <w:rPr>
          <w:rFonts w:cstheme="minorHAnsi"/>
          <w:color w:val="FF0000"/>
        </w:rPr>
        <w:t xml:space="preserve"> : si provenance d’une unité </w:t>
      </w:r>
      <w:r w:rsidR="00AC293A" w:rsidRPr="002D10B7">
        <w:rPr>
          <w:rFonts w:cstheme="minorHAnsi"/>
          <w:color w:val="FF0000"/>
        </w:rPr>
        <w:t>Médicaments expérimentaux</w:t>
      </w:r>
      <w:r w:rsidR="00F861FD" w:rsidRPr="002D10B7">
        <w:rPr>
          <w:rFonts w:cstheme="minorHAnsi"/>
          <w:color w:val="FF0000"/>
        </w:rPr>
        <w:t xml:space="preserve"> hors de France)</w:t>
      </w:r>
    </w:p>
    <w:p w14:paraId="58A4BF81" w14:textId="5C6BF70E" w:rsidR="00F861FD" w:rsidRPr="002D10B7" w:rsidRDefault="00896A18" w:rsidP="00C70B29">
      <w:pPr>
        <w:pStyle w:val="B1"/>
        <w:rPr>
          <w:rFonts w:cstheme="minorHAnsi"/>
          <w:color w:val="FF0000"/>
        </w:rPr>
      </w:pPr>
      <w:sdt>
        <w:sdtPr>
          <w:rPr>
            <w:rFonts w:eastAsia="MS Gothic" w:cstheme="minorHAnsi"/>
            <w:color w:val="FF0000"/>
          </w:rPr>
          <w:id w:val="2036841682"/>
          <w14:checkbox>
            <w14:checked w14:val="0"/>
            <w14:checkedState w14:val="2612" w14:font="Arial Unicode MS"/>
            <w14:uncheckedState w14:val="2610" w14:font="Arial Unicode MS"/>
          </w14:checkbox>
        </w:sdtPr>
        <w:sdtEndPr/>
        <w:sdtContent>
          <w:r w:rsidR="00F861FD" w:rsidRPr="002D10B7">
            <w:rPr>
              <w:rFonts w:ascii="Segoe UI Symbol" w:eastAsia="MS Gothic" w:hAnsi="Segoe UI Symbol" w:cs="Segoe UI Symbol"/>
              <w:color w:val="FF0000"/>
            </w:rPr>
            <w:t>☐</w:t>
          </w:r>
        </w:sdtContent>
      </w:sdt>
      <w:r w:rsidR="00F861FD" w:rsidRPr="002D10B7">
        <w:rPr>
          <w:rFonts w:cstheme="minorHAnsi"/>
          <w:color w:val="FF0000"/>
        </w:rPr>
        <w:t xml:space="preserve"> La personne responsable de la documentation est définie</w:t>
      </w:r>
    </w:p>
    <w:p w14:paraId="43539752" w14:textId="572D4CF1" w:rsidR="00F861FD" w:rsidRPr="002D10B7" w:rsidRDefault="00896A18" w:rsidP="00C70B29">
      <w:pPr>
        <w:pStyle w:val="B1"/>
        <w:rPr>
          <w:rFonts w:cstheme="minorHAnsi"/>
          <w:color w:val="FF0000"/>
        </w:rPr>
      </w:pPr>
      <w:sdt>
        <w:sdtPr>
          <w:rPr>
            <w:rFonts w:eastAsia="MS Gothic" w:cstheme="minorHAnsi"/>
            <w:color w:val="FF0000"/>
          </w:rPr>
          <w:id w:val="-1606963371"/>
          <w14:checkbox>
            <w14:checked w14:val="0"/>
            <w14:checkedState w14:val="2612" w14:font="Arial Unicode MS"/>
            <w14:uncheckedState w14:val="2610" w14:font="Arial Unicode MS"/>
          </w14:checkbox>
        </w:sdtPr>
        <w:sdtEndPr/>
        <w:sdtContent>
          <w:r w:rsidR="00F861FD" w:rsidRPr="002D10B7">
            <w:rPr>
              <w:rFonts w:ascii="Segoe UI Symbol" w:eastAsia="Arial Unicode MS" w:hAnsi="Segoe UI Symbol" w:cs="Segoe UI Symbol"/>
              <w:color w:val="FF0000"/>
            </w:rPr>
            <w:t>☐</w:t>
          </w:r>
        </w:sdtContent>
      </w:sdt>
      <w:r w:rsidR="00F861FD" w:rsidRPr="002D10B7" w:rsidDel="00F861FD">
        <w:rPr>
          <w:rFonts w:cstheme="minorHAnsi"/>
          <w:color w:val="FF0000"/>
        </w:rPr>
        <w:t xml:space="preserve"> </w:t>
      </w:r>
      <w:r w:rsidR="00F861FD" w:rsidRPr="002D10B7">
        <w:rPr>
          <w:rFonts w:cstheme="minorHAnsi"/>
          <w:color w:val="FF0000"/>
        </w:rPr>
        <w:t>La correspondance est conservée et classée</w:t>
      </w:r>
      <w:r w:rsidR="00A23B8B" w:rsidRPr="002D10B7">
        <w:rPr>
          <w:rFonts w:cstheme="minorHAnsi"/>
          <w:color w:val="FF0000"/>
        </w:rPr>
        <w:t xml:space="preserve"> </w:t>
      </w:r>
      <w:r w:rsidR="00F861FD" w:rsidRPr="002D10B7">
        <w:rPr>
          <w:rFonts w:cstheme="minorHAnsi"/>
          <w:color w:val="FF0000"/>
        </w:rPr>
        <w:t>(avec les investigateurs / avec les clients)</w:t>
      </w:r>
    </w:p>
    <w:p w14:paraId="78E10E5C" w14:textId="2A7B121D" w:rsidR="00F861FD" w:rsidRPr="002D10B7" w:rsidRDefault="00896A18" w:rsidP="00C70B29">
      <w:pPr>
        <w:pStyle w:val="B1"/>
        <w:rPr>
          <w:rFonts w:cstheme="minorHAnsi"/>
          <w:color w:val="FF0000"/>
        </w:rPr>
      </w:pPr>
      <w:sdt>
        <w:sdtPr>
          <w:rPr>
            <w:rFonts w:eastAsia="MS Gothic" w:cstheme="minorHAnsi"/>
            <w:color w:val="FF0000"/>
          </w:rPr>
          <w:id w:val="-597954231"/>
          <w14:checkbox>
            <w14:checked w14:val="0"/>
            <w14:checkedState w14:val="2612" w14:font="Arial Unicode MS"/>
            <w14:uncheckedState w14:val="2610" w14:font="Arial Unicode MS"/>
          </w14:checkbox>
        </w:sdtPr>
        <w:sdtEndPr/>
        <w:sdtContent>
          <w:r w:rsidR="00F861FD" w:rsidRPr="002D10B7">
            <w:rPr>
              <w:rFonts w:ascii="Segoe UI Symbol" w:eastAsia="MS Gothic" w:hAnsi="Segoe UI Symbol" w:cs="Segoe UI Symbol"/>
              <w:color w:val="FF0000"/>
            </w:rPr>
            <w:t>☐</w:t>
          </w:r>
        </w:sdtContent>
      </w:sdt>
      <w:r w:rsidR="00F861FD" w:rsidRPr="002D10B7">
        <w:rPr>
          <w:rFonts w:cstheme="minorHAnsi"/>
          <w:color w:val="FF0000"/>
        </w:rPr>
        <w:t xml:space="preserve"> Les documents sont classé</w:t>
      </w:r>
      <w:r w:rsidR="00EC5A6E" w:rsidRPr="002D10B7">
        <w:rPr>
          <w:rFonts w:cstheme="minorHAnsi"/>
          <w:color w:val="FF0000"/>
        </w:rPr>
        <w:t>s</w:t>
      </w:r>
      <w:r w:rsidR="00F861FD" w:rsidRPr="002D10B7">
        <w:rPr>
          <w:rFonts w:cstheme="minorHAnsi"/>
          <w:color w:val="FF0000"/>
        </w:rPr>
        <w:t xml:space="preserve"> par ord</w:t>
      </w:r>
      <w:r w:rsidR="00EC5A6E" w:rsidRPr="002D10B7">
        <w:rPr>
          <w:rFonts w:cstheme="minorHAnsi"/>
          <w:color w:val="FF0000"/>
        </w:rPr>
        <w:t>r</w:t>
      </w:r>
      <w:r w:rsidR="00F861FD" w:rsidRPr="002D10B7">
        <w:rPr>
          <w:rFonts w:cstheme="minorHAnsi"/>
          <w:color w:val="FF0000"/>
        </w:rPr>
        <w:t>e</w:t>
      </w:r>
      <w:r w:rsidR="00EC5A6E" w:rsidRPr="002D10B7">
        <w:rPr>
          <w:rFonts w:cstheme="minorHAnsi"/>
          <w:color w:val="FF0000"/>
        </w:rPr>
        <w:t xml:space="preserve"> </w:t>
      </w:r>
      <w:r w:rsidR="00F861FD" w:rsidRPr="002D10B7">
        <w:rPr>
          <w:rFonts w:cstheme="minorHAnsi"/>
          <w:color w:val="FF0000"/>
        </w:rPr>
        <w:t>chronologique</w:t>
      </w:r>
      <w:r w:rsidR="00EC5A6E" w:rsidRPr="002D10B7">
        <w:rPr>
          <w:rFonts w:cstheme="minorHAnsi"/>
          <w:color w:val="FF0000"/>
        </w:rPr>
        <w:t>.</w:t>
      </w:r>
    </w:p>
    <w:p w14:paraId="4AF4499C" w14:textId="507059DB" w:rsidR="002F6C66" w:rsidRPr="002D10B7" w:rsidRDefault="00896A18" w:rsidP="00EC5A6E">
      <w:pPr>
        <w:rPr>
          <w:rFonts w:cstheme="minorHAnsi"/>
          <w:color w:val="FF0000"/>
        </w:rPr>
      </w:pPr>
      <w:sdt>
        <w:sdtPr>
          <w:rPr>
            <w:rFonts w:eastAsia="MS Gothic" w:cstheme="minorHAnsi"/>
            <w:color w:val="FF0000"/>
          </w:rPr>
          <w:id w:val="-1831288443"/>
          <w14:checkbox>
            <w14:checked w14:val="0"/>
            <w14:checkedState w14:val="2612" w14:font="Arial Unicode MS"/>
            <w14:uncheckedState w14:val="2610" w14:font="Arial Unicode MS"/>
          </w14:checkbox>
        </w:sdtPr>
        <w:sdtEndPr/>
        <w:sdtContent>
          <w:r w:rsidR="00F861FD" w:rsidRPr="002D10B7">
            <w:rPr>
              <w:rFonts w:ascii="Segoe UI Symbol" w:eastAsia="MS Gothic" w:hAnsi="Segoe UI Symbol" w:cs="Segoe UI Symbol"/>
              <w:color w:val="FF0000"/>
            </w:rPr>
            <w:t>☐</w:t>
          </w:r>
        </w:sdtContent>
      </w:sdt>
      <w:r w:rsidR="00F861FD" w:rsidRPr="002D10B7">
        <w:rPr>
          <w:rFonts w:cstheme="minorHAnsi"/>
          <w:color w:val="FF0000"/>
        </w:rPr>
        <w:t xml:space="preserve"> Classement dans la documentation de l'étude</w:t>
      </w:r>
    </w:p>
    <w:p w14:paraId="2695C5E9" w14:textId="77777777" w:rsidR="0006686F" w:rsidRPr="002D10B7" w:rsidRDefault="0006686F" w:rsidP="00047B3E">
      <w:pPr>
        <w:rPr>
          <w:rFonts w:cstheme="minorHAnsi"/>
          <w:lang w:eastAsia="fr-FR"/>
        </w:rPr>
      </w:pPr>
    </w:p>
    <w:p w14:paraId="18B8B16D" w14:textId="5083FD27" w:rsidR="002F6C66" w:rsidRPr="002D10B7" w:rsidRDefault="002F6C66" w:rsidP="00047B3E">
      <w:pPr>
        <w:pStyle w:val="Titre3"/>
        <w:rPr>
          <w:rFonts w:cstheme="minorHAnsi"/>
        </w:rPr>
      </w:pPr>
      <w:r w:rsidRPr="002D10B7">
        <w:rPr>
          <w:rFonts w:cstheme="minorHAnsi"/>
        </w:rPr>
        <w:t>Documentation spécifique (LD 2):</w:t>
      </w:r>
    </w:p>
    <w:p w14:paraId="1A4DDE4A" w14:textId="77777777" w:rsidR="002F6C66" w:rsidRPr="002D10B7" w:rsidRDefault="002F6C66" w:rsidP="00047B3E">
      <w:pPr>
        <w:rPr>
          <w:rFonts w:cstheme="minorHAnsi"/>
          <w:color w:val="FF0000"/>
          <w:lang w:eastAsia="fr-FR"/>
        </w:rPr>
      </w:pPr>
    </w:p>
    <w:p w14:paraId="249F6FF1" w14:textId="16D356EC" w:rsidR="002F6C66" w:rsidRPr="002D10B7" w:rsidRDefault="00896A18" w:rsidP="002F6C66">
      <w:pPr>
        <w:pStyle w:val="Paragraphedeliste"/>
        <w:numPr>
          <w:ilvl w:val="0"/>
          <w:numId w:val="53"/>
        </w:numPr>
        <w:spacing w:before="0"/>
        <w:rPr>
          <w:rFonts w:cstheme="minorHAnsi"/>
          <w:color w:val="FF0000"/>
          <w:szCs w:val="20"/>
          <w:lang w:eastAsia="fr-FR"/>
        </w:rPr>
      </w:pPr>
      <w:sdt>
        <w:sdtPr>
          <w:rPr>
            <w:rFonts w:eastAsia="MS Gothic" w:cstheme="minorHAnsi"/>
            <w:color w:val="FF0000"/>
          </w:rPr>
          <w:id w:val="-1846622084"/>
          <w14:checkbox>
            <w14:checked w14:val="0"/>
            <w14:checkedState w14:val="2612" w14:font="Arial Unicode MS"/>
            <w14:uncheckedState w14:val="2610" w14:font="Arial Unicode MS"/>
          </w14:checkbox>
        </w:sdtPr>
        <w:sdtEndPr/>
        <w:sdtContent>
          <w:r w:rsidR="0006686F" w:rsidRPr="002D10B7">
            <w:rPr>
              <w:rFonts w:ascii="Segoe UI Symbol" w:eastAsia="Arial Unicode MS" w:hAnsi="Segoe UI Symbol" w:cs="Segoe UI Symbol"/>
              <w:color w:val="FF0000"/>
            </w:rPr>
            <w:t>☐</w:t>
          </w:r>
        </w:sdtContent>
      </w:sdt>
      <w:r w:rsidR="002F6C66" w:rsidRPr="002D10B7">
        <w:rPr>
          <w:rFonts w:cstheme="minorHAnsi"/>
          <w:i/>
          <w:color w:val="FF0000"/>
          <w:szCs w:val="20"/>
          <w:lang w:eastAsia="fr-FR"/>
        </w:rPr>
        <w:t xml:space="preserve"> "Les spécifications relatives aux matières premières biologiques peuvent nécessiter une documentation supplémentaire quant à leur source, à leur origine, à leur méthode de fabrication et aux contrôles mis en œuvre, notamment les contrôles microbiologiques." </w:t>
      </w:r>
      <w:r w:rsidR="00047B3E" w:rsidRPr="002D10B7">
        <w:rPr>
          <w:rFonts w:cstheme="minorHAnsi"/>
          <w:color w:val="FF0000"/>
          <w:szCs w:val="20"/>
          <w:lang w:eastAsia="fr-FR"/>
        </w:rPr>
        <w:t>(LD 2)</w:t>
      </w:r>
    </w:p>
    <w:p w14:paraId="536033F2" w14:textId="77777777" w:rsidR="002F6C66" w:rsidRPr="002D10B7" w:rsidRDefault="002F6C66" w:rsidP="00EC5A6E">
      <w:pPr>
        <w:spacing w:before="0"/>
        <w:rPr>
          <w:rFonts w:cstheme="minorHAnsi"/>
          <w:color w:val="FF0000"/>
          <w:szCs w:val="20"/>
          <w:lang w:eastAsia="fr-FR"/>
        </w:rPr>
      </w:pPr>
    </w:p>
    <w:p w14:paraId="13963EEE" w14:textId="24C02852" w:rsidR="002F6C66" w:rsidRPr="002D10B7" w:rsidRDefault="00896A18" w:rsidP="002F6C66">
      <w:pPr>
        <w:pStyle w:val="Paragraphedeliste"/>
        <w:numPr>
          <w:ilvl w:val="0"/>
          <w:numId w:val="53"/>
        </w:numPr>
        <w:spacing w:before="0"/>
        <w:rPr>
          <w:rFonts w:cstheme="minorHAnsi"/>
          <w:i/>
          <w:color w:val="FF0000"/>
          <w:szCs w:val="20"/>
          <w:lang w:eastAsia="fr-FR"/>
        </w:rPr>
      </w:pPr>
      <w:sdt>
        <w:sdtPr>
          <w:rPr>
            <w:rFonts w:eastAsia="MS Gothic" w:cstheme="minorHAnsi"/>
            <w:color w:val="FF0000"/>
          </w:rPr>
          <w:id w:val="-1282792017"/>
          <w14:checkbox>
            <w14:checked w14:val="0"/>
            <w14:checkedState w14:val="2612" w14:font="Arial Unicode MS"/>
            <w14:uncheckedState w14:val="2610" w14:font="Arial Unicode MS"/>
          </w14:checkbox>
        </w:sdtPr>
        <w:sdtEndPr/>
        <w:sdtContent>
          <w:r w:rsidR="0006686F" w:rsidRPr="002D10B7">
            <w:rPr>
              <w:rFonts w:ascii="Segoe UI Symbol" w:eastAsia="Arial Unicode MS" w:hAnsi="Segoe UI Symbol" w:cs="Segoe UI Symbol"/>
              <w:color w:val="FF0000"/>
            </w:rPr>
            <w:t>☐</w:t>
          </w:r>
        </w:sdtContent>
      </w:sdt>
      <w:r w:rsidR="002F6C66" w:rsidRPr="002D10B7">
        <w:rPr>
          <w:rFonts w:cstheme="minorHAnsi"/>
          <w:i/>
          <w:color w:val="FF0000"/>
          <w:szCs w:val="20"/>
          <w:lang w:eastAsia="fr-FR"/>
        </w:rPr>
        <w:t xml:space="preserve"> "Des spécifications sont couramment exigées pour les médicaments biologiq</w:t>
      </w:r>
      <w:r w:rsidR="00047B3E" w:rsidRPr="002D10B7">
        <w:rPr>
          <w:rFonts w:cstheme="minorHAnsi"/>
          <w:i/>
          <w:color w:val="FF0000"/>
          <w:szCs w:val="20"/>
          <w:lang w:eastAsia="fr-FR"/>
        </w:rPr>
        <w:t xml:space="preserve">ues intermédiaires et en vrac." </w:t>
      </w:r>
      <w:r w:rsidR="00047B3E" w:rsidRPr="002D10B7">
        <w:rPr>
          <w:rFonts w:cstheme="minorHAnsi"/>
          <w:color w:val="FF0000"/>
          <w:szCs w:val="20"/>
          <w:lang w:eastAsia="fr-FR"/>
        </w:rPr>
        <w:t>(LD 2)</w:t>
      </w:r>
    </w:p>
    <w:p w14:paraId="337027E6" w14:textId="77777777" w:rsidR="00F95C4C" w:rsidRPr="002D10B7" w:rsidRDefault="00F95C4C" w:rsidP="00C70B29">
      <w:pPr>
        <w:pStyle w:val="B1"/>
        <w:numPr>
          <w:ilvl w:val="0"/>
          <w:numId w:val="0"/>
        </w:numPr>
        <w:rPr>
          <w:rFonts w:cstheme="minorHAnsi"/>
        </w:rPr>
      </w:pPr>
      <w:bookmarkStart w:id="46" w:name="_Toc440362946"/>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702"/>
        <w:gridCol w:w="3653"/>
      </w:tblGrid>
      <w:tr w:rsidR="00F95C4C" w:rsidRPr="002D10B7" w14:paraId="337027E9" w14:textId="77777777" w:rsidTr="00D57026">
        <w:trPr>
          <w:cantSplit/>
        </w:trPr>
        <w:tc>
          <w:tcPr>
            <w:tcW w:w="3702" w:type="dxa"/>
            <w:shd w:val="clear" w:color="auto" w:fill="FFFFCC"/>
            <w:vAlign w:val="center"/>
          </w:tcPr>
          <w:p w14:paraId="337027E7" w14:textId="77777777" w:rsidR="00F95C4C" w:rsidRPr="002D10B7" w:rsidRDefault="00F95C4C" w:rsidP="00EA0165">
            <w:pPr>
              <w:spacing w:before="60" w:after="60"/>
              <w:jc w:val="center"/>
              <w:rPr>
                <w:rFonts w:cstheme="minorHAnsi"/>
                <w:b/>
              </w:rPr>
            </w:pPr>
            <w:r w:rsidRPr="002D10B7">
              <w:rPr>
                <w:rFonts w:cstheme="minorHAnsi"/>
                <w:b/>
              </w:rPr>
              <w:t>Cycle de vie des procédures, instructions de travail et formulaires</w:t>
            </w:r>
          </w:p>
        </w:tc>
        <w:tc>
          <w:tcPr>
            <w:tcW w:w="3653" w:type="dxa"/>
            <w:shd w:val="clear" w:color="auto" w:fill="FFFFCC"/>
            <w:vAlign w:val="center"/>
          </w:tcPr>
          <w:p w14:paraId="337027E8" w14:textId="77777777" w:rsidR="00F95C4C" w:rsidRPr="002D10B7" w:rsidRDefault="00F95C4C" w:rsidP="00EA0165">
            <w:pPr>
              <w:spacing w:before="60" w:after="60"/>
              <w:jc w:val="center"/>
              <w:rPr>
                <w:rFonts w:cstheme="minorHAnsi"/>
                <w:b/>
              </w:rPr>
            </w:pPr>
            <w:r w:rsidRPr="002D10B7">
              <w:rPr>
                <w:rFonts w:cstheme="minorHAnsi"/>
                <w:b/>
              </w:rPr>
              <w:t>Commentaires</w:t>
            </w:r>
          </w:p>
        </w:tc>
      </w:tr>
      <w:tr w:rsidR="00F95C4C" w:rsidRPr="002D10B7" w14:paraId="337027ED" w14:textId="77777777" w:rsidTr="00D57026">
        <w:trPr>
          <w:cantSplit/>
        </w:trPr>
        <w:tc>
          <w:tcPr>
            <w:tcW w:w="3702" w:type="dxa"/>
          </w:tcPr>
          <w:p w14:paraId="337027EA" w14:textId="77777777" w:rsidR="00F95C4C" w:rsidRPr="002D10B7" w:rsidRDefault="00F95C4C">
            <w:pPr>
              <w:spacing w:after="60"/>
              <w:rPr>
                <w:rFonts w:cstheme="minorHAnsi"/>
                <w:color w:val="FF0000"/>
              </w:rPr>
            </w:pPr>
            <w:r w:rsidRPr="002D10B7">
              <w:rPr>
                <w:rFonts w:cstheme="minorHAnsi"/>
                <w:color w:val="FF0000"/>
              </w:rPr>
              <w:t>Rédaction</w:t>
            </w:r>
          </w:p>
        </w:tc>
        <w:tc>
          <w:tcPr>
            <w:tcW w:w="3653" w:type="dxa"/>
          </w:tcPr>
          <w:p w14:paraId="337027EB" w14:textId="77777777" w:rsidR="00F95C4C" w:rsidRPr="002D10B7" w:rsidRDefault="00F95C4C">
            <w:pPr>
              <w:spacing w:after="60"/>
              <w:rPr>
                <w:rFonts w:cstheme="minorHAnsi"/>
                <w:color w:val="FF0000"/>
              </w:rPr>
            </w:pPr>
            <w:r w:rsidRPr="002D10B7">
              <w:rPr>
                <w:rFonts w:cstheme="minorHAnsi"/>
                <w:color w:val="FF0000"/>
              </w:rPr>
              <w:t>Par des personnes compétentes</w:t>
            </w:r>
          </w:p>
          <w:p w14:paraId="337027EC" w14:textId="77777777" w:rsidR="00F95C4C" w:rsidRPr="002D10B7" w:rsidRDefault="00F95C4C">
            <w:pPr>
              <w:spacing w:after="60"/>
              <w:rPr>
                <w:rFonts w:cstheme="minorHAnsi"/>
                <w:color w:val="FF0000"/>
              </w:rPr>
            </w:pPr>
            <w:r w:rsidRPr="002D10B7">
              <w:rPr>
                <w:rFonts w:cstheme="minorHAnsi"/>
                <w:color w:val="FF0000"/>
              </w:rPr>
              <w:t xml:space="preserve">Conformes au référentiel </w:t>
            </w:r>
          </w:p>
        </w:tc>
      </w:tr>
      <w:tr w:rsidR="00F95C4C" w:rsidRPr="002D10B7" w14:paraId="337027F4" w14:textId="77777777" w:rsidTr="00D57026">
        <w:trPr>
          <w:cantSplit/>
        </w:trPr>
        <w:tc>
          <w:tcPr>
            <w:tcW w:w="3702" w:type="dxa"/>
          </w:tcPr>
          <w:p w14:paraId="337027EE" w14:textId="77777777" w:rsidR="00F95C4C" w:rsidRPr="002D10B7" w:rsidRDefault="00F95C4C">
            <w:pPr>
              <w:spacing w:after="60"/>
              <w:rPr>
                <w:rFonts w:cstheme="minorHAnsi"/>
                <w:color w:val="FF0000"/>
              </w:rPr>
            </w:pPr>
            <w:r w:rsidRPr="002D10B7">
              <w:rPr>
                <w:rFonts w:cstheme="minorHAnsi"/>
                <w:color w:val="FF0000"/>
              </w:rPr>
              <w:t>Vérification</w:t>
            </w:r>
          </w:p>
        </w:tc>
        <w:tc>
          <w:tcPr>
            <w:tcW w:w="3653" w:type="dxa"/>
          </w:tcPr>
          <w:p w14:paraId="337027EF" w14:textId="77777777" w:rsidR="00F95C4C" w:rsidRPr="002D10B7" w:rsidRDefault="00F95C4C">
            <w:pPr>
              <w:spacing w:after="60"/>
              <w:rPr>
                <w:rFonts w:cstheme="minorHAnsi"/>
                <w:color w:val="FF0000"/>
              </w:rPr>
            </w:pPr>
            <w:r w:rsidRPr="002D10B7">
              <w:rPr>
                <w:rFonts w:cstheme="minorHAnsi"/>
                <w:color w:val="FF0000"/>
              </w:rPr>
              <w:t>Par des personnes compétentes.</w:t>
            </w:r>
          </w:p>
          <w:p w14:paraId="337027F0" w14:textId="77777777" w:rsidR="00F95C4C" w:rsidRPr="002D10B7" w:rsidRDefault="00F95C4C">
            <w:pPr>
              <w:spacing w:after="60"/>
              <w:rPr>
                <w:rFonts w:cstheme="minorHAnsi"/>
                <w:color w:val="FF0000"/>
              </w:rPr>
            </w:pPr>
            <w:r w:rsidRPr="002D10B7">
              <w:rPr>
                <w:rFonts w:cstheme="minorHAnsi"/>
                <w:color w:val="FF0000"/>
              </w:rPr>
              <w:t>Respect des références :</w:t>
            </w:r>
          </w:p>
          <w:p w14:paraId="337027F1" w14:textId="77777777" w:rsidR="00F95C4C" w:rsidRPr="002D10B7" w:rsidRDefault="00F95C4C" w:rsidP="00C70B29">
            <w:pPr>
              <w:pStyle w:val="B2"/>
              <w:rPr>
                <w:rFonts w:cstheme="minorHAnsi"/>
                <w:color w:val="FF0000"/>
              </w:rPr>
            </w:pPr>
            <w:r w:rsidRPr="002D10B7">
              <w:rPr>
                <w:rFonts w:cstheme="minorHAnsi"/>
                <w:color w:val="FF0000"/>
              </w:rPr>
              <w:t>Législation, directives</w:t>
            </w:r>
          </w:p>
          <w:p w14:paraId="337027F2" w14:textId="77777777" w:rsidR="00F95C4C" w:rsidRPr="002D10B7" w:rsidRDefault="00F95C4C" w:rsidP="00C70B29">
            <w:pPr>
              <w:pStyle w:val="B2"/>
              <w:rPr>
                <w:rFonts w:cstheme="minorHAnsi"/>
                <w:color w:val="FF0000"/>
              </w:rPr>
            </w:pPr>
            <w:r w:rsidRPr="002D10B7">
              <w:rPr>
                <w:rFonts w:cstheme="minorHAnsi"/>
                <w:color w:val="FF0000"/>
              </w:rPr>
              <w:t>Procédures Internationales</w:t>
            </w:r>
          </w:p>
          <w:p w14:paraId="337027F3" w14:textId="77777777" w:rsidR="00F95C4C" w:rsidRPr="002D10B7" w:rsidRDefault="00F95C4C">
            <w:pPr>
              <w:rPr>
                <w:rFonts w:cstheme="minorHAnsi"/>
                <w:color w:val="FF0000"/>
              </w:rPr>
            </w:pPr>
            <w:r w:rsidRPr="002D10B7">
              <w:rPr>
                <w:rFonts w:cstheme="minorHAnsi"/>
                <w:color w:val="FF0000"/>
              </w:rPr>
              <w:t>Prise en compte des commentaires pertinents</w:t>
            </w:r>
          </w:p>
        </w:tc>
      </w:tr>
      <w:tr w:rsidR="00F95C4C" w:rsidRPr="002D10B7" w14:paraId="337027F7" w14:textId="77777777" w:rsidTr="00D57026">
        <w:trPr>
          <w:cantSplit/>
        </w:trPr>
        <w:tc>
          <w:tcPr>
            <w:tcW w:w="3702" w:type="dxa"/>
          </w:tcPr>
          <w:p w14:paraId="337027F5" w14:textId="77777777" w:rsidR="00F95C4C" w:rsidRPr="002D10B7" w:rsidRDefault="00F95C4C">
            <w:pPr>
              <w:spacing w:after="60"/>
              <w:rPr>
                <w:rFonts w:cstheme="minorHAnsi"/>
                <w:color w:val="FF0000"/>
              </w:rPr>
            </w:pPr>
            <w:r w:rsidRPr="002D10B7">
              <w:rPr>
                <w:rFonts w:cstheme="minorHAnsi"/>
                <w:color w:val="FF0000"/>
              </w:rPr>
              <w:lastRenderedPageBreak/>
              <w:t>Approbation</w:t>
            </w:r>
          </w:p>
        </w:tc>
        <w:tc>
          <w:tcPr>
            <w:tcW w:w="3653" w:type="dxa"/>
          </w:tcPr>
          <w:p w14:paraId="337027F6" w14:textId="77777777" w:rsidR="00F95C4C" w:rsidRPr="002D10B7" w:rsidRDefault="00F95C4C">
            <w:pPr>
              <w:pStyle w:val="Commentaire"/>
              <w:spacing w:after="60"/>
              <w:rPr>
                <w:rFonts w:cstheme="minorHAnsi"/>
                <w:color w:val="FF0000"/>
              </w:rPr>
            </w:pPr>
            <w:r w:rsidRPr="002D10B7">
              <w:rPr>
                <w:rFonts w:cstheme="minorHAnsi"/>
                <w:color w:val="FF0000"/>
              </w:rPr>
              <w:t>Comité ou supérieur hiérarchique</w:t>
            </w:r>
          </w:p>
        </w:tc>
      </w:tr>
      <w:tr w:rsidR="00F95C4C" w:rsidRPr="002D10B7" w14:paraId="337027FA" w14:textId="77777777" w:rsidTr="00D57026">
        <w:trPr>
          <w:cantSplit/>
        </w:trPr>
        <w:tc>
          <w:tcPr>
            <w:tcW w:w="3702" w:type="dxa"/>
          </w:tcPr>
          <w:p w14:paraId="337027F8" w14:textId="77777777" w:rsidR="00F95C4C" w:rsidRPr="002D10B7" w:rsidRDefault="00F95C4C">
            <w:pPr>
              <w:spacing w:after="60"/>
              <w:rPr>
                <w:rFonts w:cstheme="minorHAnsi"/>
                <w:color w:val="FF0000"/>
              </w:rPr>
            </w:pPr>
            <w:r w:rsidRPr="002D10B7">
              <w:rPr>
                <w:rFonts w:cstheme="minorHAnsi"/>
                <w:color w:val="FF0000"/>
              </w:rPr>
              <w:t>Implémentation</w:t>
            </w:r>
          </w:p>
        </w:tc>
        <w:tc>
          <w:tcPr>
            <w:tcW w:w="3653" w:type="dxa"/>
          </w:tcPr>
          <w:p w14:paraId="337027F9" w14:textId="77777777" w:rsidR="00F95C4C" w:rsidRPr="002D10B7" w:rsidRDefault="00F95C4C">
            <w:pPr>
              <w:spacing w:after="60"/>
              <w:rPr>
                <w:rFonts w:cstheme="minorHAnsi"/>
                <w:color w:val="FF0000"/>
              </w:rPr>
            </w:pPr>
          </w:p>
        </w:tc>
      </w:tr>
      <w:tr w:rsidR="00F95C4C" w:rsidRPr="002D10B7" w14:paraId="337027FE" w14:textId="77777777" w:rsidTr="00D57026">
        <w:trPr>
          <w:cantSplit/>
        </w:trPr>
        <w:tc>
          <w:tcPr>
            <w:tcW w:w="3702" w:type="dxa"/>
          </w:tcPr>
          <w:p w14:paraId="337027FB" w14:textId="77777777" w:rsidR="00F95C4C" w:rsidRPr="002D10B7" w:rsidRDefault="00F95C4C">
            <w:pPr>
              <w:spacing w:after="60"/>
              <w:rPr>
                <w:rFonts w:cstheme="minorHAnsi"/>
                <w:color w:val="FF0000"/>
              </w:rPr>
            </w:pPr>
            <w:r w:rsidRPr="002D10B7">
              <w:rPr>
                <w:rFonts w:cstheme="minorHAnsi"/>
                <w:color w:val="FF0000"/>
              </w:rPr>
              <w:t>Diffusion et accès</w:t>
            </w:r>
          </w:p>
        </w:tc>
        <w:tc>
          <w:tcPr>
            <w:tcW w:w="3653" w:type="dxa"/>
          </w:tcPr>
          <w:p w14:paraId="337027FC" w14:textId="77777777" w:rsidR="00F95C4C" w:rsidRPr="002D10B7" w:rsidRDefault="00F95C4C">
            <w:pPr>
              <w:spacing w:after="60"/>
              <w:rPr>
                <w:rFonts w:cstheme="minorHAnsi"/>
                <w:color w:val="FF0000"/>
              </w:rPr>
            </w:pPr>
            <w:proofErr w:type="spellStart"/>
            <w:r w:rsidRPr="002D10B7">
              <w:rPr>
                <w:rFonts w:cstheme="minorHAnsi"/>
                <w:color w:val="FF0000"/>
              </w:rPr>
              <w:t>A</w:t>
            </w:r>
            <w:proofErr w:type="spellEnd"/>
            <w:r w:rsidRPr="002D10B7">
              <w:rPr>
                <w:rFonts w:cstheme="minorHAnsi"/>
                <w:color w:val="FF0000"/>
              </w:rPr>
              <w:t xml:space="preserve"> toutes les personnes impliquées</w:t>
            </w:r>
          </w:p>
          <w:p w14:paraId="337027FD" w14:textId="77777777" w:rsidR="00F95C4C" w:rsidRPr="002D10B7" w:rsidRDefault="00F95C4C">
            <w:pPr>
              <w:spacing w:after="60"/>
              <w:rPr>
                <w:rFonts w:cstheme="minorHAnsi"/>
                <w:color w:val="FF0000"/>
              </w:rPr>
            </w:pPr>
            <w:r w:rsidRPr="002D10B7">
              <w:rPr>
                <w:rFonts w:cstheme="minorHAnsi"/>
                <w:color w:val="FF0000"/>
              </w:rPr>
              <w:t>Modalités de distribution</w:t>
            </w:r>
          </w:p>
        </w:tc>
      </w:tr>
      <w:tr w:rsidR="00F95C4C" w:rsidRPr="002D10B7" w14:paraId="33702801" w14:textId="77777777" w:rsidTr="00D57026">
        <w:trPr>
          <w:cantSplit/>
        </w:trPr>
        <w:tc>
          <w:tcPr>
            <w:tcW w:w="3702" w:type="dxa"/>
          </w:tcPr>
          <w:p w14:paraId="337027FF" w14:textId="77777777" w:rsidR="00F95C4C" w:rsidRPr="002D10B7" w:rsidRDefault="00F95C4C">
            <w:pPr>
              <w:spacing w:after="60"/>
              <w:rPr>
                <w:rFonts w:cstheme="minorHAnsi"/>
                <w:color w:val="FF0000"/>
              </w:rPr>
            </w:pPr>
            <w:r w:rsidRPr="002D10B7">
              <w:rPr>
                <w:rFonts w:cstheme="minorHAnsi"/>
                <w:color w:val="FF0000"/>
              </w:rPr>
              <w:t>Formation</w:t>
            </w:r>
          </w:p>
        </w:tc>
        <w:tc>
          <w:tcPr>
            <w:tcW w:w="3653" w:type="dxa"/>
          </w:tcPr>
          <w:p w14:paraId="33702800" w14:textId="77777777" w:rsidR="00F95C4C" w:rsidRPr="002D10B7" w:rsidRDefault="00F95C4C">
            <w:pPr>
              <w:spacing w:after="60"/>
              <w:rPr>
                <w:rFonts w:cstheme="minorHAnsi"/>
                <w:color w:val="FF0000"/>
              </w:rPr>
            </w:pPr>
            <w:r w:rsidRPr="002D10B7">
              <w:rPr>
                <w:rFonts w:cstheme="minorHAnsi"/>
                <w:color w:val="FF0000"/>
              </w:rPr>
              <w:t>cf. § 2.1.</w:t>
            </w:r>
          </w:p>
        </w:tc>
      </w:tr>
      <w:tr w:rsidR="00F95C4C" w:rsidRPr="002D10B7" w14:paraId="33702805" w14:textId="77777777" w:rsidTr="00D57026">
        <w:trPr>
          <w:cantSplit/>
        </w:trPr>
        <w:tc>
          <w:tcPr>
            <w:tcW w:w="3702" w:type="dxa"/>
          </w:tcPr>
          <w:p w14:paraId="33702802" w14:textId="77777777" w:rsidR="00F95C4C" w:rsidRPr="002D10B7" w:rsidRDefault="00F95C4C">
            <w:pPr>
              <w:spacing w:after="60"/>
              <w:rPr>
                <w:rFonts w:cstheme="minorHAnsi"/>
                <w:color w:val="FF0000"/>
              </w:rPr>
            </w:pPr>
            <w:r w:rsidRPr="002D10B7">
              <w:rPr>
                <w:rFonts w:cstheme="minorHAnsi"/>
                <w:color w:val="FF0000"/>
              </w:rPr>
              <w:t>Mises à jour</w:t>
            </w:r>
          </w:p>
        </w:tc>
        <w:tc>
          <w:tcPr>
            <w:tcW w:w="3653" w:type="dxa"/>
          </w:tcPr>
          <w:p w14:paraId="33702803" w14:textId="77777777" w:rsidR="00F95C4C" w:rsidRPr="002D10B7" w:rsidRDefault="00F95C4C">
            <w:pPr>
              <w:spacing w:after="60"/>
              <w:rPr>
                <w:rFonts w:cstheme="minorHAnsi"/>
                <w:color w:val="FF0000"/>
              </w:rPr>
            </w:pPr>
            <w:r w:rsidRPr="002D10B7">
              <w:rPr>
                <w:rFonts w:cstheme="minorHAnsi"/>
                <w:color w:val="FF0000"/>
              </w:rPr>
              <w:t>Même étapes que la version originale ?</w:t>
            </w:r>
          </w:p>
          <w:p w14:paraId="33702804" w14:textId="77777777" w:rsidR="00F95C4C" w:rsidRPr="002D10B7" w:rsidRDefault="00F95C4C">
            <w:pPr>
              <w:spacing w:after="60"/>
              <w:rPr>
                <w:rFonts w:cstheme="minorHAnsi"/>
                <w:color w:val="FF0000"/>
              </w:rPr>
            </w:pPr>
            <w:r w:rsidRPr="002D10B7">
              <w:rPr>
                <w:rFonts w:cstheme="minorHAnsi"/>
                <w:color w:val="FF0000"/>
              </w:rPr>
              <w:t>Information et formation du personnel?</w:t>
            </w:r>
          </w:p>
        </w:tc>
      </w:tr>
      <w:tr w:rsidR="00F95C4C" w:rsidRPr="002D10B7" w14:paraId="33702808" w14:textId="77777777" w:rsidTr="00D57026">
        <w:trPr>
          <w:cantSplit/>
        </w:trPr>
        <w:tc>
          <w:tcPr>
            <w:tcW w:w="3702" w:type="dxa"/>
          </w:tcPr>
          <w:p w14:paraId="33702806" w14:textId="5EF1A717" w:rsidR="00F95C4C" w:rsidRPr="002D10B7" w:rsidRDefault="00855775">
            <w:pPr>
              <w:spacing w:after="60"/>
              <w:rPr>
                <w:rFonts w:cstheme="minorHAnsi"/>
                <w:color w:val="FF0000"/>
              </w:rPr>
            </w:pPr>
            <w:r w:rsidRPr="002D10B7">
              <w:rPr>
                <w:rFonts w:cstheme="minorHAnsi"/>
                <w:color w:val="FF0000"/>
              </w:rPr>
              <w:t>V</w:t>
            </w:r>
            <w:r w:rsidR="00F95C4C" w:rsidRPr="002D10B7">
              <w:rPr>
                <w:rFonts w:cstheme="minorHAnsi"/>
                <w:color w:val="FF0000"/>
              </w:rPr>
              <w:t>ersions périmées</w:t>
            </w:r>
          </w:p>
        </w:tc>
        <w:tc>
          <w:tcPr>
            <w:tcW w:w="3653" w:type="dxa"/>
          </w:tcPr>
          <w:p w14:paraId="33702807" w14:textId="77777777" w:rsidR="00F95C4C" w:rsidRPr="002D10B7" w:rsidRDefault="00F95C4C">
            <w:pPr>
              <w:spacing w:after="60"/>
              <w:rPr>
                <w:rFonts w:cstheme="minorHAnsi"/>
                <w:color w:val="FF0000"/>
              </w:rPr>
            </w:pPr>
            <w:r w:rsidRPr="002D10B7">
              <w:rPr>
                <w:rFonts w:cstheme="minorHAnsi"/>
                <w:color w:val="FF0000"/>
              </w:rPr>
              <w:t>Gestion (identification, retour et destruction)</w:t>
            </w:r>
          </w:p>
        </w:tc>
      </w:tr>
      <w:tr w:rsidR="00F95C4C" w:rsidRPr="002D10B7" w14:paraId="3370280C" w14:textId="77777777" w:rsidTr="00D57026">
        <w:trPr>
          <w:cantSplit/>
        </w:trPr>
        <w:tc>
          <w:tcPr>
            <w:tcW w:w="3702" w:type="dxa"/>
          </w:tcPr>
          <w:p w14:paraId="33702809" w14:textId="77777777" w:rsidR="00F95C4C" w:rsidRPr="002D10B7" w:rsidRDefault="00F95C4C">
            <w:pPr>
              <w:spacing w:after="60"/>
              <w:rPr>
                <w:rFonts w:cstheme="minorHAnsi"/>
                <w:color w:val="FF0000"/>
              </w:rPr>
            </w:pPr>
            <w:r w:rsidRPr="002D10B7">
              <w:rPr>
                <w:rFonts w:cstheme="minorHAnsi"/>
                <w:color w:val="FF0000"/>
              </w:rPr>
              <w:t>Archivage</w:t>
            </w:r>
          </w:p>
        </w:tc>
        <w:tc>
          <w:tcPr>
            <w:tcW w:w="3653" w:type="dxa"/>
          </w:tcPr>
          <w:p w14:paraId="3370280A" w14:textId="77777777" w:rsidR="00F95C4C" w:rsidRPr="002D10B7" w:rsidRDefault="00F95C4C">
            <w:pPr>
              <w:spacing w:after="60"/>
              <w:rPr>
                <w:rFonts w:cstheme="minorHAnsi"/>
                <w:color w:val="FF0000"/>
              </w:rPr>
            </w:pPr>
            <w:r w:rsidRPr="002D10B7">
              <w:rPr>
                <w:rFonts w:cstheme="minorHAnsi"/>
                <w:color w:val="FF0000"/>
              </w:rPr>
              <w:t>Locaux appropriés</w:t>
            </w:r>
          </w:p>
          <w:p w14:paraId="3370280B" w14:textId="77777777" w:rsidR="00F95C4C" w:rsidRPr="002D10B7" w:rsidRDefault="00F95C4C">
            <w:pPr>
              <w:spacing w:after="60"/>
              <w:rPr>
                <w:rFonts w:cstheme="minorHAnsi"/>
                <w:color w:val="FF0000"/>
              </w:rPr>
            </w:pPr>
            <w:r w:rsidRPr="002D10B7">
              <w:rPr>
                <w:rFonts w:cstheme="minorHAnsi"/>
                <w:color w:val="FF0000"/>
              </w:rPr>
              <w:t>Modalités</w:t>
            </w:r>
          </w:p>
        </w:tc>
      </w:tr>
    </w:tbl>
    <w:p w14:paraId="79A93EF0" w14:textId="77777777" w:rsidR="00462CAE" w:rsidRPr="002D10B7" w:rsidRDefault="00462CAE" w:rsidP="00462CAE">
      <w:pPr>
        <w:spacing w:before="0"/>
        <w:jc w:val="left"/>
        <w:rPr>
          <w:rFonts w:cstheme="minorHAnsi"/>
          <w:szCs w:val="20"/>
          <w:lang w:eastAsia="fr-FR"/>
        </w:rPr>
      </w:pPr>
    </w:p>
    <w:p w14:paraId="4F8357E3" w14:textId="77777777" w:rsidR="00462CAE" w:rsidRPr="002D10B7" w:rsidRDefault="00462CAE" w:rsidP="004B5E4E">
      <w:pPr>
        <w:rPr>
          <w:rFonts w:cstheme="minorHAnsi"/>
        </w:rPr>
      </w:pPr>
    </w:p>
    <w:p w14:paraId="0D014B5E" w14:textId="77777777" w:rsidR="003E620B" w:rsidRPr="002D10B7" w:rsidRDefault="003E620B" w:rsidP="003E620B">
      <w:pPr>
        <w:rPr>
          <w:rFonts w:cstheme="minorHAnsi"/>
        </w:rPr>
      </w:pPr>
    </w:p>
    <w:p w14:paraId="33702816" w14:textId="0DB981D4" w:rsidR="00F95C4C" w:rsidRPr="002D10B7" w:rsidRDefault="003E620B" w:rsidP="00D52934">
      <w:pPr>
        <w:pStyle w:val="Titre2"/>
        <w:rPr>
          <w:rFonts w:cstheme="minorHAnsi"/>
        </w:rPr>
      </w:pPr>
      <w:bookmarkStart w:id="47" w:name="_Toc443210267"/>
      <w:r w:rsidRPr="002D10B7">
        <w:rPr>
          <w:rFonts w:cstheme="minorHAnsi"/>
        </w:rPr>
        <w:t>Maîtrise des non-conformités</w:t>
      </w:r>
      <w:bookmarkEnd w:id="47"/>
    </w:p>
    <w:p w14:paraId="33702817" w14:textId="494A2BBB" w:rsidR="00F95C4C" w:rsidRPr="002D10B7" w:rsidRDefault="00896A18" w:rsidP="00C70B29">
      <w:pPr>
        <w:pStyle w:val="B1"/>
        <w:rPr>
          <w:rFonts w:cstheme="minorHAnsi"/>
          <w:color w:val="FF0000"/>
        </w:rPr>
      </w:pPr>
      <w:sdt>
        <w:sdtPr>
          <w:rPr>
            <w:rFonts w:eastAsia="MS Gothic" w:cstheme="minorHAnsi"/>
            <w:color w:val="FF0000"/>
          </w:rPr>
          <w:id w:val="1687086484"/>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06686F" w:rsidRPr="002D10B7">
        <w:rPr>
          <w:rFonts w:cstheme="minorHAnsi"/>
          <w:color w:val="FF0000"/>
        </w:rPr>
        <w:t xml:space="preserve"> </w:t>
      </w:r>
      <w:r w:rsidR="00DC6AE1" w:rsidRPr="002D10B7">
        <w:rPr>
          <w:rFonts w:cstheme="minorHAnsi"/>
          <w:color w:val="FF0000"/>
        </w:rPr>
        <w:t>Il existe une procédure en cas de</w:t>
      </w:r>
      <w:r w:rsidR="00F95C4C" w:rsidRPr="002D10B7">
        <w:rPr>
          <w:rFonts w:cstheme="minorHAnsi"/>
          <w:color w:val="FF0000"/>
        </w:rPr>
        <w:t xml:space="preserve"> non-conformités </w:t>
      </w:r>
    </w:p>
    <w:p w14:paraId="33702819" w14:textId="3D7C86B7" w:rsidR="00F95C4C" w:rsidRPr="002D10B7" w:rsidRDefault="00896A18" w:rsidP="00C70B29">
      <w:pPr>
        <w:pStyle w:val="B1"/>
        <w:rPr>
          <w:rFonts w:cstheme="minorHAnsi"/>
          <w:color w:val="FF0000"/>
        </w:rPr>
      </w:pPr>
      <w:sdt>
        <w:sdtPr>
          <w:rPr>
            <w:rFonts w:eastAsia="MS Gothic" w:cstheme="minorHAnsi"/>
            <w:color w:val="FF0000"/>
          </w:rPr>
          <w:id w:val="-725217028"/>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06686F" w:rsidRPr="002D10B7">
        <w:rPr>
          <w:rFonts w:cstheme="minorHAnsi"/>
          <w:color w:val="FF0000"/>
        </w:rPr>
        <w:t xml:space="preserve"> </w:t>
      </w:r>
      <w:r w:rsidR="00DC6AE1" w:rsidRPr="002D10B7">
        <w:rPr>
          <w:rFonts w:cstheme="minorHAnsi"/>
          <w:color w:val="FF0000"/>
        </w:rPr>
        <w:t>Cette procédure décrit comment les non conformités sont repérées et</w:t>
      </w:r>
      <w:r w:rsidR="0006686F" w:rsidRPr="002D10B7">
        <w:rPr>
          <w:rFonts w:cstheme="minorHAnsi"/>
          <w:color w:val="FF0000"/>
        </w:rPr>
        <w:t xml:space="preserve"> </w:t>
      </w:r>
      <w:r w:rsidR="00DC6AE1" w:rsidRPr="002D10B7">
        <w:rPr>
          <w:rFonts w:cstheme="minorHAnsi"/>
          <w:color w:val="FF0000"/>
        </w:rPr>
        <w:t>traitées</w:t>
      </w:r>
      <w:r w:rsidR="00F95C4C" w:rsidRPr="002D10B7">
        <w:rPr>
          <w:rFonts w:cstheme="minorHAnsi"/>
          <w:color w:val="FF0000"/>
        </w:rPr>
        <w:t xml:space="preserve"> ?</w:t>
      </w:r>
    </w:p>
    <w:p w14:paraId="3370281B" w14:textId="625502FF" w:rsidR="00F95C4C" w:rsidRPr="002D10B7" w:rsidRDefault="00896A18" w:rsidP="00C70B29">
      <w:pPr>
        <w:pStyle w:val="B1"/>
        <w:rPr>
          <w:rFonts w:cstheme="minorHAnsi"/>
          <w:color w:val="FF0000"/>
        </w:rPr>
      </w:pPr>
      <w:sdt>
        <w:sdtPr>
          <w:rPr>
            <w:rFonts w:eastAsia="MS Gothic" w:cstheme="minorHAnsi"/>
            <w:color w:val="FF0000"/>
          </w:rPr>
          <w:id w:val="-1627851039"/>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06686F" w:rsidRPr="002D10B7">
        <w:rPr>
          <w:rFonts w:cstheme="minorHAnsi"/>
          <w:color w:val="FF0000"/>
        </w:rPr>
        <w:t xml:space="preserve"> </w:t>
      </w:r>
      <w:r w:rsidR="00DC6AE1" w:rsidRPr="002D10B7">
        <w:rPr>
          <w:rFonts w:cstheme="minorHAnsi"/>
          <w:color w:val="FF0000"/>
        </w:rPr>
        <w:t>En cas de non-conformité, d</w:t>
      </w:r>
      <w:r w:rsidR="00F95C4C" w:rsidRPr="002D10B7">
        <w:rPr>
          <w:rFonts w:cstheme="minorHAnsi"/>
          <w:color w:val="FF0000"/>
        </w:rPr>
        <w:t>es actions correctives sont effectuées ? (recherche de cause)</w:t>
      </w:r>
    </w:p>
    <w:p w14:paraId="3370281D" w14:textId="1F52A0C5" w:rsidR="00F95C4C" w:rsidRPr="002D10B7" w:rsidRDefault="00896A18" w:rsidP="00C70B29">
      <w:pPr>
        <w:pStyle w:val="B1"/>
        <w:rPr>
          <w:rFonts w:cstheme="minorHAnsi"/>
          <w:color w:val="FF0000"/>
        </w:rPr>
      </w:pPr>
      <w:sdt>
        <w:sdtPr>
          <w:rPr>
            <w:rFonts w:eastAsia="MS Gothic" w:cstheme="minorHAnsi"/>
            <w:color w:val="FF0000"/>
          </w:rPr>
          <w:id w:val="281703476"/>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06686F" w:rsidRPr="002D10B7">
        <w:rPr>
          <w:rFonts w:cstheme="minorHAnsi"/>
          <w:color w:val="FF0000"/>
        </w:rPr>
        <w:t xml:space="preserve"> </w:t>
      </w:r>
      <w:r w:rsidR="00DC6AE1" w:rsidRPr="002D10B7">
        <w:rPr>
          <w:rFonts w:cstheme="minorHAnsi"/>
          <w:color w:val="FF0000"/>
        </w:rPr>
        <w:t>L’efficacité de l’action corrective est c</w:t>
      </w:r>
      <w:r w:rsidR="00F95C4C" w:rsidRPr="002D10B7">
        <w:rPr>
          <w:rFonts w:cstheme="minorHAnsi"/>
          <w:color w:val="FF0000"/>
        </w:rPr>
        <w:t>ontrôl</w:t>
      </w:r>
      <w:r w:rsidR="00DC6AE1" w:rsidRPr="002D10B7">
        <w:rPr>
          <w:rFonts w:cstheme="minorHAnsi"/>
          <w:color w:val="FF0000"/>
        </w:rPr>
        <w:t>ée</w:t>
      </w:r>
      <w:r w:rsidR="00F95C4C" w:rsidRPr="002D10B7">
        <w:rPr>
          <w:rFonts w:cstheme="minorHAnsi"/>
          <w:color w:val="FF0000"/>
        </w:rPr>
        <w:t>?</w:t>
      </w:r>
    </w:p>
    <w:p w14:paraId="33702820" w14:textId="43DA6B39" w:rsidR="00F95C4C" w:rsidRPr="002D10B7" w:rsidRDefault="00896A18" w:rsidP="00C70B29">
      <w:pPr>
        <w:pStyle w:val="B1"/>
        <w:rPr>
          <w:rFonts w:cstheme="minorHAnsi"/>
          <w:color w:val="FF0000"/>
        </w:rPr>
      </w:pPr>
      <w:sdt>
        <w:sdtPr>
          <w:rPr>
            <w:rFonts w:eastAsia="MS Gothic" w:cstheme="minorHAnsi"/>
            <w:color w:val="FF0000"/>
          </w:rPr>
          <w:id w:val="-1545054677"/>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06686F" w:rsidRPr="002D10B7">
        <w:rPr>
          <w:rFonts w:cstheme="minorHAnsi"/>
          <w:color w:val="FF0000"/>
        </w:rPr>
        <w:t xml:space="preserve"> </w:t>
      </w:r>
      <w:r w:rsidR="00DC6AE1" w:rsidRPr="002D10B7">
        <w:rPr>
          <w:rFonts w:cstheme="minorHAnsi"/>
          <w:color w:val="FF0000"/>
        </w:rPr>
        <w:t>Des a</w:t>
      </w:r>
      <w:r w:rsidR="00F95C4C" w:rsidRPr="002D10B7">
        <w:rPr>
          <w:rFonts w:cstheme="minorHAnsi"/>
          <w:color w:val="FF0000"/>
        </w:rPr>
        <w:t>ctions préventives</w:t>
      </w:r>
      <w:r w:rsidR="00DC6AE1" w:rsidRPr="002D10B7">
        <w:rPr>
          <w:rFonts w:cstheme="minorHAnsi"/>
          <w:color w:val="FF0000"/>
        </w:rPr>
        <w:t xml:space="preserve"> sont mises en place</w:t>
      </w:r>
      <w:r w:rsidR="00F95C4C" w:rsidRPr="002D10B7">
        <w:rPr>
          <w:rFonts w:cstheme="minorHAnsi"/>
          <w:color w:val="FF0000"/>
        </w:rPr>
        <w:tab/>
      </w:r>
    </w:p>
    <w:p w14:paraId="33702821" w14:textId="7D2A0255" w:rsidR="00F95C4C" w:rsidRPr="002D10B7" w:rsidRDefault="00896A18" w:rsidP="00C70B29">
      <w:pPr>
        <w:pStyle w:val="B1"/>
        <w:rPr>
          <w:rFonts w:cstheme="minorHAnsi"/>
          <w:color w:val="FF0000"/>
        </w:rPr>
      </w:pPr>
      <w:sdt>
        <w:sdtPr>
          <w:rPr>
            <w:rFonts w:eastAsia="MS Gothic" w:cstheme="minorHAnsi"/>
            <w:color w:val="FF0000"/>
          </w:rPr>
          <w:id w:val="906419562"/>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06686F" w:rsidRPr="002D10B7" w:rsidDel="00DC6AE1">
        <w:rPr>
          <w:rFonts w:cstheme="minorHAnsi"/>
          <w:color w:val="FF0000"/>
        </w:rPr>
        <w:t xml:space="preserve"> </w:t>
      </w:r>
      <w:r w:rsidR="00DC6AE1" w:rsidRPr="002D10B7">
        <w:rPr>
          <w:rFonts w:cstheme="minorHAnsi"/>
          <w:color w:val="FF0000"/>
        </w:rPr>
        <w:t>La</w:t>
      </w:r>
      <w:r w:rsidR="00F95C4C" w:rsidRPr="002D10B7">
        <w:rPr>
          <w:rFonts w:cstheme="minorHAnsi"/>
          <w:color w:val="FF0000"/>
        </w:rPr>
        <w:t xml:space="preserve"> direction </w:t>
      </w:r>
      <w:r w:rsidR="00DC6AE1" w:rsidRPr="002D10B7">
        <w:rPr>
          <w:rFonts w:cstheme="minorHAnsi"/>
          <w:color w:val="FF0000"/>
        </w:rPr>
        <w:t xml:space="preserve">est impliquée </w:t>
      </w:r>
      <w:r w:rsidR="00F95C4C" w:rsidRPr="002D10B7">
        <w:rPr>
          <w:rFonts w:cstheme="minorHAnsi"/>
          <w:color w:val="FF0000"/>
        </w:rPr>
        <w:t>dans la gestion et la résolution des non conformités ?</w:t>
      </w:r>
    </w:p>
    <w:p w14:paraId="33702822" w14:textId="77777777" w:rsidR="00F95C4C" w:rsidRPr="002D10B7" w:rsidRDefault="00F95C4C" w:rsidP="00E21B61">
      <w:pPr>
        <w:rPr>
          <w:rFonts w:cstheme="minorHAnsi"/>
        </w:rPr>
      </w:pPr>
    </w:p>
    <w:p w14:paraId="18D88245" w14:textId="6E29A36E" w:rsidR="00FC0F67" w:rsidRPr="002D10B7" w:rsidRDefault="00A72C98" w:rsidP="00D52934">
      <w:pPr>
        <w:pStyle w:val="Titre2"/>
        <w:rPr>
          <w:rFonts w:cstheme="minorHAnsi"/>
        </w:rPr>
      </w:pPr>
      <w:bookmarkStart w:id="48" w:name="_Toc443210268"/>
      <w:r w:rsidRPr="002D10B7">
        <w:rPr>
          <w:rFonts w:cstheme="minorHAnsi"/>
        </w:rPr>
        <w:t>Auto-inspection</w:t>
      </w:r>
      <w:r w:rsidR="004C5ED2" w:rsidRPr="002D10B7">
        <w:rPr>
          <w:rFonts w:cstheme="minorHAnsi"/>
        </w:rPr>
        <w:t xml:space="preserve"> ou audit</w:t>
      </w:r>
      <w:r w:rsidR="00F95C4C" w:rsidRPr="002D10B7">
        <w:rPr>
          <w:rFonts w:cstheme="minorHAnsi"/>
        </w:rPr>
        <w:t xml:space="preserve"> interne</w:t>
      </w:r>
      <w:bookmarkEnd w:id="48"/>
    </w:p>
    <w:p w14:paraId="55294080" w14:textId="1D8B0205" w:rsidR="00FC0F67" w:rsidRPr="002D10B7" w:rsidRDefault="00896A18" w:rsidP="00C70B29">
      <w:pPr>
        <w:pStyle w:val="B1"/>
        <w:rPr>
          <w:rFonts w:cstheme="minorHAnsi"/>
          <w:color w:val="FF0000"/>
        </w:rPr>
      </w:pPr>
      <w:sdt>
        <w:sdtPr>
          <w:rPr>
            <w:rFonts w:eastAsia="MS Gothic" w:cstheme="minorHAnsi"/>
            <w:color w:val="FF0000"/>
          </w:rPr>
          <w:id w:val="-1124069343"/>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06686F" w:rsidRPr="002D10B7" w:rsidDel="0006686F">
        <w:rPr>
          <w:rFonts w:cstheme="minorHAnsi"/>
          <w:color w:val="FF0000"/>
        </w:rPr>
        <w:t xml:space="preserve"> </w:t>
      </w:r>
      <w:r w:rsidR="00FC0F67" w:rsidRPr="002D10B7">
        <w:rPr>
          <w:rFonts w:cstheme="minorHAnsi"/>
          <w:color w:val="FF0000"/>
        </w:rPr>
        <w:t xml:space="preserve">Des </w:t>
      </w:r>
      <w:r w:rsidR="00A72C98" w:rsidRPr="002D10B7">
        <w:rPr>
          <w:rFonts w:cstheme="minorHAnsi"/>
          <w:b/>
          <w:color w:val="FF0000"/>
        </w:rPr>
        <w:t>auto-inspections</w:t>
      </w:r>
      <w:r w:rsidR="00FC0F67" w:rsidRPr="002D10B7">
        <w:rPr>
          <w:rFonts w:cstheme="minorHAnsi"/>
          <w:color w:val="FF0000"/>
        </w:rPr>
        <w:t xml:space="preserve"> sont réalisés régulièrement</w:t>
      </w:r>
      <w:r w:rsidR="00A72C98" w:rsidRPr="002D10B7">
        <w:rPr>
          <w:rFonts w:cstheme="minorHAnsi"/>
          <w:color w:val="FF0000"/>
        </w:rPr>
        <w:t xml:space="preserve"> de façon indépendante et approfondie</w:t>
      </w:r>
      <w:r w:rsidR="00FC0F67" w:rsidRPr="002D10B7">
        <w:rPr>
          <w:rFonts w:cstheme="minorHAnsi"/>
          <w:color w:val="FF0000"/>
        </w:rPr>
        <w:t xml:space="preserve"> :</w:t>
      </w:r>
      <w:r w:rsidR="00A72C98" w:rsidRPr="002D10B7">
        <w:rPr>
          <w:rFonts w:cstheme="minorHAnsi"/>
          <w:color w:val="FF0000"/>
        </w:rPr>
        <w:t xml:space="preserve"> (</w:t>
      </w:r>
      <w:r w:rsidR="00EF0B83" w:rsidRPr="002D10B7">
        <w:rPr>
          <w:rFonts w:cstheme="minorHAnsi"/>
          <w:color w:val="FF0000"/>
        </w:rPr>
        <w:t>BPF Fr 2013</w:t>
      </w:r>
      <w:r w:rsidR="00250B32" w:rsidRPr="002D10B7">
        <w:rPr>
          <w:rFonts w:cstheme="minorHAnsi"/>
          <w:color w:val="FF0000"/>
        </w:rPr>
        <w:t>, §</w:t>
      </w:r>
      <w:r w:rsidR="00A72C98" w:rsidRPr="002D10B7">
        <w:rPr>
          <w:rFonts w:cstheme="minorHAnsi"/>
          <w:color w:val="FF0000"/>
        </w:rPr>
        <w:t>9.2)</w:t>
      </w:r>
    </w:p>
    <w:p w14:paraId="2A9C5561" w14:textId="22C123A7" w:rsidR="00FC0F67" w:rsidRPr="002D10B7" w:rsidRDefault="00896A18" w:rsidP="00C70B29">
      <w:pPr>
        <w:pStyle w:val="B2"/>
        <w:rPr>
          <w:rFonts w:cstheme="minorHAnsi"/>
          <w:color w:val="FF0000"/>
        </w:rPr>
      </w:pPr>
      <w:sdt>
        <w:sdtPr>
          <w:rPr>
            <w:rFonts w:eastAsia="MS Gothic" w:cstheme="minorHAnsi"/>
            <w:color w:val="FF0000"/>
          </w:rPr>
          <w:id w:val="-1389257947"/>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06686F" w:rsidRPr="002D10B7" w:rsidDel="0006686F">
        <w:rPr>
          <w:rFonts w:cstheme="minorHAnsi"/>
          <w:color w:val="FF0000"/>
        </w:rPr>
        <w:t xml:space="preserve"> </w:t>
      </w:r>
      <w:r w:rsidR="00FC0F67" w:rsidRPr="002D10B7">
        <w:rPr>
          <w:rFonts w:cstheme="minorHAnsi"/>
          <w:color w:val="FF0000"/>
        </w:rPr>
        <w:t>audits de système/processus ?</w:t>
      </w:r>
    </w:p>
    <w:p w14:paraId="4A842CC6" w14:textId="29006E3D" w:rsidR="00FC0F67" w:rsidRPr="002D10B7" w:rsidRDefault="00896A18" w:rsidP="00C70B29">
      <w:pPr>
        <w:pStyle w:val="B2"/>
        <w:rPr>
          <w:rFonts w:cstheme="minorHAnsi"/>
          <w:color w:val="FF0000"/>
        </w:rPr>
      </w:pPr>
      <w:sdt>
        <w:sdtPr>
          <w:rPr>
            <w:rFonts w:eastAsia="MS Gothic" w:cstheme="minorHAnsi"/>
            <w:color w:val="FF0000"/>
          </w:rPr>
          <w:id w:val="1850367010"/>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FC0F67" w:rsidRPr="002D10B7">
        <w:rPr>
          <w:rFonts w:cstheme="minorHAnsi"/>
          <w:color w:val="FF0000"/>
        </w:rPr>
        <w:t xml:space="preserve"> audits des projets ?</w:t>
      </w:r>
    </w:p>
    <w:p w14:paraId="211AC010" w14:textId="77777777" w:rsidR="006D3353" w:rsidRPr="002D10B7" w:rsidRDefault="006D3353" w:rsidP="00E21B61">
      <w:pPr>
        <w:rPr>
          <w:rFonts w:cstheme="minorHAnsi"/>
        </w:rPr>
      </w:pPr>
    </w:p>
    <w:p w14:paraId="4BB68D28" w14:textId="3FBF5B81" w:rsidR="00FC0F67" w:rsidRPr="002D10B7" w:rsidRDefault="00896A18" w:rsidP="00C70B29">
      <w:pPr>
        <w:pStyle w:val="B1"/>
        <w:rPr>
          <w:rFonts w:cstheme="minorHAnsi"/>
          <w:color w:val="FF0000"/>
        </w:rPr>
      </w:pPr>
      <w:sdt>
        <w:sdtPr>
          <w:rPr>
            <w:rFonts w:eastAsia="MS Gothic" w:cstheme="minorHAnsi"/>
            <w:color w:val="FF0000"/>
          </w:rPr>
          <w:id w:val="-1033026025"/>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FC0F67" w:rsidRPr="002D10B7">
        <w:rPr>
          <w:rFonts w:cstheme="minorHAnsi"/>
          <w:color w:val="FF0000"/>
        </w:rPr>
        <w:t xml:space="preserve"> Des </w:t>
      </w:r>
      <w:r w:rsidR="00FC0F67" w:rsidRPr="002D10B7">
        <w:rPr>
          <w:rFonts w:cstheme="minorHAnsi"/>
          <w:b/>
          <w:color w:val="FF0000"/>
        </w:rPr>
        <w:t xml:space="preserve">audits des sous-traitants </w:t>
      </w:r>
      <w:r w:rsidR="00FC0F67" w:rsidRPr="002D10B7">
        <w:rPr>
          <w:rFonts w:cstheme="minorHAnsi"/>
          <w:color w:val="FF0000"/>
        </w:rPr>
        <w:t xml:space="preserve">sont réalisés régulièrement </w:t>
      </w:r>
      <w:r w:rsidR="006D3353" w:rsidRPr="002D10B7">
        <w:rPr>
          <w:rFonts w:cstheme="minorHAnsi"/>
          <w:color w:val="FF0000"/>
        </w:rPr>
        <w:t>("Le contrat doit permettre au donneur d’ordre d’auditer les activités externalisées effectuées par le sous-traitant ou ses sous-traitants mutuellement agréés.") (</w:t>
      </w:r>
      <w:r w:rsidR="00EF0B83" w:rsidRPr="002D10B7">
        <w:rPr>
          <w:rFonts w:cstheme="minorHAnsi"/>
          <w:color w:val="FF0000"/>
        </w:rPr>
        <w:t>BPF Fr 2013</w:t>
      </w:r>
      <w:r w:rsidR="00250B32" w:rsidRPr="002D10B7">
        <w:rPr>
          <w:rFonts w:cstheme="minorHAnsi"/>
          <w:color w:val="FF0000"/>
        </w:rPr>
        <w:t>, §</w:t>
      </w:r>
      <w:r w:rsidR="006D3353" w:rsidRPr="002D10B7">
        <w:rPr>
          <w:rFonts w:cstheme="minorHAnsi"/>
          <w:color w:val="FF0000"/>
        </w:rPr>
        <w:t>7.17)</w:t>
      </w:r>
      <w:r w:rsidR="00FC0F67" w:rsidRPr="002D10B7">
        <w:rPr>
          <w:rFonts w:cstheme="minorHAnsi"/>
          <w:color w:val="FF0000"/>
        </w:rPr>
        <w:t>:</w:t>
      </w:r>
    </w:p>
    <w:p w14:paraId="35522095" w14:textId="1D816953" w:rsidR="00FC0F67" w:rsidRPr="002D10B7" w:rsidRDefault="00896A18" w:rsidP="00C70B29">
      <w:pPr>
        <w:pStyle w:val="B2"/>
        <w:rPr>
          <w:rFonts w:cstheme="minorHAnsi"/>
          <w:color w:val="FF0000"/>
        </w:rPr>
      </w:pPr>
      <w:sdt>
        <w:sdtPr>
          <w:rPr>
            <w:rFonts w:eastAsia="MS Gothic" w:cstheme="minorHAnsi"/>
            <w:color w:val="FF0000"/>
          </w:rPr>
          <w:id w:val="-1179427955"/>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FC0F67" w:rsidRPr="002D10B7">
        <w:rPr>
          <w:rFonts w:cstheme="minorHAnsi"/>
          <w:color w:val="FF0000"/>
        </w:rPr>
        <w:t xml:space="preserve"> transporteurs :</w:t>
      </w:r>
    </w:p>
    <w:p w14:paraId="2AB8C0EF" w14:textId="445A0961" w:rsidR="00FC0F67" w:rsidRPr="002D10B7" w:rsidRDefault="00896A18" w:rsidP="00C70B29">
      <w:pPr>
        <w:pStyle w:val="B2"/>
        <w:rPr>
          <w:rFonts w:cstheme="minorHAnsi"/>
          <w:color w:val="FF0000"/>
        </w:rPr>
      </w:pPr>
      <w:sdt>
        <w:sdtPr>
          <w:rPr>
            <w:rFonts w:eastAsia="MS Gothic" w:cstheme="minorHAnsi"/>
            <w:color w:val="FF0000"/>
          </w:rPr>
          <w:id w:val="846990186"/>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FC0F67" w:rsidRPr="002D10B7">
        <w:rPr>
          <w:rFonts w:cstheme="minorHAnsi"/>
          <w:color w:val="FF0000"/>
        </w:rPr>
        <w:t xml:space="preserve"> fournisseurs d'articles de conditionnement</w:t>
      </w:r>
    </w:p>
    <w:p w14:paraId="0CCE4B46" w14:textId="45DA4203" w:rsidR="00FC0F67" w:rsidRPr="002D10B7" w:rsidRDefault="00896A18" w:rsidP="00C70B29">
      <w:pPr>
        <w:pStyle w:val="B2"/>
        <w:rPr>
          <w:rFonts w:cstheme="minorHAnsi"/>
          <w:color w:val="FF0000"/>
        </w:rPr>
      </w:pPr>
      <w:sdt>
        <w:sdtPr>
          <w:rPr>
            <w:rFonts w:eastAsia="MS Gothic" w:cstheme="minorHAnsi"/>
            <w:color w:val="FF0000"/>
          </w:rPr>
          <w:id w:val="-285270756"/>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FC0F67" w:rsidRPr="002D10B7">
        <w:rPr>
          <w:rFonts w:cstheme="minorHAnsi"/>
          <w:color w:val="FF0000"/>
        </w:rPr>
        <w:t xml:space="preserve"> autre ?</w:t>
      </w:r>
    </w:p>
    <w:p w14:paraId="612A639E" w14:textId="6F3E5009" w:rsidR="00FC0F67" w:rsidRPr="002D10B7" w:rsidRDefault="00896A18" w:rsidP="00C70B29">
      <w:pPr>
        <w:pStyle w:val="B2"/>
        <w:rPr>
          <w:rFonts w:cstheme="minorHAnsi"/>
          <w:color w:val="FF0000"/>
        </w:rPr>
      </w:pPr>
      <w:sdt>
        <w:sdtPr>
          <w:rPr>
            <w:rFonts w:eastAsia="MS Gothic" w:cstheme="minorHAnsi"/>
            <w:color w:val="FF0000"/>
          </w:rPr>
          <w:id w:val="1388842736"/>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06686F" w:rsidRPr="002D10B7" w:rsidDel="0006686F">
        <w:rPr>
          <w:rFonts w:cstheme="minorHAnsi"/>
          <w:color w:val="FF0000"/>
        </w:rPr>
        <w:t xml:space="preserve"> </w:t>
      </w:r>
      <w:r w:rsidR="00FC0F67" w:rsidRPr="002D10B7">
        <w:rPr>
          <w:rFonts w:cstheme="minorHAnsi"/>
          <w:color w:val="FF0000"/>
        </w:rPr>
        <w:t>a minima processus de qualification des sous-traitants ?</w:t>
      </w:r>
    </w:p>
    <w:p w14:paraId="323C7E2A" w14:textId="0816E617" w:rsidR="00FC0F67" w:rsidRPr="002D10B7" w:rsidRDefault="00896A18" w:rsidP="00C70B29">
      <w:pPr>
        <w:pStyle w:val="B2"/>
        <w:rPr>
          <w:rFonts w:cstheme="minorHAnsi"/>
          <w:color w:val="FF0000"/>
        </w:rPr>
      </w:pPr>
      <w:sdt>
        <w:sdtPr>
          <w:rPr>
            <w:rFonts w:eastAsia="MS Gothic" w:cstheme="minorHAnsi"/>
            <w:color w:val="FF0000"/>
          </w:rPr>
          <w:id w:val="1741905095"/>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FC0F67" w:rsidRPr="002D10B7">
        <w:rPr>
          <w:rFonts w:cstheme="minorHAnsi"/>
          <w:color w:val="FF0000"/>
        </w:rPr>
        <w:t xml:space="preserve"> Il existe un Plan d'audit</w:t>
      </w:r>
    </w:p>
    <w:p w14:paraId="55C0DBF6" w14:textId="77777777" w:rsidR="00FC0F67" w:rsidRPr="002D10B7" w:rsidRDefault="00FC0F67" w:rsidP="00E21B61">
      <w:pPr>
        <w:rPr>
          <w:rFonts w:cstheme="minorHAnsi"/>
        </w:rPr>
      </w:pPr>
    </w:p>
    <w:p w14:paraId="62C349E0" w14:textId="012BE82D" w:rsidR="00FC0F67" w:rsidRPr="002D10B7" w:rsidRDefault="00896A18" w:rsidP="00C70B29">
      <w:pPr>
        <w:pStyle w:val="B1"/>
        <w:rPr>
          <w:rFonts w:cstheme="minorHAnsi"/>
          <w:color w:val="FF0000"/>
        </w:rPr>
      </w:pPr>
      <w:sdt>
        <w:sdtPr>
          <w:rPr>
            <w:rFonts w:eastAsia="MS Gothic" w:cstheme="minorHAnsi"/>
            <w:color w:val="FF0000"/>
          </w:rPr>
          <w:id w:val="442031543"/>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FC0F67" w:rsidRPr="002D10B7">
        <w:rPr>
          <w:rFonts w:cstheme="minorHAnsi"/>
          <w:color w:val="FF0000"/>
        </w:rPr>
        <w:t xml:space="preserve"> Le centre est audité régulièrement par d'autres clients ?</w:t>
      </w:r>
    </w:p>
    <w:p w14:paraId="78F60A96" w14:textId="77777777" w:rsidR="00FC0F67" w:rsidRPr="002D10B7" w:rsidRDefault="00FC0F67" w:rsidP="00C70B29">
      <w:pPr>
        <w:pStyle w:val="B1"/>
        <w:rPr>
          <w:rFonts w:cstheme="minorHAnsi"/>
          <w:color w:val="FF0000"/>
        </w:rPr>
      </w:pPr>
    </w:p>
    <w:p w14:paraId="12011222" w14:textId="4611FB2D" w:rsidR="00FC0F67" w:rsidRPr="002D10B7" w:rsidRDefault="00896A18" w:rsidP="00C70B29">
      <w:pPr>
        <w:pStyle w:val="B2"/>
        <w:rPr>
          <w:rFonts w:cstheme="minorHAnsi"/>
          <w:color w:val="FF0000"/>
        </w:rPr>
      </w:pPr>
      <w:sdt>
        <w:sdtPr>
          <w:rPr>
            <w:rFonts w:eastAsia="MS Gothic" w:cstheme="minorHAnsi"/>
            <w:color w:val="FF0000"/>
          </w:rPr>
          <w:id w:val="2090345016"/>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FC0F67" w:rsidRPr="002D10B7">
        <w:rPr>
          <w:rFonts w:cstheme="minorHAnsi"/>
          <w:color w:val="FF0000"/>
        </w:rPr>
        <w:t xml:space="preserve"> Il existe une procédure "Audits".</w:t>
      </w:r>
    </w:p>
    <w:p w14:paraId="3963F298" w14:textId="77777777" w:rsidR="00FC0F67" w:rsidRPr="002D10B7" w:rsidRDefault="00FC0F67" w:rsidP="00E21B61">
      <w:pPr>
        <w:rPr>
          <w:rFonts w:cstheme="minorHAnsi"/>
        </w:rPr>
      </w:pPr>
    </w:p>
    <w:p w14:paraId="33702824" w14:textId="4EACE435" w:rsidR="00F95C4C" w:rsidRPr="002D10B7" w:rsidRDefault="000F0BB7" w:rsidP="00E21B61">
      <w:pPr>
        <w:rPr>
          <w:rFonts w:cstheme="minorHAnsi"/>
          <w:color w:val="FF0000"/>
        </w:rPr>
      </w:pPr>
      <w:r w:rsidRPr="002D10B7">
        <w:rPr>
          <w:rFonts w:cstheme="minorHAnsi"/>
          <w:color w:val="FF0000"/>
        </w:rPr>
        <w:sym w:font="Wingdings" w:char="F06F"/>
      </w:r>
      <w:r w:rsidRPr="002D10B7">
        <w:rPr>
          <w:rFonts w:cstheme="minorHAnsi"/>
          <w:color w:val="FF0000"/>
        </w:rPr>
        <w:t xml:space="preserve"> </w:t>
      </w:r>
      <w:r w:rsidR="00F95C4C" w:rsidRPr="002D10B7">
        <w:rPr>
          <w:rFonts w:cstheme="minorHAnsi"/>
          <w:color w:val="FF0000"/>
        </w:rPr>
        <w:t xml:space="preserve">Des </w:t>
      </w:r>
      <w:r w:rsidR="00A72C98" w:rsidRPr="002D10B7">
        <w:rPr>
          <w:rFonts w:cstheme="minorHAnsi"/>
          <w:color w:val="FF0000"/>
        </w:rPr>
        <w:t>auto-inspections</w:t>
      </w:r>
      <w:r w:rsidR="00F95C4C" w:rsidRPr="002D10B7">
        <w:rPr>
          <w:rFonts w:cstheme="minorHAnsi"/>
          <w:color w:val="FF0000"/>
        </w:rPr>
        <w:t xml:space="preserve"> internes sont-planifié</w:t>
      </w:r>
      <w:r w:rsidR="008C26CF" w:rsidRPr="002D10B7">
        <w:rPr>
          <w:rFonts w:cstheme="minorHAnsi"/>
          <w:color w:val="FF0000"/>
        </w:rPr>
        <w:t>e</w:t>
      </w:r>
      <w:r w:rsidR="00F95C4C" w:rsidRPr="002D10B7">
        <w:rPr>
          <w:rFonts w:cstheme="minorHAnsi"/>
          <w:color w:val="FF0000"/>
        </w:rPr>
        <w:t>s et réalisé</w:t>
      </w:r>
      <w:r w:rsidR="008C26CF" w:rsidRPr="002D10B7">
        <w:rPr>
          <w:rFonts w:cstheme="minorHAnsi"/>
          <w:color w:val="FF0000"/>
        </w:rPr>
        <w:t>e</w:t>
      </w:r>
      <w:r w:rsidR="00F95C4C" w:rsidRPr="002D10B7">
        <w:rPr>
          <w:rFonts w:cstheme="minorHAnsi"/>
          <w:color w:val="FF0000"/>
        </w:rPr>
        <w:t xml:space="preserve">s </w:t>
      </w:r>
    </w:p>
    <w:p w14:paraId="33702826" w14:textId="59BBA862" w:rsidR="00F95C4C" w:rsidRPr="002D10B7" w:rsidRDefault="000F0BB7" w:rsidP="00E21B61">
      <w:pPr>
        <w:rPr>
          <w:rFonts w:cstheme="minorHAnsi"/>
          <w:color w:val="FF0000"/>
        </w:rPr>
      </w:pPr>
      <w:r w:rsidRPr="002D10B7">
        <w:rPr>
          <w:rFonts w:cstheme="minorHAnsi"/>
          <w:color w:val="FF0000"/>
        </w:rPr>
        <w:sym w:font="Wingdings" w:char="F06F"/>
      </w:r>
      <w:r w:rsidRPr="002D10B7">
        <w:rPr>
          <w:rFonts w:cstheme="minorHAnsi"/>
          <w:color w:val="FF0000"/>
        </w:rPr>
        <w:t xml:space="preserve"> </w:t>
      </w:r>
      <w:r w:rsidR="00F95C4C" w:rsidRPr="002D10B7">
        <w:rPr>
          <w:rFonts w:cstheme="minorHAnsi"/>
          <w:color w:val="FF0000"/>
        </w:rPr>
        <w:t>Des audits de système sont</w:t>
      </w:r>
      <w:r w:rsidR="00DC6AE1" w:rsidRPr="002D10B7">
        <w:rPr>
          <w:rFonts w:cstheme="minorHAnsi"/>
          <w:color w:val="FF0000"/>
        </w:rPr>
        <w:t xml:space="preserve"> </w:t>
      </w:r>
      <w:r w:rsidR="00F95C4C" w:rsidRPr="002D10B7">
        <w:rPr>
          <w:rFonts w:cstheme="minorHAnsi"/>
          <w:color w:val="FF0000"/>
        </w:rPr>
        <w:t xml:space="preserve">réalisés </w:t>
      </w:r>
    </w:p>
    <w:p w14:paraId="33702828" w14:textId="221AA97E" w:rsidR="00F95C4C" w:rsidRPr="002D10B7" w:rsidRDefault="000F0BB7" w:rsidP="00E21B61">
      <w:pPr>
        <w:rPr>
          <w:rFonts w:cstheme="minorHAnsi"/>
          <w:color w:val="FF0000"/>
        </w:rPr>
      </w:pPr>
      <w:r w:rsidRPr="002D10B7">
        <w:rPr>
          <w:rFonts w:cstheme="minorHAnsi"/>
          <w:color w:val="FF0000"/>
        </w:rPr>
        <w:sym w:font="Wingdings" w:char="F06F"/>
      </w:r>
      <w:r w:rsidRPr="002D10B7">
        <w:rPr>
          <w:rFonts w:cstheme="minorHAnsi"/>
          <w:color w:val="FF0000"/>
        </w:rPr>
        <w:t xml:space="preserve"> </w:t>
      </w:r>
      <w:r w:rsidR="0060006A" w:rsidRPr="002D10B7">
        <w:rPr>
          <w:rFonts w:cstheme="minorHAnsi"/>
          <w:color w:val="FF0000"/>
        </w:rPr>
        <w:t>Il existe</w:t>
      </w:r>
      <w:r w:rsidR="00F95C4C" w:rsidRPr="002D10B7">
        <w:rPr>
          <w:rFonts w:cstheme="minorHAnsi"/>
          <w:color w:val="FF0000"/>
        </w:rPr>
        <w:t xml:space="preserve"> des procédures d'au</w:t>
      </w:r>
      <w:r w:rsidR="00A72C98" w:rsidRPr="002D10B7">
        <w:rPr>
          <w:rFonts w:cstheme="minorHAnsi"/>
          <w:color w:val="FF0000"/>
        </w:rPr>
        <w:t>to-inspection</w:t>
      </w:r>
      <w:r w:rsidR="00F95C4C" w:rsidRPr="002D10B7">
        <w:rPr>
          <w:rFonts w:cstheme="minorHAnsi"/>
          <w:color w:val="FF0000"/>
        </w:rPr>
        <w:t xml:space="preserve"> précisant les modalités</w:t>
      </w:r>
      <w:r w:rsidR="00652BFC" w:rsidRPr="002D10B7">
        <w:rPr>
          <w:rFonts w:cstheme="minorHAnsi"/>
          <w:color w:val="FF0000"/>
        </w:rPr>
        <w:t xml:space="preserve"> qualification de l'auditeur, fréquence) (FDA)</w:t>
      </w:r>
      <w:r w:rsidR="00F95C4C" w:rsidRPr="002D10B7">
        <w:rPr>
          <w:rFonts w:cstheme="minorHAnsi"/>
          <w:color w:val="FF0000"/>
        </w:rPr>
        <w:t xml:space="preserve"> </w:t>
      </w:r>
    </w:p>
    <w:p w14:paraId="3370282A" w14:textId="73428945" w:rsidR="00F95C4C" w:rsidRPr="002D10B7" w:rsidRDefault="00896A18" w:rsidP="00E21B61">
      <w:pPr>
        <w:rPr>
          <w:rFonts w:cstheme="minorHAnsi"/>
          <w:color w:val="FF0000"/>
        </w:rPr>
      </w:pPr>
      <w:sdt>
        <w:sdtPr>
          <w:rPr>
            <w:rFonts w:eastAsia="MS Gothic" w:cstheme="minorHAnsi"/>
            <w:color w:val="FF0000"/>
          </w:rPr>
          <w:id w:val="-69817052"/>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06686F" w:rsidRPr="002D10B7">
        <w:rPr>
          <w:rFonts w:cstheme="minorHAnsi"/>
          <w:color w:val="FF0000"/>
        </w:rPr>
        <w:t xml:space="preserve"> </w:t>
      </w:r>
      <w:r w:rsidR="0060006A" w:rsidRPr="002D10B7">
        <w:rPr>
          <w:rFonts w:cstheme="minorHAnsi"/>
          <w:color w:val="FF0000"/>
        </w:rPr>
        <w:t>Il existe des e</w:t>
      </w:r>
      <w:r w:rsidR="00F95C4C" w:rsidRPr="002D10B7">
        <w:rPr>
          <w:rFonts w:cstheme="minorHAnsi"/>
          <w:color w:val="FF0000"/>
        </w:rPr>
        <w:t xml:space="preserve">nregistrements des </w:t>
      </w:r>
      <w:r w:rsidR="00A72C98" w:rsidRPr="002D10B7">
        <w:rPr>
          <w:rFonts w:cstheme="minorHAnsi"/>
          <w:color w:val="FF0000"/>
        </w:rPr>
        <w:t xml:space="preserve">auto-inspections </w:t>
      </w:r>
      <w:r w:rsidR="00F95C4C" w:rsidRPr="002D10B7">
        <w:rPr>
          <w:rFonts w:cstheme="minorHAnsi"/>
          <w:color w:val="FF0000"/>
        </w:rPr>
        <w:t xml:space="preserve">et des actions correctives </w:t>
      </w:r>
      <w:r w:rsidR="004C5ED2" w:rsidRPr="002D10B7">
        <w:rPr>
          <w:rFonts w:cstheme="minorHAnsi"/>
          <w:color w:val="FF0000"/>
        </w:rPr>
        <w:t>(</w:t>
      </w:r>
      <w:r w:rsidR="00EF0B83" w:rsidRPr="002D10B7">
        <w:rPr>
          <w:rFonts w:cstheme="minorHAnsi"/>
          <w:color w:val="FF0000"/>
        </w:rPr>
        <w:t>BPF Fr 2013</w:t>
      </w:r>
      <w:r w:rsidR="00250B32" w:rsidRPr="002D10B7">
        <w:rPr>
          <w:rFonts w:cstheme="minorHAnsi"/>
          <w:color w:val="FF0000"/>
        </w:rPr>
        <w:t>, §</w:t>
      </w:r>
      <w:r w:rsidR="004C5ED2" w:rsidRPr="002D10B7">
        <w:rPr>
          <w:rFonts w:cstheme="minorHAnsi"/>
          <w:color w:val="FF0000"/>
        </w:rPr>
        <w:t>9.2)</w:t>
      </w:r>
    </w:p>
    <w:p w14:paraId="031F78D4" w14:textId="77777777" w:rsidR="00E21B61" w:rsidRPr="002D10B7" w:rsidRDefault="00E21B61" w:rsidP="00E21B61">
      <w:pPr>
        <w:rPr>
          <w:rFonts w:cstheme="minorHAnsi"/>
          <w:color w:val="FF0000"/>
        </w:rPr>
      </w:pPr>
    </w:p>
    <w:p w14:paraId="3370282C" w14:textId="72B23483" w:rsidR="00F95C4C" w:rsidRPr="002D10B7" w:rsidRDefault="000F0BB7"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w:t>
      </w:r>
      <w:r w:rsidR="00F95C4C" w:rsidRPr="002D10B7">
        <w:rPr>
          <w:rFonts w:cstheme="minorHAnsi"/>
          <w:color w:val="FF0000"/>
        </w:rPr>
        <w:t>Information de la Direction des non conformités trouvées ?</w:t>
      </w:r>
    </w:p>
    <w:p w14:paraId="3370282E" w14:textId="06EB48A4" w:rsidR="00F95C4C" w:rsidRPr="002D10B7" w:rsidRDefault="000F0BB7"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w:t>
      </w:r>
      <w:r w:rsidR="0060006A" w:rsidRPr="002D10B7">
        <w:rPr>
          <w:rFonts w:cstheme="minorHAnsi"/>
          <w:color w:val="FF0000"/>
        </w:rPr>
        <w:t>Les a</w:t>
      </w:r>
      <w:r w:rsidR="00F95C4C" w:rsidRPr="002D10B7">
        <w:rPr>
          <w:rFonts w:cstheme="minorHAnsi"/>
          <w:color w:val="FF0000"/>
        </w:rPr>
        <w:t xml:space="preserve">uditeurs </w:t>
      </w:r>
      <w:r w:rsidR="0060006A" w:rsidRPr="002D10B7">
        <w:rPr>
          <w:rFonts w:cstheme="minorHAnsi"/>
          <w:color w:val="FF0000"/>
        </w:rPr>
        <w:t xml:space="preserve">sont </w:t>
      </w:r>
      <w:r w:rsidR="00F95C4C" w:rsidRPr="002D10B7">
        <w:rPr>
          <w:rFonts w:cstheme="minorHAnsi"/>
          <w:color w:val="FF0000"/>
        </w:rPr>
        <w:t>formés et indépendants ?</w:t>
      </w:r>
    </w:p>
    <w:p w14:paraId="33702830" w14:textId="0B4E7966" w:rsidR="00F95C4C" w:rsidRPr="002D10B7" w:rsidRDefault="000F0BB7"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w:t>
      </w:r>
      <w:r w:rsidR="00F95C4C" w:rsidRPr="002D10B7">
        <w:rPr>
          <w:rFonts w:cstheme="minorHAnsi"/>
          <w:color w:val="FF0000"/>
        </w:rPr>
        <w:t xml:space="preserve">Comment est vérifié ce système qualité ? </w:t>
      </w:r>
    </w:p>
    <w:p w14:paraId="33702833" w14:textId="77777777" w:rsidR="00F95C4C" w:rsidRPr="002D10B7" w:rsidRDefault="00F95C4C" w:rsidP="00E21B61">
      <w:pPr>
        <w:rPr>
          <w:rFonts w:cstheme="minorHAnsi"/>
        </w:rPr>
      </w:pPr>
    </w:p>
    <w:p w14:paraId="6CBFD3E1" w14:textId="77777777" w:rsidR="006A3DE8" w:rsidRPr="002D10B7" w:rsidRDefault="006A3DE8" w:rsidP="00D52934">
      <w:pPr>
        <w:pStyle w:val="Titre2"/>
        <w:rPr>
          <w:rFonts w:cstheme="minorHAnsi"/>
        </w:rPr>
      </w:pPr>
      <w:bookmarkStart w:id="49" w:name="_Toc315178110"/>
      <w:bookmarkStart w:id="50" w:name="_Toc443210269"/>
      <w:r w:rsidRPr="002D10B7">
        <w:rPr>
          <w:rFonts w:cstheme="minorHAnsi"/>
        </w:rPr>
        <w:t>Plans d'action</w:t>
      </w:r>
      <w:bookmarkEnd w:id="49"/>
      <w:bookmarkEnd w:id="50"/>
    </w:p>
    <w:p w14:paraId="16305C65" w14:textId="40A61CDA" w:rsidR="006A3DE8" w:rsidRPr="002D10B7" w:rsidRDefault="00896A18" w:rsidP="00C70B29">
      <w:pPr>
        <w:pStyle w:val="B1"/>
        <w:rPr>
          <w:rFonts w:cstheme="minorHAnsi"/>
          <w:color w:val="FF0000"/>
        </w:rPr>
      </w:pPr>
      <w:sdt>
        <w:sdtPr>
          <w:rPr>
            <w:rFonts w:eastAsia="MS Gothic" w:cstheme="minorHAnsi"/>
            <w:color w:val="FF0000"/>
          </w:rPr>
          <w:id w:val="-1933807748"/>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6A3DE8" w:rsidRPr="002D10B7">
        <w:rPr>
          <w:rFonts w:cstheme="minorHAnsi"/>
          <w:color w:val="FF0000"/>
        </w:rPr>
        <w:t xml:space="preserve"> Des actions sont menées et suivies après les audits.</w:t>
      </w:r>
    </w:p>
    <w:p w14:paraId="585559B2" w14:textId="04EFAFA0" w:rsidR="006A3DE8" w:rsidRPr="002D10B7" w:rsidRDefault="00896A18" w:rsidP="00C70B29">
      <w:pPr>
        <w:pStyle w:val="B1"/>
        <w:rPr>
          <w:rFonts w:cstheme="minorHAnsi"/>
          <w:color w:val="FF0000"/>
        </w:rPr>
      </w:pPr>
      <w:sdt>
        <w:sdtPr>
          <w:rPr>
            <w:rFonts w:eastAsia="MS Gothic" w:cstheme="minorHAnsi"/>
            <w:color w:val="FF0000"/>
          </w:rPr>
          <w:id w:val="-1836146098"/>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6A3DE8" w:rsidRPr="002D10B7">
        <w:rPr>
          <w:rFonts w:cstheme="minorHAnsi"/>
          <w:color w:val="FF0000"/>
        </w:rPr>
        <w:t xml:space="preserve"> Aucune action n'est menée, ni suivie après les audits.</w:t>
      </w:r>
    </w:p>
    <w:p w14:paraId="5D5ED4AF" w14:textId="4D6EE56B" w:rsidR="006A3DE8" w:rsidRPr="002D10B7" w:rsidRDefault="00896A18" w:rsidP="00C70B29">
      <w:pPr>
        <w:pStyle w:val="B1"/>
        <w:rPr>
          <w:rFonts w:cstheme="minorHAnsi"/>
          <w:color w:val="FF0000"/>
        </w:rPr>
      </w:pPr>
      <w:sdt>
        <w:sdtPr>
          <w:rPr>
            <w:rFonts w:eastAsia="MS Gothic" w:cstheme="minorHAnsi"/>
            <w:color w:val="FF0000"/>
          </w:rPr>
          <w:id w:val="207074582"/>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6A3DE8" w:rsidRPr="002D10B7">
        <w:rPr>
          <w:rFonts w:cstheme="minorHAnsi"/>
          <w:color w:val="FF0000"/>
        </w:rPr>
        <w:t xml:space="preserve"> Le plan d'action inclut des actions correctives et préventives.</w:t>
      </w:r>
    </w:p>
    <w:p w14:paraId="1A12214E" w14:textId="77777777" w:rsidR="006A3DE8" w:rsidRPr="002D10B7" w:rsidRDefault="006A3DE8" w:rsidP="00D52934">
      <w:pPr>
        <w:pStyle w:val="Titre2"/>
        <w:rPr>
          <w:rFonts w:cstheme="minorHAnsi"/>
        </w:rPr>
      </w:pPr>
      <w:bookmarkStart w:id="51" w:name="_Toc315178111"/>
      <w:bookmarkStart w:id="52" w:name="_Toc443210270"/>
      <w:r w:rsidRPr="002D10B7">
        <w:rPr>
          <w:rFonts w:cstheme="minorHAnsi"/>
        </w:rPr>
        <w:t>Gestion des non-conformités</w:t>
      </w:r>
      <w:bookmarkEnd w:id="51"/>
      <w:bookmarkEnd w:id="52"/>
    </w:p>
    <w:p w14:paraId="44947E1C" w14:textId="211FEC99" w:rsidR="006A3DE8" w:rsidRPr="002D10B7" w:rsidRDefault="00896A18" w:rsidP="00C70B29">
      <w:pPr>
        <w:pStyle w:val="B1"/>
        <w:rPr>
          <w:rFonts w:cstheme="minorHAnsi"/>
          <w:color w:val="FF0000"/>
        </w:rPr>
      </w:pPr>
      <w:sdt>
        <w:sdtPr>
          <w:rPr>
            <w:rFonts w:eastAsia="MS Gothic" w:cstheme="minorHAnsi"/>
            <w:color w:val="FF0000"/>
          </w:rPr>
          <w:id w:val="1475492981"/>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6A3DE8" w:rsidRPr="002D10B7">
        <w:rPr>
          <w:rFonts w:cstheme="minorHAnsi"/>
          <w:color w:val="FF0000"/>
        </w:rPr>
        <w:t xml:space="preserve"> Les non-conformités et les retours d'information sont collectés, identifiés et analysés (système) :</w:t>
      </w:r>
    </w:p>
    <w:p w14:paraId="0FB6CAAC" w14:textId="5BAD0597" w:rsidR="006A3DE8" w:rsidRPr="002D10B7" w:rsidRDefault="00896A18" w:rsidP="00C70B29">
      <w:pPr>
        <w:pStyle w:val="B2"/>
        <w:rPr>
          <w:rFonts w:cstheme="minorHAnsi"/>
          <w:color w:val="FF0000"/>
        </w:rPr>
      </w:pPr>
      <w:sdt>
        <w:sdtPr>
          <w:rPr>
            <w:rFonts w:eastAsia="MS Gothic" w:cstheme="minorHAnsi"/>
            <w:color w:val="FF0000"/>
          </w:rPr>
          <w:id w:val="-1579897086"/>
          <w14:checkbox>
            <w14:checked w14:val="0"/>
            <w14:checkedState w14:val="2612" w14:font="Arial Unicode MS"/>
            <w14:uncheckedState w14:val="2610" w14:font="Arial Unicode MS"/>
          </w14:checkbox>
        </w:sdtPr>
        <w:sdtEndPr/>
        <w:sdtContent>
          <w:r w:rsidR="00626D03" w:rsidRPr="002D10B7">
            <w:rPr>
              <w:rFonts w:ascii="Segoe UI Symbol" w:eastAsia="Arial Unicode MS" w:hAnsi="Segoe UI Symbol" w:cs="Segoe UI Symbol"/>
              <w:color w:val="FF0000"/>
            </w:rPr>
            <w:t>☐</w:t>
          </w:r>
        </w:sdtContent>
      </w:sdt>
      <w:r w:rsidR="006A3DE8" w:rsidRPr="002D10B7">
        <w:rPr>
          <w:rFonts w:cstheme="minorHAnsi"/>
          <w:color w:val="FF0000"/>
        </w:rPr>
        <w:t xml:space="preserve"> non-conformités internes</w:t>
      </w:r>
    </w:p>
    <w:p w14:paraId="7289DB6F" w14:textId="748B02CB" w:rsidR="006A3DE8" w:rsidRPr="002D10B7" w:rsidRDefault="00896A18" w:rsidP="00C70B29">
      <w:pPr>
        <w:pStyle w:val="B2"/>
        <w:rPr>
          <w:rFonts w:cstheme="minorHAnsi"/>
          <w:color w:val="FF0000"/>
        </w:rPr>
      </w:pPr>
      <w:sdt>
        <w:sdtPr>
          <w:rPr>
            <w:rFonts w:eastAsia="MS Gothic" w:cstheme="minorHAnsi"/>
            <w:color w:val="FF0000"/>
          </w:rPr>
          <w:id w:val="-1263227012"/>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6A3DE8" w:rsidRPr="002D10B7">
        <w:rPr>
          <w:rFonts w:cstheme="minorHAnsi"/>
          <w:color w:val="FF0000"/>
        </w:rPr>
        <w:t xml:space="preserve"> non-conformités externes</w:t>
      </w:r>
    </w:p>
    <w:p w14:paraId="2DB41EF2" w14:textId="03F01780" w:rsidR="006A3DE8" w:rsidRPr="002D10B7" w:rsidRDefault="00896A18" w:rsidP="00C70B29">
      <w:pPr>
        <w:pStyle w:val="B1"/>
        <w:rPr>
          <w:rFonts w:cstheme="minorHAnsi"/>
          <w:color w:val="FF0000"/>
        </w:rPr>
      </w:pPr>
      <w:sdt>
        <w:sdtPr>
          <w:rPr>
            <w:rFonts w:eastAsia="MS Gothic" w:cstheme="minorHAnsi"/>
            <w:color w:val="FF0000"/>
          </w:rPr>
          <w:id w:val="575247896"/>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6A3DE8" w:rsidRPr="002D10B7">
        <w:rPr>
          <w:rFonts w:cstheme="minorHAnsi"/>
          <w:color w:val="FF0000"/>
        </w:rPr>
        <w:t xml:space="preserve"> Il n'y a pas de système spécifique pour collecter et analyser les non-conformités et les retours d'information.</w:t>
      </w:r>
    </w:p>
    <w:p w14:paraId="7213F9DC" w14:textId="77777777" w:rsidR="006A3DE8" w:rsidRPr="002D10B7" w:rsidRDefault="006A3DE8" w:rsidP="00D52934">
      <w:pPr>
        <w:pStyle w:val="Titre2"/>
        <w:rPr>
          <w:rFonts w:cstheme="minorHAnsi"/>
        </w:rPr>
      </w:pPr>
      <w:bookmarkStart w:id="53" w:name="_Toc315178112"/>
      <w:bookmarkStart w:id="54" w:name="_Toc443210271"/>
      <w:r w:rsidRPr="002D10B7">
        <w:rPr>
          <w:rFonts w:cstheme="minorHAnsi"/>
        </w:rPr>
        <w:t>Contrôles qualité</w:t>
      </w:r>
      <w:bookmarkEnd w:id="53"/>
      <w:bookmarkEnd w:id="54"/>
    </w:p>
    <w:p w14:paraId="036565DC" w14:textId="48DE140C" w:rsidR="006A3DE8" w:rsidRPr="002D10B7" w:rsidRDefault="00896A18" w:rsidP="00C70B29">
      <w:pPr>
        <w:pStyle w:val="B1"/>
        <w:rPr>
          <w:rFonts w:cstheme="minorHAnsi"/>
          <w:color w:val="FF0000"/>
        </w:rPr>
      </w:pPr>
      <w:sdt>
        <w:sdtPr>
          <w:rPr>
            <w:rFonts w:eastAsia="MS Gothic" w:cstheme="minorHAnsi"/>
            <w:color w:val="FF0000"/>
          </w:rPr>
          <w:id w:val="-1857954682"/>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6A3DE8" w:rsidRPr="002D10B7">
        <w:rPr>
          <w:rFonts w:cstheme="minorHAnsi"/>
          <w:color w:val="FF0000"/>
        </w:rPr>
        <w:t xml:space="preserve"> Des contrôles qualité sont menés par xxx sur …. </w:t>
      </w:r>
    </w:p>
    <w:p w14:paraId="640162FD" w14:textId="2EDD6E06" w:rsidR="006A3DE8" w:rsidRPr="002D10B7" w:rsidRDefault="00896A18" w:rsidP="00C70B29">
      <w:pPr>
        <w:pStyle w:val="B1"/>
        <w:rPr>
          <w:rFonts w:cstheme="minorHAnsi"/>
          <w:color w:val="FF0000"/>
        </w:rPr>
      </w:pPr>
      <w:sdt>
        <w:sdtPr>
          <w:rPr>
            <w:rFonts w:eastAsia="MS Gothic" w:cstheme="minorHAnsi"/>
            <w:color w:val="FF0000"/>
          </w:rPr>
          <w:id w:val="-1160383250"/>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6A3DE8" w:rsidRPr="002D10B7">
        <w:rPr>
          <w:rFonts w:cstheme="minorHAnsi"/>
          <w:color w:val="FF0000"/>
        </w:rPr>
        <w:t xml:space="preserve"> Aucun contrôle qualité n'est mené.</w:t>
      </w:r>
    </w:p>
    <w:p w14:paraId="243F7B59" w14:textId="05473CF4" w:rsidR="006A3DE8" w:rsidRPr="002D10B7" w:rsidRDefault="00896A18" w:rsidP="00C70B29">
      <w:pPr>
        <w:pStyle w:val="B1"/>
        <w:rPr>
          <w:rFonts w:cstheme="minorHAnsi"/>
          <w:color w:val="FF0000"/>
        </w:rPr>
      </w:pPr>
      <w:sdt>
        <w:sdtPr>
          <w:rPr>
            <w:rFonts w:eastAsia="MS Gothic" w:cstheme="minorHAnsi"/>
            <w:color w:val="FF0000"/>
          </w:rPr>
          <w:id w:val="1927612102"/>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6A3DE8" w:rsidRPr="002D10B7">
        <w:rPr>
          <w:rFonts w:cstheme="minorHAnsi"/>
          <w:color w:val="FF0000"/>
        </w:rPr>
        <w:t xml:space="preserve"> Les contrôles qualité sont documentés.</w:t>
      </w:r>
    </w:p>
    <w:p w14:paraId="6EED1363" w14:textId="31EAD88F" w:rsidR="007A5C11" w:rsidRPr="002D10B7" w:rsidRDefault="00896A18" w:rsidP="00C70B29">
      <w:pPr>
        <w:pStyle w:val="B1"/>
        <w:rPr>
          <w:rFonts w:cstheme="minorHAnsi"/>
          <w:color w:val="FF0000"/>
          <w:szCs w:val="20"/>
          <w:lang w:eastAsia="fr-FR"/>
        </w:rPr>
      </w:pPr>
      <w:sdt>
        <w:sdtPr>
          <w:rPr>
            <w:rFonts w:eastAsia="MS Gothic" w:cstheme="minorHAnsi"/>
            <w:color w:val="FF0000"/>
          </w:rPr>
          <w:id w:val="409048002"/>
          <w14:checkbox>
            <w14:checked w14:val="0"/>
            <w14:checkedState w14:val="2612" w14:font="Arial Unicode MS"/>
            <w14:uncheckedState w14:val="2610" w14:font="Arial Unicode MS"/>
          </w14:checkbox>
        </w:sdtPr>
        <w:sdtEndPr/>
        <w:sdtContent>
          <w:r w:rsidR="0006686F" w:rsidRPr="002D10B7">
            <w:rPr>
              <w:rFonts w:ascii="Segoe UI Symbol" w:eastAsia="MS Gothic" w:hAnsi="Segoe UI Symbol" w:cs="Segoe UI Symbol"/>
              <w:color w:val="FF0000"/>
            </w:rPr>
            <w:t>☐</w:t>
          </w:r>
        </w:sdtContent>
      </w:sdt>
      <w:r w:rsidR="006A3DE8" w:rsidRPr="002D10B7">
        <w:rPr>
          <w:rFonts w:cstheme="minorHAnsi"/>
          <w:color w:val="FF0000"/>
        </w:rPr>
        <w:t xml:space="preserve"> Les contrôles qualité ne sont pas documentés.</w:t>
      </w:r>
    </w:p>
    <w:p w14:paraId="3A059630" w14:textId="21E68E3D" w:rsidR="007A5C11" w:rsidRPr="002D10B7" w:rsidRDefault="00896A18" w:rsidP="00C70B29">
      <w:pPr>
        <w:pStyle w:val="B1"/>
        <w:rPr>
          <w:rFonts w:cstheme="minorHAnsi"/>
          <w:color w:val="FF0000"/>
          <w:lang w:eastAsia="fr-FR"/>
        </w:rPr>
      </w:pPr>
      <w:sdt>
        <w:sdtPr>
          <w:rPr>
            <w:rFonts w:cstheme="minorHAnsi"/>
            <w:color w:val="FF0000"/>
          </w:rPr>
          <w:id w:val="240535415"/>
          <w14:checkbox>
            <w14:checked w14:val="0"/>
            <w14:checkedState w14:val="2612" w14:font="Arial Unicode MS"/>
            <w14:uncheckedState w14:val="2610" w14:font="Arial Unicode MS"/>
          </w14:checkbox>
        </w:sdtPr>
        <w:sdtEndPr/>
        <w:sdtContent>
          <w:r w:rsidR="00F94799" w:rsidRPr="002D10B7">
            <w:rPr>
              <w:rFonts w:ascii="Segoe UI Symbol" w:eastAsia="Arial Unicode MS" w:hAnsi="Segoe UI Symbol" w:cs="Segoe UI Symbol"/>
              <w:color w:val="FF0000"/>
            </w:rPr>
            <w:t>☐</w:t>
          </w:r>
        </w:sdtContent>
      </w:sdt>
      <w:r w:rsidR="0003228A" w:rsidRPr="002D10B7">
        <w:rPr>
          <w:rFonts w:cstheme="minorHAnsi"/>
          <w:color w:val="FF0000"/>
        </w:rPr>
        <w:t xml:space="preserve"> (BPF 2013, LD13) </w:t>
      </w:r>
      <w:r w:rsidR="0003228A" w:rsidRPr="002D10B7">
        <w:rPr>
          <w:rFonts w:cstheme="minorHAnsi"/>
          <w:color w:val="FF0000"/>
          <w:lang w:eastAsia="fr-FR"/>
        </w:rPr>
        <w:t>Les b</w:t>
      </w:r>
      <w:r w:rsidR="007A5C11" w:rsidRPr="002D10B7">
        <w:rPr>
          <w:rFonts w:cstheme="minorHAnsi"/>
          <w:color w:val="FF0000"/>
          <w:lang w:eastAsia="fr-FR"/>
        </w:rPr>
        <w:t xml:space="preserve">onnes pratiques de fabrication </w:t>
      </w:r>
      <w:r w:rsidR="0003228A" w:rsidRPr="002D10B7">
        <w:rPr>
          <w:rFonts w:cstheme="minorHAnsi"/>
          <w:color w:val="FF0000"/>
          <w:lang w:eastAsia="fr-FR"/>
        </w:rPr>
        <w:t xml:space="preserve">sont </w:t>
      </w:r>
      <w:r w:rsidR="007A5C11" w:rsidRPr="002D10B7">
        <w:rPr>
          <w:rFonts w:cstheme="minorHAnsi"/>
          <w:color w:val="FF0000"/>
          <w:lang w:eastAsia="fr-FR"/>
        </w:rPr>
        <w:t>applicables aux médicaments expérimentaux</w:t>
      </w:r>
    </w:p>
    <w:p w14:paraId="7FC1E5F2" w14:textId="32CE9BE7" w:rsidR="0003228A" w:rsidRPr="002D10B7" w:rsidRDefault="00896A18" w:rsidP="00C70B29">
      <w:pPr>
        <w:pStyle w:val="B1"/>
        <w:rPr>
          <w:rFonts w:cstheme="minorHAnsi"/>
          <w:color w:val="FF0000"/>
          <w:lang w:eastAsia="fr-FR"/>
        </w:rPr>
      </w:pPr>
      <w:sdt>
        <w:sdtPr>
          <w:rPr>
            <w:rFonts w:cstheme="minorHAnsi"/>
            <w:color w:val="FF0000"/>
          </w:rPr>
          <w:id w:val="544262234"/>
          <w14:checkbox>
            <w14:checked w14:val="0"/>
            <w14:checkedState w14:val="2612" w14:font="Arial Unicode MS"/>
            <w14:uncheckedState w14:val="2610" w14:font="Arial Unicode MS"/>
          </w14:checkbox>
        </w:sdtPr>
        <w:sdtEndPr/>
        <w:sdtContent>
          <w:r w:rsidR="00E15788" w:rsidRPr="002D10B7">
            <w:rPr>
              <w:rFonts w:ascii="Segoe UI Symbol" w:eastAsia="Arial Unicode MS" w:hAnsi="Segoe UI Symbol" w:cs="Segoe UI Symbol"/>
              <w:color w:val="FF0000"/>
            </w:rPr>
            <w:t>☐</w:t>
          </w:r>
        </w:sdtContent>
      </w:sdt>
      <w:r w:rsidR="0003228A" w:rsidRPr="002D10B7">
        <w:rPr>
          <w:rFonts w:cstheme="minorHAnsi"/>
          <w:color w:val="FF0000"/>
        </w:rPr>
        <w:t xml:space="preserve"> (BPF 2013, LD13) </w:t>
      </w:r>
      <w:r w:rsidR="007A5C11" w:rsidRPr="002D10B7">
        <w:rPr>
          <w:rFonts w:cstheme="minorHAnsi"/>
          <w:color w:val="FF0000"/>
          <w:lang w:eastAsia="fr-FR"/>
        </w:rPr>
        <w:t>Il existe une traçabilité si la procédure de fabrication du médicament est modifiée</w:t>
      </w:r>
      <w:r w:rsidR="00E969D9" w:rsidRPr="002D10B7">
        <w:rPr>
          <w:rFonts w:cstheme="minorHAnsi"/>
          <w:color w:val="FF0000"/>
          <w:lang w:eastAsia="fr-FR"/>
        </w:rPr>
        <w:t>.</w:t>
      </w:r>
    </w:p>
    <w:p w14:paraId="6739B2E5" w14:textId="38E85773" w:rsidR="0003228A" w:rsidRPr="002D10B7" w:rsidRDefault="00896A18" w:rsidP="00C70B29">
      <w:pPr>
        <w:pStyle w:val="B1"/>
        <w:rPr>
          <w:rFonts w:cstheme="minorHAnsi"/>
          <w:color w:val="FF0000"/>
          <w:lang w:eastAsia="fr-FR"/>
        </w:rPr>
      </w:pPr>
      <w:sdt>
        <w:sdtPr>
          <w:rPr>
            <w:rFonts w:cstheme="minorHAnsi"/>
            <w:color w:val="FF0000"/>
          </w:rPr>
          <w:id w:val="-1723974322"/>
          <w14:checkbox>
            <w14:checked w14:val="0"/>
            <w14:checkedState w14:val="2612" w14:font="Arial Unicode MS"/>
            <w14:uncheckedState w14:val="2610" w14:font="Arial Unicode MS"/>
          </w14:checkbox>
        </w:sdtPr>
        <w:sdtEndPr/>
        <w:sdtContent>
          <w:r w:rsidR="0003228A" w:rsidRPr="002D10B7">
            <w:rPr>
              <w:rFonts w:ascii="Segoe UI Symbol" w:eastAsia="MS Gothic" w:hAnsi="Segoe UI Symbol" w:cs="Segoe UI Symbol"/>
              <w:color w:val="FF0000"/>
            </w:rPr>
            <w:t>☐</w:t>
          </w:r>
        </w:sdtContent>
      </w:sdt>
      <w:r w:rsidR="0003228A" w:rsidRPr="002D10B7">
        <w:rPr>
          <w:rFonts w:cstheme="minorHAnsi"/>
          <w:color w:val="FF0000"/>
        </w:rPr>
        <w:t xml:space="preserve"> (BPF 2013, LD13) </w:t>
      </w:r>
      <w:r w:rsidR="0003228A" w:rsidRPr="002D10B7">
        <w:rPr>
          <w:rFonts w:cstheme="minorHAnsi"/>
          <w:color w:val="FF0000"/>
          <w:lang w:eastAsia="fr-FR"/>
        </w:rPr>
        <w:t>L'efficacité de la mise en insu est évaluée.</w:t>
      </w:r>
    </w:p>
    <w:p w14:paraId="33702834" w14:textId="005192F9" w:rsidR="00F95C4C" w:rsidRPr="002D10B7" w:rsidRDefault="003E620B" w:rsidP="00D52934">
      <w:pPr>
        <w:pStyle w:val="Titre2"/>
        <w:rPr>
          <w:rFonts w:cstheme="minorHAnsi"/>
        </w:rPr>
      </w:pPr>
      <w:bookmarkStart w:id="55" w:name="_Toc443210272"/>
      <w:r w:rsidRPr="002D10B7">
        <w:rPr>
          <w:rFonts w:cstheme="minorHAnsi"/>
        </w:rPr>
        <w:t>Archivage</w:t>
      </w:r>
      <w:bookmarkEnd w:id="55"/>
    </w:p>
    <w:p w14:paraId="0068656F" w14:textId="447DE2AA" w:rsidR="000F0BB7" w:rsidRPr="002D10B7" w:rsidRDefault="000F0BB7"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Le s</w:t>
      </w:r>
      <w:r w:rsidR="00F95C4C" w:rsidRPr="002D10B7">
        <w:rPr>
          <w:rFonts w:cstheme="minorHAnsi"/>
          <w:color w:val="FF0000"/>
        </w:rPr>
        <w:t xml:space="preserve">ystème d'archivage </w:t>
      </w:r>
      <w:r w:rsidRPr="002D10B7">
        <w:rPr>
          <w:rFonts w:cstheme="minorHAnsi"/>
          <w:color w:val="FF0000"/>
        </w:rPr>
        <w:t xml:space="preserve">est </w:t>
      </w:r>
      <w:r w:rsidR="00F95C4C" w:rsidRPr="002D10B7">
        <w:rPr>
          <w:rFonts w:cstheme="minorHAnsi"/>
          <w:color w:val="FF0000"/>
        </w:rPr>
        <w:t xml:space="preserve">organisé </w:t>
      </w:r>
    </w:p>
    <w:p w14:paraId="33702835" w14:textId="3C34FEBF" w:rsidR="00F95C4C" w:rsidRPr="002D10B7" w:rsidRDefault="000F0BB7"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Il </w:t>
      </w:r>
      <w:r w:rsidR="00F95C4C" w:rsidRPr="002D10B7">
        <w:rPr>
          <w:rFonts w:cstheme="minorHAnsi"/>
          <w:color w:val="FF0000"/>
        </w:rPr>
        <w:t xml:space="preserve">existe une procédure </w:t>
      </w:r>
      <w:r w:rsidRPr="002D10B7">
        <w:rPr>
          <w:rFonts w:cstheme="minorHAnsi"/>
          <w:color w:val="FF0000"/>
        </w:rPr>
        <w:t>pour l'archivage</w:t>
      </w:r>
    </w:p>
    <w:p w14:paraId="33702837" w14:textId="09ED1259" w:rsidR="00F95C4C" w:rsidRPr="002D10B7" w:rsidRDefault="000F0BB7"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L'a</w:t>
      </w:r>
      <w:r w:rsidR="00F95C4C" w:rsidRPr="002D10B7">
        <w:rPr>
          <w:rFonts w:cstheme="minorHAnsi"/>
          <w:color w:val="FF0000"/>
        </w:rPr>
        <w:t xml:space="preserve">ccès aux archives </w:t>
      </w:r>
      <w:r w:rsidRPr="002D10B7">
        <w:rPr>
          <w:rFonts w:cstheme="minorHAnsi"/>
          <w:color w:val="FF0000"/>
        </w:rPr>
        <w:t xml:space="preserve">est </w:t>
      </w:r>
      <w:r w:rsidR="00F95C4C" w:rsidRPr="002D10B7">
        <w:rPr>
          <w:rFonts w:cstheme="minorHAnsi"/>
          <w:color w:val="FF0000"/>
        </w:rPr>
        <w:t>limité</w:t>
      </w:r>
    </w:p>
    <w:p w14:paraId="33702838" w14:textId="77777777" w:rsidR="00F95C4C" w:rsidRPr="002D10B7" w:rsidRDefault="00F95C4C" w:rsidP="00C70B29">
      <w:pPr>
        <w:pStyle w:val="B1"/>
        <w:numPr>
          <w:ilvl w:val="0"/>
          <w:numId w:val="0"/>
        </w:numPr>
        <w:rPr>
          <w:rFonts w:cstheme="minorHAnsi"/>
        </w:rPr>
      </w:pPr>
    </w:p>
    <w:p w14:paraId="35A28421" w14:textId="77777777" w:rsidR="00E01E5C" w:rsidRPr="002D10B7" w:rsidRDefault="00E01E5C" w:rsidP="00D52934">
      <w:pPr>
        <w:pStyle w:val="Titre1"/>
        <w:rPr>
          <w:rFonts w:cstheme="minorHAnsi"/>
        </w:rPr>
      </w:pPr>
      <w:bookmarkStart w:id="56" w:name="_Toc442129877"/>
      <w:bookmarkStart w:id="57" w:name="_Toc443210273"/>
      <w:r w:rsidRPr="002D10B7">
        <w:rPr>
          <w:rFonts w:cstheme="minorHAnsi"/>
        </w:rPr>
        <w:t>Gestion d'un projet</w:t>
      </w:r>
      <w:bookmarkEnd w:id="56"/>
      <w:r w:rsidRPr="002D10B7">
        <w:rPr>
          <w:rFonts w:cstheme="minorHAnsi"/>
        </w:rPr>
        <w:t xml:space="preserve"> relatif à un essai clinique</w:t>
      </w:r>
      <w:bookmarkEnd w:id="57"/>
    </w:p>
    <w:p w14:paraId="36B3A47B" w14:textId="66E58F03" w:rsidR="00E01E5C" w:rsidRPr="002D10B7" w:rsidRDefault="00904BB8" w:rsidP="00C70B29">
      <w:pPr>
        <w:pStyle w:val="B1"/>
        <w:rPr>
          <w:rFonts w:cstheme="minorHAnsi"/>
          <w:color w:val="FF0000"/>
        </w:rPr>
      </w:pPr>
      <w:r w:rsidRPr="002D10B7">
        <w:rPr>
          <w:rFonts w:cstheme="minorHAnsi"/>
          <w:color w:val="FF0000"/>
        </w:rPr>
        <w:sym w:font="Wingdings" w:char="F06F"/>
      </w:r>
      <w:r w:rsidR="00E01E5C" w:rsidRPr="002D10B7">
        <w:rPr>
          <w:rFonts w:cstheme="minorHAnsi"/>
          <w:color w:val="FF0000"/>
        </w:rPr>
        <w:t xml:space="preserve"> Il existe une procédure décrivant la gestion d'un projet.</w:t>
      </w:r>
    </w:p>
    <w:p w14:paraId="24B9C8E5" w14:textId="0FAC4627" w:rsidR="00E01E5C" w:rsidRPr="002D10B7" w:rsidRDefault="00904BB8" w:rsidP="00C70B29">
      <w:pPr>
        <w:pStyle w:val="B1"/>
        <w:rPr>
          <w:rFonts w:cstheme="minorHAnsi"/>
          <w:color w:val="FF0000"/>
        </w:rPr>
      </w:pPr>
      <w:r w:rsidRPr="002D10B7">
        <w:rPr>
          <w:rFonts w:cstheme="minorHAnsi"/>
          <w:color w:val="FF0000"/>
        </w:rPr>
        <w:lastRenderedPageBreak/>
        <w:sym w:font="Wingdings" w:char="F06F"/>
      </w:r>
      <w:r w:rsidR="00E01E5C" w:rsidRPr="002D10B7">
        <w:rPr>
          <w:rFonts w:cstheme="minorHAnsi"/>
          <w:color w:val="FF0000"/>
        </w:rPr>
        <w:t xml:space="preserve"> La gestion d'un projet inclut les principales étapes suivantes :</w:t>
      </w:r>
    </w:p>
    <w:p w14:paraId="065CB43D" w14:textId="5F0BF466" w:rsidR="00E01E5C" w:rsidRPr="002D10B7" w:rsidRDefault="00904BB8" w:rsidP="00C70B29">
      <w:pPr>
        <w:pStyle w:val="B1"/>
        <w:rPr>
          <w:rFonts w:cstheme="minorHAnsi"/>
          <w:color w:val="FF0000"/>
        </w:rPr>
      </w:pPr>
      <w:r w:rsidRPr="002D10B7">
        <w:rPr>
          <w:rFonts w:cstheme="minorHAnsi"/>
          <w:color w:val="FF0000"/>
        </w:rPr>
        <w:sym w:font="Wingdings" w:char="F06F"/>
      </w:r>
      <w:r w:rsidR="00E01E5C" w:rsidRPr="002D10B7">
        <w:rPr>
          <w:rFonts w:cstheme="minorHAnsi"/>
          <w:color w:val="FF0000"/>
        </w:rPr>
        <w:t xml:space="preserve"> la </w:t>
      </w:r>
      <w:r w:rsidR="00E01E5C" w:rsidRPr="002D10B7">
        <w:rPr>
          <w:rFonts w:cstheme="minorHAnsi"/>
          <w:b/>
          <w:color w:val="FF0000"/>
        </w:rPr>
        <w:t>documentation projet</w:t>
      </w:r>
      <w:r w:rsidR="00E01E5C" w:rsidRPr="002D10B7">
        <w:rPr>
          <w:rFonts w:cstheme="minorHAnsi"/>
          <w:color w:val="FF0000"/>
        </w:rPr>
        <w:t xml:space="preserve"> (BPC: permettant de reconstituer l'historique du projet) est gérée comme suit :</w:t>
      </w:r>
    </w:p>
    <w:p w14:paraId="2D7B40BC" w14:textId="77777777" w:rsidR="00E01E5C" w:rsidRPr="002D10B7" w:rsidRDefault="00E01E5C">
      <w:pPr>
        <w:rPr>
          <w:rFonts w:cstheme="minorHAnsi"/>
          <w:color w:val="FF0000"/>
        </w:rPr>
      </w:pPr>
      <w:proofErr w:type="spellStart"/>
      <w:r w:rsidRPr="002D10B7">
        <w:rPr>
          <w:rFonts w:cstheme="minorHAnsi"/>
          <w:color w:val="FF0000"/>
        </w:rPr>
        <w:t>A</w:t>
      </w:r>
      <w:proofErr w:type="spellEnd"/>
      <w:r w:rsidRPr="002D10B7">
        <w:rPr>
          <w:rFonts w:cstheme="minorHAnsi"/>
          <w:color w:val="FF0000"/>
        </w:rPr>
        <w:t xml:space="preserve"> spécifier pour l'étude XXX :</w:t>
      </w:r>
    </w:p>
    <w:p w14:paraId="6C6F2517" w14:textId="77777777" w:rsidR="00E01E5C" w:rsidRPr="002D10B7" w:rsidRDefault="00E01E5C" w:rsidP="00C70B29">
      <w:pPr>
        <w:pStyle w:val="B1"/>
        <w:rPr>
          <w:rFonts w:cstheme="minorHAnsi"/>
          <w:color w:val="FF0000"/>
        </w:rPr>
      </w:pPr>
      <w:r w:rsidRPr="002D10B7">
        <w:rPr>
          <w:rFonts w:cstheme="minorHAnsi"/>
          <w:color w:val="FF0000"/>
        </w:rPr>
        <w:t>Chef de Projet dédié ?</w:t>
      </w:r>
    </w:p>
    <w:p w14:paraId="7EEED76A" w14:textId="77777777" w:rsidR="00E01E5C" w:rsidRPr="002D10B7" w:rsidRDefault="00E01E5C" w:rsidP="00C70B29">
      <w:pPr>
        <w:pStyle w:val="B1"/>
        <w:rPr>
          <w:rFonts w:cstheme="minorHAnsi"/>
          <w:color w:val="FF0000"/>
        </w:rPr>
      </w:pPr>
      <w:r w:rsidRPr="002D10B7">
        <w:rPr>
          <w:rFonts w:cstheme="minorHAnsi"/>
          <w:color w:val="FF0000"/>
        </w:rPr>
        <w:t>autres intervenants ?</w:t>
      </w:r>
    </w:p>
    <w:p w14:paraId="2BCB0BA6" w14:textId="77777777" w:rsidR="00E01E5C" w:rsidRPr="002D10B7" w:rsidRDefault="00E01E5C" w:rsidP="00C70B29">
      <w:pPr>
        <w:pStyle w:val="B1"/>
        <w:rPr>
          <w:rFonts w:cstheme="minorHAnsi"/>
          <w:color w:val="FF0000"/>
        </w:rPr>
      </w:pPr>
      <w:r w:rsidRPr="002D10B7">
        <w:rPr>
          <w:rFonts w:cstheme="minorHAnsi"/>
          <w:color w:val="FF0000"/>
        </w:rPr>
        <w:t>liste des membres de l'équipe projet ?</w:t>
      </w:r>
    </w:p>
    <w:p w14:paraId="278AA8D0" w14:textId="77777777" w:rsidR="00E01E5C" w:rsidRPr="002D10B7" w:rsidRDefault="00E01E5C" w:rsidP="00C70B29">
      <w:pPr>
        <w:pStyle w:val="B1"/>
        <w:rPr>
          <w:rFonts w:cstheme="minorHAnsi"/>
          <w:color w:val="FF0000"/>
        </w:rPr>
      </w:pPr>
      <w:r w:rsidRPr="002D10B7">
        <w:rPr>
          <w:rFonts w:cstheme="minorHAnsi"/>
          <w:color w:val="FF0000"/>
        </w:rPr>
        <w:t xml:space="preserve">changement dans l'équipe en cours de projet ? si oui, </w:t>
      </w:r>
      <w:proofErr w:type="spellStart"/>
      <w:r w:rsidRPr="002D10B7">
        <w:rPr>
          <w:rFonts w:cstheme="minorHAnsi"/>
          <w:color w:val="FF0000"/>
        </w:rPr>
        <w:t>handover</w:t>
      </w:r>
      <w:proofErr w:type="spellEnd"/>
      <w:r w:rsidRPr="002D10B7">
        <w:rPr>
          <w:rFonts w:cstheme="minorHAnsi"/>
          <w:color w:val="FF0000"/>
        </w:rPr>
        <w:t xml:space="preserve"> documenté ?</w:t>
      </w:r>
    </w:p>
    <w:p w14:paraId="0D7AEE4F" w14:textId="77777777" w:rsidR="00E01E5C" w:rsidRPr="002D10B7" w:rsidRDefault="00E01E5C" w:rsidP="00C70B29">
      <w:pPr>
        <w:pStyle w:val="B1"/>
        <w:rPr>
          <w:rFonts w:cstheme="minorHAnsi"/>
          <w:color w:val="FF0000"/>
        </w:rPr>
      </w:pPr>
      <w:r w:rsidRPr="002D10B7">
        <w:rPr>
          <w:rFonts w:cstheme="minorHAnsi"/>
          <w:color w:val="FF0000"/>
        </w:rPr>
        <w:t>principal contact Promoteur ?</w:t>
      </w:r>
    </w:p>
    <w:p w14:paraId="40150FC3" w14:textId="77777777" w:rsidR="00E01E5C" w:rsidRPr="002D10B7" w:rsidRDefault="00E01E5C" w:rsidP="00C70B29">
      <w:pPr>
        <w:pStyle w:val="B1"/>
        <w:rPr>
          <w:rFonts w:cstheme="minorHAnsi"/>
          <w:color w:val="FF0000"/>
        </w:rPr>
      </w:pPr>
      <w:r w:rsidRPr="002D10B7">
        <w:rPr>
          <w:rFonts w:cstheme="minorHAnsi"/>
          <w:color w:val="FF0000"/>
        </w:rPr>
        <w:t>plan de communication avec le Promoteur</w:t>
      </w:r>
    </w:p>
    <w:p w14:paraId="030A7520" w14:textId="77777777" w:rsidR="00E01E5C" w:rsidRPr="002D10B7" w:rsidRDefault="00E01E5C" w:rsidP="00C70B29">
      <w:pPr>
        <w:pStyle w:val="B1"/>
        <w:rPr>
          <w:rFonts w:cstheme="minorHAnsi"/>
          <w:color w:val="FF0000"/>
        </w:rPr>
      </w:pPr>
      <w:proofErr w:type="spellStart"/>
      <w:r w:rsidRPr="002D10B7">
        <w:rPr>
          <w:rFonts w:cstheme="minorHAnsi"/>
          <w:color w:val="FF0000"/>
        </w:rPr>
        <w:t>reporting</w:t>
      </w:r>
      <w:proofErr w:type="spellEnd"/>
      <w:r w:rsidRPr="002D10B7">
        <w:rPr>
          <w:rFonts w:cstheme="minorHAnsi"/>
          <w:color w:val="FF0000"/>
        </w:rPr>
        <w:t xml:space="preserve"> effectué ?</w:t>
      </w:r>
    </w:p>
    <w:p w14:paraId="433BF277" w14:textId="77777777" w:rsidR="00E01E5C" w:rsidRPr="002D10B7" w:rsidRDefault="00E01E5C" w:rsidP="00D52934">
      <w:pPr>
        <w:pStyle w:val="Titre2"/>
        <w:rPr>
          <w:rFonts w:cstheme="minorHAnsi"/>
        </w:rPr>
      </w:pPr>
      <w:bookmarkStart w:id="58" w:name="_Toc442129879"/>
      <w:bookmarkStart w:id="59" w:name="_Toc443210274"/>
      <w:r w:rsidRPr="002D10B7">
        <w:rPr>
          <w:rFonts w:cstheme="minorHAnsi"/>
        </w:rPr>
        <w:t>Cahiers de Charges – Spécifications</w:t>
      </w:r>
      <w:bookmarkEnd w:id="58"/>
      <w:bookmarkEnd w:id="59"/>
    </w:p>
    <w:p w14:paraId="6DD18EA8" w14:textId="77777777" w:rsidR="00E01E5C" w:rsidRPr="002D10B7" w:rsidRDefault="00E01E5C"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Pour chaque étude, des spécifications de conditionnement et étiquetage sont documentées dans un cahier des charges ou équivalent.</w:t>
      </w:r>
    </w:p>
    <w:p w14:paraId="1B5AA231" w14:textId="77777777" w:rsidR="00E01E5C" w:rsidRPr="002D10B7" w:rsidRDefault="00E01E5C" w:rsidP="00E01E5C">
      <w:pPr>
        <w:rPr>
          <w:rFonts w:cstheme="minorHAnsi"/>
          <w:color w:val="FF0000"/>
        </w:rPr>
      </w:pPr>
      <w:r w:rsidRPr="002D10B7">
        <w:rPr>
          <w:rFonts w:cstheme="minorHAnsi"/>
          <w:color w:val="FF0000"/>
        </w:rPr>
        <w:t>Procédure chez le Distributeur ?</w:t>
      </w:r>
    </w:p>
    <w:p w14:paraId="7F0CFFA6" w14:textId="77777777" w:rsidR="00E01E5C" w:rsidRPr="002D10B7" w:rsidRDefault="00E01E5C"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Ce cahier des charges / ces spécifications incluent (</w:t>
      </w:r>
      <w:r w:rsidRPr="002D10B7">
        <w:rPr>
          <w:rFonts w:cstheme="minorHAnsi"/>
          <w:i/>
          <w:color w:val="FF0000"/>
        </w:rPr>
        <w:t>par exemple</w:t>
      </w:r>
      <w:r w:rsidRPr="002D10B7">
        <w:rPr>
          <w:rFonts w:cstheme="minorHAnsi"/>
          <w:color w:val="FF0000"/>
        </w:rPr>
        <w:t>) :</w:t>
      </w:r>
    </w:p>
    <w:p w14:paraId="30B878F2" w14:textId="52908561" w:rsidR="00E01E5C" w:rsidRPr="002D10B7" w:rsidRDefault="00896A18" w:rsidP="00C70B29">
      <w:pPr>
        <w:pStyle w:val="B2"/>
        <w:rPr>
          <w:rFonts w:cstheme="minorHAnsi"/>
          <w:color w:val="FF0000"/>
        </w:rPr>
      </w:pPr>
      <w:sdt>
        <w:sdtPr>
          <w:rPr>
            <w:rFonts w:cstheme="minorHAnsi"/>
            <w:color w:val="FF0000"/>
          </w:rPr>
          <w:id w:val="-1676016915"/>
          <w14:checkbox>
            <w14:checked w14:val="0"/>
            <w14:checkedState w14:val="2612" w14:font="Arial Unicode MS"/>
            <w14:uncheckedState w14:val="2610" w14:font="Arial Unicode MS"/>
          </w14:checkbox>
        </w:sdtPr>
        <w:sdtEndPr/>
        <w:sdtContent>
          <w:r w:rsidR="0040745C" w:rsidRPr="002D10B7">
            <w:rPr>
              <w:rFonts w:ascii="Segoe UI Symbol" w:eastAsia="Arial Unicode MS" w:hAnsi="Segoe UI Symbol" w:cs="Segoe UI Symbol"/>
              <w:color w:val="FF0000"/>
            </w:rPr>
            <w:t>☐</w:t>
          </w:r>
        </w:sdtContent>
      </w:sdt>
      <w:r w:rsidR="0040745C" w:rsidRPr="002D10B7" w:rsidDel="0040745C">
        <w:rPr>
          <w:rFonts w:cstheme="minorHAnsi"/>
          <w:color w:val="FF0000"/>
        </w:rPr>
        <w:t xml:space="preserve"> </w:t>
      </w:r>
      <w:r w:rsidR="00E01E5C" w:rsidRPr="002D10B7">
        <w:rPr>
          <w:rFonts w:cstheme="minorHAnsi"/>
          <w:color w:val="FF0000"/>
        </w:rPr>
        <w:t>l'approvisionnement en :</w:t>
      </w:r>
    </w:p>
    <w:p w14:paraId="30049649" w14:textId="0D59C996" w:rsidR="00E01E5C" w:rsidRPr="002D10B7" w:rsidRDefault="00896A18" w:rsidP="00C70B29">
      <w:pPr>
        <w:pStyle w:val="B3"/>
        <w:rPr>
          <w:rFonts w:cstheme="minorHAnsi"/>
          <w:color w:val="FF0000"/>
        </w:rPr>
      </w:pPr>
      <w:sdt>
        <w:sdtPr>
          <w:rPr>
            <w:rFonts w:cstheme="minorHAnsi"/>
            <w:color w:val="FF0000"/>
          </w:rPr>
          <w:id w:val="1836565885"/>
          <w14:checkbox>
            <w14:checked w14:val="0"/>
            <w14:checkedState w14:val="2612" w14:font="Arial Unicode MS"/>
            <w14:uncheckedState w14:val="2610" w14:font="Arial Unicode MS"/>
          </w14:checkbox>
        </w:sdtPr>
        <w:sdtEndPr/>
        <w:sdtContent>
          <w:r w:rsidR="0040745C" w:rsidRPr="002D10B7">
            <w:rPr>
              <w:rFonts w:ascii="Segoe UI Symbol" w:eastAsia="Arial Unicode MS" w:hAnsi="Segoe UI Symbol" w:cs="Segoe UI Symbol"/>
              <w:color w:val="FF0000"/>
            </w:rPr>
            <w:t>☐</w:t>
          </w:r>
        </w:sdtContent>
      </w:sdt>
      <w:r w:rsidR="00E01E5C" w:rsidRPr="002D10B7">
        <w:rPr>
          <w:rFonts w:cstheme="minorHAnsi"/>
          <w:color w:val="FF0000"/>
        </w:rPr>
        <w:t xml:space="preserve"> </w:t>
      </w:r>
      <w:proofErr w:type="spellStart"/>
      <w:r w:rsidR="00E01E5C" w:rsidRPr="002D10B7">
        <w:rPr>
          <w:rFonts w:cstheme="minorHAnsi"/>
          <w:color w:val="FF0000"/>
        </w:rPr>
        <w:t>IMPs</w:t>
      </w:r>
      <w:proofErr w:type="spellEnd"/>
    </w:p>
    <w:p w14:paraId="3B06351A" w14:textId="48972FD2" w:rsidR="00E01E5C" w:rsidRPr="002D10B7" w:rsidRDefault="00896A18" w:rsidP="00C70B29">
      <w:pPr>
        <w:pStyle w:val="B3"/>
        <w:rPr>
          <w:rFonts w:cstheme="minorHAnsi"/>
          <w:color w:val="FF0000"/>
        </w:rPr>
      </w:pPr>
      <w:sdt>
        <w:sdtPr>
          <w:rPr>
            <w:rFonts w:cstheme="minorHAnsi"/>
            <w:color w:val="FF0000"/>
          </w:rPr>
          <w:id w:val="51974896"/>
          <w14:checkbox>
            <w14:checked w14:val="0"/>
            <w14:checkedState w14:val="2612" w14:font="Arial Unicode MS"/>
            <w14:uncheckedState w14:val="2610" w14:font="Arial Unicode MS"/>
          </w14:checkbox>
        </w:sdtPr>
        <w:sdtEndPr/>
        <w:sdtContent>
          <w:r w:rsidR="0040745C" w:rsidRPr="002D10B7">
            <w:rPr>
              <w:rFonts w:ascii="Segoe UI Symbol" w:eastAsia="Arial Unicode MS" w:hAnsi="Segoe UI Symbol" w:cs="Segoe UI Symbol"/>
              <w:color w:val="FF0000"/>
            </w:rPr>
            <w:t>☐</w:t>
          </w:r>
        </w:sdtContent>
      </w:sdt>
      <w:r w:rsidR="00E01E5C" w:rsidRPr="002D10B7">
        <w:rPr>
          <w:rFonts w:cstheme="minorHAnsi"/>
          <w:color w:val="FF0000"/>
        </w:rPr>
        <w:t xml:space="preserve"> articles de conditionnement primaire / secondaire</w:t>
      </w:r>
    </w:p>
    <w:p w14:paraId="78300454" w14:textId="6B126B32" w:rsidR="00E01E5C" w:rsidRPr="002D10B7" w:rsidRDefault="00896A18" w:rsidP="00C70B29">
      <w:pPr>
        <w:pStyle w:val="B2"/>
        <w:rPr>
          <w:rFonts w:cstheme="minorHAnsi"/>
          <w:color w:val="FF0000"/>
        </w:rPr>
      </w:pPr>
      <w:sdt>
        <w:sdtPr>
          <w:rPr>
            <w:rFonts w:cstheme="minorHAnsi"/>
            <w:color w:val="FF0000"/>
          </w:rPr>
          <w:id w:val="1628196680"/>
          <w14:checkbox>
            <w14:checked w14:val="0"/>
            <w14:checkedState w14:val="2612" w14:font="Arial Unicode MS"/>
            <w14:uncheckedState w14:val="2610" w14:font="Arial Unicode MS"/>
          </w14:checkbox>
        </w:sdtPr>
        <w:sdtEndPr/>
        <w:sdtContent>
          <w:r w:rsidR="0040745C" w:rsidRPr="002D10B7">
            <w:rPr>
              <w:rFonts w:ascii="Segoe UI Symbol" w:eastAsia="Arial Unicode MS" w:hAnsi="Segoe UI Symbol" w:cs="Segoe UI Symbol"/>
              <w:color w:val="FF0000"/>
            </w:rPr>
            <w:t>☐</w:t>
          </w:r>
        </w:sdtContent>
      </w:sdt>
      <w:r w:rsidR="00E01E5C" w:rsidRPr="002D10B7">
        <w:rPr>
          <w:rFonts w:cstheme="minorHAnsi"/>
          <w:color w:val="FF0000"/>
        </w:rPr>
        <w:t xml:space="preserve"> le nombre d'</w:t>
      </w:r>
      <w:proofErr w:type="spellStart"/>
      <w:r w:rsidR="00E01E5C" w:rsidRPr="002D10B7">
        <w:rPr>
          <w:rFonts w:cstheme="minorHAnsi"/>
          <w:color w:val="FF0000"/>
        </w:rPr>
        <w:t>IMPs</w:t>
      </w:r>
      <w:proofErr w:type="spellEnd"/>
      <w:r w:rsidR="00E01E5C" w:rsidRPr="002D10B7">
        <w:rPr>
          <w:rFonts w:cstheme="minorHAnsi"/>
          <w:color w:val="FF0000"/>
        </w:rPr>
        <w:t xml:space="preserve"> à conditionner (en tenant compte du nb d'UT nécessaires à la réalisation des contrôle qualité et du nb d'échantillons à conserver)</w:t>
      </w:r>
    </w:p>
    <w:p w14:paraId="6D09761B" w14:textId="19D391A5" w:rsidR="0040745C" w:rsidRPr="002D10B7" w:rsidRDefault="00896A18" w:rsidP="00C70B29">
      <w:pPr>
        <w:pStyle w:val="B2"/>
        <w:rPr>
          <w:rFonts w:cstheme="minorHAnsi"/>
          <w:color w:val="FF0000"/>
        </w:rPr>
      </w:pPr>
      <w:sdt>
        <w:sdtPr>
          <w:rPr>
            <w:rFonts w:cstheme="minorHAnsi"/>
            <w:color w:val="FF0000"/>
          </w:rPr>
          <w:id w:val="771441505"/>
          <w14:checkbox>
            <w14:checked w14:val="0"/>
            <w14:checkedState w14:val="2612" w14:font="Arial Unicode MS"/>
            <w14:uncheckedState w14:val="2610" w14:font="Arial Unicode MS"/>
          </w14:checkbox>
        </w:sdtPr>
        <w:sdtEndPr/>
        <w:sdtContent>
          <w:r w:rsidR="0040745C" w:rsidRPr="002D10B7">
            <w:rPr>
              <w:rFonts w:ascii="Segoe UI Symbol" w:eastAsia="Arial Unicode MS" w:hAnsi="Segoe UI Symbol" w:cs="Segoe UI Symbol"/>
              <w:color w:val="FF0000"/>
            </w:rPr>
            <w:t>☐</w:t>
          </w:r>
        </w:sdtContent>
      </w:sdt>
      <w:r w:rsidR="00E01E5C" w:rsidRPr="002D10B7">
        <w:rPr>
          <w:rFonts w:cstheme="minorHAnsi"/>
          <w:color w:val="FF0000"/>
        </w:rPr>
        <w:t xml:space="preserve"> les opérations de conditionnement à effectuer</w:t>
      </w:r>
    </w:p>
    <w:p w14:paraId="3F36A08A" w14:textId="7A45F2FC" w:rsidR="0040745C" w:rsidRPr="002D10B7" w:rsidRDefault="00896A18" w:rsidP="00C70B29">
      <w:pPr>
        <w:pStyle w:val="B2"/>
        <w:rPr>
          <w:rFonts w:cstheme="minorHAnsi"/>
          <w:color w:val="FF0000"/>
        </w:rPr>
      </w:pPr>
      <w:sdt>
        <w:sdtPr>
          <w:rPr>
            <w:rFonts w:cstheme="minorHAnsi"/>
            <w:color w:val="FF0000"/>
          </w:rPr>
          <w:id w:val="1128971031"/>
          <w14:checkbox>
            <w14:checked w14:val="0"/>
            <w14:checkedState w14:val="2612" w14:font="Arial Unicode MS"/>
            <w14:uncheckedState w14:val="2610" w14:font="Arial Unicode MS"/>
          </w14:checkbox>
        </w:sdtPr>
        <w:sdtEndPr/>
        <w:sdtContent>
          <w:r w:rsidR="00EC5A6E" w:rsidRPr="002D10B7">
            <w:rPr>
              <w:rFonts w:ascii="Segoe UI Symbol" w:eastAsia="Arial Unicode MS" w:hAnsi="Segoe UI Symbol" w:cs="Segoe UI Symbol"/>
              <w:color w:val="FF0000"/>
            </w:rPr>
            <w:t>☐</w:t>
          </w:r>
        </w:sdtContent>
      </w:sdt>
      <w:r w:rsidR="0040745C" w:rsidRPr="002D10B7">
        <w:rPr>
          <w:rFonts w:cstheme="minorHAnsi"/>
          <w:color w:val="FF0000"/>
          <w:lang w:eastAsia="fr-FR"/>
        </w:rPr>
        <w:t xml:space="preserve"> les spécifications et méthodes analytiques pour les matières premières, les articles de conditionnement, les produits intermédiaires, les produits vrac et les produits finis </w:t>
      </w:r>
      <w:r w:rsidR="0040745C" w:rsidRPr="002D10B7">
        <w:rPr>
          <w:rFonts w:cstheme="minorHAnsi"/>
          <w:color w:val="FF0000"/>
        </w:rPr>
        <w:t>(</w:t>
      </w:r>
      <w:r w:rsidR="005544A4" w:rsidRPr="002D10B7">
        <w:rPr>
          <w:rFonts w:cstheme="minorHAnsi"/>
          <w:color w:val="FF0000"/>
        </w:rPr>
        <w:t>BPF 2013</w:t>
      </w:r>
      <w:r w:rsidR="0040745C" w:rsidRPr="002D10B7">
        <w:rPr>
          <w:rFonts w:cstheme="minorHAnsi"/>
          <w:color w:val="FF0000"/>
        </w:rPr>
        <w:t>, LD13)</w:t>
      </w:r>
      <w:r w:rsidR="0040745C" w:rsidRPr="002D10B7">
        <w:rPr>
          <w:rFonts w:cstheme="minorHAnsi"/>
          <w:color w:val="FF0000"/>
          <w:lang w:eastAsia="fr-FR"/>
        </w:rPr>
        <w:t>;</w:t>
      </w:r>
    </w:p>
    <w:p w14:paraId="45AFB972" w14:textId="372A4729" w:rsidR="0040745C" w:rsidRPr="002D10B7" w:rsidRDefault="0040745C" w:rsidP="00C70B29">
      <w:pPr>
        <w:pStyle w:val="B2"/>
        <w:rPr>
          <w:rFonts w:cstheme="minorHAnsi"/>
          <w:color w:val="FF0000"/>
        </w:rPr>
      </w:pPr>
      <w:r w:rsidRPr="002D10B7">
        <w:rPr>
          <w:rFonts w:cstheme="minorHAnsi"/>
          <w:color w:val="FF0000"/>
          <w:lang w:eastAsia="fr-FR"/>
        </w:rPr>
        <w:t xml:space="preserve">- </w:t>
      </w:r>
      <w:sdt>
        <w:sdtPr>
          <w:rPr>
            <w:rFonts w:cstheme="minorHAnsi"/>
            <w:color w:val="FF0000"/>
          </w:rPr>
          <w:id w:val="1360395023"/>
          <w14:checkbox>
            <w14:checked w14:val="0"/>
            <w14:checkedState w14:val="2612" w14:font="Arial Unicode MS"/>
            <w14:uncheckedState w14:val="2610" w14:font="Arial Unicode MS"/>
          </w14:checkbox>
        </w:sdtPr>
        <w:sdtEndPr/>
        <w:sdtContent>
          <w:r w:rsidRPr="002D10B7">
            <w:rPr>
              <w:rFonts w:ascii="Segoe UI Symbol" w:eastAsia="Arial Unicode MS" w:hAnsi="Segoe UI Symbol" w:cs="Segoe UI Symbol"/>
              <w:color w:val="FF0000"/>
            </w:rPr>
            <w:t>☐</w:t>
          </w:r>
        </w:sdtContent>
      </w:sdt>
      <w:r w:rsidRPr="002D10B7">
        <w:rPr>
          <w:rFonts w:cstheme="minorHAnsi"/>
          <w:color w:val="FF0000"/>
          <w:lang w:eastAsia="fr-FR"/>
        </w:rPr>
        <w:t xml:space="preserve"> les méthodes de fabrication </w:t>
      </w:r>
      <w:r w:rsidRPr="002D10B7">
        <w:rPr>
          <w:rFonts w:cstheme="minorHAnsi"/>
          <w:color w:val="FF0000"/>
        </w:rPr>
        <w:t>(</w:t>
      </w:r>
      <w:r w:rsidR="005544A4" w:rsidRPr="002D10B7">
        <w:rPr>
          <w:rFonts w:cstheme="minorHAnsi"/>
          <w:color w:val="FF0000"/>
        </w:rPr>
        <w:t>BPF 2013</w:t>
      </w:r>
      <w:r w:rsidRPr="002D10B7">
        <w:rPr>
          <w:rFonts w:cstheme="minorHAnsi"/>
          <w:color w:val="FF0000"/>
        </w:rPr>
        <w:t>, LD13)</w:t>
      </w:r>
      <w:r w:rsidRPr="002D10B7">
        <w:rPr>
          <w:rFonts w:cstheme="minorHAnsi"/>
          <w:color w:val="FF0000"/>
          <w:lang w:eastAsia="fr-FR"/>
        </w:rPr>
        <w:t>;</w:t>
      </w:r>
    </w:p>
    <w:p w14:paraId="2079FC71" w14:textId="3ED0CBF7" w:rsidR="0040745C" w:rsidRPr="002D10B7" w:rsidRDefault="0040745C" w:rsidP="00C70B29">
      <w:pPr>
        <w:pStyle w:val="B2"/>
        <w:rPr>
          <w:rFonts w:cstheme="minorHAnsi"/>
          <w:color w:val="FF0000"/>
        </w:rPr>
      </w:pPr>
      <w:r w:rsidRPr="002D10B7">
        <w:rPr>
          <w:rFonts w:cstheme="minorHAnsi"/>
          <w:color w:val="FF0000"/>
          <w:lang w:eastAsia="fr-FR"/>
        </w:rPr>
        <w:t xml:space="preserve">- </w:t>
      </w:r>
      <w:sdt>
        <w:sdtPr>
          <w:rPr>
            <w:rFonts w:cstheme="minorHAnsi"/>
            <w:color w:val="FF0000"/>
          </w:rPr>
          <w:id w:val="-76515557"/>
          <w14:checkbox>
            <w14:checked w14:val="0"/>
            <w14:checkedState w14:val="2612" w14:font="Arial Unicode MS"/>
            <w14:uncheckedState w14:val="2610" w14:font="Arial Unicode MS"/>
          </w14:checkbox>
        </w:sdtPr>
        <w:sdtEndPr/>
        <w:sdtContent>
          <w:r w:rsidRPr="002D10B7">
            <w:rPr>
              <w:rFonts w:ascii="Segoe UI Symbol" w:eastAsia="Arial Unicode MS" w:hAnsi="Segoe UI Symbol" w:cs="Segoe UI Symbol"/>
              <w:color w:val="FF0000"/>
            </w:rPr>
            <w:t>☐</w:t>
          </w:r>
        </w:sdtContent>
      </w:sdt>
      <w:r w:rsidRPr="002D10B7">
        <w:rPr>
          <w:rFonts w:cstheme="minorHAnsi"/>
          <w:color w:val="FF0000"/>
          <w:lang w:eastAsia="fr-FR"/>
        </w:rPr>
        <w:t xml:space="preserve"> les contrôles en cours et leurs méthodes </w:t>
      </w:r>
      <w:r w:rsidRPr="002D10B7">
        <w:rPr>
          <w:rFonts w:cstheme="minorHAnsi"/>
          <w:color w:val="FF0000"/>
        </w:rPr>
        <w:t>(</w:t>
      </w:r>
      <w:r w:rsidR="005544A4" w:rsidRPr="002D10B7">
        <w:rPr>
          <w:rFonts w:cstheme="minorHAnsi"/>
          <w:color w:val="FF0000"/>
        </w:rPr>
        <w:t>BPF 2013</w:t>
      </w:r>
      <w:r w:rsidRPr="002D10B7">
        <w:rPr>
          <w:rFonts w:cstheme="minorHAnsi"/>
          <w:color w:val="FF0000"/>
        </w:rPr>
        <w:t>, LD13)</w:t>
      </w:r>
      <w:r w:rsidRPr="002D10B7">
        <w:rPr>
          <w:rFonts w:cstheme="minorHAnsi"/>
          <w:color w:val="FF0000"/>
          <w:lang w:eastAsia="fr-FR"/>
        </w:rPr>
        <w:t>;</w:t>
      </w:r>
    </w:p>
    <w:p w14:paraId="7CC82EED" w14:textId="501B9BDD" w:rsidR="0040745C" w:rsidRPr="002D10B7" w:rsidRDefault="0040745C" w:rsidP="00C70B29">
      <w:pPr>
        <w:pStyle w:val="B2"/>
        <w:rPr>
          <w:rFonts w:cstheme="minorHAnsi"/>
          <w:color w:val="FF0000"/>
          <w:lang w:eastAsia="fr-FR"/>
        </w:rPr>
      </w:pPr>
      <w:r w:rsidRPr="002D10B7">
        <w:rPr>
          <w:rFonts w:cstheme="minorHAnsi"/>
          <w:color w:val="FF0000"/>
          <w:lang w:eastAsia="fr-FR"/>
        </w:rPr>
        <w:t xml:space="preserve">- </w:t>
      </w:r>
      <w:sdt>
        <w:sdtPr>
          <w:rPr>
            <w:rFonts w:cstheme="minorHAnsi"/>
            <w:color w:val="FF0000"/>
          </w:rPr>
          <w:id w:val="-934277881"/>
          <w14:checkbox>
            <w14:checked w14:val="0"/>
            <w14:checkedState w14:val="2612" w14:font="Arial Unicode MS"/>
            <w14:uncheckedState w14:val="2610" w14:font="Arial Unicode MS"/>
          </w14:checkbox>
        </w:sdtPr>
        <w:sdtEndPr/>
        <w:sdtContent>
          <w:r w:rsidRPr="002D10B7">
            <w:rPr>
              <w:rFonts w:ascii="Segoe UI Symbol" w:eastAsia="Arial Unicode MS" w:hAnsi="Segoe UI Symbol" w:cs="Segoe UI Symbol"/>
              <w:color w:val="FF0000"/>
            </w:rPr>
            <w:t>☐</w:t>
          </w:r>
        </w:sdtContent>
      </w:sdt>
      <w:r w:rsidRPr="002D10B7">
        <w:rPr>
          <w:rFonts w:cstheme="minorHAnsi"/>
          <w:color w:val="FF0000"/>
          <w:lang w:eastAsia="fr-FR"/>
        </w:rPr>
        <w:t xml:space="preserve"> les protocoles des recherches biomédicales concernés</w:t>
      </w:r>
      <w:r w:rsidR="00EC5A6E" w:rsidRPr="002D10B7">
        <w:rPr>
          <w:rFonts w:cstheme="minorHAnsi"/>
          <w:color w:val="FF0000"/>
          <w:lang w:eastAsia="fr-FR"/>
        </w:rPr>
        <w:t xml:space="preserve"> </w:t>
      </w:r>
      <w:r w:rsidRPr="002D10B7">
        <w:rPr>
          <w:rFonts w:cstheme="minorHAnsi"/>
          <w:color w:val="FF0000"/>
        </w:rPr>
        <w:t>(</w:t>
      </w:r>
      <w:r w:rsidR="005544A4" w:rsidRPr="002D10B7">
        <w:rPr>
          <w:rFonts w:cstheme="minorHAnsi"/>
          <w:color w:val="FF0000"/>
        </w:rPr>
        <w:t>BPF 2013</w:t>
      </w:r>
      <w:r w:rsidRPr="002D10B7">
        <w:rPr>
          <w:rFonts w:cstheme="minorHAnsi"/>
          <w:color w:val="FF0000"/>
        </w:rPr>
        <w:t>, LD13)</w:t>
      </w:r>
      <w:r w:rsidRPr="002D10B7">
        <w:rPr>
          <w:rFonts w:cstheme="minorHAnsi"/>
          <w:color w:val="FF0000"/>
          <w:lang w:eastAsia="fr-FR"/>
        </w:rPr>
        <w:t xml:space="preserve"> </w:t>
      </w:r>
    </w:p>
    <w:p w14:paraId="751E80A0" w14:textId="3D483EEA" w:rsidR="0040745C" w:rsidRPr="002D10B7" w:rsidRDefault="0040745C" w:rsidP="00C70B29">
      <w:pPr>
        <w:pStyle w:val="B2"/>
        <w:rPr>
          <w:rFonts w:cstheme="minorHAnsi"/>
          <w:color w:val="FF0000"/>
          <w:lang w:eastAsia="fr-FR"/>
        </w:rPr>
      </w:pPr>
      <w:r w:rsidRPr="002D10B7">
        <w:rPr>
          <w:rFonts w:cstheme="minorHAnsi"/>
          <w:color w:val="FF0000"/>
          <w:lang w:eastAsia="fr-FR"/>
        </w:rPr>
        <w:t xml:space="preserve">- </w:t>
      </w:r>
      <w:sdt>
        <w:sdtPr>
          <w:rPr>
            <w:rFonts w:cstheme="minorHAnsi"/>
            <w:color w:val="FF0000"/>
          </w:rPr>
          <w:id w:val="-1031418910"/>
          <w14:checkbox>
            <w14:checked w14:val="0"/>
            <w14:checkedState w14:val="2612" w14:font="Arial Unicode MS"/>
            <w14:uncheckedState w14:val="2610" w14:font="Arial Unicode MS"/>
          </w14:checkbox>
        </w:sdtPr>
        <w:sdtEndPr/>
        <w:sdtContent>
          <w:r w:rsidRPr="002D10B7">
            <w:rPr>
              <w:rFonts w:ascii="Segoe UI Symbol" w:eastAsia="Arial Unicode MS" w:hAnsi="Segoe UI Symbol" w:cs="Segoe UI Symbol"/>
              <w:color w:val="FF0000"/>
            </w:rPr>
            <w:t>☐</w:t>
          </w:r>
        </w:sdtContent>
      </w:sdt>
      <w:r w:rsidRPr="002D10B7">
        <w:rPr>
          <w:rFonts w:cstheme="minorHAnsi"/>
          <w:color w:val="FF0000"/>
          <w:lang w:eastAsia="fr-FR"/>
        </w:rPr>
        <w:t xml:space="preserve"> les contrats de sous-traitance correspondants avec les donneurs d’ordre, le cas</w:t>
      </w:r>
      <w:r w:rsidR="00EC5A6E" w:rsidRPr="002D10B7">
        <w:rPr>
          <w:rFonts w:cstheme="minorHAnsi"/>
          <w:color w:val="FF0000"/>
          <w:lang w:eastAsia="fr-FR"/>
        </w:rPr>
        <w:t xml:space="preserve"> </w:t>
      </w:r>
      <w:r w:rsidRPr="002D10B7">
        <w:rPr>
          <w:rFonts w:cstheme="minorHAnsi"/>
          <w:color w:val="FF0000"/>
          <w:lang w:eastAsia="fr-FR"/>
        </w:rPr>
        <w:t>échéant (</w:t>
      </w:r>
      <w:r w:rsidR="005544A4" w:rsidRPr="002D10B7">
        <w:rPr>
          <w:rFonts w:cstheme="minorHAnsi"/>
          <w:color w:val="FF0000"/>
          <w:lang w:eastAsia="fr-FR"/>
        </w:rPr>
        <w:t>BPF 2013</w:t>
      </w:r>
      <w:r w:rsidRPr="002D10B7">
        <w:rPr>
          <w:rFonts w:cstheme="minorHAnsi"/>
          <w:color w:val="FF0000"/>
          <w:lang w:eastAsia="fr-FR"/>
        </w:rPr>
        <w:t>, LD13);</w:t>
      </w:r>
    </w:p>
    <w:p w14:paraId="610E7AE5" w14:textId="4B96E01C" w:rsidR="000F1F12" w:rsidRPr="002D10B7" w:rsidRDefault="00896A18" w:rsidP="00C70B29">
      <w:pPr>
        <w:pStyle w:val="B2"/>
        <w:rPr>
          <w:rFonts w:cstheme="minorHAnsi"/>
          <w:color w:val="FF0000"/>
        </w:rPr>
      </w:pPr>
      <w:sdt>
        <w:sdtPr>
          <w:rPr>
            <w:rFonts w:cstheme="minorHAnsi"/>
            <w:color w:val="FF0000"/>
          </w:rPr>
          <w:id w:val="-1938435832"/>
          <w14:checkbox>
            <w14:checked w14:val="0"/>
            <w14:checkedState w14:val="2612" w14:font="Arial Unicode MS"/>
            <w14:uncheckedState w14:val="2610" w14:font="Arial Unicode MS"/>
          </w14:checkbox>
        </w:sdtPr>
        <w:sdtEndPr/>
        <w:sdtContent>
          <w:r w:rsidR="0040745C" w:rsidRPr="002D10B7">
            <w:rPr>
              <w:rFonts w:ascii="Segoe UI Symbol" w:eastAsia="Arial Unicode MS" w:hAnsi="Segoe UI Symbol" w:cs="Segoe UI Symbol"/>
              <w:color w:val="FF0000"/>
            </w:rPr>
            <w:t>☐</w:t>
          </w:r>
        </w:sdtContent>
      </w:sdt>
      <w:r w:rsidR="0040745C" w:rsidRPr="002D10B7">
        <w:rPr>
          <w:rFonts w:cstheme="minorHAnsi"/>
          <w:color w:val="FF0000"/>
          <w:lang w:eastAsia="fr-FR"/>
        </w:rPr>
        <w:t xml:space="preserve"> les données de stabilité </w:t>
      </w:r>
      <w:r w:rsidR="0040745C" w:rsidRPr="002D10B7">
        <w:rPr>
          <w:rFonts w:cstheme="minorHAnsi"/>
          <w:color w:val="FF0000"/>
        </w:rPr>
        <w:t>(</w:t>
      </w:r>
      <w:r w:rsidR="005544A4" w:rsidRPr="002D10B7">
        <w:rPr>
          <w:rFonts w:cstheme="minorHAnsi"/>
          <w:color w:val="FF0000"/>
        </w:rPr>
        <w:t>BPF 2013</w:t>
      </w:r>
      <w:r w:rsidR="0040745C" w:rsidRPr="002D10B7">
        <w:rPr>
          <w:rFonts w:cstheme="minorHAnsi"/>
          <w:color w:val="FF0000"/>
        </w:rPr>
        <w:t>, LD13)</w:t>
      </w:r>
    </w:p>
    <w:p w14:paraId="0A0C014A" w14:textId="5657EFB1" w:rsidR="00E01E5C" w:rsidRPr="002D10B7" w:rsidRDefault="00896A18" w:rsidP="00C70B29">
      <w:pPr>
        <w:pStyle w:val="B2"/>
        <w:rPr>
          <w:rFonts w:cstheme="minorHAnsi"/>
          <w:color w:val="FF0000"/>
        </w:rPr>
      </w:pPr>
      <w:sdt>
        <w:sdtPr>
          <w:rPr>
            <w:rFonts w:cstheme="minorHAnsi"/>
            <w:color w:val="FF0000"/>
          </w:rPr>
          <w:id w:val="1021435956"/>
          <w14:checkbox>
            <w14:checked w14:val="0"/>
            <w14:checkedState w14:val="2612" w14:font="Arial Unicode MS"/>
            <w14:uncheckedState w14:val="2610" w14:font="Arial Unicode MS"/>
          </w14:checkbox>
        </w:sdtPr>
        <w:sdtEndPr/>
        <w:sdtContent>
          <w:r w:rsidR="000F1F12" w:rsidRPr="002D10B7">
            <w:rPr>
              <w:rFonts w:ascii="Segoe UI Symbol" w:eastAsia="Arial Unicode MS" w:hAnsi="Segoe UI Symbol" w:cs="Segoe UI Symbol"/>
              <w:color w:val="FF0000"/>
            </w:rPr>
            <w:t>☐</w:t>
          </w:r>
        </w:sdtContent>
      </w:sdt>
      <w:r w:rsidR="00E01E5C" w:rsidRPr="002D10B7">
        <w:rPr>
          <w:rFonts w:cstheme="minorHAnsi"/>
          <w:color w:val="FF0000"/>
        </w:rPr>
        <w:t xml:space="preserve"> les opérations d'étiquetage, incluant modèles d'étiquette</w:t>
      </w:r>
      <w:r w:rsidR="0040745C" w:rsidRPr="002D10B7">
        <w:rPr>
          <w:rFonts w:cstheme="minorHAnsi"/>
          <w:color w:val="FF0000"/>
        </w:rPr>
        <w:t xml:space="preserve"> approuvé (</w:t>
      </w:r>
      <w:r w:rsidR="005544A4" w:rsidRPr="002D10B7">
        <w:rPr>
          <w:rFonts w:cstheme="minorHAnsi"/>
          <w:color w:val="FF0000"/>
        </w:rPr>
        <w:t>BPF 2013</w:t>
      </w:r>
      <w:r w:rsidR="0040745C" w:rsidRPr="002D10B7">
        <w:rPr>
          <w:rFonts w:cstheme="minorHAnsi"/>
          <w:color w:val="FF0000"/>
        </w:rPr>
        <w:t>, LD13)</w:t>
      </w:r>
    </w:p>
    <w:p w14:paraId="099A2FFB" w14:textId="245FB3FD" w:rsidR="00E01E5C" w:rsidRPr="002D10B7" w:rsidRDefault="00896A18" w:rsidP="00C70B29">
      <w:pPr>
        <w:pStyle w:val="B2"/>
        <w:rPr>
          <w:rFonts w:cstheme="minorHAnsi"/>
          <w:color w:val="FF0000"/>
        </w:rPr>
      </w:pPr>
      <w:sdt>
        <w:sdtPr>
          <w:rPr>
            <w:rFonts w:cstheme="minorHAnsi"/>
            <w:color w:val="FF0000"/>
          </w:rPr>
          <w:id w:val="-614756807"/>
          <w14:checkbox>
            <w14:checked w14:val="0"/>
            <w14:checkedState w14:val="2612" w14:font="Arial Unicode MS"/>
            <w14:uncheckedState w14:val="2610" w14:font="Arial Unicode MS"/>
          </w14:checkbox>
        </w:sdtPr>
        <w:sdtEndPr/>
        <w:sdtContent>
          <w:r w:rsidR="0040745C" w:rsidRPr="002D10B7">
            <w:rPr>
              <w:rFonts w:ascii="Segoe UI Symbol" w:eastAsia="Arial Unicode MS" w:hAnsi="Segoe UI Symbol" w:cs="Segoe UI Symbol"/>
              <w:color w:val="FF0000"/>
            </w:rPr>
            <w:t>☐</w:t>
          </w:r>
        </w:sdtContent>
      </w:sdt>
      <w:r w:rsidR="00E01E5C" w:rsidRPr="002D10B7">
        <w:rPr>
          <w:rFonts w:cstheme="minorHAnsi"/>
          <w:color w:val="FF0000"/>
        </w:rPr>
        <w:t xml:space="preserve"> les contrôles qualité (ex. à réception des articles de conditionnement, des </w:t>
      </w:r>
      <w:proofErr w:type="spellStart"/>
      <w:r w:rsidR="00E01E5C" w:rsidRPr="002D10B7">
        <w:rPr>
          <w:rFonts w:cstheme="minorHAnsi"/>
          <w:color w:val="FF0000"/>
        </w:rPr>
        <w:t>IMPs</w:t>
      </w:r>
      <w:proofErr w:type="spellEnd"/>
      <w:r w:rsidR="00E01E5C" w:rsidRPr="002D10B7">
        <w:rPr>
          <w:rFonts w:cstheme="minorHAnsi"/>
          <w:color w:val="FF0000"/>
        </w:rPr>
        <w:t xml:space="preserve"> réceptionnées, des UT conditionnées)</w:t>
      </w:r>
    </w:p>
    <w:p w14:paraId="7B2F5738" w14:textId="0688B9BF" w:rsidR="00E01E5C" w:rsidRPr="002D10B7" w:rsidRDefault="00896A18" w:rsidP="00C70B29">
      <w:pPr>
        <w:pStyle w:val="B2"/>
        <w:rPr>
          <w:rFonts w:cstheme="minorHAnsi"/>
          <w:color w:val="FF0000"/>
        </w:rPr>
      </w:pPr>
      <w:sdt>
        <w:sdtPr>
          <w:rPr>
            <w:rFonts w:cstheme="minorHAnsi"/>
            <w:color w:val="FF0000"/>
          </w:rPr>
          <w:id w:val="1133060568"/>
          <w14:checkbox>
            <w14:checked w14:val="0"/>
            <w14:checkedState w14:val="2612" w14:font="Arial Unicode MS"/>
            <w14:uncheckedState w14:val="2610" w14:font="Arial Unicode MS"/>
          </w14:checkbox>
        </w:sdtPr>
        <w:sdtEndPr/>
        <w:sdtContent>
          <w:r w:rsidR="0040745C" w:rsidRPr="002D10B7">
            <w:rPr>
              <w:rFonts w:ascii="Segoe UI Symbol" w:eastAsia="Arial Unicode MS" w:hAnsi="Segoe UI Symbol" w:cs="Segoe UI Symbol"/>
              <w:color w:val="FF0000"/>
            </w:rPr>
            <w:t>☐</w:t>
          </w:r>
        </w:sdtContent>
      </w:sdt>
      <w:r w:rsidR="00E01E5C" w:rsidRPr="002D10B7">
        <w:rPr>
          <w:rFonts w:cstheme="minorHAnsi"/>
          <w:color w:val="FF0000"/>
        </w:rPr>
        <w:t xml:space="preserve"> la liste de randomisation</w:t>
      </w:r>
    </w:p>
    <w:p w14:paraId="6231F188" w14:textId="464A76C7" w:rsidR="00E01E5C" w:rsidRPr="002D10B7" w:rsidRDefault="00896A18" w:rsidP="00C70B29">
      <w:pPr>
        <w:pStyle w:val="B2"/>
        <w:rPr>
          <w:rFonts w:cstheme="minorHAnsi"/>
          <w:color w:val="FF0000"/>
        </w:rPr>
      </w:pPr>
      <w:sdt>
        <w:sdtPr>
          <w:rPr>
            <w:rFonts w:cstheme="minorHAnsi"/>
            <w:color w:val="FF0000"/>
          </w:rPr>
          <w:id w:val="1094519829"/>
          <w14:checkbox>
            <w14:checked w14:val="0"/>
            <w14:checkedState w14:val="2612" w14:font="Arial Unicode MS"/>
            <w14:uncheckedState w14:val="2610" w14:font="Arial Unicode MS"/>
          </w14:checkbox>
        </w:sdtPr>
        <w:sdtEndPr/>
        <w:sdtContent>
          <w:r w:rsidR="0040745C" w:rsidRPr="002D10B7">
            <w:rPr>
              <w:rFonts w:ascii="Segoe UI Symbol" w:eastAsia="Arial Unicode MS" w:hAnsi="Segoe UI Symbol" w:cs="Segoe UI Symbol"/>
              <w:color w:val="FF0000"/>
            </w:rPr>
            <w:t>☐</w:t>
          </w:r>
        </w:sdtContent>
      </w:sdt>
      <w:r w:rsidR="00E01E5C" w:rsidRPr="002D10B7">
        <w:rPr>
          <w:rFonts w:cstheme="minorHAnsi"/>
          <w:color w:val="FF0000"/>
        </w:rPr>
        <w:t xml:space="preserve"> les opérations de mise en insu</w:t>
      </w:r>
    </w:p>
    <w:p w14:paraId="310BE7B7" w14:textId="31BB9872" w:rsidR="00E01E5C" w:rsidRPr="002D10B7" w:rsidRDefault="00896A18" w:rsidP="00C70B29">
      <w:pPr>
        <w:pStyle w:val="B2"/>
        <w:rPr>
          <w:rFonts w:cstheme="minorHAnsi"/>
          <w:color w:val="FF0000"/>
        </w:rPr>
      </w:pPr>
      <w:sdt>
        <w:sdtPr>
          <w:rPr>
            <w:rFonts w:cstheme="minorHAnsi"/>
            <w:color w:val="FF0000"/>
          </w:rPr>
          <w:id w:val="-549615853"/>
          <w14:checkbox>
            <w14:checked w14:val="0"/>
            <w14:checkedState w14:val="2612" w14:font="Arial Unicode MS"/>
            <w14:uncheckedState w14:val="2610" w14:font="Arial Unicode MS"/>
          </w14:checkbox>
        </w:sdtPr>
        <w:sdtEndPr/>
        <w:sdtContent>
          <w:r w:rsidR="0040745C" w:rsidRPr="002D10B7">
            <w:rPr>
              <w:rFonts w:ascii="Segoe UI Symbol" w:eastAsia="Arial Unicode MS" w:hAnsi="Segoe UI Symbol" w:cs="Segoe UI Symbol"/>
              <w:color w:val="FF0000"/>
            </w:rPr>
            <w:t>☐</w:t>
          </w:r>
        </w:sdtContent>
      </w:sdt>
      <w:r w:rsidR="00E01E5C" w:rsidRPr="002D10B7">
        <w:rPr>
          <w:rFonts w:cstheme="minorHAnsi"/>
          <w:color w:val="FF0000"/>
        </w:rPr>
        <w:t xml:space="preserve"> la constitution d'une échantillothèque</w:t>
      </w:r>
    </w:p>
    <w:p w14:paraId="30C5343E" w14:textId="5709CA2A" w:rsidR="00E01E5C" w:rsidRPr="002D10B7" w:rsidRDefault="00896A18" w:rsidP="00C70B29">
      <w:pPr>
        <w:pStyle w:val="B2"/>
        <w:rPr>
          <w:rFonts w:cstheme="minorHAnsi"/>
          <w:color w:val="FF0000"/>
        </w:rPr>
      </w:pPr>
      <w:sdt>
        <w:sdtPr>
          <w:rPr>
            <w:rFonts w:cstheme="minorHAnsi"/>
            <w:color w:val="FF0000"/>
          </w:rPr>
          <w:id w:val="417445872"/>
          <w14:checkbox>
            <w14:checked w14:val="0"/>
            <w14:checkedState w14:val="2612" w14:font="Arial Unicode MS"/>
            <w14:uncheckedState w14:val="2610" w14:font="Arial Unicode MS"/>
          </w14:checkbox>
        </w:sdtPr>
        <w:sdtEndPr/>
        <w:sdtContent>
          <w:r w:rsidR="0040745C" w:rsidRPr="002D10B7">
            <w:rPr>
              <w:rFonts w:ascii="Segoe UI Symbol" w:eastAsia="Arial Unicode MS" w:hAnsi="Segoe UI Symbol" w:cs="Segoe UI Symbol"/>
              <w:color w:val="FF0000"/>
            </w:rPr>
            <w:t>☐</w:t>
          </w:r>
        </w:sdtContent>
      </w:sdt>
      <w:r w:rsidR="00E01E5C" w:rsidRPr="002D10B7">
        <w:rPr>
          <w:rFonts w:cstheme="minorHAnsi"/>
          <w:color w:val="FF0000"/>
        </w:rPr>
        <w:t xml:space="preserve"> les conditions de stockage</w:t>
      </w:r>
      <w:r w:rsidR="0040745C" w:rsidRPr="002D10B7">
        <w:rPr>
          <w:rFonts w:cstheme="minorHAnsi"/>
          <w:color w:val="FF0000"/>
        </w:rPr>
        <w:t xml:space="preserve"> et d'expédition (</w:t>
      </w:r>
      <w:r w:rsidR="005544A4" w:rsidRPr="002D10B7">
        <w:rPr>
          <w:rFonts w:cstheme="minorHAnsi"/>
          <w:color w:val="FF0000"/>
        </w:rPr>
        <w:t>BPF 2013</w:t>
      </w:r>
      <w:r w:rsidR="0040745C" w:rsidRPr="002D10B7">
        <w:rPr>
          <w:rFonts w:cstheme="minorHAnsi"/>
          <w:color w:val="FF0000"/>
        </w:rPr>
        <w:t>, LD13)</w:t>
      </w:r>
    </w:p>
    <w:p w14:paraId="1872036C" w14:textId="56F61CAF" w:rsidR="00E01E5C" w:rsidRPr="002D10B7" w:rsidRDefault="00896A18" w:rsidP="00C70B29">
      <w:pPr>
        <w:pStyle w:val="B2"/>
        <w:rPr>
          <w:rFonts w:cstheme="minorHAnsi"/>
          <w:color w:val="FF0000"/>
        </w:rPr>
      </w:pPr>
      <w:sdt>
        <w:sdtPr>
          <w:rPr>
            <w:rFonts w:cstheme="minorHAnsi"/>
            <w:color w:val="FF0000"/>
          </w:rPr>
          <w:id w:val="405647719"/>
          <w14:checkbox>
            <w14:checked w14:val="0"/>
            <w14:checkedState w14:val="2612" w14:font="Arial Unicode MS"/>
            <w14:uncheckedState w14:val="2610" w14:font="Arial Unicode MS"/>
          </w14:checkbox>
        </w:sdtPr>
        <w:sdtEndPr/>
        <w:sdtContent>
          <w:r w:rsidR="0040745C" w:rsidRPr="002D10B7">
            <w:rPr>
              <w:rFonts w:ascii="Segoe UI Symbol" w:eastAsia="Arial Unicode MS" w:hAnsi="Segoe UI Symbol" w:cs="Segoe UI Symbol"/>
              <w:color w:val="FF0000"/>
            </w:rPr>
            <w:t>☐</w:t>
          </w:r>
        </w:sdtContent>
      </w:sdt>
      <w:r w:rsidR="00E01E5C" w:rsidRPr="002D10B7">
        <w:rPr>
          <w:rFonts w:cstheme="minorHAnsi"/>
          <w:color w:val="FF0000"/>
        </w:rPr>
        <w:t xml:space="preserve"> les opérations de distribution aux centres</w:t>
      </w:r>
    </w:p>
    <w:p w14:paraId="68F9F1FE" w14:textId="3AB754FE" w:rsidR="00E01E5C" w:rsidRPr="002D10B7" w:rsidRDefault="00896A18" w:rsidP="00C70B29">
      <w:pPr>
        <w:pStyle w:val="B2"/>
        <w:rPr>
          <w:rFonts w:cstheme="minorHAnsi"/>
          <w:color w:val="FF0000"/>
        </w:rPr>
      </w:pPr>
      <w:sdt>
        <w:sdtPr>
          <w:rPr>
            <w:rFonts w:cstheme="minorHAnsi"/>
            <w:color w:val="FF0000"/>
          </w:rPr>
          <w:id w:val="249934413"/>
          <w14:checkbox>
            <w14:checked w14:val="0"/>
            <w14:checkedState w14:val="2612" w14:font="Arial Unicode MS"/>
            <w14:uncheckedState w14:val="2610" w14:font="Arial Unicode MS"/>
          </w14:checkbox>
        </w:sdtPr>
        <w:sdtEndPr/>
        <w:sdtContent>
          <w:r w:rsidR="0040745C" w:rsidRPr="002D10B7">
            <w:rPr>
              <w:rFonts w:ascii="Segoe UI Symbol" w:eastAsia="Arial Unicode MS" w:hAnsi="Segoe UI Symbol" w:cs="Segoe UI Symbol"/>
              <w:color w:val="FF0000"/>
            </w:rPr>
            <w:t>☐</w:t>
          </w:r>
        </w:sdtContent>
      </w:sdt>
      <w:r w:rsidR="00E01E5C" w:rsidRPr="002D10B7">
        <w:rPr>
          <w:rFonts w:cstheme="minorHAnsi"/>
          <w:color w:val="FF0000"/>
        </w:rPr>
        <w:t xml:space="preserve"> les opérations de retours et destruction</w:t>
      </w:r>
    </w:p>
    <w:p w14:paraId="57C57A1C" w14:textId="2FD7730E" w:rsidR="00E01E5C" w:rsidRPr="002D10B7" w:rsidRDefault="00E01E5C" w:rsidP="00904BB8">
      <w:pPr>
        <w:rPr>
          <w:rFonts w:cstheme="minorHAnsi"/>
          <w:color w:val="FF0000"/>
        </w:rPr>
      </w:pPr>
      <w:r w:rsidRPr="002D10B7">
        <w:rPr>
          <w:rFonts w:cstheme="minorHAnsi"/>
          <w:color w:val="FF0000"/>
        </w:rPr>
        <w:t>Ce Cahier des Charges est approuvé par :</w:t>
      </w:r>
    </w:p>
    <w:p w14:paraId="4DEA6009" w14:textId="7765B461" w:rsidR="00E01E5C" w:rsidRPr="002D10B7" w:rsidRDefault="000F0BB7" w:rsidP="00C70B29">
      <w:pPr>
        <w:pStyle w:val="B2"/>
        <w:rPr>
          <w:rFonts w:cstheme="minorHAnsi"/>
          <w:color w:val="FF0000"/>
        </w:rPr>
      </w:pPr>
      <w:r w:rsidRPr="002D10B7">
        <w:rPr>
          <w:rFonts w:cstheme="minorHAnsi"/>
          <w:color w:val="FF0000"/>
        </w:rPr>
        <w:sym w:font="Wingdings" w:char="F06F"/>
      </w:r>
      <w:r w:rsidR="00E01E5C" w:rsidRPr="002D10B7">
        <w:rPr>
          <w:rFonts w:cstheme="minorHAnsi"/>
          <w:color w:val="FF0000"/>
        </w:rPr>
        <w:t xml:space="preserve"> le Promoteur</w:t>
      </w:r>
    </w:p>
    <w:p w14:paraId="33730745" w14:textId="13C5D458" w:rsidR="00E01E5C" w:rsidRPr="002D10B7" w:rsidRDefault="000F0BB7" w:rsidP="00C70B29">
      <w:pPr>
        <w:pStyle w:val="B2"/>
        <w:rPr>
          <w:rFonts w:cstheme="minorHAnsi"/>
          <w:color w:val="FF0000"/>
        </w:rPr>
      </w:pPr>
      <w:r w:rsidRPr="002D10B7">
        <w:rPr>
          <w:rFonts w:cstheme="minorHAnsi"/>
          <w:color w:val="FF0000"/>
        </w:rPr>
        <w:sym w:font="Wingdings" w:char="F06F"/>
      </w:r>
      <w:r w:rsidR="00E01E5C" w:rsidRPr="002D10B7">
        <w:rPr>
          <w:rFonts w:cstheme="minorHAnsi"/>
          <w:color w:val="FF0000"/>
        </w:rPr>
        <w:t xml:space="preserve"> le centre (revue conjointe ?)</w:t>
      </w:r>
    </w:p>
    <w:p w14:paraId="7FDC8AC8" w14:textId="5BEB8209" w:rsidR="0040745C" w:rsidRPr="002D10B7" w:rsidRDefault="00896A18" w:rsidP="00C70B29">
      <w:pPr>
        <w:pStyle w:val="B1"/>
        <w:rPr>
          <w:rFonts w:cstheme="minorHAnsi"/>
          <w:color w:val="FF0000"/>
          <w:sz w:val="22"/>
          <w:szCs w:val="22"/>
          <w:lang w:eastAsia="fr-FR"/>
        </w:rPr>
      </w:pPr>
      <w:sdt>
        <w:sdtPr>
          <w:rPr>
            <w:rFonts w:cstheme="minorHAnsi"/>
            <w:color w:val="FF0000"/>
          </w:rPr>
          <w:id w:val="1137225906"/>
          <w14:checkbox>
            <w14:checked w14:val="0"/>
            <w14:checkedState w14:val="2612" w14:font="Arial Unicode MS"/>
            <w14:uncheckedState w14:val="2610" w14:font="Arial Unicode MS"/>
          </w14:checkbox>
        </w:sdtPr>
        <w:sdtEndPr/>
        <w:sdtContent>
          <w:r w:rsidR="0040745C" w:rsidRPr="002D10B7">
            <w:rPr>
              <w:rFonts w:ascii="Segoe UI Symbol" w:eastAsia="MS Gothic" w:hAnsi="Segoe UI Symbol" w:cs="Segoe UI Symbol"/>
              <w:color w:val="FF0000"/>
            </w:rPr>
            <w:t>☐</w:t>
          </w:r>
        </w:sdtContent>
      </w:sdt>
      <w:r w:rsidR="0040745C" w:rsidRPr="002D10B7" w:rsidDel="0040745C">
        <w:rPr>
          <w:rFonts w:cstheme="minorHAnsi"/>
          <w:color w:val="FF0000"/>
        </w:rPr>
        <w:t xml:space="preserve"> </w:t>
      </w:r>
      <w:r w:rsidR="00E01E5C" w:rsidRPr="002D10B7">
        <w:rPr>
          <w:rFonts w:cstheme="minorHAnsi"/>
          <w:color w:val="FF0000"/>
        </w:rPr>
        <w:t>Le Cahier des Charges est maintenu à jour ou des CDC complémentaires sont émis.</w:t>
      </w:r>
      <w:r w:rsidR="0040745C" w:rsidRPr="002D10B7">
        <w:rPr>
          <w:rFonts w:cstheme="minorHAnsi"/>
          <w:color w:val="FF0000"/>
          <w:sz w:val="22"/>
          <w:szCs w:val="22"/>
          <w:lang w:eastAsia="fr-FR"/>
        </w:rPr>
        <w:t xml:space="preserve"> </w:t>
      </w:r>
    </w:p>
    <w:p w14:paraId="45D269ED" w14:textId="110F47D7" w:rsidR="00A4529B" w:rsidRPr="002D10B7" w:rsidRDefault="0040745C" w:rsidP="00C70B29">
      <w:pPr>
        <w:pStyle w:val="B1"/>
        <w:rPr>
          <w:rFonts w:cstheme="minorHAnsi"/>
          <w:color w:val="FF0000"/>
        </w:rPr>
      </w:pPr>
      <w:r w:rsidRPr="002D10B7">
        <w:rPr>
          <w:rFonts w:cstheme="minorHAnsi"/>
          <w:color w:val="FF0000"/>
          <w:sz w:val="22"/>
          <w:szCs w:val="22"/>
        </w:rPr>
        <w:lastRenderedPageBreak/>
        <w:t xml:space="preserve"> </w:t>
      </w:r>
      <w:sdt>
        <w:sdtPr>
          <w:rPr>
            <w:rFonts w:cstheme="minorHAnsi"/>
            <w:color w:val="FF0000"/>
          </w:rPr>
          <w:id w:val="1933008641"/>
          <w14:checkbox>
            <w14:checked w14:val="0"/>
            <w14:checkedState w14:val="2612" w14:font="Arial Unicode MS"/>
            <w14:uncheckedState w14:val="2610" w14:font="Arial Unicode MS"/>
          </w14:checkbox>
        </w:sdtPr>
        <w:sdtEndPr/>
        <w:sdtContent>
          <w:r w:rsidRPr="002D10B7">
            <w:rPr>
              <w:rFonts w:ascii="Segoe UI Symbol" w:eastAsia="Arial Unicode MS" w:hAnsi="Segoe UI Symbol" w:cs="Segoe UI Symbol"/>
              <w:color w:val="FF0000"/>
            </w:rPr>
            <w:t>☐</w:t>
          </w:r>
        </w:sdtContent>
      </w:sdt>
      <w:r w:rsidRPr="002D10B7">
        <w:rPr>
          <w:rFonts w:cstheme="minorHAnsi"/>
          <w:color w:val="FF0000"/>
          <w:sz w:val="22"/>
          <w:szCs w:val="22"/>
        </w:rPr>
        <w:t xml:space="preserve"> </w:t>
      </w:r>
      <w:r w:rsidRPr="002D10B7">
        <w:rPr>
          <w:rFonts w:cstheme="minorHAnsi"/>
          <w:color w:val="FF0000"/>
        </w:rPr>
        <w:t xml:space="preserve">Il doit faire référence aux versions antérieures afin de pouvoir retracer l’évolution du document </w:t>
      </w:r>
      <w:r w:rsidR="001E0A3D" w:rsidRPr="002D10B7">
        <w:rPr>
          <w:rFonts w:cstheme="minorHAnsi"/>
          <w:color w:val="FF0000"/>
          <w:szCs w:val="20"/>
        </w:rPr>
        <w:t>(</w:t>
      </w:r>
      <w:r w:rsidR="005544A4" w:rsidRPr="002D10B7">
        <w:rPr>
          <w:rFonts w:cstheme="minorHAnsi"/>
          <w:color w:val="FF0000"/>
          <w:szCs w:val="20"/>
        </w:rPr>
        <w:t>BPF 2013</w:t>
      </w:r>
      <w:r w:rsidR="001E0A3D" w:rsidRPr="002D10B7">
        <w:rPr>
          <w:rFonts w:cstheme="minorHAnsi"/>
          <w:color w:val="FF0000"/>
          <w:szCs w:val="20"/>
        </w:rPr>
        <w:t>, LD13).</w:t>
      </w:r>
    </w:p>
    <w:p w14:paraId="02283418" w14:textId="402234C0" w:rsidR="001E0A3D" w:rsidRPr="002D10B7" w:rsidRDefault="001E0A3D" w:rsidP="00EC5A6E">
      <w:pPr>
        <w:rPr>
          <w:rFonts w:cstheme="minorHAnsi"/>
          <w:color w:val="FF0000"/>
        </w:rPr>
      </w:pPr>
      <w:bookmarkStart w:id="60" w:name="_Toc442129881"/>
    </w:p>
    <w:p w14:paraId="3717D305" w14:textId="4BFDC7F4" w:rsidR="000F0BB7" w:rsidRPr="002D10B7" w:rsidRDefault="00AC293A" w:rsidP="00EC5A6E">
      <w:pPr>
        <w:rPr>
          <w:rFonts w:cstheme="minorHAnsi"/>
          <w:color w:val="FF0000"/>
        </w:rPr>
      </w:pPr>
      <w:r w:rsidRPr="002D10B7">
        <w:rPr>
          <w:rFonts w:cstheme="minorHAnsi"/>
          <w:color w:val="FF0000"/>
          <w:lang w:eastAsia="fr-FR"/>
        </w:rPr>
        <w:t>Médicaments expérimentaux</w:t>
      </w:r>
      <w:r w:rsidR="000F0BB7" w:rsidRPr="002D10B7">
        <w:rPr>
          <w:rFonts w:cstheme="minorHAnsi"/>
          <w:color w:val="FF0000"/>
          <w:lang w:eastAsia="fr-FR"/>
        </w:rPr>
        <w:t xml:space="preserve"> : </w:t>
      </w:r>
    </w:p>
    <w:p w14:paraId="403DF5B4" w14:textId="3009F05D" w:rsidR="004A56FA" w:rsidRPr="002D10B7" w:rsidRDefault="000F0BB7"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Il existe</w:t>
      </w:r>
      <w:r w:rsidR="004A56FA" w:rsidRPr="002D10B7">
        <w:rPr>
          <w:rFonts w:cstheme="minorHAnsi"/>
          <w:color w:val="FF0000"/>
        </w:rPr>
        <w:t xml:space="preserve"> une procédure d’établissement et de modif</w:t>
      </w:r>
      <w:r w:rsidR="00EC5A6E" w:rsidRPr="002D10B7">
        <w:rPr>
          <w:rFonts w:cstheme="minorHAnsi"/>
          <w:color w:val="FF0000"/>
        </w:rPr>
        <w:t>ication des spécifications des médicaments expérimentaux.</w:t>
      </w:r>
    </w:p>
    <w:p w14:paraId="2407C9F7" w14:textId="48D43562" w:rsidR="004A56FA" w:rsidRPr="002D10B7" w:rsidRDefault="000F0BB7"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w:t>
      </w:r>
      <w:r w:rsidR="004A56FA" w:rsidRPr="002D10B7">
        <w:rPr>
          <w:rFonts w:cstheme="minorHAnsi"/>
          <w:color w:val="FF0000"/>
        </w:rPr>
        <w:t xml:space="preserve">Les besoins en </w:t>
      </w:r>
      <w:r w:rsidR="00EC5A6E" w:rsidRPr="002D10B7">
        <w:rPr>
          <w:rFonts w:cstheme="minorHAnsi"/>
          <w:color w:val="FF0000"/>
        </w:rPr>
        <w:t xml:space="preserve">médicaments expérimentaux </w:t>
      </w:r>
      <w:r w:rsidR="00F81F63" w:rsidRPr="002D10B7">
        <w:rPr>
          <w:rFonts w:cstheme="minorHAnsi"/>
          <w:color w:val="FF0000"/>
        </w:rPr>
        <w:t>s</w:t>
      </w:r>
      <w:r w:rsidR="004A56FA" w:rsidRPr="002D10B7">
        <w:rPr>
          <w:rFonts w:cstheme="minorHAnsi"/>
          <w:color w:val="FF0000"/>
        </w:rPr>
        <w:t>ont bien évalués (par les plan</w:t>
      </w:r>
      <w:r w:rsidR="00EC5A6E" w:rsidRPr="002D10B7">
        <w:rPr>
          <w:rFonts w:cstheme="minorHAnsi"/>
          <w:color w:val="FF0000"/>
        </w:rPr>
        <w:t>ificateurs</w:t>
      </w:r>
      <w:r w:rsidR="004A56FA" w:rsidRPr="002D10B7">
        <w:rPr>
          <w:rFonts w:cstheme="minorHAnsi"/>
          <w:color w:val="FF0000"/>
        </w:rPr>
        <w:t>)</w:t>
      </w:r>
    </w:p>
    <w:p w14:paraId="59DBDED2" w14:textId="77777777" w:rsidR="004A56FA" w:rsidRPr="002D10B7" w:rsidRDefault="004A56FA" w:rsidP="00C70B29">
      <w:pPr>
        <w:pStyle w:val="B2"/>
        <w:rPr>
          <w:rFonts w:cstheme="minorHAnsi"/>
          <w:color w:val="FF0000"/>
        </w:rPr>
      </w:pPr>
      <w:r w:rsidRPr="002D10B7">
        <w:rPr>
          <w:rFonts w:cstheme="minorHAnsi"/>
          <w:color w:val="FF0000"/>
        </w:rPr>
        <w:t>besoins qualitatifs : composition, formulation et dosage adaptés au but de l'essai, produit comparateur, insu du comparateur, respect de l'aveugle…</w:t>
      </w:r>
    </w:p>
    <w:p w14:paraId="6300132D" w14:textId="77777777" w:rsidR="004A56FA" w:rsidRPr="002D10B7" w:rsidRDefault="004A56FA" w:rsidP="00C70B29">
      <w:pPr>
        <w:pStyle w:val="B2"/>
        <w:rPr>
          <w:rFonts w:cstheme="minorHAnsi"/>
          <w:color w:val="FF0000"/>
        </w:rPr>
      </w:pPr>
      <w:r w:rsidRPr="002D10B7">
        <w:rPr>
          <w:rFonts w:cstheme="minorHAnsi"/>
          <w:color w:val="FF0000"/>
        </w:rPr>
        <w:t>besoins quantitatifs : quantité nécessaire globale, par centre, répartition dans le temps…</w:t>
      </w:r>
    </w:p>
    <w:p w14:paraId="14EC8CFA" w14:textId="77777777" w:rsidR="004A56FA" w:rsidRPr="002D10B7" w:rsidRDefault="004A56FA" w:rsidP="00C70B29">
      <w:pPr>
        <w:pStyle w:val="B2"/>
        <w:rPr>
          <w:rFonts w:cstheme="minorHAnsi"/>
          <w:color w:val="FF0000"/>
        </w:rPr>
      </w:pPr>
      <w:r w:rsidRPr="002D10B7">
        <w:rPr>
          <w:rFonts w:cstheme="minorHAnsi"/>
          <w:color w:val="FF0000"/>
        </w:rPr>
        <w:t>besoins en temps, besoins en termes de pays, de transport, de logistique</w:t>
      </w:r>
    </w:p>
    <w:p w14:paraId="74D6F571" w14:textId="53EEFF58" w:rsidR="004A56FA" w:rsidRPr="002D10B7" w:rsidRDefault="000F0BB7" w:rsidP="00C70B29">
      <w:pPr>
        <w:pStyle w:val="B1"/>
        <w:numPr>
          <w:ilvl w:val="0"/>
          <w:numId w:val="0"/>
        </w:numPr>
        <w:ind w:left="720"/>
        <w:rPr>
          <w:rFonts w:cstheme="minorHAnsi"/>
          <w:color w:val="FF0000"/>
        </w:rPr>
      </w:pPr>
      <w:r w:rsidRPr="002D10B7">
        <w:rPr>
          <w:rFonts w:cstheme="minorHAnsi"/>
          <w:color w:val="FF0000"/>
        </w:rPr>
        <w:sym w:font="Wingdings" w:char="F06F"/>
      </w:r>
      <w:r w:rsidRPr="002D10B7">
        <w:rPr>
          <w:rFonts w:cstheme="minorHAnsi"/>
          <w:color w:val="FF0000"/>
        </w:rPr>
        <w:t xml:space="preserve"> Le</w:t>
      </w:r>
      <w:r w:rsidR="00EC5A6E" w:rsidRPr="002D10B7">
        <w:rPr>
          <w:rFonts w:cstheme="minorHAnsi"/>
          <w:color w:val="FF0000"/>
        </w:rPr>
        <w:t xml:space="preserve"> c</w:t>
      </w:r>
      <w:r w:rsidR="004A56FA" w:rsidRPr="002D10B7">
        <w:rPr>
          <w:rFonts w:cstheme="minorHAnsi"/>
          <w:color w:val="FF0000"/>
        </w:rPr>
        <w:t xml:space="preserve">hapitre </w:t>
      </w:r>
      <w:r w:rsidR="00AC293A" w:rsidRPr="002D10B7">
        <w:rPr>
          <w:rFonts w:cstheme="minorHAnsi"/>
          <w:color w:val="FF0000"/>
        </w:rPr>
        <w:t>Médicaments expérimentaux</w:t>
      </w:r>
      <w:r w:rsidR="004A56FA" w:rsidRPr="002D10B7">
        <w:rPr>
          <w:rFonts w:cstheme="minorHAnsi"/>
          <w:color w:val="FF0000"/>
        </w:rPr>
        <w:t xml:space="preserve"> dans le protocole </w:t>
      </w:r>
      <w:r w:rsidRPr="002D10B7">
        <w:rPr>
          <w:rFonts w:cstheme="minorHAnsi"/>
          <w:color w:val="FF0000"/>
        </w:rPr>
        <w:t xml:space="preserve">est </w:t>
      </w:r>
      <w:r w:rsidR="004A56FA" w:rsidRPr="002D10B7">
        <w:rPr>
          <w:rFonts w:cstheme="minorHAnsi"/>
          <w:color w:val="FF0000"/>
        </w:rPr>
        <w:t>conforme à ICH</w:t>
      </w:r>
    </w:p>
    <w:p w14:paraId="2B4A9DC4" w14:textId="77777777" w:rsidR="00336145" w:rsidRPr="002D10B7" w:rsidRDefault="00336145" w:rsidP="00D52934">
      <w:pPr>
        <w:pStyle w:val="Titre2"/>
        <w:rPr>
          <w:rFonts w:cstheme="minorHAnsi"/>
        </w:rPr>
      </w:pPr>
      <w:bookmarkStart w:id="61" w:name="_Toc443210275"/>
      <w:r w:rsidRPr="002D10B7">
        <w:rPr>
          <w:rFonts w:cstheme="minorHAnsi"/>
        </w:rPr>
        <w:t>Gestion de la liste de randomisation (si applicable)</w:t>
      </w:r>
      <w:bookmarkEnd w:id="60"/>
      <w:bookmarkEnd w:id="61"/>
    </w:p>
    <w:p w14:paraId="68932E8F" w14:textId="34141F12" w:rsidR="00336145" w:rsidRPr="002D10B7" w:rsidRDefault="00C75365"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Il existe une </w:t>
      </w:r>
      <w:r w:rsidR="00336145" w:rsidRPr="002D10B7">
        <w:rPr>
          <w:rFonts w:cstheme="minorHAnsi"/>
          <w:color w:val="FF0000"/>
        </w:rPr>
        <w:t>procédure relative à la gestion de la liste de randomisation</w:t>
      </w:r>
    </w:p>
    <w:p w14:paraId="716E134A" w14:textId="6D6177AC" w:rsidR="00336145" w:rsidRPr="002D10B7" w:rsidRDefault="00C75365"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Il existe un </w:t>
      </w:r>
      <w:r w:rsidR="00336145" w:rsidRPr="002D10B7">
        <w:rPr>
          <w:rFonts w:cstheme="minorHAnsi"/>
          <w:color w:val="FF0000"/>
        </w:rPr>
        <w:t xml:space="preserve">lien </w:t>
      </w:r>
      <w:r w:rsidRPr="002D10B7">
        <w:rPr>
          <w:rFonts w:cstheme="minorHAnsi"/>
          <w:color w:val="FF0000"/>
        </w:rPr>
        <w:t>entre la randomisation et</w:t>
      </w:r>
      <w:r w:rsidR="00336145" w:rsidRPr="002D10B7">
        <w:rPr>
          <w:rFonts w:cstheme="minorHAnsi"/>
          <w:color w:val="FF0000"/>
        </w:rPr>
        <w:t xml:space="preserve"> le conditionnement</w:t>
      </w:r>
    </w:p>
    <w:p w14:paraId="26E6FAF1" w14:textId="4F38EA4F" w:rsidR="00336145" w:rsidRPr="002D10B7" w:rsidRDefault="00C75365" w:rsidP="00C70B29">
      <w:pPr>
        <w:pStyle w:val="B1"/>
        <w:rPr>
          <w:rFonts w:cstheme="minorHAnsi"/>
          <w:color w:val="FF0000"/>
        </w:rPr>
      </w:pPr>
      <w:r w:rsidRPr="002D10B7">
        <w:rPr>
          <w:rFonts w:cstheme="minorHAnsi"/>
          <w:color w:val="FF0000"/>
        </w:rPr>
        <w:sym w:font="Wingdings" w:char="F06F"/>
      </w:r>
      <w:r w:rsidR="00865C84" w:rsidRPr="002D10B7">
        <w:rPr>
          <w:rFonts w:cstheme="minorHAnsi"/>
          <w:color w:val="FF0000"/>
        </w:rPr>
        <w:t xml:space="preserve"> L</w:t>
      </w:r>
      <w:r w:rsidRPr="002D10B7">
        <w:rPr>
          <w:rFonts w:cstheme="minorHAnsi"/>
          <w:color w:val="FF0000"/>
        </w:rPr>
        <w:t xml:space="preserve">a liste de randomisation est </w:t>
      </w:r>
      <w:r w:rsidR="00336145" w:rsidRPr="002D10B7">
        <w:rPr>
          <w:rFonts w:cstheme="minorHAnsi"/>
          <w:color w:val="FF0000"/>
        </w:rPr>
        <w:t>sécuris</w:t>
      </w:r>
      <w:r w:rsidRPr="002D10B7">
        <w:rPr>
          <w:rFonts w:cstheme="minorHAnsi"/>
          <w:color w:val="FF0000"/>
        </w:rPr>
        <w:t>ée</w:t>
      </w:r>
      <w:r w:rsidR="00336145" w:rsidRPr="002D10B7">
        <w:rPr>
          <w:rFonts w:cstheme="minorHAnsi"/>
          <w:color w:val="FF0000"/>
        </w:rPr>
        <w:t>:</w:t>
      </w:r>
    </w:p>
    <w:p w14:paraId="0635A92D" w14:textId="7BA25396" w:rsidR="00336145" w:rsidRPr="002D10B7" w:rsidRDefault="00896A18" w:rsidP="00C70B29">
      <w:pPr>
        <w:pStyle w:val="B1"/>
        <w:rPr>
          <w:rFonts w:cstheme="minorHAnsi"/>
          <w:color w:val="FF0000"/>
          <w:lang w:eastAsia="fr-FR"/>
        </w:rPr>
      </w:pPr>
      <w:sdt>
        <w:sdtPr>
          <w:rPr>
            <w:rFonts w:eastAsia="Arial Unicode MS" w:cstheme="minorHAnsi"/>
            <w:color w:val="FF0000"/>
          </w:rPr>
          <w:id w:val="1754309647"/>
          <w14:checkbox>
            <w14:checked w14:val="0"/>
            <w14:checkedState w14:val="2612" w14:font="Arial Unicode MS"/>
            <w14:uncheckedState w14:val="2610" w14:font="Arial Unicode MS"/>
          </w14:checkbox>
        </w:sdtPr>
        <w:sdtEndPr/>
        <w:sdtContent>
          <w:r w:rsidR="0036427E" w:rsidRPr="002D10B7">
            <w:rPr>
              <w:rFonts w:ascii="Segoe UI Symbol" w:eastAsia="Arial Unicode MS" w:hAnsi="Segoe UI Symbol" w:cs="Segoe UI Symbol"/>
              <w:color w:val="FF0000"/>
            </w:rPr>
            <w:t>☐</w:t>
          </w:r>
        </w:sdtContent>
      </w:sdt>
      <w:r w:rsidR="0036427E" w:rsidRPr="002D10B7">
        <w:rPr>
          <w:rFonts w:cstheme="minorHAnsi"/>
          <w:color w:val="FF0000"/>
          <w:lang w:eastAsia="fr-FR"/>
        </w:rPr>
        <w:t xml:space="preserve"> </w:t>
      </w:r>
      <w:r w:rsidR="00865C84" w:rsidRPr="002D10B7">
        <w:rPr>
          <w:rFonts w:cstheme="minorHAnsi"/>
          <w:color w:val="FF0000"/>
          <w:lang w:eastAsia="fr-FR"/>
        </w:rPr>
        <w:t>L'</w:t>
      </w:r>
      <w:r w:rsidR="00336145" w:rsidRPr="002D10B7">
        <w:rPr>
          <w:rFonts w:cstheme="minorHAnsi"/>
          <w:color w:val="FF0000"/>
          <w:lang w:eastAsia="fr-FR"/>
        </w:rPr>
        <w:t>envoi</w:t>
      </w:r>
      <w:r w:rsidR="00865C84" w:rsidRPr="002D10B7">
        <w:rPr>
          <w:rFonts w:cstheme="minorHAnsi"/>
          <w:color w:val="FF0000"/>
          <w:lang w:eastAsia="fr-FR"/>
        </w:rPr>
        <w:t xml:space="preserve"> et la</w:t>
      </w:r>
      <w:r w:rsidR="00EC5A6E" w:rsidRPr="002D10B7">
        <w:rPr>
          <w:rFonts w:cstheme="minorHAnsi"/>
          <w:color w:val="FF0000"/>
          <w:lang w:eastAsia="fr-FR"/>
        </w:rPr>
        <w:t xml:space="preserve"> </w:t>
      </w:r>
      <w:r w:rsidR="00336145" w:rsidRPr="002D10B7">
        <w:rPr>
          <w:rFonts w:cstheme="minorHAnsi"/>
          <w:color w:val="FF0000"/>
          <w:lang w:eastAsia="fr-FR"/>
        </w:rPr>
        <w:t xml:space="preserve">réception </w:t>
      </w:r>
      <w:r w:rsidR="00865C84" w:rsidRPr="002D10B7">
        <w:rPr>
          <w:rFonts w:cstheme="minorHAnsi"/>
          <w:color w:val="FF0000"/>
          <w:lang w:eastAsia="fr-FR"/>
        </w:rPr>
        <w:t>sont détaillés</w:t>
      </w:r>
    </w:p>
    <w:p w14:paraId="53A7CA9C" w14:textId="72EC66B2" w:rsidR="00336145" w:rsidRPr="002D10B7" w:rsidRDefault="00896A18" w:rsidP="00C70B29">
      <w:pPr>
        <w:pStyle w:val="B1"/>
        <w:rPr>
          <w:rFonts w:cstheme="minorHAnsi"/>
          <w:color w:val="FF0000"/>
          <w:lang w:eastAsia="fr-FR"/>
        </w:rPr>
      </w:pPr>
      <w:sdt>
        <w:sdtPr>
          <w:rPr>
            <w:rFonts w:eastAsia="Arial Unicode MS" w:cstheme="minorHAnsi"/>
            <w:color w:val="FF0000"/>
          </w:rPr>
          <w:id w:val="-1784407784"/>
          <w14:checkbox>
            <w14:checked w14:val="0"/>
            <w14:checkedState w14:val="2612" w14:font="Arial Unicode MS"/>
            <w14:uncheckedState w14:val="2610" w14:font="Arial Unicode MS"/>
          </w14:checkbox>
        </w:sdtPr>
        <w:sdtEndPr/>
        <w:sdtContent>
          <w:r w:rsidR="0036427E" w:rsidRPr="002D10B7">
            <w:rPr>
              <w:rFonts w:ascii="Segoe UI Symbol" w:eastAsia="Arial Unicode MS" w:hAnsi="Segoe UI Symbol" w:cs="Segoe UI Symbol"/>
              <w:color w:val="FF0000"/>
            </w:rPr>
            <w:t>☐</w:t>
          </w:r>
        </w:sdtContent>
      </w:sdt>
      <w:r w:rsidR="0036427E" w:rsidRPr="002D10B7">
        <w:rPr>
          <w:rFonts w:cstheme="minorHAnsi"/>
          <w:color w:val="FF0000"/>
          <w:lang w:eastAsia="fr-FR"/>
        </w:rPr>
        <w:t xml:space="preserve"> La liste de randomisation</w:t>
      </w:r>
      <w:r w:rsidR="00C75365" w:rsidRPr="002D10B7">
        <w:rPr>
          <w:rFonts w:cstheme="minorHAnsi"/>
          <w:color w:val="FF0000"/>
          <w:lang w:eastAsia="fr-FR"/>
        </w:rPr>
        <w:t xml:space="preserve"> est </w:t>
      </w:r>
      <w:r w:rsidR="00336145" w:rsidRPr="002D10B7">
        <w:rPr>
          <w:rFonts w:cstheme="minorHAnsi"/>
          <w:color w:val="FF0000"/>
          <w:lang w:eastAsia="fr-FR"/>
        </w:rPr>
        <w:t>conserv</w:t>
      </w:r>
      <w:r w:rsidR="00C75365" w:rsidRPr="002D10B7">
        <w:rPr>
          <w:rFonts w:cstheme="minorHAnsi"/>
          <w:color w:val="FF0000"/>
          <w:lang w:eastAsia="fr-FR"/>
        </w:rPr>
        <w:t>ée dans un endroit sur (coffre ?) s</w:t>
      </w:r>
    </w:p>
    <w:p w14:paraId="6714A367" w14:textId="515316E6" w:rsidR="00336145" w:rsidRPr="002D10B7" w:rsidRDefault="00896A18" w:rsidP="00C70B29">
      <w:pPr>
        <w:pStyle w:val="B1"/>
        <w:rPr>
          <w:rFonts w:cstheme="minorHAnsi"/>
          <w:color w:val="FF0000"/>
          <w:lang w:eastAsia="fr-FR"/>
        </w:rPr>
      </w:pPr>
      <w:sdt>
        <w:sdtPr>
          <w:rPr>
            <w:rFonts w:eastAsia="Arial Unicode MS" w:cstheme="minorHAnsi"/>
            <w:color w:val="FF0000"/>
          </w:rPr>
          <w:id w:val="373272622"/>
          <w14:checkbox>
            <w14:checked w14:val="0"/>
            <w14:checkedState w14:val="2612" w14:font="Arial Unicode MS"/>
            <w14:uncheckedState w14:val="2610" w14:font="Arial Unicode MS"/>
          </w14:checkbox>
        </w:sdtPr>
        <w:sdtEndPr/>
        <w:sdtContent>
          <w:r w:rsidR="0036427E" w:rsidRPr="002D10B7">
            <w:rPr>
              <w:rFonts w:ascii="Segoe UI Symbol" w:eastAsia="Arial Unicode MS" w:hAnsi="Segoe UI Symbol" w:cs="Segoe UI Symbol"/>
              <w:color w:val="FF0000"/>
            </w:rPr>
            <w:t>☐</w:t>
          </w:r>
        </w:sdtContent>
      </w:sdt>
      <w:r w:rsidR="0036427E" w:rsidRPr="002D10B7">
        <w:rPr>
          <w:rFonts w:cstheme="minorHAnsi"/>
          <w:color w:val="FF0000"/>
          <w:lang w:eastAsia="fr-FR"/>
        </w:rPr>
        <w:t xml:space="preserve"> </w:t>
      </w:r>
      <w:r w:rsidR="00865C84" w:rsidRPr="002D10B7">
        <w:rPr>
          <w:rFonts w:cstheme="minorHAnsi"/>
          <w:color w:val="FF0000"/>
          <w:lang w:eastAsia="fr-FR"/>
        </w:rPr>
        <w:t>L'a</w:t>
      </w:r>
      <w:r w:rsidR="00336145" w:rsidRPr="002D10B7">
        <w:rPr>
          <w:rFonts w:cstheme="minorHAnsi"/>
          <w:color w:val="FF0000"/>
          <w:lang w:eastAsia="fr-FR"/>
        </w:rPr>
        <w:t>ccès à la liste</w:t>
      </w:r>
      <w:r w:rsidR="00865C84" w:rsidRPr="002D10B7">
        <w:rPr>
          <w:rFonts w:cstheme="minorHAnsi"/>
          <w:color w:val="FF0000"/>
          <w:lang w:eastAsia="fr-FR"/>
        </w:rPr>
        <w:t xml:space="preserve"> est limité</w:t>
      </w:r>
    </w:p>
    <w:p w14:paraId="409D23D2" w14:textId="5B09E74B" w:rsidR="00F81F63" w:rsidRPr="002D10B7" w:rsidRDefault="00896A18" w:rsidP="00C70B29">
      <w:pPr>
        <w:pStyle w:val="B1"/>
        <w:rPr>
          <w:rFonts w:cstheme="minorHAnsi"/>
          <w:color w:val="FF0000"/>
        </w:rPr>
      </w:pPr>
      <w:sdt>
        <w:sdtPr>
          <w:rPr>
            <w:rFonts w:eastAsia="Arial Unicode MS" w:cstheme="minorHAnsi"/>
            <w:color w:val="FF0000"/>
          </w:rPr>
          <w:id w:val="1689023109"/>
          <w14:checkbox>
            <w14:checked w14:val="0"/>
            <w14:checkedState w14:val="2612" w14:font="Arial Unicode MS"/>
            <w14:uncheckedState w14:val="2610" w14:font="Arial Unicode MS"/>
          </w14:checkbox>
        </w:sdtPr>
        <w:sdtEndPr/>
        <w:sdtContent>
          <w:r w:rsidR="0036427E" w:rsidRPr="002D10B7">
            <w:rPr>
              <w:rFonts w:ascii="Segoe UI Symbol" w:eastAsia="Arial Unicode MS" w:hAnsi="Segoe UI Symbol" w:cs="Segoe UI Symbol"/>
              <w:color w:val="FF0000"/>
            </w:rPr>
            <w:t>☐</w:t>
          </w:r>
        </w:sdtContent>
      </w:sdt>
      <w:r w:rsidR="0036427E" w:rsidRPr="002D10B7">
        <w:rPr>
          <w:rFonts w:cstheme="minorHAnsi"/>
          <w:color w:val="FF0000"/>
          <w:lang w:eastAsia="fr-FR"/>
        </w:rPr>
        <w:t xml:space="preserve"> </w:t>
      </w:r>
      <w:r w:rsidR="00251D26" w:rsidRPr="002D10B7">
        <w:rPr>
          <w:rFonts w:cstheme="minorHAnsi"/>
          <w:color w:val="FF0000"/>
        </w:rPr>
        <w:t>Il existe</w:t>
      </w:r>
      <w:r w:rsidR="00F81F63" w:rsidRPr="002D10B7">
        <w:rPr>
          <w:rFonts w:cstheme="minorHAnsi"/>
          <w:color w:val="FF0000"/>
        </w:rPr>
        <w:t xml:space="preserve"> un système de comparaison des étiquettes ? </w:t>
      </w:r>
      <w:r w:rsidR="00F81F63" w:rsidRPr="002D10B7">
        <w:rPr>
          <w:rFonts w:cstheme="minorHAnsi"/>
          <w:i/>
          <w:color w:val="FF0000"/>
        </w:rPr>
        <w:t>(</w:t>
      </w:r>
      <w:r w:rsidR="005544A4" w:rsidRPr="002D10B7">
        <w:rPr>
          <w:rFonts w:cstheme="minorHAnsi"/>
          <w:i/>
          <w:color w:val="FF0000"/>
        </w:rPr>
        <w:t>BPF Fr 1995</w:t>
      </w:r>
      <w:r w:rsidR="00F81F63" w:rsidRPr="002D10B7">
        <w:rPr>
          <w:rFonts w:cstheme="minorHAnsi"/>
          <w:i/>
          <w:color w:val="FF0000"/>
        </w:rPr>
        <w:t>)</w:t>
      </w:r>
    </w:p>
    <w:p w14:paraId="6774193C" w14:textId="2D68AB2D" w:rsidR="00F81F63" w:rsidRPr="002D10B7" w:rsidRDefault="00896A18" w:rsidP="00C70B29">
      <w:pPr>
        <w:pStyle w:val="B1"/>
        <w:rPr>
          <w:rFonts w:cstheme="minorHAnsi"/>
          <w:color w:val="FF0000"/>
        </w:rPr>
      </w:pPr>
      <w:sdt>
        <w:sdtPr>
          <w:rPr>
            <w:rFonts w:eastAsia="Arial Unicode MS" w:cstheme="minorHAnsi"/>
            <w:color w:val="FF0000"/>
          </w:rPr>
          <w:id w:val="370967988"/>
          <w14:checkbox>
            <w14:checked w14:val="0"/>
            <w14:checkedState w14:val="2612" w14:font="Arial Unicode MS"/>
            <w14:uncheckedState w14:val="2610" w14:font="Arial Unicode MS"/>
          </w14:checkbox>
        </w:sdtPr>
        <w:sdtEndPr/>
        <w:sdtContent>
          <w:r w:rsidR="0036427E" w:rsidRPr="002D10B7">
            <w:rPr>
              <w:rFonts w:ascii="Segoe UI Symbol" w:eastAsia="Arial Unicode MS" w:hAnsi="Segoe UI Symbol" w:cs="Segoe UI Symbol"/>
              <w:color w:val="FF0000"/>
            </w:rPr>
            <w:t>☐</w:t>
          </w:r>
        </w:sdtContent>
      </w:sdt>
      <w:r w:rsidR="0036427E" w:rsidRPr="002D10B7">
        <w:rPr>
          <w:rFonts w:cstheme="minorHAnsi"/>
          <w:color w:val="FF0000"/>
          <w:lang w:eastAsia="fr-FR"/>
        </w:rPr>
        <w:t xml:space="preserve"> </w:t>
      </w:r>
      <w:r w:rsidR="00251D26" w:rsidRPr="002D10B7">
        <w:rPr>
          <w:rFonts w:cstheme="minorHAnsi"/>
          <w:color w:val="FF0000"/>
        </w:rPr>
        <w:t>Les</w:t>
      </w:r>
      <w:r w:rsidR="00F81F63" w:rsidRPr="002D10B7">
        <w:rPr>
          <w:rFonts w:cstheme="minorHAnsi"/>
          <w:color w:val="FF0000"/>
        </w:rPr>
        <w:t xml:space="preserve"> contrôles indépendants </w:t>
      </w:r>
      <w:r w:rsidR="00251D26" w:rsidRPr="002D10B7">
        <w:rPr>
          <w:rFonts w:cstheme="minorHAnsi"/>
          <w:color w:val="FF0000"/>
        </w:rPr>
        <w:t xml:space="preserve">sont </w:t>
      </w:r>
      <w:r w:rsidR="00F81F63" w:rsidRPr="002D10B7">
        <w:rPr>
          <w:rFonts w:cstheme="minorHAnsi"/>
          <w:color w:val="FF0000"/>
        </w:rPr>
        <w:t>effectués par le personnel chargé de la qualité</w:t>
      </w:r>
      <w:r w:rsidR="005544A4" w:rsidRPr="002D10B7">
        <w:rPr>
          <w:rFonts w:cstheme="minorHAnsi"/>
          <w:color w:val="FF0000"/>
        </w:rPr>
        <w:t xml:space="preserve"> </w:t>
      </w:r>
      <w:r w:rsidR="00F81F63" w:rsidRPr="002D10B7">
        <w:rPr>
          <w:rFonts w:cstheme="minorHAnsi"/>
          <w:i/>
          <w:color w:val="FF0000"/>
        </w:rPr>
        <w:t>(</w:t>
      </w:r>
      <w:r w:rsidR="005544A4" w:rsidRPr="002D10B7">
        <w:rPr>
          <w:rFonts w:cstheme="minorHAnsi"/>
          <w:i/>
          <w:color w:val="FF0000"/>
        </w:rPr>
        <w:t>BPF Fr 1995</w:t>
      </w:r>
      <w:r w:rsidR="00F81F63" w:rsidRPr="002D10B7">
        <w:rPr>
          <w:rFonts w:cstheme="minorHAnsi"/>
          <w:i/>
          <w:color w:val="FF0000"/>
        </w:rPr>
        <w:t>)</w:t>
      </w:r>
    </w:p>
    <w:p w14:paraId="6BF90CDA" w14:textId="5C633BC8" w:rsidR="00F81F63" w:rsidRPr="002D10B7" w:rsidRDefault="00896A18" w:rsidP="00C70B29">
      <w:pPr>
        <w:pStyle w:val="B1"/>
        <w:rPr>
          <w:rFonts w:cstheme="minorHAnsi"/>
          <w:color w:val="FF0000"/>
        </w:rPr>
      </w:pPr>
      <w:sdt>
        <w:sdtPr>
          <w:rPr>
            <w:rFonts w:eastAsia="Arial Unicode MS" w:cstheme="minorHAnsi"/>
            <w:color w:val="FF0000"/>
          </w:rPr>
          <w:id w:val="-208273842"/>
          <w14:checkbox>
            <w14:checked w14:val="0"/>
            <w14:checkedState w14:val="2612" w14:font="Arial Unicode MS"/>
            <w14:uncheckedState w14:val="2610" w14:font="Arial Unicode MS"/>
          </w14:checkbox>
        </w:sdtPr>
        <w:sdtEndPr/>
        <w:sdtContent>
          <w:r w:rsidR="0079214E" w:rsidRPr="002D10B7">
            <w:rPr>
              <w:rFonts w:ascii="Segoe UI Symbol" w:eastAsia="Arial Unicode MS" w:hAnsi="Segoe UI Symbol" w:cs="Segoe UI Symbol"/>
              <w:color w:val="FF0000"/>
            </w:rPr>
            <w:t>☐</w:t>
          </w:r>
        </w:sdtContent>
      </w:sdt>
      <w:r w:rsidR="0036427E" w:rsidRPr="002D10B7">
        <w:rPr>
          <w:rFonts w:cstheme="minorHAnsi"/>
          <w:color w:val="FF0000"/>
          <w:lang w:eastAsia="fr-FR"/>
        </w:rPr>
        <w:t xml:space="preserve"> </w:t>
      </w:r>
      <w:r w:rsidR="00251D26" w:rsidRPr="002D10B7">
        <w:rPr>
          <w:rFonts w:cstheme="minorHAnsi"/>
          <w:color w:val="FF0000"/>
        </w:rPr>
        <w:t>Il existe</w:t>
      </w:r>
      <w:r w:rsidR="00F81F63" w:rsidRPr="002D10B7">
        <w:rPr>
          <w:rFonts w:cstheme="minorHAnsi"/>
          <w:color w:val="FF0000"/>
        </w:rPr>
        <w:t xml:space="preserve"> un système de correspondance permettant une identification correcte des médicaments "masqués" </w:t>
      </w:r>
      <w:r w:rsidR="00F81F63" w:rsidRPr="002D10B7">
        <w:rPr>
          <w:rFonts w:cstheme="minorHAnsi"/>
          <w:i/>
          <w:color w:val="FF0000"/>
        </w:rPr>
        <w:t>(</w:t>
      </w:r>
      <w:r w:rsidR="005544A4" w:rsidRPr="002D10B7">
        <w:rPr>
          <w:rFonts w:cstheme="minorHAnsi"/>
          <w:i/>
          <w:color w:val="FF0000"/>
        </w:rPr>
        <w:t>BPF Fr 1995</w:t>
      </w:r>
      <w:r w:rsidR="00F81F63" w:rsidRPr="002D10B7">
        <w:rPr>
          <w:rFonts w:cstheme="minorHAnsi"/>
          <w:i/>
          <w:color w:val="FF0000"/>
        </w:rPr>
        <w:t>)</w:t>
      </w:r>
    </w:p>
    <w:p w14:paraId="4C6F0347" w14:textId="26A2F330" w:rsidR="00F81F63" w:rsidRPr="002D10B7" w:rsidRDefault="00896A18" w:rsidP="00C70B29">
      <w:pPr>
        <w:pStyle w:val="B1"/>
        <w:rPr>
          <w:rFonts w:cstheme="minorHAnsi"/>
          <w:color w:val="FF0000"/>
        </w:rPr>
      </w:pPr>
      <w:sdt>
        <w:sdtPr>
          <w:rPr>
            <w:rFonts w:eastAsia="Arial Unicode MS" w:cstheme="minorHAnsi"/>
            <w:color w:val="FF0000"/>
          </w:rPr>
          <w:id w:val="-1504575228"/>
          <w14:checkbox>
            <w14:checked w14:val="0"/>
            <w14:checkedState w14:val="2612" w14:font="Arial Unicode MS"/>
            <w14:uncheckedState w14:val="2610" w14:font="Arial Unicode MS"/>
          </w14:checkbox>
        </w:sdtPr>
        <w:sdtEndPr/>
        <w:sdtContent>
          <w:r w:rsidR="0036427E" w:rsidRPr="002D10B7">
            <w:rPr>
              <w:rFonts w:ascii="Segoe UI Symbol" w:eastAsia="Arial Unicode MS" w:hAnsi="Segoe UI Symbol" w:cs="Segoe UI Symbol"/>
              <w:color w:val="FF0000"/>
            </w:rPr>
            <w:t>☐</w:t>
          </w:r>
        </w:sdtContent>
      </w:sdt>
      <w:r w:rsidR="0036427E" w:rsidRPr="002D10B7">
        <w:rPr>
          <w:rFonts w:cstheme="minorHAnsi"/>
          <w:color w:val="FF0000"/>
          <w:lang w:eastAsia="fr-FR"/>
        </w:rPr>
        <w:t xml:space="preserve"> </w:t>
      </w:r>
      <w:r w:rsidR="00251D26" w:rsidRPr="002D10B7">
        <w:rPr>
          <w:rFonts w:cstheme="minorHAnsi"/>
          <w:color w:val="FF0000"/>
        </w:rPr>
        <w:t>Il existe</w:t>
      </w:r>
      <w:r w:rsidR="00F81F63" w:rsidRPr="002D10B7">
        <w:rPr>
          <w:rFonts w:cstheme="minorHAnsi"/>
          <w:color w:val="FF0000"/>
        </w:rPr>
        <w:t xml:space="preserve"> une vérification de la similitude d'aspect et de tout autre caractéristique requise des différents médicaments comparés</w:t>
      </w:r>
      <w:r w:rsidR="005544A4" w:rsidRPr="002D10B7">
        <w:rPr>
          <w:rFonts w:cstheme="minorHAnsi"/>
          <w:color w:val="FF0000"/>
        </w:rPr>
        <w:t xml:space="preserve"> </w:t>
      </w:r>
      <w:r w:rsidR="00F81F63" w:rsidRPr="002D10B7">
        <w:rPr>
          <w:rFonts w:cstheme="minorHAnsi"/>
          <w:i/>
          <w:color w:val="FF0000"/>
        </w:rPr>
        <w:t>(</w:t>
      </w:r>
      <w:r w:rsidR="005544A4" w:rsidRPr="002D10B7">
        <w:rPr>
          <w:rFonts w:cstheme="minorHAnsi"/>
          <w:i/>
          <w:color w:val="FF0000"/>
        </w:rPr>
        <w:t>BPF Fr 1995</w:t>
      </w:r>
      <w:r w:rsidR="00F81F63" w:rsidRPr="002D10B7">
        <w:rPr>
          <w:rFonts w:cstheme="minorHAnsi"/>
          <w:i/>
          <w:color w:val="FF0000"/>
        </w:rPr>
        <w:t>)</w:t>
      </w:r>
    </w:p>
    <w:p w14:paraId="59DD8CD7" w14:textId="5B3C80C2" w:rsidR="00F81F63" w:rsidRPr="002D10B7" w:rsidRDefault="00896A18" w:rsidP="00C70B29">
      <w:pPr>
        <w:pStyle w:val="B1"/>
        <w:rPr>
          <w:rFonts w:cstheme="minorHAnsi"/>
          <w:color w:val="FF0000"/>
        </w:rPr>
      </w:pPr>
      <w:sdt>
        <w:sdtPr>
          <w:rPr>
            <w:rFonts w:eastAsia="Arial Unicode MS" w:cstheme="minorHAnsi"/>
            <w:color w:val="FF0000"/>
          </w:rPr>
          <w:id w:val="-1610819053"/>
          <w14:checkbox>
            <w14:checked w14:val="0"/>
            <w14:checkedState w14:val="2612" w14:font="Arial Unicode MS"/>
            <w14:uncheckedState w14:val="2610" w14:font="Arial Unicode MS"/>
          </w14:checkbox>
        </w:sdtPr>
        <w:sdtEndPr/>
        <w:sdtContent>
          <w:r w:rsidR="0036427E" w:rsidRPr="002D10B7">
            <w:rPr>
              <w:rFonts w:ascii="Segoe UI Symbol" w:eastAsia="Arial Unicode MS" w:hAnsi="Segoe UI Symbol" w:cs="Segoe UI Symbol"/>
              <w:color w:val="FF0000"/>
            </w:rPr>
            <w:t>☐</w:t>
          </w:r>
        </w:sdtContent>
      </w:sdt>
      <w:r w:rsidR="0036427E" w:rsidRPr="002D10B7">
        <w:rPr>
          <w:rFonts w:cstheme="minorHAnsi"/>
          <w:color w:val="FF0000"/>
          <w:lang w:eastAsia="fr-FR"/>
        </w:rPr>
        <w:t xml:space="preserve"> </w:t>
      </w:r>
      <w:r w:rsidR="00251D26" w:rsidRPr="002D10B7">
        <w:rPr>
          <w:rFonts w:cstheme="minorHAnsi"/>
          <w:color w:val="FF0000"/>
        </w:rPr>
        <w:t>Il existe une</w:t>
      </w:r>
      <w:r w:rsidR="00F81F63" w:rsidRPr="002D10B7">
        <w:rPr>
          <w:rFonts w:cstheme="minorHAnsi"/>
          <w:color w:val="FF0000"/>
        </w:rPr>
        <w:t xml:space="preserve"> conservation des échantillons des médicaments "masqués" destinés à chaque essai clinique ? </w:t>
      </w:r>
      <w:r w:rsidR="00F81F63" w:rsidRPr="002D10B7">
        <w:rPr>
          <w:rFonts w:cstheme="minorHAnsi"/>
          <w:i/>
          <w:color w:val="FF0000"/>
        </w:rPr>
        <w:t>(</w:t>
      </w:r>
      <w:r w:rsidR="005544A4" w:rsidRPr="002D10B7">
        <w:rPr>
          <w:rFonts w:cstheme="minorHAnsi"/>
          <w:i/>
          <w:color w:val="FF0000"/>
        </w:rPr>
        <w:t>BPF Fr 1995</w:t>
      </w:r>
      <w:r w:rsidR="00F81F63" w:rsidRPr="002D10B7">
        <w:rPr>
          <w:rFonts w:cstheme="minorHAnsi"/>
          <w:i/>
          <w:color w:val="FF0000"/>
        </w:rPr>
        <w:t>)</w:t>
      </w:r>
    </w:p>
    <w:p w14:paraId="2370E9FA" w14:textId="48A3D3BA" w:rsidR="00F81F63" w:rsidRPr="002D10B7" w:rsidRDefault="00896A18" w:rsidP="00C70B29">
      <w:pPr>
        <w:pStyle w:val="B1"/>
        <w:rPr>
          <w:rFonts w:cstheme="minorHAnsi"/>
          <w:color w:val="FF0000"/>
        </w:rPr>
      </w:pPr>
      <w:sdt>
        <w:sdtPr>
          <w:rPr>
            <w:rFonts w:eastAsia="Arial Unicode MS" w:cstheme="minorHAnsi"/>
            <w:color w:val="FF0000"/>
          </w:rPr>
          <w:id w:val="504556293"/>
          <w14:checkbox>
            <w14:checked w14:val="0"/>
            <w14:checkedState w14:val="2612" w14:font="Arial Unicode MS"/>
            <w14:uncheckedState w14:val="2610" w14:font="Arial Unicode MS"/>
          </w14:checkbox>
        </w:sdtPr>
        <w:sdtEndPr/>
        <w:sdtContent>
          <w:r w:rsidR="0036427E" w:rsidRPr="002D10B7">
            <w:rPr>
              <w:rFonts w:ascii="Segoe UI Symbol" w:eastAsia="Arial Unicode MS" w:hAnsi="Segoe UI Symbol" w:cs="Segoe UI Symbol"/>
              <w:color w:val="FF0000"/>
            </w:rPr>
            <w:t>☐</w:t>
          </w:r>
        </w:sdtContent>
      </w:sdt>
      <w:r w:rsidR="0036427E" w:rsidRPr="002D10B7">
        <w:rPr>
          <w:rFonts w:cstheme="minorHAnsi"/>
          <w:color w:val="FF0000"/>
          <w:lang w:eastAsia="fr-FR"/>
        </w:rPr>
        <w:t xml:space="preserve"> </w:t>
      </w:r>
      <w:r w:rsidR="00F81F63" w:rsidRPr="002D10B7">
        <w:rPr>
          <w:rFonts w:cstheme="minorHAnsi"/>
          <w:color w:val="FF0000"/>
        </w:rPr>
        <w:t>Quelles sont les personnes impliquées ?</w:t>
      </w:r>
    </w:p>
    <w:p w14:paraId="434B861D" w14:textId="36D4C205" w:rsidR="0036427E" w:rsidRPr="002D10B7" w:rsidRDefault="00896A18" w:rsidP="00C70B29">
      <w:pPr>
        <w:pStyle w:val="B1"/>
        <w:rPr>
          <w:rFonts w:cstheme="minorHAnsi"/>
          <w:color w:val="FF0000"/>
          <w:lang w:eastAsia="fr-FR"/>
        </w:rPr>
      </w:pPr>
      <w:sdt>
        <w:sdtPr>
          <w:rPr>
            <w:rFonts w:eastAsia="Arial Unicode MS" w:cstheme="minorHAnsi"/>
            <w:color w:val="FF0000"/>
          </w:rPr>
          <w:id w:val="1251923041"/>
          <w14:checkbox>
            <w14:checked w14:val="0"/>
            <w14:checkedState w14:val="2612" w14:font="Arial Unicode MS"/>
            <w14:uncheckedState w14:val="2610" w14:font="Arial Unicode MS"/>
          </w14:checkbox>
        </w:sdtPr>
        <w:sdtEndPr/>
        <w:sdtContent>
          <w:r w:rsidR="0036427E" w:rsidRPr="002D10B7">
            <w:rPr>
              <w:rFonts w:ascii="Segoe UI Symbol" w:eastAsia="Arial Unicode MS" w:hAnsi="Segoe UI Symbol" w:cs="Segoe UI Symbol"/>
              <w:color w:val="FF0000"/>
            </w:rPr>
            <w:t>☐</w:t>
          </w:r>
        </w:sdtContent>
      </w:sdt>
      <w:r w:rsidR="0036427E" w:rsidRPr="002D10B7">
        <w:rPr>
          <w:rFonts w:cstheme="minorHAnsi"/>
          <w:color w:val="FF0000"/>
          <w:lang w:eastAsia="fr-FR"/>
        </w:rPr>
        <w:t xml:space="preserve"> Des procédures décrivent "les modes d’obtention, de sécurisation, de diffusion, d’utilisation et de conservation de tout code de randomisation utilisé pour le conditionnement des médicaments expérimentaux ainsi que le système de levée de l’insu".</w:t>
      </w:r>
      <w:r w:rsidR="005544A4" w:rsidRPr="002D10B7">
        <w:rPr>
          <w:rFonts w:cstheme="minorHAnsi"/>
          <w:color w:val="FF0000"/>
          <w:lang w:eastAsia="fr-FR"/>
        </w:rPr>
        <w:t xml:space="preserve"> </w:t>
      </w:r>
      <w:r w:rsidR="0036427E" w:rsidRPr="002D10B7">
        <w:rPr>
          <w:rFonts w:cstheme="minorHAnsi"/>
          <w:color w:val="FF0000"/>
          <w:lang w:eastAsia="fr-FR"/>
        </w:rPr>
        <w:t>(</w:t>
      </w:r>
      <w:r w:rsidR="005544A4" w:rsidRPr="002D10B7">
        <w:rPr>
          <w:rFonts w:cstheme="minorHAnsi"/>
          <w:color w:val="FF0000"/>
          <w:lang w:eastAsia="fr-FR"/>
        </w:rPr>
        <w:t>BPF 2013</w:t>
      </w:r>
      <w:r w:rsidR="0036427E" w:rsidRPr="002D10B7">
        <w:rPr>
          <w:rFonts w:cstheme="minorHAnsi"/>
          <w:color w:val="FF0000"/>
          <w:lang w:eastAsia="fr-FR"/>
        </w:rPr>
        <w:t>, LD13)</w:t>
      </w:r>
    </w:p>
    <w:p w14:paraId="4364D1FD" w14:textId="5A5D1278" w:rsidR="0036427E" w:rsidRPr="002D10B7" w:rsidRDefault="00896A18" w:rsidP="00C70B29">
      <w:pPr>
        <w:pStyle w:val="B1"/>
        <w:rPr>
          <w:rFonts w:cstheme="minorHAnsi"/>
          <w:color w:val="FF0000"/>
          <w:lang w:eastAsia="fr-FR"/>
        </w:rPr>
      </w:pPr>
      <w:sdt>
        <w:sdtPr>
          <w:rPr>
            <w:rFonts w:eastAsia="Arial Unicode MS" w:cstheme="minorHAnsi"/>
            <w:color w:val="FF0000"/>
          </w:rPr>
          <w:id w:val="-312721508"/>
          <w14:checkbox>
            <w14:checked w14:val="0"/>
            <w14:checkedState w14:val="2612" w14:font="Arial Unicode MS"/>
            <w14:uncheckedState w14:val="2610" w14:font="Arial Unicode MS"/>
          </w14:checkbox>
        </w:sdtPr>
        <w:sdtEndPr/>
        <w:sdtContent>
          <w:r w:rsidR="0036427E" w:rsidRPr="002D10B7">
            <w:rPr>
              <w:rFonts w:ascii="Segoe UI Symbol" w:eastAsia="Arial Unicode MS" w:hAnsi="Segoe UI Symbol" w:cs="Segoe UI Symbol"/>
              <w:color w:val="FF0000"/>
            </w:rPr>
            <w:t>☐</w:t>
          </w:r>
        </w:sdtContent>
      </w:sdt>
      <w:r w:rsidR="0036427E" w:rsidRPr="002D10B7">
        <w:rPr>
          <w:rFonts w:cstheme="minorHAnsi"/>
          <w:color w:val="FF0000"/>
          <w:lang w:eastAsia="fr-FR"/>
        </w:rPr>
        <w:t xml:space="preserve"> Les enregistrements correspondants sont conservés. (</w:t>
      </w:r>
      <w:r w:rsidR="005544A4" w:rsidRPr="002D10B7">
        <w:rPr>
          <w:rFonts w:cstheme="minorHAnsi"/>
          <w:color w:val="FF0000"/>
          <w:lang w:eastAsia="fr-FR"/>
        </w:rPr>
        <w:t>BPF 2013</w:t>
      </w:r>
      <w:r w:rsidR="0036427E" w:rsidRPr="002D10B7">
        <w:rPr>
          <w:rFonts w:cstheme="minorHAnsi"/>
          <w:color w:val="FF0000"/>
          <w:lang w:eastAsia="fr-FR"/>
        </w:rPr>
        <w:t>, LD13)</w:t>
      </w:r>
    </w:p>
    <w:p w14:paraId="0DD8AD61" w14:textId="669E119E" w:rsidR="0036427E" w:rsidRPr="002D10B7" w:rsidRDefault="0036427E" w:rsidP="00C70B29">
      <w:pPr>
        <w:pStyle w:val="B1"/>
        <w:rPr>
          <w:rFonts w:cstheme="minorHAnsi"/>
          <w:color w:val="FF0000"/>
        </w:rPr>
      </w:pPr>
    </w:p>
    <w:p w14:paraId="1DCD935E" w14:textId="77777777" w:rsidR="00336145" w:rsidRPr="002D10B7" w:rsidRDefault="00336145" w:rsidP="00C70B29">
      <w:pPr>
        <w:pStyle w:val="B1"/>
        <w:numPr>
          <w:ilvl w:val="0"/>
          <w:numId w:val="0"/>
        </w:numPr>
        <w:ind w:left="567"/>
        <w:rPr>
          <w:rFonts w:cstheme="minorHAnsi"/>
          <w:color w:val="FF0000"/>
        </w:rPr>
      </w:pPr>
    </w:p>
    <w:p w14:paraId="729B34AB" w14:textId="77777777" w:rsidR="00336145" w:rsidRPr="002D10B7" w:rsidRDefault="00336145" w:rsidP="00336145">
      <w:pPr>
        <w:rPr>
          <w:rFonts w:cstheme="minorHAnsi"/>
          <w:color w:val="FF0000"/>
        </w:rPr>
      </w:pPr>
      <w:r w:rsidRPr="002D10B7">
        <w:rPr>
          <w:rFonts w:cstheme="minorHAnsi"/>
          <w:color w:val="FF0000"/>
        </w:rPr>
        <w:t>Spécificité étude : voir le processus et la documentation de vérification/validation de la liste de randomisation "test" reçue par le Distributeur</w:t>
      </w:r>
    </w:p>
    <w:p w14:paraId="474074D0" w14:textId="77777777" w:rsidR="00336145" w:rsidRPr="002D10B7" w:rsidRDefault="00336145" w:rsidP="00D52934">
      <w:pPr>
        <w:pStyle w:val="Titre2"/>
        <w:rPr>
          <w:rFonts w:cstheme="minorHAnsi"/>
        </w:rPr>
      </w:pPr>
      <w:bookmarkStart w:id="62" w:name="_Toc442129882"/>
      <w:bookmarkStart w:id="63" w:name="_Toc443210276"/>
      <w:r w:rsidRPr="002D10B7">
        <w:rPr>
          <w:rFonts w:cstheme="minorHAnsi"/>
        </w:rPr>
        <w:t>Gestion des dispositifs de levée d'insu (si applicable)</w:t>
      </w:r>
      <w:bookmarkEnd w:id="62"/>
      <w:bookmarkEnd w:id="63"/>
    </w:p>
    <w:p w14:paraId="0ECE3099" w14:textId="35A0883C" w:rsidR="00336145" w:rsidRPr="002D10B7" w:rsidRDefault="00613C1E"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Il existe une </w:t>
      </w:r>
      <w:r w:rsidR="00336145" w:rsidRPr="002D10B7">
        <w:rPr>
          <w:rFonts w:cstheme="minorHAnsi"/>
          <w:color w:val="FF0000"/>
        </w:rPr>
        <w:t xml:space="preserve">procédure </w:t>
      </w:r>
      <w:r w:rsidRPr="002D10B7">
        <w:rPr>
          <w:rFonts w:cstheme="minorHAnsi"/>
          <w:color w:val="FF0000"/>
        </w:rPr>
        <w:t>pour la gestion de la levée d'insu</w:t>
      </w:r>
    </w:p>
    <w:p w14:paraId="6B84CF3F" w14:textId="6C068E11" w:rsidR="00336145" w:rsidRPr="002D10B7" w:rsidRDefault="00613C1E"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Les </w:t>
      </w:r>
      <w:r w:rsidR="00336145" w:rsidRPr="002D10B7">
        <w:rPr>
          <w:rFonts w:cstheme="minorHAnsi"/>
          <w:color w:val="FF0000"/>
        </w:rPr>
        <w:t>modalités de vérification des</w:t>
      </w:r>
      <w:r w:rsidR="005544A4" w:rsidRPr="002D10B7">
        <w:rPr>
          <w:rFonts w:cstheme="minorHAnsi"/>
          <w:color w:val="FF0000"/>
        </w:rPr>
        <w:t xml:space="preserve"> </w:t>
      </w:r>
      <w:r w:rsidR="00336145" w:rsidRPr="002D10B7">
        <w:rPr>
          <w:rFonts w:cstheme="minorHAnsi"/>
          <w:color w:val="FF0000"/>
        </w:rPr>
        <w:t xml:space="preserve">jeux d'enveloppes </w:t>
      </w:r>
      <w:r w:rsidRPr="002D10B7">
        <w:rPr>
          <w:rFonts w:cstheme="minorHAnsi"/>
          <w:color w:val="FF0000"/>
        </w:rPr>
        <w:t>sont décrites.</w:t>
      </w:r>
    </w:p>
    <w:p w14:paraId="610F9613" w14:textId="4D4FA650" w:rsidR="00336145" w:rsidRPr="002D10B7" w:rsidRDefault="00613C1E" w:rsidP="00C70B29">
      <w:pPr>
        <w:pStyle w:val="B1"/>
        <w:rPr>
          <w:rFonts w:cstheme="minorHAnsi"/>
          <w:color w:val="FF0000"/>
        </w:rPr>
      </w:pPr>
      <w:r w:rsidRPr="002D10B7">
        <w:rPr>
          <w:rFonts w:cstheme="minorHAnsi"/>
          <w:color w:val="FF0000"/>
        </w:rPr>
        <w:sym w:font="Wingdings" w:char="F06F"/>
      </w:r>
      <w:r w:rsidR="00336145" w:rsidRPr="002D10B7">
        <w:rPr>
          <w:rFonts w:cstheme="minorHAnsi"/>
          <w:color w:val="FF0000"/>
        </w:rPr>
        <w:t xml:space="preserve"> </w:t>
      </w:r>
      <w:r w:rsidRPr="002D10B7">
        <w:rPr>
          <w:rFonts w:cstheme="minorHAnsi"/>
          <w:color w:val="FF0000"/>
        </w:rPr>
        <w:t>l'</w:t>
      </w:r>
      <w:r w:rsidR="00336145" w:rsidRPr="002D10B7">
        <w:rPr>
          <w:rFonts w:cstheme="minorHAnsi"/>
          <w:color w:val="FF0000"/>
        </w:rPr>
        <w:t>envoi d'un jeu au Promoteur</w:t>
      </w:r>
      <w:r w:rsidRPr="002D10B7">
        <w:rPr>
          <w:rFonts w:cstheme="minorHAnsi"/>
          <w:color w:val="FF0000"/>
        </w:rPr>
        <w:t xml:space="preserve"> est documenté</w:t>
      </w:r>
      <w:r w:rsidR="00336145" w:rsidRPr="002D10B7">
        <w:rPr>
          <w:rFonts w:cstheme="minorHAnsi"/>
          <w:color w:val="FF0000"/>
        </w:rPr>
        <w:t xml:space="preserve"> (cf. CDC pour adresse)</w:t>
      </w:r>
    </w:p>
    <w:p w14:paraId="2DFD5036" w14:textId="03AC37F0" w:rsidR="00336145" w:rsidRPr="002D10B7" w:rsidRDefault="00613C1E"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L'envoi</w:t>
      </w:r>
      <w:r w:rsidR="00336145" w:rsidRPr="002D10B7">
        <w:rPr>
          <w:rFonts w:cstheme="minorHAnsi"/>
          <w:color w:val="FF0000"/>
        </w:rPr>
        <w:t xml:space="preserve"> des autres jeux sur les centres, en particulier</w:t>
      </w:r>
      <w:r w:rsidRPr="002D10B7">
        <w:rPr>
          <w:rFonts w:cstheme="minorHAnsi"/>
          <w:color w:val="FF0000"/>
        </w:rPr>
        <w:t xml:space="preserve"> est documenté</w:t>
      </w:r>
    </w:p>
    <w:p w14:paraId="69FB0460" w14:textId="77777777" w:rsidR="00336145" w:rsidRPr="002D10B7" w:rsidRDefault="00336145" w:rsidP="00C70B29">
      <w:pPr>
        <w:pStyle w:val="B2"/>
        <w:rPr>
          <w:rFonts w:cstheme="minorHAnsi"/>
          <w:color w:val="FF0000"/>
          <w:lang w:eastAsia="fr-FR"/>
        </w:rPr>
      </w:pPr>
      <w:r w:rsidRPr="002D10B7">
        <w:rPr>
          <w:rFonts w:cstheme="minorHAnsi"/>
          <w:color w:val="FF0000"/>
          <w:lang w:eastAsia="fr-FR"/>
        </w:rPr>
        <w:t>suivi des réceptions des jeux</w:t>
      </w:r>
    </w:p>
    <w:p w14:paraId="5DE3D221" w14:textId="77777777" w:rsidR="00336145" w:rsidRPr="002D10B7" w:rsidRDefault="00336145" w:rsidP="00C70B29">
      <w:pPr>
        <w:pStyle w:val="B2"/>
        <w:rPr>
          <w:rFonts w:cstheme="minorHAnsi"/>
          <w:b/>
          <w:color w:val="FF0000"/>
          <w:lang w:eastAsia="fr-FR"/>
        </w:rPr>
      </w:pPr>
      <w:r w:rsidRPr="002D10B7">
        <w:rPr>
          <w:rFonts w:cstheme="minorHAnsi"/>
          <w:color w:val="FF0000"/>
          <w:lang w:eastAsia="fr-FR"/>
        </w:rPr>
        <w:lastRenderedPageBreak/>
        <w:t>suivi des retours</w:t>
      </w:r>
    </w:p>
    <w:p w14:paraId="4A2D2A68" w14:textId="77777777" w:rsidR="003A17F7" w:rsidRPr="002D10B7" w:rsidRDefault="003A17F7" w:rsidP="00E21B61">
      <w:pPr>
        <w:rPr>
          <w:rFonts w:cstheme="minorHAnsi"/>
          <w:lang w:eastAsia="fr-FR"/>
        </w:rPr>
      </w:pPr>
    </w:p>
    <w:p w14:paraId="71C538FE" w14:textId="46346DF7" w:rsidR="00B0755E" w:rsidRPr="002D10B7" w:rsidRDefault="00B0755E" w:rsidP="00D52934">
      <w:pPr>
        <w:pStyle w:val="Titre1"/>
        <w:rPr>
          <w:rFonts w:cstheme="minorHAnsi"/>
        </w:rPr>
      </w:pPr>
      <w:bookmarkStart w:id="64" w:name="_Toc443210277"/>
      <w:bookmarkStart w:id="65" w:name="_Toc442129886"/>
      <w:bookmarkStart w:id="66" w:name="_Toc283653674"/>
      <w:r w:rsidRPr="002D10B7">
        <w:rPr>
          <w:rFonts w:cstheme="minorHAnsi"/>
        </w:rPr>
        <w:t>Management du Risque</w:t>
      </w:r>
      <w:bookmarkEnd w:id="64"/>
    </w:p>
    <w:p w14:paraId="646B7897" w14:textId="00EAA2BF" w:rsidR="00B0755E" w:rsidRPr="002D10B7" w:rsidRDefault="00013A8B" w:rsidP="00B0755E">
      <w:pPr>
        <w:rPr>
          <w:rFonts w:cstheme="minorHAnsi"/>
          <w:color w:val="FF0000"/>
        </w:rPr>
      </w:pPr>
      <w:r w:rsidRPr="002D10B7">
        <w:rPr>
          <w:rFonts w:cstheme="minorHAnsi"/>
          <w:color w:val="FF0000"/>
        </w:rPr>
        <w:t>"</w:t>
      </w:r>
      <w:r w:rsidRPr="002D10B7">
        <w:rPr>
          <w:rFonts w:cstheme="minorHAnsi"/>
          <w:i/>
          <w:color w:val="FF0000"/>
        </w:rPr>
        <w:t>Les principes de gestion du risque qualité (Quality Risk</w:t>
      </w:r>
      <w:r w:rsidR="00711EB7" w:rsidRPr="002D10B7">
        <w:rPr>
          <w:rFonts w:cstheme="minorHAnsi"/>
          <w:i/>
          <w:color w:val="FF0000"/>
        </w:rPr>
        <w:t xml:space="preserve"> </w:t>
      </w:r>
      <w:r w:rsidRPr="002D10B7">
        <w:rPr>
          <w:rFonts w:cstheme="minorHAnsi"/>
          <w:i/>
          <w:color w:val="FF0000"/>
        </w:rPr>
        <w:t>Management, QRM) sont donc particulièrement importants pour cette classe de matières, et</w:t>
      </w:r>
      <w:r w:rsidR="00711EB7" w:rsidRPr="002D10B7">
        <w:rPr>
          <w:rFonts w:cstheme="minorHAnsi"/>
          <w:i/>
          <w:color w:val="FF0000"/>
        </w:rPr>
        <w:t xml:space="preserve"> </w:t>
      </w:r>
      <w:r w:rsidRPr="002D10B7">
        <w:rPr>
          <w:rFonts w:cstheme="minorHAnsi"/>
          <w:i/>
          <w:color w:val="FF0000"/>
        </w:rPr>
        <w:t>doivent être appliqués afin de développer une stratégie de contrôle durant toutes les étapes de la</w:t>
      </w:r>
      <w:r w:rsidR="00711EB7" w:rsidRPr="002D10B7">
        <w:rPr>
          <w:rFonts w:cstheme="minorHAnsi"/>
          <w:i/>
          <w:color w:val="FF0000"/>
        </w:rPr>
        <w:t xml:space="preserve"> </w:t>
      </w:r>
      <w:r w:rsidRPr="002D10B7">
        <w:rPr>
          <w:rFonts w:cstheme="minorHAnsi"/>
          <w:i/>
          <w:color w:val="FF0000"/>
        </w:rPr>
        <w:t>fabrication, de façon à minimiser la variabilité et à réduire le risque de contamination et de</w:t>
      </w:r>
      <w:r w:rsidR="00711EB7" w:rsidRPr="002D10B7">
        <w:rPr>
          <w:rFonts w:cstheme="minorHAnsi"/>
          <w:i/>
          <w:color w:val="FF0000"/>
        </w:rPr>
        <w:t xml:space="preserve"> </w:t>
      </w:r>
      <w:r w:rsidRPr="002D10B7">
        <w:rPr>
          <w:rFonts w:cstheme="minorHAnsi"/>
          <w:i/>
          <w:color w:val="FF0000"/>
        </w:rPr>
        <w:t>contamination croisée.</w:t>
      </w:r>
      <w:r w:rsidR="00711EB7" w:rsidRPr="002D10B7">
        <w:rPr>
          <w:rFonts w:cstheme="minorHAnsi"/>
          <w:color w:val="FF0000"/>
        </w:rPr>
        <w:t>" (LD 2)</w:t>
      </w:r>
    </w:p>
    <w:p w14:paraId="0D64BB64" w14:textId="46696E07" w:rsidR="00326A60" w:rsidRPr="002D10B7" w:rsidRDefault="00326A60" w:rsidP="00B0755E">
      <w:pPr>
        <w:rPr>
          <w:rFonts w:cstheme="minorHAnsi"/>
          <w:color w:val="FF0000"/>
        </w:rPr>
      </w:pPr>
      <w:r w:rsidRPr="002D10B7">
        <w:rPr>
          <w:rFonts w:cstheme="minorHAnsi"/>
          <w:color w:val="FF0000"/>
        </w:rPr>
        <w:t>Principaux risques identifiés :</w:t>
      </w:r>
    </w:p>
    <w:p w14:paraId="77745EE5" w14:textId="6CA7E26F" w:rsidR="00326A60" w:rsidRPr="002D10B7" w:rsidRDefault="00326A60" w:rsidP="00326A60">
      <w:pPr>
        <w:pStyle w:val="B1"/>
        <w:rPr>
          <w:rFonts w:cstheme="minorHAnsi"/>
        </w:rPr>
      </w:pPr>
      <w:r w:rsidRPr="002D10B7">
        <w:rPr>
          <w:rFonts w:cstheme="minorHAnsi"/>
        </w:rPr>
        <w:t>risque de contamination bactérienne ou virale</w:t>
      </w:r>
    </w:p>
    <w:p w14:paraId="0A590BD1" w14:textId="44722179" w:rsidR="00F421CE" w:rsidRPr="002D10B7" w:rsidRDefault="00F421CE" w:rsidP="00D52934">
      <w:pPr>
        <w:pStyle w:val="Titre1"/>
        <w:rPr>
          <w:rFonts w:cstheme="minorHAnsi"/>
        </w:rPr>
      </w:pPr>
      <w:bookmarkStart w:id="67" w:name="_Toc443210278"/>
      <w:r w:rsidRPr="002D10B7">
        <w:rPr>
          <w:rFonts w:cstheme="minorHAnsi"/>
        </w:rPr>
        <w:t xml:space="preserve">Systèmes informatisés </w:t>
      </w:r>
      <w:r w:rsidR="003A17F7" w:rsidRPr="002D10B7">
        <w:rPr>
          <w:rFonts w:cstheme="minorHAnsi"/>
        </w:rPr>
        <w:t>–</w:t>
      </w:r>
      <w:r w:rsidRPr="002D10B7">
        <w:rPr>
          <w:rFonts w:cstheme="minorHAnsi"/>
        </w:rPr>
        <w:t xml:space="preserve"> sécurité</w:t>
      </w:r>
      <w:bookmarkEnd w:id="65"/>
      <w:bookmarkEnd w:id="67"/>
    </w:p>
    <w:p w14:paraId="1A6DE76A" w14:textId="77777777" w:rsidR="003A17F7" w:rsidRPr="002D10B7" w:rsidRDefault="003A17F7" w:rsidP="00C70B29">
      <w:pPr>
        <w:pStyle w:val="B1"/>
        <w:rPr>
          <w:rFonts w:cstheme="minorHAnsi"/>
          <w:color w:val="FF0000"/>
        </w:rPr>
      </w:pPr>
      <w:r w:rsidRPr="002D10B7">
        <w:rPr>
          <w:rFonts w:cstheme="minorHAnsi"/>
          <w:color w:val="FF0000"/>
        </w:rPr>
        <w:t>Cf. Plan d’audit de système « Système Informatique »</w:t>
      </w:r>
    </w:p>
    <w:p w14:paraId="51850D7A" w14:textId="77777777" w:rsidR="009E69E9" w:rsidRPr="002D10B7" w:rsidRDefault="009E69E9" w:rsidP="00C70B29">
      <w:pPr>
        <w:pStyle w:val="B1"/>
        <w:rPr>
          <w:rFonts w:cstheme="minorHAnsi"/>
          <w:color w:val="FF0000"/>
        </w:rPr>
      </w:pPr>
    </w:p>
    <w:p w14:paraId="05538B07" w14:textId="695C4454" w:rsidR="003A17F7" w:rsidRPr="002D10B7" w:rsidRDefault="003A17F7" w:rsidP="00C70B29">
      <w:pPr>
        <w:pStyle w:val="B1"/>
        <w:rPr>
          <w:rFonts w:cstheme="minorHAnsi"/>
          <w:color w:val="FF0000"/>
        </w:rPr>
      </w:pPr>
      <w:r w:rsidRPr="002D10B7">
        <w:rPr>
          <w:rFonts w:cstheme="minorHAnsi"/>
          <w:color w:val="FF0000"/>
        </w:rPr>
        <w:t xml:space="preserve">Le système informatique utilisé pour les </w:t>
      </w:r>
      <w:r w:rsidR="00AC293A" w:rsidRPr="002D10B7">
        <w:rPr>
          <w:rFonts w:cstheme="minorHAnsi"/>
          <w:color w:val="FF0000"/>
        </w:rPr>
        <w:t>Médicaments expérimentaux</w:t>
      </w:r>
      <w:r w:rsidRPr="002D10B7">
        <w:rPr>
          <w:rFonts w:cstheme="minorHAnsi"/>
          <w:color w:val="FF0000"/>
        </w:rPr>
        <w:t xml:space="preserve"> est-il validé et de quelle façon ?</w:t>
      </w:r>
    </w:p>
    <w:p w14:paraId="1417D476" w14:textId="77777777" w:rsidR="003A17F7" w:rsidRPr="002D10B7" w:rsidRDefault="003A17F7" w:rsidP="005544A4">
      <w:pPr>
        <w:rPr>
          <w:rFonts w:cstheme="minorHAnsi"/>
        </w:rPr>
      </w:pPr>
    </w:p>
    <w:p w14:paraId="1526F8DE" w14:textId="77777777" w:rsidR="00F421CE" w:rsidRPr="002D10B7" w:rsidRDefault="00F421CE" w:rsidP="00D52934">
      <w:pPr>
        <w:pStyle w:val="Titre2"/>
        <w:rPr>
          <w:rFonts w:cstheme="minorHAnsi"/>
        </w:rPr>
      </w:pPr>
      <w:bookmarkStart w:id="68" w:name="_Toc442129887"/>
      <w:bookmarkStart w:id="69" w:name="_Toc443210279"/>
      <w:r w:rsidRPr="002D10B7">
        <w:rPr>
          <w:rFonts w:cstheme="minorHAnsi"/>
        </w:rPr>
        <w:t>Utilisation IWRS (si applicable)</w:t>
      </w:r>
      <w:bookmarkEnd w:id="68"/>
      <w:bookmarkEnd w:id="69"/>
    </w:p>
    <w:p w14:paraId="13260902" w14:textId="77777777" w:rsidR="00F421CE" w:rsidRPr="002D10B7" w:rsidRDefault="00F421CE" w:rsidP="00C70B29">
      <w:pPr>
        <w:pStyle w:val="B1"/>
        <w:rPr>
          <w:rFonts w:cstheme="minorHAnsi"/>
          <w:color w:val="FF0000"/>
        </w:rPr>
      </w:pPr>
      <w:r w:rsidRPr="002D10B7">
        <w:rPr>
          <w:rFonts w:cstheme="minorHAnsi"/>
          <w:color w:val="FF0000"/>
        </w:rPr>
        <w:t>formation ou a minima guide utilisateur</w:t>
      </w:r>
    </w:p>
    <w:p w14:paraId="35345995" w14:textId="77777777" w:rsidR="00F421CE" w:rsidRPr="002D10B7" w:rsidRDefault="00F421CE" w:rsidP="00C70B29">
      <w:pPr>
        <w:pStyle w:val="B1"/>
        <w:rPr>
          <w:rFonts w:cstheme="minorHAnsi"/>
          <w:color w:val="FF0000"/>
        </w:rPr>
      </w:pPr>
      <w:r w:rsidRPr="002D10B7">
        <w:rPr>
          <w:rFonts w:cstheme="minorHAnsi"/>
          <w:color w:val="FF0000"/>
        </w:rPr>
        <w:t>qui a accès ?</w:t>
      </w:r>
    </w:p>
    <w:p w14:paraId="250AFAAF" w14:textId="77777777" w:rsidR="003A17F7" w:rsidRPr="002D10B7" w:rsidRDefault="003A17F7" w:rsidP="00541D9A">
      <w:pPr>
        <w:rPr>
          <w:rFonts w:cstheme="minorHAnsi"/>
        </w:rPr>
      </w:pPr>
    </w:p>
    <w:p w14:paraId="345D8A63" w14:textId="77777777" w:rsidR="00F421CE" w:rsidRPr="002D10B7" w:rsidRDefault="00F421CE" w:rsidP="00D52934">
      <w:pPr>
        <w:pStyle w:val="Titre2"/>
        <w:rPr>
          <w:rFonts w:cstheme="minorHAnsi"/>
        </w:rPr>
      </w:pPr>
      <w:bookmarkStart w:id="70" w:name="_Toc442129888"/>
      <w:bookmarkStart w:id="71" w:name="_Toc443210280"/>
      <w:r w:rsidRPr="002D10B7">
        <w:rPr>
          <w:rFonts w:cstheme="minorHAnsi"/>
        </w:rPr>
        <w:t>Outil de gestion des expéditions</w:t>
      </w:r>
      <w:bookmarkEnd w:id="70"/>
      <w:bookmarkEnd w:id="71"/>
    </w:p>
    <w:p w14:paraId="0392C8F7" w14:textId="77777777" w:rsidR="00F421CE" w:rsidRPr="002D10B7" w:rsidRDefault="00F421CE" w:rsidP="00C70B29">
      <w:pPr>
        <w:pStyle w:val="B1"/>
        <w:rPr>
          <w:rFonts w:cstheme="minorHAnsi"/>
          <w:color w:val="FF0000"/>
        </w:rPr>
      </w:pPr>
      <w:r w:rsidRPr="002D10B7">
        <w:rPr>
          <w:rFonts w:cstheme="minorHAnsi"/>
          <w:color w:val="FF0000"/>
        </w:rPr>
        <w:t>dossier de validation</w:t>
      </w:r>
    </w:p>
    <w:p w14:paraId="31346CC5" w14:textId="77777777" w:rsidR="00F421CE" w:rsidRPr="002D10B7" w:rsidRDefault="00F421CE" w:rsidP="00C70B29">
      <w:pPr>
        <w:pStyle w:val="B1"/>
        <w:rPr>
          <w:rFonts w:cstheme="minorHAnsi"/>
          <w:color w:val="FF0000"/>
        </w:rPr>
      </w:pPr>
      <w:r w:rsidRPr="002D10B7">
        <w:rPr>
          <w:rFonts w:cstheme="minorHAnsi"/>
          <w:color w:val="FF0000"/>
        </w:rPr>
        <w:t>procédure/instructions d'utilisation</w:t>
      </w:r>
    </w:p>
    <w:p w14:paraId="433D8E85" w14:textId="77777777" w:rsidR="00F421CE" w:rsidRPr="002D10B7" w:rsidRDefault="00F421CE" w:rsidP="00C70B29">
      <w:pPr>
        <w:pStyle w:val="B1"/>
        <w:rPr>
          <w:rFonts w:cstheme="minorHAnsi"/>
          <w:color w:val="FF0000"/>
        </w:rPr>
      </w:pPr>
      <w:r w:rsidRPr="002D10B7">
        <w:rPr>
          <w:rFonts w:cstheme="minorHAnsi"/>
          <w:color w:val="FF0000"/>
        </w:rPr>
        <w:t>formation à son utilisation</w:t>
      </w:r>
    </w:p>
    <w:p w14:paraId="2B914CB3" w14:textId="77777777" w:rsidR="00F421CE" w:rsidRPr="002D10B7" w:rsidRDefault="00F421CE" w:rsidP="00C70B29">
      <w:pPr>
        <w:pStyle w:val="B1"/>
        <w:rPr>
          <w:rFonts w:cstheme="minorHAnsi"/>
          <w:color w:val="FF0000"/>
        </w:rPr>
      </w:pPr>
      <w:r w:rsidRPr="002D10B7">
        <w:rPr>
          <w:rFonts w:cstheme="minorHAnsi"/>
          <w:color w:val="FF0000"/>
        </w:rPr>
        <w:t>paramétrage pour les études</w:t>
      </w:r>
    </w:p>
    <w:p w14:paraId="00383457" w14:textId="77777777" w:rsidR="00F421CE" w:rsidRPr="002D10B7" w:rsidRDefault="00F421CE" w:rsidP="00C70B29">
      <w:pPr>
        <w:pStyle w:val="B1"/>
        <w:rPr>
          <w:rFonts w:cstheme="minorHAnsi"/>
          <w:color w:val="FF0000"/>
        </w:rPr>
      </w:pPr>
      <w:r w:rsidRPr="002D10B7">
        <w:rPr>
          <w:rFonts w:cstheme="minorHAnsi"/>
          <w:color w:val="FF0000"/>
        </w:rPr>
        <w:t>vérification/validation du paramétrage pour les études</w:t>
      </w:r>
    </w:p>
    <w:p w14:paraId="073CA1C2" w14:textId="77777777" w:rsidR="00F421CE" w:rsidRPr="002D10B7" w:rsidRDefault="00F421CE" w:rsidP="00C70B29">
      <w:pPr>
        <w:pStyle w:val="B1"/>
        <w:rPr>
          <w:rFonts w:cstheme="minorHAnsi"/>
          <w:color w:val="FF0000"/>
        </w:rPr>
      </w:pPr>
      <w:r w:rsidRPr="002D10B7">
        <w:rPr>
          <w:rFonts w:cstheme="minorHAnsi"/>
          <w:color w:val="FF0000"/>
        </w:rPr>
        <w:t>documentation associée</w:t>
      </w:r>
    </w:p>
    <w:p w14:paraId="3C165324" w14:textId="77777777" w:rsidR="00F421CE" w:rsidRPr="002D10B7" w:rsidRDefault="00F421CE" w:rsidP="00D52934">
      <w:pPr>
        <w:pStyle w:val="Titre2"/>
        <w:rPr>
          <w:rFonts w:cstheme="minorHAnsi"/>
        </w:rPr>
      </w:pPr>
      <w:bookmarkStart w:id="72" w:name="_Toc442129889"/>
      <w:bookmarkStart w:id="73" w:name="_Toc443210281"/>
      <w:r w:rsidRPr="002D10B7">
        <w:rPr>
          <w:rFonts w:cstheme="minorHAnsi"/>
        </w:rPr>
        <w:t>Outil pour générer les étiquettes</w:t>
      </w:r>
      <w:bookmarkEnd w:id="72"/>
      <w:bookmarkEnd w:id="73"/>
    </w:p>
    <w:p w14:paraId="3F804EC1" w14:textId="77777777" w:rsidR="00F421CE" w:rsidRPr="002D10B7" w:rsidRDefault="00F421CE" w:rsidP="00C70B29">
      <w:pPr>
        <w:pStyle w:val="B1"/>
        <w:rPr>
          <w:rFonts w:cstheme="minorHAnsi"/>
          <w:color w:val="FF0000"/>
        </w:rPr>
      </w:pPr>
      <w:r w:rsidRPr="002D10B7">
        <w:rPr>
          <w:rFonts w:cstheme="minorHAnsi"/>
          <w:color w:val="FF0000"/>
        </w:rPr>
        <w:t>dossier de validation</w:t>
      </w:r>
    </w:p>
    <w:p w14:paraId="385A25FE" w14:textId="77777777" w:rsidR="00F421CE" w:rsidRPr="002D10B7" w:rsidRDefault="00F421CE" w:rsidP="00C70B29">
      <w:pPr>
        <w:pStyle w:val="B1"/>
        <w:rPr>
          <w:rFonts w:cstheme="minorHAnsi"/>
          <w:color w:val="FF0000"/>
        </w:rPr>
      </w:pPr>
      <w:r w:rsidRPr="002D10B7">
        <w:rPr>
          <w:rFonts w:cstheme="minorHAnsi"/>
          <w:color w:val="FF0000"/>
        </w:rPr>
        <w:t>procédure/instructions d'utilisation</w:t>
      </w:r>
    </w:p>
    <w:p w14:paraId="75705FFB" w14:textId="77777777" w:rsidR="00F421CE" w:rsidRPr="002D10B7" w:rsidRDefault="00F421CE" w:rsidP="00C70B29">
      <w:pPr>
        <w:pStyle w:val="B1"/>
        <w:rPr>
          <w:rFonts w:cstheme="minorHAnsi"/>
          <w:color w:val="FF0000"/>
        </w:rPr>
      </w:pPr>
      <w:r w:rsidRPr="002D10B7">
        <w:rPr>
          <w:rFonts w:cstheme="minorHAnsi"/>
          <w:color w:val="FF0000"/>
        </w:rPr>
        <w:t>formation à son utilisation</w:t>
      </w:r>
    </w:p>
    <w:p w14:paraId="731F10CC" w14:textId="77777777" w:rsidR="00F421CE" w:rsidRPr="002D10B7" w:rsidRDefault="00F421CE" w:rsidP="00D52934">
      <w:pPr>
        <w:pStyle w:val="Titre2"/>
        <w:rPr>
          <w:rFonts w:cstheme="minorHAnsi"/>
        </w:rPr>
      </w:pPr>
      <w:bookmarkStart w:id="74" w:name="_Toc442129890"/>
      <w:bookmarkStart w:id="75" w:name="_Toc443210282"/>
      <w:r w:rsidRPr="002D10B7">
        <w:rPr>
          <w:rFonts w:cstheme="minorHAnsi"/>
        </w:rPr>
        <w:t>Sécurité physique-logique</w:t>
      </w:r>
      <w:bookmarkEnd w:id="74"/>
      <w:bookmarkEnd w:id="75"/>
    </w:p>
    <w:p w14:paraId="09D4629D" w14:textId="5F6CD7A4" w:rsidR="00F421CE" w:rsidRPr="002D10B7" w:rsidRDefault="007435B4"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S</w:t>
      </w:r>
      <w:r w:rsidR="00F421CE" w:rsidRPr="002D10B7">
        <w:rPr>
          <w:rFonts w:cstheme="minorHAnsi"/>
          <w:color w:val="FF0000"/>
        </w:rPr>
        <w:t>alle serveurs : accès restreint</w:t>
      </w:r>
      <w:r w:rsidRPr="002D10B7">
        <w:rPr>
          <w:rFonts w:cstheme="minorHAnsi"/>
          <w:color w:val="FF0000"/>
        </w:rPr>
        <w:t xml:space="preserve"> (FDA)</w:t>
      </w:r>
    </w:p>
    <w:p w14:paraId="33D7E84B" w14:textId="6D999275" w:rsidR="00F421CE" w:rsidRPr="002D10B7" w:rsidRDefault="007435B4"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S</w:t>
      </w:r>
      <w:r w:rsidR="00F421CE" w:rsidRPr="002D10B7">
        <w:rPr>
          <w:rFonts w:cstheme="minorHAnsi"/>
          <w:color w:val="FF0000"/>
        </w:rPr>
        <w:t>écurité logique (anti-virus, pare-feu…)</w:t>
      </w:r>
    </w:p>
    <w:p w14:paraId="7CF7551E" w14:textId="23A07680" w:rsidR="00F421CE" w:rsidRPr="002D10B7" w:rsidRDefault="007435B4"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S</w:t>
      </w:r>
      <w:r w:rsidR="00F421CE" w:rsidRPr="002D10B7">
        <w:rPr>
          <w:rFonts w:cstheme="minorHAnsi"/>
          <w:color w:val="FF0000"/>
        </w:rPr>
        <w:t xml:space="preserve">écurité physique : onduleur, climatisation, </w:t>
      </w:r>
      <w:r w:rsidRPr="002D10B7">
        <w:rPr>
          <w:rFonts w:cstheme="minorHAnsi"/>
          <w:color w:val="FF0000"/>
        </w:rPr>
        <w:t>relevé de T</w:t>
      </w:r>
      <w:r w:rsidR="00F421CE" w:rsidRPr="002D10B7">
        <w:rPr>
          <w:rFonts w:cstheme="minorHAnsi"/>
          <w:color w:val="FF0000"/>
        </w:rPr>
        <w:t>°, extincteurs, absence de point d'eau</w:t>
      </w:r>
    </w:p>
    <w:p w14:paraId="378951DD" w14:textId="5DEED986" w:rsidR="00F421CE" w:rsidRPr="002D10B7" w:rsidRDefault="007435B4"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S</w:t>
      </w:r>
      <w:r w:rsidR="00F421CE" w:rsidRPr="002D10B7">
        <w:rPr>
          <w:rFonts w:cstheme="minorHAnsi"/>
          <w:color w:val="FF0000"/>
        </w:rPr>
        <w:t>ystème de sauvegarde et restauration des données</w:t>
      </w:r>
    </w:p>
    <w:p w14:paraId="30C2CB4E" w14:textId="7E2D80BD" w:rsidR="007435B4" w:rsidRPr="002D10B7" w:rsidRDefault="007435B4"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Police de sécurité sont disponibles (FDA)</w:t>
      </w:r>
    </w:p>
    <w:p w14:paraId="5628E9F0" w14:textId="7F92FCFD" w:rsidR="007435B4" w:rsidRPr="002D10B7" w:rsidRDefault="007435B4"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Des procédures de sécurité sont actuelles et écrites (FDA)</w:t>
      </w:r>
    </w:p>
    <w:p w14:paraId="710E5DA1" w14:textId="45008240" w:rsidR="007435B4" w:rsidRPr="002D10B7" w:rsidRDefault="007435B4" w:rsidP="00C70B29">
      <w:pPr>
        <w:pStyle w:val="B1"/>
        <w:rPr>
          <w:rFonts w:cstheme="minorHAnsi"/>
          <w:color w:val="FF0000"/>
        </w:rPr>
      </w:pPr>
      <w:r w:rsidRPr="002D10B7">
        <w:rPr>
          <w:rFonts w:cstheme="minorHAnsi"/>
          <w:color w:val="FF0000"/>
        </w:rPr>
        <w:lastRenderedPageBreak/>
        <w:sym w:font="Wingdings" w:char="F06F"/>
      </w:r>
      <w:r w:rsidRPr="002D10B7">
        <w:rPr>
          <w:rFonts w:cstheme="minorHAnsi"/>
          <w:color w:val="FF0000"/>
        </w:rPr>
        <w:t xml:space="preserve"> Personne physique présente 24h chaque jour (FDA)</w:t>
      </w:r>
    </w:p>
    <w:p w14:paraId="1193C811" w14:textId="6F7F43CD" w:rsidR="007435B4" w:rsidRPr="002D10B7" w:rsidRDefault="007435B4"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Les employés reçoivent une formation de sécurité avant de commencer dans la zone concernée (FDA) </w:t>
      </w:r>
    </w:p>
    <w:p w14:paraId="00590424" w14:textId="7B6965AE" w:rsidR="007435B4" w:rsidRPr="002D10B7" w:rsidRDefault="007435B4"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La formation est documentée (FDA)</w:t>
      </w:r>
    </w:p>
    <w:p w14:paraId="3025E96D" w14:textId="1DD21055" w:rsidR="00C24B58" w:rsidRPr="002D10B7" w:rsidRDefault="00C24B58"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Les ordinateurs utilisés pour la production par automate ou pour les tests de qualité sont validés ainsi que leur softwares (FDA,211.68)</w:t>
      </w:r>
    </w:p>
    <w:p w14:paraId="2A166FC4" w14:textId="77777777" w:rsidR="00F421CE" w:rsidRPr="002D10B7" w:rsidRDefault="00F421CE" w:rsidP="00D52934">
      <w:pPr>
        <w:pStyle w:val="Titre1"/>
        <w:rPr>
          <w:rFonts w:cstheme="minorHAnsi"/>
        </w:rPr>
      </w:pPr>
      <w:bookmarkStart w:id="76" w:name="_Toc442129891"/>
      <w:bookmarkStart w:id="77" w:name="_Toc443210283"/>
      <w:r w:rsidRPr="002D10B7">
        <w:rPr>
          <w:rFonts w:cstheme="minorHAnsi"/>
        </w:rPr>
        <w:t>Continuité d'activité</w:t>
      </w:r>
      <w:bookmarkEnd w:id="76"/>
      <w:bookmarkEnd w:id="77"/>
    </w:p>
    <w:p w14:paraId="39CA7BEF" w14:textId="77777777" w:rsidR="00F421CE" w:rsidRPr="002D10B7" w:rsidRDefault="00F421CE" w:rsidP="00C70B29">
      <w:pPr>
        <w:pStyle w:val="B1"/>
        <w:rPr>
          <w:rFonts w:cstheme="minorHAnsi"/>
          <w:color w:val="FF0000"/>
        </w:rPr>
      </w:pPr>
      <w:r w:rsidRPr="002D10B7">
        <w:rPr>
          <w:rFonts w:cstheme="minorHAnsi"/>
          <w:color w:val="FF0000"/>
        </w:rPr>
        <w:t>procédure ?</w:t>
      </w:r>
    </w:p>
    <w:p w14:paraId="28014F7A" w14:textId="77777777" w:rsidR="00F421CE" w:rsidRPr="002D10B7" w:rsidRDefault="00F421CE" w:rsidP="00C70B29">
      <w:pPr>
        <w:pStyle w:val="B1"/>
        <w:rPr>
          <w:rFonts w:cstheme="minorHAnsi"/>
          <w:color w:val="FF0000"/>
        </w:rPr>
      </w:pPr>
      <w:r w:rsidRPr="002D10B7">
        <w:rPr>
          <w:rFonts w:cstheme="minorHAnsi"/>
          <w:color w:val="FF0000"/>
        </w:rPr>
        <w:t>PCA ?</w:t>
      </w:r>
    </w:p>
    <w:p w14:paraId="2456EBD8" w14:textId="2F1BDF65" w:rsidR="00E01E5C" w:rsidRPr="002D10B7" w:rsidRDefault="00F421CE" w:rsidP="00C70B29">
      <w:pPr>
        <w:pStyle w:val="B1"/>
        <w:rPr>
          <w:rFonts w:cstheme="minorHAnsi"/>
          <w:color w:val="FF0000"/>
        </w:rPr>
      </w:pPr>
      <w:proofErr w:type="spellStart"/>
      <w:r w:rsidRPr="002D10B7">
        <w:rPr>
          <w:rFonts w:cstheme="minorHAnsi"/>
          <w:color w:val="FF0000"/>
        </w:rPr>
        <w:t>risk-based</w:t>
      </w:r>
      <w:proofErr w:type="spellEnd"/>
      <w:r w:rsidRPr="002D10B7">
        <w:rPr>
          <w:rFonts w:cstheme="minorHAnsi"/>
          <w:color w:val="FF0000"/>
        </w:rPr>
        <w:t xml:space="preserve"> ?</w:t>
      </w:r>
      <w:bookmarkEnd w:id="66"/>
    </w:p>
    <w:p w14:paraId="33702839" w14:textId="77777777" w:rsidR="00F95C4C" w:rsidRPr="002D10B7" w:rsidRDefault="00C56565" w:rsidP="00D52934">
      <w:pPr>
        <w:pStyle w:val="Titre1"/>
        <w:rPr>
          <w:rFonts w:cstheme="minorHAnsi"/>
        </w:rPr>
      </w:pPr>
      <w:bookmarkStart w:id="78" w:name="_Toc443210284"/>
      <w:r w:rsidRPr="002D10B7">
        <w:rPr>
          <w:rFonts w:cstheme="minorHAnsi"/>
        </w:rPr>
        <w:t>Processus de gestion des médicaments expérimentaux</w:t>
      </w:r>
      <w:bookmarkEnd w:id="46"/>
      <w:bookmarkEnd w:id="78"/>
    </w:p>
    <w:p w14:paraId="3370283A" w14:textId="348EB859" w:rsidR="00F95C4C" w:rsidRPr="002D10B7" w:rsidRDefault="00896A18">
      <w:pPr>
        <w:rPr>
          <w:rFonts w:cstheme="minorHAnsi"/>
          <w:color w:val="FF0000"/>
        </w:rPr>
      </w:pPr>
      <w:sdt>
        <w:sdtPr>
          <w:rPr>
            <w:rFonts w:cstheme="minorHAnsi"/>
          </w:rPr>
          <w:id w:val="-215199177"/>
          <w14:checkbox>
            <w14:checked w14:val="0"/>
            <w14:checkedState w14:val="2612" w14:font="Arial Unicode MS"/>
            <w14:uncheckedState w14:val="2610" w14:font="Arial Unicode MS"/>
          </w14:checkbox>
        </w:sdtPr>
        <w:sdtEndPr/>
        <w:sdtContent>
          <w:r w:rsidR="00AC293A" w:rsidRPr="002D10B7">
            <w:rPr>
              <w:rFonts w:ascii="Segoe UI Symbol" w:eastAsia="MS Gothic" w:hAnsi="Segoe UI Symbol" w:cs="Segoe UI Symbol"/>
            </w:rPr>
            <w:t>☐</w:t>
          </w:r>
        </w:sdtContent>
      </w:sdt>
      <w:r w:rsidR="00AC293A" w:rsidRPr="002D10B7">
        <w:rPr>
          <w:rFonts w:cstheme="minorHAnsi"/>
        </w:rPr>
        <w:t xml:space="preserve"> </w:t>
      </w:r>
      <w:r w:rsidR="00F95C4C" w:rsidRPr="002D10B7">
        <w:rPr>
          <w:rFonts w:cstheme="minorHAnsi"/>
          <w:color w:val="FF0000"/>
        </w:rPr>
        <w:t xml:space="preserve">Les différentes étapes du cycle de vie des </w:t>
      </w:r>
      <w:r w:rsidR="00AC293A" w:rsidRPr="002D10B7">
        <w:rPr>
          <w:rFonts w:cstheme="minorHAnsi"/>
          <w:color w:val="FF0000"/>
        </w:rPr>
        <w:t>médicaments expérimentaux</w:t>
      </w:r>
      <w:r w:rsidR="00F95C4C" w:rsidRPr="002D10B7">
        <w:rPr>
          <w:rFonts w:cstheme="minorHAnsi"/>
          <w:color w:val="FF0000"/>
        </w:rPr>
        <w:t xml:space="preserve"> (produit à</w:t>
      </w:r>
      <w:r w:rsidR="00AC293A" w:rsidRPr="002D10B7">
        <w:rPr>
          <w:rFonts w:cstheme="minorHAnsi"/>
          <w:color w:val="FF0000"/>
        </w:rPr>
        <w:t xml:space="preserve"> l’étude et produit comparateur</w:t>
      </w:r>
      <w:r w:rsidR="00F95C4C" w:rsidRPr="002D10B7">
        <w:rPr>
          <w:rFonts w:cstheme="minorHAnsi"/>
          <w:color w:val="FF0000"/>
        </w:rPr>
        <w:t>) sont :</w:t>
      </w:r>
    </w:p>
    <w:p w14:paraId="3370283B" w14:textId="77777777" w:rsidR="00F95C4C" w:rsidRPr="002D10B7" w:rsidRDefault="00F95C4C" w:rsidP="00C70B29">
      <w:pPr>
        <w:pStyle w:val="B1"/>
        <w:rPr>
          <w:rFonts w:cstheme="minorHAnsi"/>
          <w:color w:val="FF0000"/>
        </w:rPr>
      </w:pPr>
      <w:r w:rsidRPr="002D10B7">
        <w:rPr>
          <w:rFonts w:cstheme="minorHAnsi"/>
          <w:color w:val="FF0000"/>
        </w:rPr>
        <w:t>évaluation des besoins</w:t>
      </w:r>
    </w:p>
    <w:p w14:paraId="3370283C" w14:textId="07E82073" w:rsidR="00F95C4C" w:rsidRPr="002D10B7" w:rsidRDefault="00F95C4C" w:rsidP="00C70B29">
      <w:pPr>
        <w:pStyle w:val="B1"/>
        <w:rPr>
          <w:rFonts w:cstheme="minorHAnsi"/>
          <w:color w:val="FF0000"/>
        </w:rPr>
      </w:pPr>
      <w:r w:rsidRPr="002D10B7">
        <w:rPr>
          <w:rFonts w:cstheme="minorHAnsi"/>
          <w:color w:val="FF0000"/>
        </w:rPr>
        <w:t>fabrication,</w:t>
      </w:r>
    </w:p>
    <w:p w14:paraId="3370283D" w14:textId="77777777" w:rsidR="00F95C4C" w:rsidRPr="002D10B7" w:rsidRDefault="00F95C4C" w:rsidP="00C70B29">
      <w:pPr>
        <w:pStyle w:val="B1"/>
        <w:rPr>
          <w:rFonts w:cstheme="minorHAnsi"/>
          <w:color w:val="FF0000"/>
        </w:rPr>
      </w:pPr>
      <w:r w:rsidRPr="002D10B7">
        <w:rPr>
          <w:rFonts w:cstheme="minorHAnsi"/>
          <w:color w:val="FF0000"/>
        </w:rPr>
        <w:t>approvisionnement en produit comparateur</w:t>
      </w:r>
    </w:p>
    <w:p w14:paraId="3370283E" w14:textId="77777777" w:rsidR="00F95C4C" w:rsidRPr="002D10B7" w:rsidRDefault="00F95C4C" w:rsidP="00C70B29">
      <w:pPr>
        <w:pStyle w:val="B1"/>
        <w:rPr>
          <w:rFonts w:cstheme="minorHAnsi"/>
          <w:color w:val="FF0000"/>
        </w:rPr>
      </w:pPr>
      <w:r w:rsidRPr="002D10B7">
        <w:rPr>
          <w:rFonts w:cstheme="minorHAnsi"/>
          <w:color w:val="FF0000"/>
        </w:rPr>
        <w:t>conditionnement,</w:t>
      </w:r>
    </w:p>
    <w:p w14:paraId="3370283F" w14:textId="77777777" w:rsidR="00F95C4C" w:rsidRPr="002D10B7" w:rsidRDefault="00F95C4C" w:rsidP="00C70B29">
      <w:pPr>
        <w:pStyle w:val="B1"/>
        <w:rPr>
          <w:rFonts w:cstheme="minorHAnsi"/>
          <w:color w:val="FF0000"/>
        </w:rPr>
      </w:pPr>
      <w:r w:rsidRPr="002D10B7">
        <w:rPr>
          <w:rFonts w:cstheme="minorHAnsi"/>
          <w:color w:val="FF0000"/>
        </w:rPr>
        <w:t>étiquetage,</w:t>
      </w:r>
    </w:p>
    <w:p w14:paraId="33702840" w14:textId="568D4A04" w:rsidR="00F95C4C" w:rsidRPr="002D10B7" w:rsidRDefault="00F95C4C" w:rsidP="00C70B29">
      <w:pPr>
        <w:pStyle w:val="B1"/>
        <w:rPr>
          <w:rFonts w:cstheme="minorHAnsi"/>
          <w:color w:val="FF0000"/>
        </w:rPr>
      </w:pPr>
      <w:r w:rsidRPr="002D10B7">
        <w:rPr>
          <w:rFonts w:cstheme="minorHAnsi"/>
          <w:color w:val="FF0000"/>
        </w:rPr>
        <w:t xml:space="preserve">réception à l’unité </w:t>
      </w:r>
      <w:r w:rsidR="00AC293A" w:rsidRPr="002D10B7">
        <w:rPr>
          <w:rFonts w:cstheme="minorHAnsi"/>
          <w:color w:val="FF0000"/>
        </w:rPr>
        <w:t>Médicaments Expérimentaux (si applicable</w:t>
      </w:r>
      <w:r w:rsidRPr="002D10B7">
        <w:rPr>
          <w:rFonts w:cstheme="minorHAnsi"/>
          <w:color w:val="FF0000"/>
        </w:rPr>
        <w:t>)</w:t>
      </w:r>
    </w:p>
    <w:p w14:paraId="33702841" w14:textId="77777777" w:rsidR="00F95C4C" w:rsidRPr="002D10B7" w:rsidRDefault="00F95C4C" w:rsidP="00C70B29">
      <w:pPr>
        <w:pStyle w:val="B1"/>
        <w:rPr>
          <w:rFonts w:cstheme="minorHAnsi"/>
          <w:color w:val="FF0000"/>
        </w:rPr>
      </w:pPr>
      <w:r w:rsidRPr="002D10B7">
        <w:rPr>
          <w:rFonts w:cstheme="minorHAnsi"/>
          <w:color w:val="FF0000"/>
        </w:rPr>
        <w:t>libération,</w:t>
      </w:r>
    </w:p>
    <w:p w14:paraId="33702842" w14:textId="77777777" w:rsidR="00F95C4C" w:rsidRPr="002D10B7" w:rsidRDefault="00F95C4C" w:rsidP="00C70B29">
      <w:pPr>
        <w:pStyle w:val="B1"/>
        <w:rPr>
          <w:rFonts w:cstheme="minorHAnsi"/>
          <w:color w:val="FF0000"/>
        </w:rPr>
      </w:pPr>
      <w:r w:rsidRPr="002D10B7">
        <w:rPr>
          <w:rFonts w:cstheme="minorHAnsi"/>
          <w:color w:val="FF0000"/>
        </w:rPr>
        <w:t>expédition,</w:t>
      </w:r>
    </w:p>
    <w:p w14:paraId="33702843" w14:textId="24B8D3F8" w:rsidR="00F95C4C" w:rsidRPr="002D10B7" w:rsidRDefault="00F95C4C" w:rsidP="00C70B29">
      <w:pPr>
        <w:pStyle w:val="B1"/>
        <w:rPr>
          <w:rFonts w:cstheme="minorHAnsi"/>
          <w:color w:val="FF0000"/>
        </w:rPr>
      </w:pPr>
      <w:r w:rsidRPr="002D10B7">
        <w:rPr>
          <w:rFonts w:cstheme="minorHAnsi"/>
          <w:color w:val="FF0000"/>
        </w:rPr>
        <w:t>réception dans le</w:t>
      </w:r>
      <w:r w:rsidR="00AC293A" w:rsidRPr="002D10B7">
        <w:rPr>
          <w:rFonts w:cstheme="minorHAnsi"/>
          <w:color w:val="FF0000"/>
        </w:rPr>
        <w:t>s sites d</w:t>
      </w:r>
      <w:r w:rsidRPr="002D10B7">
        <w:rPr>
          <w:rFonts w:cstheme="minorHAnsi"/>
          <w:color w:val="FF0000"/>
        </w:rPr>
        <w:t>’investigation, stockage, dispensation et utilisation,</w:t>
      </w:r>
    </w:p>
    <w:p w14:paraId="33702844" w14:textId="77777777" w:rsidR="00F95C4C" w:rsidRPr="002D10B7" w:rsidRDefault="00F95C4C" w:rsidP="00C70B29">
      <w:pPr>
        <w:pStyle w:val="B1"/>
        <w:rPr>
          <w:rFonts w:cstheme="minorHAnsi"/>
          <w:color w:val="FF0000"/>
        </w:rPr>
      </w:pPr>
      <w:r w:rsidRPr="002D10B7">
        <w:rPr>
          <w:rFonts w:cstheme="minorHAnsi"/>
          <w:color w:val="FF0000"/>
        </w:rPr>
        <w:t>comptabilisation et traçabilité,</w:t>
      </w:r>
    </w:p>
    <w:p w14:paraId="33702845" w14:textId="77777777" w:rsidR="00F95C4C" w:rsidRPr="002D10B7" w:rsidRDefault="00F95C4C" w:rsidP="00C70B29">
      <w:pPr>
        <w:pStyle w:val="B1"/>
        <w:rPr>
          <w:rFonts w:cstheme="minorHAnsi"/>
          <w:color w:val="FF0000"/>
        </w:rPr>
      </w:pPr>
      <w:r w:rsidRPr="002D10B7">
        <w:rPr>
          <w:rFonts w:cstheme="minorHAnsi"/>
          <w:color w:val="FF0000"/>
        </w:rPr>
        <w:t>gestion des retours,</w:t>
      </w:r>
    </w:p>
    <w:p w14:paraId="33702846" w14:textId="77777777" w:rsidR="00F95C4C" w:rsidRPr="002D10B7" w:rsidRDefault="00F95C4C" w:rsidP="00C70B29">
      <w:pPr>
        <w:pStyle w:val="B1"/>
        <w:rPr>
          <w:rFonts w:cstheme="minorHAnsi"/>
          <w:color w:val="FF0000"/>
        </w:rPr>
      </w:pPr>
      <w:r w:rsidRPr="002D10B7">
        <w:rPr>
          <w:rFonts w:cstheme="minorHAnsi"/>
          <w:color w:val="FF0000"/>
        </w:rPr>
        <w:t>destruction.</w:t>
      </w:r>
    </w:p>
    <w:p w14:paraId="33702847" w14:textId="77777777" w:rsidR="00F95C4C" w:rsidRPr="002D10B7" w:rsidRDefault="00F95C4C">
      <w:pPr>
        <w:rPr>
          <w:rFonts w:cstheme="minorHAnsi"/>
          <w:color w:val="FF0000"/>
        </w:rPr>
      </w:pPr>
    </w:p>
    <w:p w14:paraId="33702848" w14:textId="77777777" w:rsidR="00F95C4C" w:rsidRPr="002D10B7" w:rsidRDefault="00F95C4C" w:rsidP="00AC293A">
      <w:pPr>
        <w:rPr>
          <w:rFonts w:cstheme="minorHAnsi"/>
          <w:color w:val="FF0000"/>
        </w:rPr>
      </w:pPr>
      <w:r w:rsidRPr="002D10B7">
        <w:rPr>
          <w:rFonts w:cstheme="minorHAnsi"/>
          <w:color w:val="FF0000"/>
        </w:rPr>
        <w:t>Quelles sont les personnes impliquées pour chaque étape ?</w:t>
      </w:r>
    </w:p>
    <w:p w14:paraId="3370284A" w14:textId="229D0755" w:rsidR="00F95C4C" w:rsidRPr="002D10B7" w:rsidRDefault="00896A18" w:rsidP="00AC293A">
      <w:pPr>
        <w:rPr>
          <w:rFonts w:cstheme="minorHAnsi"/>
          <w:color w:val="FF0000"/>
        </w:rPr>
      </w:pPr>
      <w:sdt>
        <w:sdtPr>
          <w:rPr>
            <w:rFonts w:cstheme="minorHAnsi"/>
            <w:color w:val="FF0000"/>
          </w:rPr>
          <w:id w:val="667763216"/>
          <w14:checkbox>
            <w14:checked w14:val="0"/>
            <w14:checkedState w14:val="2612" w14:font="Arial Unicode MS"/>
            <w14:uncheckedState w14:val="2610" w14:font="Arial Unicode MS"/>
          </w14:checkbox>
        </w:sdtPr>
        <w:sdtEndPr/>
        <w:sdtContent>
          <w:r w:rsidR="00AC293A" w:rsidRPr="002D10B7">
            <w:rPr>
              <w:rFonts w:ascii="Segoe UI Symbol" w:eastAsia="MS Gothic" w:hAnsi="Segoe UI Symbol" w:cs="Segoe UI Symbol"/>
              <w:color w:val="FF0000"/>
            </w:rPr>
            <w:t>☐</w:t>
          </w:r>
        </w:sdtContent>
      </w:sdt>
      <w:r w:rsidR="00AC293A" w:rsidRPr="002D10B7">
        <w:rPr>
          <w:rFonts w:cstheme="minorHAnsi"/>
          <w:color w:val="FF0000"/>
        </w:rPr>
        <w:t xml:space="preserve"> </w:t>
      </w:r>
      <w:r w:rsidR="00F95C4C" w:rsidRPr="002D10B7">
        <w:rPr>
          <w:rFonts w:cstheme="minorHAnsi"/>
          <w:color w:val="FF0000"/>
        </w:rPr>
        <w:t>Les responsabilités sont</w:t>
      </w:r>
      <w:r w:rsidR="00AC293A" w:rsidRPr="002D10B7">
        <w:rPr>
          <w:rFonts w:cstheme="minorHAnsi"/>
          <w:color w:val="FF0000"/>
        </w:rPr>
        <w:t xml:space="preserve"> précisées.</w:t>
      </w:r>
    </w:p>
    <w:p w14:paraId="3370284C" w14:textId="1C21DFB6" w:rsidR="00F95C4C" w:rsidRPr="002D10B7" w:rsidRDefault="00896A18" w:rsidP="00AC293A">
      <w:pPr>
        <w:rPr>
          <w:rFonts w:cstheme="minorHAnsi"/>
          <w:color w:val="FF0000"/>
        </w:rPr>
      </w:pPr>
      <w:sdt>
        <w:sdtPr>
          <w:rPr>
            <w:rFonts w:cstheme="minorHAnsi"/>
            <w:color w:val="FF0000"/>
          </w:rPr>
          <w:id w:val="-997885183"/>
          <w14:checkbox>
            <w14:checked w14:val="0"/>
            <w14:checkedState w14:val="2612" w14:font="Arial Unicode MS"/>
            <w14:uncheckedState w14:val="2610" w14:font="Arial Unicode MS"/>
          </w14:checkbox>
        </w:sdtPr>
        <w:sdtEndPr/>
        <w:sdtContent>
          <w:r w:rsidR="00AC293A" w:rsidRPr="002D10B7">
            <w:rPr>
              <w:rFonts w:ascii="Segoe UI Symbol" w:eastAsia="MS Gothic" w:hAnsi="Segoe UI Symbol" w:cs="Segoe UI Symbol"/>
              <w:color w:val="FF0000"/>
            </w:rPr>
            <w:t>☐</w:t>
          </w:r>
        </w:sdtContent>
      </w:sdt>
      <w:r w:rsidR="00AC293A" w:rsidRPr="002D10B7">
        <w:rPr>
          <w:rFonts w:cstheme="minorHAnsi"/>
          <w:color w:val="FF0000"/>
        </w:rPr>
        <w:t xml:space="preserve"> </w:t>
      </w:r>
      <w:r w:rsidR="00F95C4C" w:rsidRPr="002D10B7">
        <w:rPr>
          <w:rFonts w:cstheme="minorHAnsi"/>
          <w:color w:val="FF0000"/>
        </w:rPr>
        <w:t>Les délais sont précisés</w:t>
      </w:r>
    </w:p>
    <w:p w14:paraId="3370284E" w14:textId="17DF621A" w:rsidR="00F95C4C" w:rsidRPr="002D10B7" w:rsidRDefault="00896A18" w:rsidP="00AC293A">
      <w:pPr>
        <w:rPr>
          <w:rFonts w:cstheme="minorHAnsi"/>
          <w:color w:val="FF0000"/>
        </w:rPr>
      </w:pPr>
      <w:sdt>
        <w:sdtPr>
          <w:rPr>
            <w:rFonts w:cstheme="minorHAnsi"/>
            <w:color w:val="FF0000"/>
          </w:rPr>
          <w:id w:val="-1194064386"/>
          <w14:checkbox>
            <w14:checked w14:val="0"/>
            <w14:checkedState w14:val="2612" w14:font="Arial Unicode MS"/>
            <w14:uncheckedState w14:val="2610" w14:font="Arial Unicode MS"/>
          </w14:checkbox>
        </w:sdtPr>
        <w:sdtEndPr/>
        <w:sdtContent>
          <w:r w:rsidR="00AC293A" w:rsidRPr="002D10B7">
            <w:rPr>
              <w:rFonts w:ascii="Segoe UI Symbol" w:eastAsia="MS Gothic" w:hAnsi="Segoe UI Symbol" w:cs="Segoe UI Symbol"/>
              <w:color w:val="FF0000"/>
            </w:rPr>
            <w:t>☐</w:t>
          </w:r>
        </w:sdtContent>
      </w:sdt>
      <w:r w:rsidR="00AC293A" w:rsidRPr="002D10B7">
        <w:rPr>
          <w:rFonts w:cstheme="minorHAnsi"/>
          <w:color w:val="FF0000"/>
        </w:rPr>
        <w:t xml:space="preserve"> </w:t>
      </w:r>
      <w:r w:rsidR="00F95C4C" w:rsidRPr="002D10B7">
        <w:rPr>
          <w:rFonts w:cstheme="minorHAnsi"/>
          <w:color w:val="FF0000"/>
        </w:rPr>
        <w:t>Les moyens so</w:t>
      </w:r>
      <w:r w:rsidR="00AC293A" w:rsidRPr="002D10B7">
        <w:rPr>
          <w:rFonts w:cstheme="minorHAnsi"/>
          <w:color w:val="FF0000"/>
        </w:rPr>
        <w:t>nt convenablement décrits.</w:t>
      </w:r>
    </w:p>
    <w:p w14:paraId="33702850" w14:textId="72AC70A7" w:rsidR="00F95C4C" w:rsidRPr="002D10B7" w:rsidRDefault="00896A18" w:rsidP="00AC293A">
      <w:pPr>
        <w:rPr>
          <w:rFonts w:cstheme="minorHAnsi"/>
          <w:color w:val="FF0000"/>
        </w:rPr>
      </w:pPr>
      <w:sdt>
        <w:sdtPr>
          <w:rPr>
            <w:rFonts w:cstheme="minorHAnsi"/>
            <w:color w:val="FF0000"/>
          </w:rPr>
          <w:id w:val="-1256210020"/>
          <w14:checkbox>
            <w14:checked w14:val="0"/>
            <w14:checkedState w14:val="2612" w14:font="Arial Unicode MS"/>
            <w14:uncheckedState w14:val="2610" w14:font="Arial Unicode MS"/>
          </w14:checkbox>
        </w:sdtPr>
        <w:sdtEndPr/>
        <w:sdtContent>
          <w:r w:rsidR="00AC293A" w:rsidRPr="002D10B7">
            <w:rPr>
              <w:rFonts w:ascii="Segoe UI Symbol" w:eastAsia="MS Gothic" w:hAnsi="Segoe UI Symbol" w:cs="Segoe UI Symbol"/>
              <w:color w:val="FF0000"/>
            </w:rPr>
            <w:t>☐</w:t>
          </w:r>
        </w:sdtContent>
      </w:sdt>
      <w:r w:rsidR="00AC293A" w:rsidRPr="002D10B7">
        <w:rPr>
          <w:rFonts w:cstheme="minorHAnsi"/>
          <w:color w:val="FF0000"/>
        </w:rPr>
        <w:t xml:space="preserve"> Les procédures retenues sont</w:t>
      </w:r>
      <w:r w:rsidR="00F95C4C" w:rsidRPr="002D10B7">
        <w:rPr>
          <w:rFonts w:cstheme="minorHAnsi"/>
          <w:color w:val="FF0000"/>
        </w:rPr>
        <w:t xml:space="preserve"> correctement identifiées</w:t>
      </w:r>
      <w:r w:rsidR="00AC293A" w:rsidRPr="002D10B7">
        <w:rPr>
          <w:rFonts w:cstheme="minorHAnsi"/>
          <w:color w:val="FF0000"/>
        </w:rPr>
        <w:t>.</w:t>
      </w:r>
    </w:p>
    <w:p w14:paraId="33702852" w14:textId="3A8FC133" w:rsidR="00F95C4C" w:rsidRPr="002D10B7" w:rsidRDefault="00896A18" w:rsidP="00AC293A">
      <w:pPr>
        <w:rPr>
          <w:rFonts w:cstheme="minorHAnsi"/>
          <w:color w:val="FF0000"/>
        </w:rPr>
      </w:pPr>
      <w:sdt>
        <w:sdtPr>
          <w:rPr>
            <w:rFonts w:cstheme="minorHAnsi"/>
            <w:color w:val="FF0000"/>
          </w:rPr>
          <w:id w:val="-544908056"/>
          <w14:checkbox>
            <w14:checked w14:val="0"/>
            <w14:checkedState w14:val="2612" w14:font="Arial Unicode MS"/>
            <w14:uncheckedState w14:val="2610" w14:font="Arial Unicode MS"/>
          </w14:checkbox>
        </w:sdtPr>
        <w:sdtEndPr/>
        <w:sdtContent>
          <w:r w:rsidR="00AC293A" w:rsidRPr="002D10B7">
            <w:rPr>
              <w:rFonts w:ascii="Segoe UI Symbol" w:eastAsia="MS Gothic" w:hAnsi="Segoe UI Symbol" w:cs="Segoe UI Symbol"/>
              <w:color w:val="FF0000"/>
            </w:rPr>
            <w:t>☐</w:t>
          </w:r>
        </w:sdtContent>
      </w:sdt>
      <w:r w:rsidR="00AC293A" w:rsidRPr="002D10B7">
        <w:rPr>
          <w:rFonts w:cstheme="minorHAnsi"/>
          <w:color w:val="FF0000"/>
        </w:rPr>
        <w:t xml:space="preserve"> </w:t>
      </w:r>
      <w:r w:rsidR="00F95C4C" w:rsidRPr="002D10B7">
        <w:rPr>
          <w:rFonts w:cstheme="minorHAnsi"/>
          <w:color w:val="FF0000"/>
        </w:rPr>
        <w:t>Les spécifications pour chaque opération sont décrites</w:t>
      </w:r>
      <w:r w:rsidR="00AC293A" w:rsidRPr="002D10B7">
        <w:rPr>
          <w:rFonts w:cstheme="minorHAnsi"/>
          <w:color w:val="FF0000"/>
        </w:rPr>
        <w:t>.</w:t>
      </w:r>
    </w:p>
    <w:p w14:paraId="33702854" w14:textId="7AA86E88" w:rsidR="00F95C4C" w:rsidRPr="002D10B7" w:rsidRDefault="00896A18" w:rsidP="00AC293A">
      <w:pPr>
        <w:rPr>
          <w:rFonts w:cstheme="minorHAnsi"/>
          <w:color w:val="FF0000"/>
        </w:rPr>
      </w:pPr>
      <w:sdt>
        <w:sdtPr>
          <w:rPr>
            <w:rFonts w:cstheme="minorHAnsi"/>
            <w:color w:val="FF0000"/>
          </w:rPr>
          <w:id w:val="1877355878"/>
          <w14:checkbox>
            <w14:checked w14:val="0"/>
            <w14:checkedState w14:val="2612" w14:font="Arial Unicode MS"/>
            <w14:uncheckedState w14:val="2610" w14:font="Arial Unicode MS"/>
          </w14:checkbox>
        </w:sdtPr>
        <w:sdtEndPr/>
        <w:sdtContent>
          <w:r w:rsidR="00AC293A" w:rsidRPr="002D10B7">
            <w:rPr>
              <w:rFonts w:ascii="Segoe UI Symbol" w:eastAsia="MS Gothic" w:hAnsi="Segoe UI Symbol" w:cs="Segoe UI Symbol"/>
              <w:color w:val="FF0000"/>
            </w:rPr>
            <w:t>☐</w:t>
          </w:r>
        </w:sdtContent>
      </w:sdt>
      <w:r w:rsidR="00AC293A" w:rsidRPr="002D10B7">
        <w:rPr>
          <w:rFonts w:cstheme="minorHAnsi"/>
          <w:color w:val="FF0000"/>
        </w:rPr>
        <w:t xml:space="preserve"> </w:t>
      </w:r>
      <w:r w:rsidR="00F95C4C" w:rsidRPr="002D10B7">
        <w:rPr>
          <w:rFonts w:cstheme="minorHAnsi"/>
          <w:color w:val="FF0000"/>
        </w:rPr>
        <w:t xml:space="preserve">Les interfaces </w:t>
      </w:r>
      <w:r w:rsidR="00AC293A" w:rsidRPr="002D10B7">
        <w:rPr>
          <w:rFonts w:cstheme="minorHAnsi"/>
          <w:color w:val="FF0000"/>
        </w:rPr>
        <w:t xml:space="preserve">entre le Promoteur et la Société de Recherche sous Contrat </w:t>
      </w:r>
      <w:r w:rsidR="00F95C4C" w:rsidRPr="002D10B7">
        <w:rPr>
          <w:rFonts w:cstheme="minorHAnsi"/>
          <w:color w:val="FF0000"/>
        </w:rPr>
        <w:t>sont</w:t>
      </w:r>
      <w:r w:rsidR="00AC293A" w:rsidRPr="002D10B7">
        <w:rPr>
          <w:rFonts w:cstheme="minorHAnsi"/>
          <w:color w:val="FF0000"/>
        </w:rPr>
        <w:t xml:space="preserve"> décrites.</w:t>
      </w:r>
    </w:p>
    <w:p w14:paraId="33702856" w14:textId="1F87877B" w:rsidR="00F95C4C" w:rsidRPr="002D10B7" w:rsidRDefault="00896A18" w:rsidP="00AC293A">
      <w:pPr>
        <w:rPr>
          <w:rFonts w:cstheme="minorHAnsi"/>
          <w:color w:val="FF0000"/>
        </w:rPr>
      </w:pPr>
      <w:sdt>
        <w:sdtPr>
          <w:rPr>
            <w:rFonts w:cstheme="minorHAnsi"/>
            <w:color w:val="FF0000"/>
          </w:rPr>
          <w:id w:val="1430931241"/>
          <w14:checkbox>
            <w14:checked w14:val="0"/>
            <w14:checkedState w14:val="2612" w14:font="Arial Unicode MS"/>
            <w14:uncheckedState w14:val="2610" w14:font="Arial Unicode MS"/>
          </w14:checkbox>
        </w:sdtPr>
        <w:sdtEndPr/>
        <w:sdtContent>
          <w:r w:rsidR="00AC293A" w:rsidRPr="002D10B7">
            <w:rPr>
              <w:rFonts w:ascii="Segoe UI Symbol" w:eastAsia="MS Gothic" w:hAnsi="Segoe UI Symbol" w:cs="Segoe UI Symbol"/>
              <w:color w:val="FF0000"/>
            </w:rPr>
            <w:t>☐</w:t>
          </w:r>
        </w:sdtContent>
      </w:sdt>
      <w:r w:rsidR="00AC293A" w:rsidRPr="002D10B7">
        <w:rPr>
          <w:rFonts w:cstheme="minorHAnsi"/>
          <w:color w:val="FF0000"/>
        </w:rPr>
        <w:t xml:space="preserve"> </w:t>
      </w:r>
      <w:r w:rsidR="00F95C4C" w:rsidRPr="002D10B7">
        <w:rPr>
          <w:rFonts w:cstheme="minorHAnsi"/>
          <w:color w:val="FF0000"/>
        </w:rPr>
        <w:t xml:space="preserve">Les procédures </w:t>
      </w:r>
      <w:r w:rsidR="00AC293A" w:rsidRPr="002D10B7">
        <w:rPr>
          <w:rFonts w:cstheme="minorHAnsi"/>
          <w:color w:val="FF0000"/>
        </w:rPr>
        <w:t xml:space="preserve">de la Société de Recherche sous Contrat </w:t>
      </w:r>
      <w:r w:rsidR="00F95C4C" w:rsidRPr="002D10B7">
        <w:rPr>
          <w:rFonts w:cstheme="minorHAnsi"/>
          <w:color w:val="FF0000"/>
        </w:rPr>
        <w:t>sont compatibles av</w:t>
      </w:r>
      <w:r w:rsidR="00AC293A" w:rsidRPr="002D10B7">
        <w:rPr>
          <w:rFonts w:cstheme="minorHAnsi"/>
          <w:color w:val="FF0000"/>
        </w:rPr>
        <w:t>ec celles du Promoteur.</w:t>
      </w:r>
    </w:p>
    <w:p w14:paraId="0175D43A" w14:textId="77777777" w:rsidR="00D4291F" w:rsidRPr="002D10B7" w:rsidRDefault="00D4291F" w:rsidP="00D52934">
      <w:pPr>
        <w:pStyle w:val="Titre1"/>
        <w:rPr>
          <w:rFonts w:cstheme="minorHAnsi"/>
        </w:rPr>
      </w:pPr>
      <w:bookmarkStart w:id="79" w:name="_Toc443210285"/>
      <w:bookmarkStart w:id="80" w:name="_Toc442129897"/>
      <w:r w:rsidRPr="002D10B7">
        <w:rPr>
          <w:rFonts w:cstheme="minorHAnsi"/>
        </w:rPr>
        <w:t>Gestion des matières premières</w:t>
      </w:r>
      <w:bookmarkEnd w:id="79"/>
    </w:p>
    <w:p w14:paraId="205B5EE2" w14:textId="77777777" w:rsidR="00D4291F" w:rsidRPr="002D10B7" w:rsidRDefault="00D4291F" w:rsidP="00D52934">
      <w:pPr>
        <w:pStyle w:val="Titre2"/>
        <w:rPr>
          <w:rFonts w:cstheme="minorHAnsi"/>
        </w:rPr>
      </w:pPr>
      <w:bookmarkStart w:id="81" w:name="_Toc443210286"/>
      <w:r w:rsidRPr="002D10B7">
        <w:rPr>
          <w:rFonts w:cstheme="minorHAnsi"/>
        </w:rPr>
        <w:t>Spécifications des matières premières</w:t>
      </w:r>
      <w:bookmarkEnd w:id="81"/>
    </w:p>
    <w:p w14:paraId="64C1AE66" w14:textId="77777777" w:rsidR="00D4291F" w:rsidRPr="002D10B7" w:rsidRDefault="00D4291F" w:rsidP="00D4291F">
      <w:pPr>
        <w:rPr>
          <w:rFonts w:cstheme="minorHAnsi"/>
          <w:i/>
          <w:color w:val="FF0000"/>
        </w:rPr>
      </w:pPr>
      <w:r w:rsidRPr="002D10B7">
        <w:rPr>
          <w:rFonts w:cstheme="minorHAnsi"/>
          <w:color w:val="FF0000"/>
        </w:rPr>
        <w:t>"</w:t>
      </w:r>
      <w:r w:rsidRPr="002D10B7">
        <w:rPr>
          <w:rFonts w:cstheme="minorHAnsi"/>
          <w:i/>
          <w:color w:val="FF0000"/>
        </w:rPr>
        <w:t>Les spécifications pour les matières et les articles de conditionnement primaire ou imprimés doivent comporter, en fonction des cas :</w:t>
      </w:r>
    </w:p>
    <w:p w14:paraId="754C785C" w14:textId="40545402" w:rsidR="00D4291F" w:rsidRPr="002D10B7" w:rsidRDefault="00896A18" w:rsidP="00C70B29">
      <w:pPr>
        <w:pStyle w:val="B1"/>
        <w:rPr>
          <w:rFonts w:cstheme="minorHAnsi"/>
          <w:i/>
          <w:color w:val="FF0000"/>
        </w:rPr>
      </w:pPr>
      <w:sdt>
        <w:sdtPr>
          <w:rPr>
            <w:rFonts w:cstheme="minorHAnsi"/>
            <w:i/>
            <w:color w:val="FF0000"/>
            <w:szCs w:val="20"/>
          </w:rPr>
          <w:id w:val="-1347323925"/>
          <w14:checkbox>
            <w14:checked w14:val="0"/>
            <w14:checkedState w14:val="2612" w14:font="Arial Unicode MS"/>
            <w14:uncheckedState w14:val="2610" w14:font="Arial Unicode MS"/>
          </w14:checkbox>
        </w:sdtPr>
        <w:sdtEndPr/>
        <w:sdtContent>
          <w:r w:rsidR="00D3046F" w:rsidRPr="002D10B7">
            <w:rPr>
              <w:rFonts w:ascii="Segoe UI Symbol" w:eastAsia="Arial Unicode MS" w:hAnsi="Segoe UI Symbol" w:cs="Segoe UI Symbol"/>
              <w:i/>
              <w:color w:val="FF0000"/>
              <w:szCs w:val="20"/>
            </w:rPr>
            <w:t>☐</w:t>
          </w:r>
        </w:sdtContent>
      </w:sdt>
      <w:r w:rsidR="00D30EE3" w:rsidRPr="002D10B7">
        <w:rPr>
          <w:rFonts w:cstheme="minorHAnsi"/>
          <w:i/>
          <w:color w:val="FF0000"/>
        </w:rPr>
        <w:t xml:space="preserve"> </w:t>
      </w:r>
      <w:r w:rsidR="00D4291F" w:rsidRPr="002D10B7">
        <w:rPr>
          <w:rFonts w:cstheme="minorHAnsi"/>
          <w:i/>
          <w:color w:val="FF0000"/>
        </w:rPr>
        <w:t>a) leur description, y compris :</w:t>
      </w:r>
    </w:p>
    <w:p w14:paraId="11B2648D" w14:textId="25B64701" w:rsidR="00D4291F" w:rsidRPr="002D10B7" w:rsidRDefault="00D4291F" w:rsidP="00C70B29">
      <w:pPr>
        <w:pStyle w:val="B2"/>
        <w:rPr>
          <w:rFonts w:cstheme="minorHAnsi"/>
          <w:i/>
          <w:color w:val="FF0000"/>
        </w:rPr>
      </w:pPr>
      <w:r w:rsidRPr="002D10B7">
        <w:rPr>
          <w:rFonts w:cstheme="minorHAnsi"/>
          <w:i/>
          <w:color w:val="FF0000"/>
        </w:rPr>
        <w:t xml:space="preserve">- </w:t>
      </w:r>
      <w:sdt>
        <w:sdtPr>
          <w:rPr>
            <w:rFonts w:cstheme="minorHAnsi"/>
            <w:i/>
            <w:color w:val="FF0000"/>
            <w:szCs w:val="20"/>
          </w:rPr>
          <w:id w:val="1380968655"/>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i/>
              <w:color w:val="FF0000"/>
              <w:szCs w:val="20"/>
            </w:rPr>
            <w:t>☐</w:t>
          </w:r>
        </w:sdtContent>
      </w:sdt>
      <w:r w:rsidR="00D30EE3" w:rsidRPr="002D10B7">
        <w:rPr>
          <w:rFonts w:cstheme="minorHAnsi"/>
          <w:i/>
          <w:color w:val="FF0000"/>
        </w:rPr>
        <w:t xml:space="preserve"> </w:t>
      </w:r>
      <w:r w:rsidRPr="002D10B7">
        <w:rPr>
          <w:rFonts w:cstheme="minorHAnsi"/>
          <w:i/>
          <w:color w:val="FF0000"/>
        </w:rPr>
        <w:t>le nom utilisé dans l'établissement et le numéro de code interne ;</w:t>
      </w:r>
    </w:p>
    <w:p w14:paraId="03C823E8" w14:textId="15AE7332" w:rsidR="00D4291F" w:rsidRPr="002D10B7" w:rsidRDefault="00D4291F" w:rsidP="00C70B29">
      <w:pPr>
        <w:pStyle w:val="B2"/>
        <w:rPr>
          <w:rFonts w:cstheme="minorHAnsi"/>
          <w:i/>
          <w:color w:val="FF0000"/>
        </w:rPr>
      </w:pPr>
      <w:r w:rsidRPr="002D10B7">
        <w:rPr>
          <w:rFonts w:cstheme="minorHAnsi"/>
          <w:i/>
          <w:color w:val="FF0000"/>
        </w:rPr>
        <w:t xml:space="preserve">- </w:t>
      </w:r>
      <w:sdt>
        <w:sdtPr>
          <w:rPr>
            <w:rFonts w:cstheme="minorHAnsi"/>
            <w:i/>
            <w:color w:val="FF0000"/>
            <w:szCs w:val="20"/>
          </w:rPr>
          <w:id w:val="-1180956965"/>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i/>
              <w:color w:val="FF0000"/>
              <w:szCs w:val="20"/>
            </w:rPr>
            <w:t>☐</w:t>
          </w:r>
        </w:sdtContent>
      </w:sdt>
      <w:r w:rsidR="00D30EE3" w:rsidRPr="002D10B7">
        <w:rPr>
          <w:rFonts w:cstheme="minorHAnsi"/>
          <w:i/>
          <w:color w:val="FF0000"/>
        </w:rPr>
        <w:t xml:space="preserve"> </w:t>
      </w:r>
      <w:r w:rsidRPr="002D10B7">
        <w:rPr>
          <w:rFonts w:cstheme="minorHAnsi"/>
          <w:i/>
          <w:color w:val="FF0000"/>
        </w:rPr>
        <w:t>la référence, le cas échéant, à une monographie de la pharmacopée ;</w:t>
      </w:r>
    </w:p>
    <w:p w14:paraId="301634FA" w14:textId="75A62DE6" w:rsidR="00D4291F" w:rsidRPr="002D10B7" w:rsidRDefault="00D4291F" w:rsidP="00C70B29">
      <w:pPr>
        <w:pStyle w:val="B2"/>
        <w:rPr>
          <w:rFonts w:cstheme="minorHAnsi"/>
          <w:i/>
          <w:color w:val="FF0000"/>
        </w:rPr>
      </w:pPr>
      <w:r w:rsidRPr="002D10B7">
        <w:rPr>
          <w:rFonts w:cstheme="minorHAnsi"/>
          <w:i/>
          <w:color w:val="FF0000"/>
        </w:rPr>
        <w:t xml:space="preserve">- </w:t>
      </w:r>
      <w:sdt>
        <w:sdtPr>
          <w:rPr>
            <w:rFonts w:cstheme="minorHAnsi"/>
            <w:i/>
            <w:color w:val="FF0000"/>
            <w:szCs w:val="20"/>
          </w:rPr>
          <w:id w:val="-1056236022"/>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i/>
              <w:color w:val="FF0000"/>
              <w:szCs w:val="20"/>
            </w:rPr>
            <w:t>☐</w:t>
          </w:r>
        </w:sdtContent>
      </w:sdt>
      <w:r w:rsidR="00D30EE3" w:rsidRPr="002D10B7">
        <w:rPr>
          <w:rFonts w:cstheme="minorHAnsi"/>
          <w:i/>
          <w:color w:val="FF0000"/>
        </w:rPr>
        <w:t xml:space="preserve"> </w:t>
      </w:r>
      <w:r w:rsidRPr="002D10B7">
        <w:rPr>
          <w:rFonts w:cstheme="minorHAnsi"/>
          <w:i/>
          <w:color w:val="FF0000"/>
        </w:rPr>
        <w:t>le nom des fournisseurs agréés et, si possible, le producteur d'origine des produits ;</w:t>
      </w:r>
    </w:p>
    <w:p w14:paraId="5EFB2F6A" w14:textId="7E887CA8" w:rsidR="00D4291F" w:rsidRPr="002D10B7" w:rsidRDefault="00D4291F" w:rsidP="00C70B29">
      <w:pPr>
        <w:pStyle w:val="B2"/>
        <w:rPr>
          <w:rFonts w:cstheme="minorHAnsi"/>
          <w:i/>
          <w:color w:val="FF0000"/>
        </w:rPr>
      </w:pPr>
      <w:r w:rsidRPr="002D10B7">
        <w:rPr>
          <w:rFonts w:cstheme="minorHAnsi"/>
          <w:i/>
          <w:color w:val="FF0000"/>
        </w:rPr>
        <w:t xml:space="preserve">- </w:t>
      </w:r>
      <w:sdt>
        <w:sdtPr>
          <w:rPr>
            <w:rFonts w:cstheme="minorHAnsi"/>
            <w:i/>
            <w:color w:val="FF0000"/>
            <w:szCs w:val="20"/>
          </w:rPr>
          <w:id w:val="108481245"/>
          <w14:checkbox>
            <w14:checked w14:val="0"/>
            <w14:checkedState w14:val="2612" w14:font="Arial Unicode MS"/>
            <w14:uncheckedState w14:val="2610" w14:font="Arial Unicode MS"/>
          </w14:checkbox>
        </w:sdtPr>
        <w:sdtEndPr/>
        <w:sdtContent>
          <w:r w:rsidR="007E6F9E" w:rsidRPr="002D10B7">
            <w:rPr>
              <w:rFonts w:ascii="Segoe UI Symbol" w:eastAsia="Arial Unicode MS" w:hAnsi="Segoe UI Symbol" w:cs="Segoe UI Symbol"/>
              <w:i/>
              <w:color w:val="FF0000"/>
              <w:szCs w:val="20"/>
            </w:rPr>
            <w:t>☐</w:t>
          </w:r>
        </w:sdtContent>
      </w:sdt>
      <w:r w:rsidR="00D30EE3" w:rsidRPr="002D10B7">
        <w:rPr>
          <w:rFonts w:cstheme="minorHAnsi"/>
          <w:i/>
          <w:color w:val="FF0000"/>
        </w:rPr>
        <w:t xml:space="preserve"> </w:t>
      </w:r>
      <w:r w:rsidRPr="002D10B7">
        <w:rPr>
          <w:rFonts w:cstheme="minorHAnsi"/>
          <w:i/>
          <w:color w:val="FF0000"/>
        </w:rPr>
        <w:t>un spécimen des articles de conditionnement imprimés ;</w:t>
      </w:r>
    </w:p>
    <w:p w14:paraId="6556D21E" w14:textId="24CD234C" w:rsidR="00D4291F" w:rsidRPr="002D10B7" w:rsidRDefault="00896A18" w:rsidP="00C70B29">
      <w:pPr>
        <w:pStyle w:val="B1"/>
        <w:rPr>
          <w:rFonts w:cstheme="minorHAnsi"/>
          <w:i/>
          <w:color w:val="FF0000"/>
        </w:rPr>
      </w:pPr>
      <w:sdt>
        <w:sdtPr>
          <w:rPr>
            <w:rFonts w:cstheme="minorHAnsi"/>
            <w:i/>
            <w:color w:val="FF0000"/>
            <w:szCs w:val="20"/>
          </w:rPr>
          <w:id w:val="-1499883181"/>
          <w14:checkbox>
            <w14:checked w14:val="0"/>
            <w14:checkedState w14:val="2612" w14:font="Arial Unicode MS"/>
            <w14:uncheckedState w14:val="2610" w14:font="Arial Unicode MS"/>
          </w14:checkbox>
        </w:sdtPr>
        <w:sdtEndPr/>
        <w:sdtContent>
          <w:r w:rsidR="007E6F9E" w:rsidRPr="002D10B7">
            <w:rPr>
              <w:rFonts w:ascii="Segoe UI Symbol" w:eastAsia="Arial Unicode MS" w:hAnsi="Segoe UI Symbol" w:cs="Segoe UI Symbol"/>
              <w:i/>
              <w:color w:val="FF0000"/>
              <w:szCs w:val="20"/>
            </w:rPr>
            <w:t>☐</w:t>
          </w:r>
        </w:sdtContent>
      </w:sdt>
      <w:r w:rsidR="00D30EE3" w:rsidRPr="002D10B7">
        <w:rPr>
          <w:rFonts w:cstheme="minorHAnsi"/>
          <w:i/>
          <w:color w:val="FF0000"/>
        </w:rPr>
        <w:t xml:space="preserve"> </w:t>
      </w:r>
      <w:r w:rsidR="00D4291F" w:rsidRPr="002D10B7">
        <w:rPr>
          <w:rFonts w:cstheme="minorHAnsi"/>
          <w:i/>
          <w:color w:val="FF0000"/>
        </w:rPr>
        <w:t>b) des instructions pour l'échantillonnage et le contrôle ou les références des procédures correspondantes ;</w:t>
      </w:r>
    </w:p>
    <w:p w14:paraId="4EC7B638" w14:textId="5B52FC90" w:rsidR="00D4291F" w:rsidRPr="002D10B7" w:rsidRDefault="00896A18" w:rsidP="00C70B29">
      <w:pPr>
        <w:pStyle w:val="B1"/>
        <w:rPr>
          <w:rFonts w:cstheme="minorHAnsi"/>
          <w:i/>
          <w:color w:val="FF0000"/>
        </w:rPr>
      </w:pPr>
      <w:sdt>
        <w:sdtPr>
          <w:rPr>
            <w:rFonts w:cstheme="minorHAnsi"/>
            <w:i/>
            <w:color w:val="FF0000"/>
            <w:szCs w:val="20"/>
          </w:rPr>
          <w:id w:val="-1496414890"/>
          <w14:checkbox>
            <w14:checked w14:val="0"/>
            <w14:checkedState w14:val="2612" w14:font="Arial Unicode MS"/>
            <w14:uncheckedState w14:val="2610" w14:font="Arial Unicode MS"/>
          </w14:checkbox>
        </w:sdtPr>
        <w:sdtEndPr/>
        <w:sdtContent>
          <w:r w:rsidR="007E6F9E" w:rsidRPr="002D10B7">
            <w:rPr>
              <w:rFonts w:ascii="Segoe UI Symbol" w:eastAsia="Arial Unicode MS" w:hAnsi="Segoe UI Symbol" w:cs="Segoe UI Symbol"/>
              <w:i/>
              <w:color w:val="FF0000"/>
              <w:szCs w:val="20"/>
            </w:rPr>
            <w:t>☐</w:t>
          </w:r>
        </w:sdtContent>
      </w:sdt>
      <w:r w:rsidR="00D30EE3" w:rsidRPr="002D10B7">
        <w:rPr>
          <w:rFonts w:cstheme="minorHAnsi"/>
          <w:i/>
          <w:color w:val="FF0000"/>
        </w:rPr>
        <w:t xml:space="preserve"> </w:t>
      </w:r>
      <w:r w:rsidR="00D4291F" w:rsidRPr="002D10B7">
        <w:rPr>
          <w:rFonts w:cstheme="minorHAnsi"/>
          <w:i/>
          <w:color w:val="FF0000"/>
        </w:rPr>
        <w:t>c) les caractéristiques qualitatives et quantitatives avec leurs limites d'acceptation;</w:t>
      </w:r>
    </w:p>
    <w:p w14:paraId="5EA65CB5" w14:textId="40DAC81D" w:rsidR="00D4291F" w:rsidRPr="002D10B7" w:rsidRDefault="00896A18" w:rsidP="00C70B29">
      <w:pPr>
        <w:pStyle w:val="B1"/>
        <w:rPr>
          <w:rFonts w:cstheme="minorHAnsi"/>
          <w:i/>
          <w:color w:val="FF0000"/>
        </w:rPr>
      </w:pPr>
      <w:sdt>
        <w:sdtPr>
          <w:rPr>
            <w:rFonts w:cstheme="minorHAnsi"/>
            <w:i/>
            <w:color w:val="FF0000"/>
            <w:szCs w:val="20"/>
          </w:rPr>
          <w:id w:val="1772121927"/>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i/>
              <w:color w:val="FF0000"/>
              <w:szCs w:val="20"/>
            </w:rPr>
            <w:t>☐</w:t>
          </w:r>
        </w:sdtContent>
      </w:sdt>
      <w:r w:rsidR="00D30EE3" w:rsidRPr="002D10B7">
        <w:rPr>
          <w:rFonts w:cstheme="minorHAnsi"/>
          <w:i/>
          <w:color w:val="FF0000"/>
        </w:rPr>
        <w:t xml:space="preserve"> </w:t>
      </w:r>
      <w:r w:rsidR="00D4291F" w:rsidRPr="002D10B7">
        <w:rPr>
          <w:rFonts w:cstheme="minorHAnsi"/>
          <w:i/>
          <w:color w:val="FF0000"/>
        </w:rPr>
        <w:t>d) les conditions et les précautions de stockage ;</w:t>
      </w:r>
    </w:p>
    <w:p w14:paraId="2F3F67D8" w14:textId="1FFDAF31" w:rsidR="00D4291F" w:rsidRPr="002D10B7" w:rsidRDefault="00896A18" w:rsidP="00C70B29">
      <w:pPr>
        <w:pStyle w:val="B1"/>
        <w:rPr>
          <w:rFonts w:cstheme="minorHAnsi"/>
          <w:color w:val="FF0000"/>
        </w:rPr>
      </w:pPr>
      <w:sdt>
        <w:sdtPr>
          <w:rPr>
            <w:rFonts w:cstheme="minorHAnsi"/>
            <w:i/>
            <w:color w:val="FF0000"/>
            <w:szCs w:val="20"/>
          </w:rPr>
          <w:id w:val="1260954003"/>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i/>
              <w:color w:val="FF0000"/>
              <w:szCs w:val="20"/>
            </w:rPr>
            <w:t>☐</w:t>
          </w:r>
        </w:sdtContent>
      </w:sdt>
      <w:r w:rsidR="00D30EE3" w:rsidRPr="002D10B7">
        <w:rPr>
          <w:rFonts w:cstheme="minorHAnsi"/>
          <w:i/>
          <w:color w:val="FF0000"/>
        </w:rPr>
        <w:t xml:space="preserve"> </w:t>
      </w:r>
      <w:r w:rsidR="00D4291F" w:rsidRPr="002D10B7">
        <w:rPr>
          <w:rFonts w:cstheme="minorHAnsi"/>
          <w:i/>
          <w:color w:val="FF0000"/>
        </w:rPr>
        <w:t>e) la durée maximale de stockage avant recontrôle.</w:t>
      </w:r>
      <w:r w:rsidR="00D4291F" w:rsidRPr="002D10B7">
        <w:rPr>
          <w:rFonts w:cstheme="minorHAnsi"/>
          <w:color w:val="FF0000"/>
        </w:rPr>
        <w:t>" (</w:t>
      </w:r>
      <w:r w:rsidR="00D3046F" w:rsidRPr="002D10B7">
        <w:rPr>
          <w:rFonts w:cstheme="minorHAnsi"/>
          <w:color w:val="FF0000"/>
        </w:rPr>
        <w:t xml:space="preserve">BPF § </w:t>
      </w:r>
      <w:r w:rsidR="00D4291F" w:rsidRPr="002D10B7">
        <w:rPr>
          <w:rFonts w:cstheme="minorHAnsi"/>
          <w:color w:val="FF0000"/>
        </w:rPr>
        <w:t>4.11)</w:t>
      </w:r>
    </w:p>
    <w:p w14:paraId="2E7F8603" w14:textId="77777777" w:rsidR="00D4291F" w:rsidRPr="002D10B7" w:rsidRDefault="00D4291F" w:rsidP="00D4291F">
      <w:pPr>
        <w:rPr>
          <w:rFonts w:cstheme="minorHAnsi"/>
          <w:color w:val="FF0000"/>
        </w:rPr>
      </w:pPr>
    </w:p>
    <w:p w14:paraId="39A1614B" w14:textId="12A58542" w:rsidR="00D02741" w:rsidRPr="002D10B7" w:rsidRDefault="00896A18" w:rsidP="00D3046F">
      <w:pPr>
        <w:rPr>
          <w:rFonts w:cstheme="minorHAnsi"/>
          <w:color w:val="FF0000"/>
          <w:lang w:eastAsia="fr-FR"/>
        </w:rPr>
      </w:pPr>
      <w:sdt>
        <w:sdtPr>
          <w:rPr>
            <w:rFonts w:cstheme="minorHAnsi"/>
            <w:color w:val="FF0000"/>
          </w:rPr>
          <w:id w:val="51502340"/>
          <w14:checkbox>
            <w14:checked w14:val="0"/>
            <w14:checkedState w14:val="2612" w14:font="Arial Unicode MS"/>
            <w14:uncheckedState w14:val="2610" w14:font="Arial Unicode MS"/>
          </w14:checkbox>
        </w:sdtPr>
        <w:sdtEndPr/>
        <w:sdtContent>
          <w:r w:rsidR="004E5636" w:rsidRPr="002D10B7">
            <w:rPr>
              <w:rFonts w:ascii="Segoe UI Symbol" w:eastAsia="Arial Unicode MS" w:hAnsi="Segoe UI Symbol" w:cs="Segoe UI Symbol"/>
              <w:color w:val="FF0000"/>
            </w:rPr>
            <w:t>☐</w:t>
          </w:r>
        </w:sdtContent>
      </w:sdt>
      <w:r w:rsidR="00D02741" w:rsidRPr="002D10B7">
        <w:rPr>
          <w:rFonts w:cstheme="minorHAnsi"/>
          <w:color w:val="FF0000"/>
          <w:lang w:eastAsia="fr-FR"/>
        </w:rPr>
        <w:t xml:space="preserve"> </w:t>
      </w:r>
      <w:r w:rsidR="00D86EDD" w:rsidRPr="002D10B7">
        <w:rPr>
          <w:rFonts w:cstheme="minorHAnsi"/>
          <w:color w:val="FF0000"/>
          <w:lang w:eastAsia="fr-FR"/>
        </w:rPr>
        <w:t>Les</w:t>
      </w:r>
      <w:r w:rsidR="005544A4" w:rsidRPr="002D10B7">
        <w:rPr>
          <w:rFonts w:cstheme="minorHAnsi"/>
          <w:color w:val="FF0000"/>
          <w:lang w:eastAsia="fr-FR"/>
        </w:rPr>
        <w:t xml:space="preserve"> s</w:t>
      </w:r>
      <w:r w:rsidR="00D02741" w:rsidRPr="002D10B7">
        <w:rPr>
          <w:rFonts w:cstheme="minorHAnsi"/>
          <w:color w:val="FF0000"/>
          <w:lang w:eastAsia="fr-FR"/>
        </w:rPr>
        <w:t>péci</w:t>
      </w:r>
      <w:r w:rsidR="00D02741" w:rsidRPr="002D10B7">
        <w:rPr>
          <w:rFonts w:cstheme="minorHAnsi"/>
          <w:color w:val="FF0000"/>
        </w:rPr>
        <w:t>f</w:t>
      </w:r>
      <w:r w:rsidR="00D02741" w:rsidRPr="002D10B7">
        <w:rPr>
          <w:rFonts w:cstheme="minorHAnsi"/>
          <w:color w:val="FF0000"/>
          <w:lang w:eastAsia="fr-FR"/>
        </w:rPr>
        <w:t xml:space="preserve">ications </w:t>
      </w:r>
      <w:r w:rsidR="00D86EDD" w:rsidRPr="002D10B7">
        <w:rPr>
          <w:rFonts w:cstheme="minorHAnsi"/>
          <w:color w:val="FF0000"/>
          <w:lang w:eastAsia="fr-FR"/>
        </w:rPr>
        <w:t xml:space="preserve">sont </w:t>
      </w:r>
      <w:r w:rsidR="00D02741" w:rsidRPr="002D10B7">
        <w:rPr>
          <w:rFonts w:cstheme="minorHAnsi"/>
          <w:color w:val="FF0000"/>
          <w:lang w:eastAsia="fr-FR"/>
        </w:rPr>
        <w:t>périodiquement réévaluées au cours du développement du produit et actualisées si nécessaire (</w:t>
      </w:r>
      <w:r w:rsidR="005544A4" w:rsidRPr="002D10B7">
        <w:rPr>
          <w:rFonts w:cstheme="minorHAnsi"/>
          <w:color w:val="FF0000"/>
          <w:lang w:eastAsia="fr-FR"/>
        </w:rPr>
        <w:t>BPF 2013</w:t>
      </w:r>
      <w:r w:rsidR="00D02741" w:rsidRPr="002D10B7">
        <w:rPr>
          <w:rFonts w:cstheme="minorHAnsi"/>
          <w:color w:val="FF0000"/>
          <w:lang w:eastAsia="fr-FR"/>
        </w:rPr>
        <w:t>, LD13)</w:t>
      </w:r>
    </w:p>
    <w:p w14:paraId="786B4C4E" w14:textId="77777777" w:rsidR="00D02741" w:rsidRPr="002D10B7" w:rsidRDefault="00D02741" w:rsidP="00D3046F">
      <w:pPr>
        <w:rPr>
          <w:rFonts w:cstheme="minorHAnsi"/>
          <w:color w:val="FF0000"/>
          <w:lang w:eastAsia="fr-FR"/>
        </w:rPr>
      </w:pPr>
    </w:p>
    <w:p w14:paraId="1B9161EF" w14:textId="6E11B749" w:rsidR="00D02741" w:rsidRPr="002D10B7" w:rsidRDefault="00896A18" w:rsidP="00D3046F">
      <w:pPr>
        <w:rPr>
          <w:rFonts w:cstheme="minorHAnsi"/>
          <w:color w:val="FF0000"/>
          <w:lang w:eastAsia="fr-FR"/>
        </w:rPr>
      </w:pPr>
      <w:sdt>
        <w:sdtPr>
          <w:rPr>
            <w:rFonts w:cstheme="minorHAnsi"/>
            <w:color w:val="FF0000"/>
          </w:rPr>
          <w:id w:val="1657877859"/>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rPr>
            <w:t>☐</w:t>
          </w:r>
        </w:sdtContent>
      </w:sdt>
      <w:r w:rsidR="00D02741" w:rsidRPr="002D10B7">
        <w:rPr>
          <w:rFonts w:cstheme="minorHAnsi"/>
          <w:color w:val="FF0000"/>
          <w:lang w:eastAsia="fr-FR"/>
        </w:rPr>
        <w:t xml:space="preserve"> </w:t>
      </w:r>
      <w:r w:rsidR="00D3046F" w:rsidRPr="002D10B7">
        <w:rPr>
          <w:rFonts w:cstheme="minorHAnsi"/>
          <w:color w:val="FF0000"/>
          <w:lang w:eastAsia="fr-FR"/>
        </w:rPr>
        <w:t xml:space="preserve">En cas de modification des spécifications, </w:t>
      </w:r>
      <w:r w:rsidR="00D02741" w:rsidRPr="002D10B7">
        <w:rPr>
          <w:rFonts w:cstheme="minorHAnsi"/>
          <w:color w:val="FF0000"/>
          <w:lang w:eastAsia="fr-FR"/>
        </w:rPr>
        <w:t>les raisons sont enregistrées et les conséquences sur la qualité des produits et sur tout essai clinique en cours sont</w:t>
      </w:r>
      <w:r w:rsidR="005544A4" w:rsidRPr="002D10B7">
        <w:rPr>
          <w:rFonts w:cstheme="minorHAnsi"/>
          <w:color w:val="FF0000"/>
          <w:lang w:eastAsia="fr-FR"/>
        </w:rPr>
        <w:t xml:space="preserve"> </w:t>
      </w:r>
      <w:r w:rsidR="00D02741" w:rsidRPr="002D10B7">
        <w:rPr>
          <w:rFonts w:cstheme="minorHAnsi"/>
          <w:color w:val="FF0000"/>
          <w:lang w:eastAsia="fr-FR"/>
        </w:rPr>
        <w:t>étudiées et documentées (</w:t>
      </w:r>
      <w:r w:rsidR="005544A4" w:rsidRPr="002D10B7">
        <w:rPr>
          <w:rFonts w:cstheme="minorHAnsi"/>
          <w:color w:val="FF0000"/>
          <w:lang w:eastAsia="fr-FR"/>
        </w:rPr>
        <w:t>BPF 2013</w:t>
      </w:r>
      <w:r w:rsidR="00D02741" w:rsidRPr="002D10B7">
        <w:rPr>
          <w:rFonts w:cstheme="minorHAnsi"/>
          <w:color w:val="FF0000"/>
          <w:lang w:eastAsia="fr-FR"/>
        </w:rPr>
        <w:t>, LD13)</w:t>
      </w:r>
    </w:p>
    <w:p w14:paraId="795814AC" w14:textId="77777777" w:rsidR="00D02741" w:rsidRPr="002D10B7" w:rsidRDefault="00D02741" w:rsidP="00D3046F">
      <w:pPr>
        <w:rPr>
          <w:rFonts w:cstheme="minorHAnsi"/>
          <w:lang w:eastAsia="fr-FR"/>
        </w:rPr>
      </w:pPr>
    </w:p>
    <w:p w14:paraId="6D44F1EF" w14:textId="77777777" w:rsidR="00D4291F" w:rsidRPr="002D10B7" w:rsidRDefault="00D4291F" w:rsidP="00D52934">
      <w:pPr>
        <w:pStyle w:val="Titre2"/>
        <w:rPr>
          <w:rFonts w:cstheme="minorHAnsi"/>
        </w:rPr>
      </w:pPr>
      <w:bookmarkStart w:id="82" w:name="_Toc443210287"/>
      <w:r w:rsidRPr="002D10B7">
        <w:rPr>
          <w:rFonts w:cstheme="minorHAnsi"/>
        </w:rPr>
        <w:t>Approvisionnements - Réception</w:t>
      </w:r>
      <w:bookmarkEnd w:id="80"/>
      <w:bookmarkEnd w:id="82"/>
    </w:p>
    <w:p w14:paraId="09025DA8" w14:textId="298ED750" w:rsidR="00D4291F" w:rsidRPr="002D10B7" w:rsidRDefault="00896A18" w:rsidP="00C6226A">
      <w:pPr>
        <w:rPr>
          <w:rFonts w:cstheme="minorHAnsi"/>
          <w:color w:val="FF0000"/>
        </w:rPr>
      </w:pPr>
      <w:sdt>
        <w:sdtPr>
          <w:rPr>
            <w:rFonts w:cstheme="minorHAnsi"/>
            <w:color w:val="FF0000"/>
            <w:szCs w:val="20"/>
          </w:rPr>
          <w:id w:val="-1343078716"/>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5544A4" w:rsidRPr="002D10B7">
        <w:rPr>
          <w:rFonts w:cstheme="minorHAnsi"/>
          <w:color w:val="FF0000"/>
        </w:rPr>
        <w:t xml:space="preserve"> </w:t>
      </w:r>
      <w:r w:rsidR="00D30EE3" w:rsidRPr="002D10B7">
        <w:rPr>
          <w:rFonts w:cstheme="minorHAnsi"/>
          <w:color w:val="FF0000"/>
        </w:rPr>
        <w:t>Il existe une p</w:t>
      </w:r>
      <w:r w:rsidR="00D4291F" w:rsidRPr="002D10B7">
        <w:rPr>
          <w:rFonts w:cstheme="minorHAnsi"/>
          <w:color w:val="FF0000"/>
        </w:rPr>
        <w:t>rocédure de réception</w:t>
      </w:r>
      <w:r w:rsidR="00C6226A" w:rsidRPr="002D10B7">
        <w:rPr>
          <w:rFonts w:cstheme="minorHAnsi"/>
          <w:color w:val="FF0000"/>
        </w:rPr>
        <w:t>.</w:t>
      </w:r>
      <w:r w:rsidR="00D4291F" w:rsidRPr="002D10B7">
        <w:rPr>
          <w:rFonts w:cstheme="minorHAnsi"/>
          <w:color w:val="FF0000"/>
        </w:rPr>
        <w:t xml:space="preserve"> (</w:t>
      </w:r>
      <w:r w:rsidR="00C6226A" w:rsidRPr="002D10B7">
        <w:rPr>
          <w:rFonts w:cstheme="minorHAnsi"/>
          <w:color w:val="FF0000"/>
        </w:rPr>
        <w:t xml:space="preserve">BPF § </w:t>
      </w:r>
      <w:r w:rsidR="00D4291F" w:rsidRPr="002D10B7">
        <w:rPr>
          <w:rFonts w:cstheme="minorHAnsi"/>
          <w:color w:val="FF0000"/>
        </w:rPr>
        <w:t>4.18)</w:t>
      </w:r>
    </w:p>
    <w:p w14:paraId="3ACFA503" w14:textId="177CD8B7" w:rsidR="00D4291F" w:rsidRPr="002D10B7" w:rsidRDefault="00896A18" w:rsidP="00C6226A">
      <w:pPr>
        <w:rPr>
          <w:rFonts w:cstheme="minorHAnsi"/>
          <w:color w:val="FF0000"/>
        </w:rPr>
      </w:pPr>
      <w:sdt>
        <w:sdtPr>
          <w:rPr>
            <w:rFonts w:cstheme="minorHAnsi"/>
            <w:color w:val="FF0000"/>
            <w:szCs w:val="20"/>
          </w:rPr>
          <w:id w:val="-1773387767"/>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5544A4" w:rsidRPr="002D10B7">
        <w:rPr>
          <w:rFonts w:cstheme="minorHAnsi"/>
          <w:color w:val="FF0000"/>
        </w:rPr>
        <w:t xml:space="preserve"> </w:t>
      </w:r>
      <w:r w:rsidR="00D30EE3" w:rsidRPr="002D10B7">
        <w:rPr>
          <w:rFonts w:cstheme="minorHAnsi"/>
          <w:color w:val="FF0000"/>
        </w:rPr>
        <w:t>Il existe une</w:t>
      </w:r>
      <w:r w:rsidR="00C6226A" w:rsidRPr="002D10B7">
        <w:rPr>
          <w:rFonts w:cstheme="minorHAnsi"/>
          <w:color w:val="FF0000"/>
        </w:rPr>
        <w:t xml:space="preserve"> p</w:t>
      </w:r>
      <w:r w:rsidR="00D4291F" w:rsidRPr="002D10B7">
        <w:rPr>
          <w:rFonts w:cstheme="minorHAnsi"/>
          <w:color w:val="FF0000"/>
        </w:rPr>
        <w:t>rocédure d'étiquetage, de quarantaine, de stockage des matières premières, des Articles de conditionnement et des autres produits</w:t>
      </w:r>
    </w:p>
    <w:p w14:paraId="4AFA39A8" w14:textId="77777777" w:rsidR="00D4291F" w:rsidRPr="002D10B7" w:rsidRDefault="00D4291F" w:rsidP="00C6226A">
      <w:pPr>
        <w:rPr>
          <w:rFonts w:cstheme="minorHAnsi"/>
        </w:rPr>
      </w:pPr>
    </w:p>
    <w:p w14:paraId="7C82CC80" w14:textId="77777777" w:rsidR="00D4291F" w:rsidRPr="002D10B7" w:rsidRDefault="00D4291F" w:rsidP="00D4291F">
      <w:pPr>
        <w:rPr>
          <w:rFonts w:cstheme="minorHAnsi"/>
          <w:b/>
          <w:color w:val="FF0000"/>
        </w:rPr>
      </w:pPr>
      <w:r w:rsidRPr="002D10B7">
        <w:rPr>
          <w:rFonts w:cstheme="minorHAnsi"/>
          <w:b/>
          <w:color w:val="FF0000"/>
        </w:rPr>
        <w:t>Éléments réceptionnés – étude XXX</w:t>
      </w:r>
    </w:p>
    <w:p w14:paraId="40EC4EF9" w14:textId="4A113968" w:rsidR="00D4291F" w:rsidRPr="002D10B7" w:rsidRDefault="00896A18" w:rsidP="00C70B29">
      <w:pPr>
        <w:pStyle w:val="B1"/>
        <w:rPr>
          <w:rFonts w:cstheme="minorHAnsi"/>
          <w:color w:val="FF0000"/>
        </w:rPr>
      </w:pPr>
      <w:sdt>
        <w:sdtPr>
          <w:rPr>
            <w:rFonts w:cstheme="minorHAnsi"/>
            <w:color w:val="FF0000"/>
            <w:szCs w:val="20"/>
          </w:rPr>
          <w:id w:val="416519101"/>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5544A4" w:rsidRPr="002D10B7">
        <w:rPr>
          <w:rFonts w:cstheme="minorHAnsi"/>
          <w:color w:val="FF0000"/>
        </w:rPr>
        <w:t xml:space="preserve"> </w:t>
      </w:r>
      <w:r w:rsidR="00D4291F" w:rsidRPr="002D10B7">
        <w:rPr>
          <w:rFonts w:cstheme="minorHAnsi"/>
          <w:color w:val="FF0000"/>
        </w:rPr>
        <w:t>Produit vrac :</w:t>
      </w:r>
      <w:r w:rsidR="00D4291F" w:rsidRPr="002D10B7">
        <w:rPr>
          <w:rFonts w:cstheme="minorHAnsi"/>
          <w:color w:val="FF0000"/>
        </w:rPr>
        <w:tab/>
      </w:r>
    </w:p>
    <w:p w14:paraId="449E85B1" w14:textId="10491F06" w:rsidR="00D4291F" w:rsidRPr="002D10B7" w:rsidRDefault="00896A18" w:rsidP="00C70B29">
      <w:pPr>
        <w:pStyle w:val="B1"/>
        <w:rPr>
          <w:rFonts w:cstheme="minorHAnsi"/>
          <w:color w:val="FF0000"/>
        </w:rPr>
      </w:pPr>
      <w:sdt>
        <w:sdtPr>
          <w:rPr>
            <w:rFonts w:cstheme="minorHAnsi"/>
            <w:color w:val="FF0000"/>
            <w:szCs w:val="20"/>
          </w:rPr>
          <w:id w:val="1309286955"/>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5544A4" w:rsidRPr="002D10B7">
        <w:rPr>
          <w:rFonts w:cstheme="minorHAnsi"/>
          <w:color w:val="FF0000"/>
        </w:rPr>
        <w:t xml:space="preserve"> </w:t>
      </w:r>
      <w:r w:rsidR="00D4291F" w:rsidRPr="002D10B7">
        <w:rPr>
          <w:rFonts w:cstheme="minorHAnsi"/>
          <w:color w:val="FF0000"/>
        </w:rPr>
        <w:t>Produits commercialisés :</w:t>
      </w:r>
      <w:r w:rsidR="00D4291F" w:rsidRPr="002D10B7">
        <w:rPr>
          <w:rFonts w:cstheme="minorHAnsi"/>
          <w:color w:val="FF0000"/>
        </w:rPr>
        <w:tab/>
      </w:r>
    </w:p>
    <w:p w14:paraId="107BABF9" w14:textId="5CD92B04" w:rsidR="00D4291F" w:rsidRPr="002D10B7" w:rsidRDefault="00896A18" w:rsidP="00C70B29">
      <w:pPr>
        <w:pStyle w:val="B1"/>
        <w:rPr>
          <w:rFonts w:cstheme="minorHAnsi"/>
          <w:color w:val="FF0000"/>
        </w:rPr>
      </w:pPr>
      <w:sdt>
        <w:sdtPr>
          <w:rPr>
            <w:rFonts w:cstheme="minorHAnsi"/>
            <w:color w:val="FF0000"/>
            <w:szCs w:val="20"/>
          </w:rPr>
          <w:id w:val="-1265533954"/>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5544A4" w:rsidRPr="002D10B7">
        <w:rPr>
          <w:rFonts w:cstheme="minorHAnsi"/>
          <w:color w:val="FF0000"/>
        </w:rPr>
        <w:t xml:space="preserve"> </w:t>
      </w:r>
      <w:r w:rsidR="00D4291F" w:rsidRPr="002D10B7">
        <w:rPr>
          <w:rFonts w:cstheme="minorHAnsi"/>
          <w:color w:val="FF0000"/>
        </w:rPr>
        <w:t>Articles de conditionnement :</w:t>
      </w:r>
      <w:r w:rsidR="00D4291F" w:rsidRPr="002D10B7">
        <w:rPr>
          <w:rFonts w:cstheme="minorHAnsi"/>
          <w:color w:val="FF0000"/>
        </w:rPr>
        <w:tab/>
      </w:r>
    </w:p>
    <w:p w14:paraId="73812CAC" w14:textId="42288C8F" w:rsidR="00D4291F" w:rsidRPr="002D10B7" w:rsidRDefault="00896A18" w:rsidP="00C70B29">
      <w:pPr>
        <w:pStyle w:val="B1"/>
        <w:rPr>
          <w:rFonts w:cstheme="minorHAnsi"/>
          <w:color w:val="FF0000"/>
        </w:rPr>
      </w:pPr>
      <w:sdt>
        <w:sdtPr>
          <w:rPr>
            <w:rFonts w:cstheme="minorHAnsi"/>
            <w:color w:val="FF0000"/>
            <w:szCs w:val="20"/>
          </w:rPr>
          <w:id w:val="-1605113052"/>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5544A4" w:rsidRPr="002D10B7">
        <w:rPr>
          <w:rFonts w:cstheme="minorHAnsi"/>
          <w:color w:val="FF0000"/>
        </w:rPr>
        <w:t xml:space="preserve"> </w:t>
      </w:r>
      <w:r w:rsidR="00D4291F" w:rsidRPr="002D10B7">
        <w:rPr>
          <w:rFonts w:cstheme="minorHAnsi"/>
          <w:color w:val="FF0000"/>
        </w:rPr>
        <w:t>Autre</w:t>
      </w:r>
    </w:p>
    <w:p w14:paraId="3D9BABAF" w14:textId="77777777" w:rsidR="00D4291F" w:rsidRPr="002D10B7" w:rsidRDefault="00D4291F" w:rsidP="00D4291F">
      <w:pPr>
        <w:rPr>
          <w:rFonts w:cstheme="minorHAnsi"/>
        </w:rPr>
      </w:pPr>
    </w:p>
    <w:p w14:paraId="18163351" w14:textId="77777777" w:rsidR="00D4291F" w:rsidRPr="002D10B7" w:rsidRDefault="00D4291F" w:rsidP="00D52934">
      <w:pPr>
        <w:pStyle w:val="Titre2"/>
        <w:rPr>
          <w:rFonts w:cstheme="minorHAnsi"/>
        </w:rPr>
      </w:pPr>
      <w:bookmarkStart w:id="83" w:name="_Toc442129898"/>
      <w:bookmarkStart w:id="84" w:name="_Toc443210288"/>
      <w:r w:rsidRPr="002D10B7">
        <w:rPr>
          <w:rFonts w:cstheme="minorHAnsi"/>
        </w:rPr>
        <w:t>Enregistrement des réceptions</w:t>
      </w:r>
      <w:bookmarkEnd w:id="83"/>
      <w:bookmarkEnd w:id="84"/>
    </w:p>
    <w:p w14:paraId="26BB5CA1" w14:textId="77777777" w:rsidR="00D4291F" w:rsidRPr="002D10B7" w:rsidRDefault="00D4291F" w:rsidP="00D4291F">
      <w:pPr>
        <w:rPr>
          <w:rFonts w:cstheme="minorHAnsi"/>
          <w:color w:val="FF0000"/>
        </w:rPr>
      </w:pPr>
      <w:r w:rsidRPr="002D10B7">
        <w:rPr>
          <w:rFonts w:cstheme="minorHAnsi"/>
          <w:color w:val="FF0000"/>
        </w:rPr>
        <w:t>Les enregistrements de réception doivent comporter :</w:t>
      </w:r>
    </w:p>
    <w:p w14:paraId="7CDD5AC9" w14:textId="632CA49D" w:rsidR="00D4291F" w:rsidRPr="002D10B7" w:rsidRDefault="00896A18" w:rsidP="00C70B29">
      <w:pPr>
        <w:pStyle w:val="B1"/>
        <w:rPr>
          <w:rFonts w:cstheme="minorHAnsi"/>
          <w:color w:val="FF0000"/>
        </w:rPr>
      </w:pPr>
      <w:sdt>
        <w:sdtPr>
          <w:rPr>
            <w:rFonts w:cstheme="minorHAnsi"/>
            <w:color w:val="FF0000"/>
          </w:rPr>
          <w:id w:val="570470609"/>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rPr>
            <w:t>☐</w:t>
          </w:r>
        </w:sdtContent>
      </w:sdt>
      <w:r w:rsidR="005544A4" w:rsidRPr="002D10B7">
        <w:rPr>
          <w:rFonts w:cstheme="minorHAnsi"/>
          <w:color w:val="FF0000"/>
        </w:rPr>
        <w:t xml:space="preserve"> </w:t>
      </w:r>
      <w:r w:rsidR="00D4291F" w:rsidRPr="002D10B7">
        <w:rPr>
          <w:rFonts w:cstheme="minorHAnsi"/>
          <w:color w:val="FF0000"/>
        </w:rPr>
        <w:t>a) le nom du produit inscrit sur le bon de livraison et sur les récipients ;</w:t>
      </w:r>
    </w:p>
    <w:p w14:paraId="52F0CA1A" w14:textId="0D9D9D5A" w:rsidR="00D4291F" w:rsidRPr="002D10B7" w:rsidRDefault="00896A18" w:rsidP="00C70B29">
      <w:pPr>
        <w:pStyle w:val="B1"/>
        <w:rPr>
          <w:rFonts w:cstheme="minorHAnsi"/>
          <w:color w:val="FF0000"/>
        </w:rPr>
      </w:pPr>
      <w:sdt>
        <w:sdtPr>
          <w:rPr>
            <w:rFonts w:cstheme="minorHAnsi"/>
            <w:color w:val="FF0000"/>
          </w:rPr>
          <w:id w:val="1547411448"/>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rPr>
            <w:t>☐</w:t>
          </w:r>
        </w:sdtContent>
      </w:sdt>
      <w:r w:rsidR="005544A4" w:rsidRPr="002D10B7">
        <w:rPr>
          <w:rFonts w:cstheme="minorHAnsi"/>
          <w:color w:val="FF0000"/>
        </w:rPr>
        <w:t xml:space="preserve"> </w:t>
      </w:r>
      <w:r w:rsidR="00D4291F" w:rsidRPr="002D10B7">
        <w:rPr>
          <w:rFonts w:cstheme="minorHAnsi"/>
          <w:color w:val="FF0000"/>
        </w:rPr>
        <w:t>b) le nom donné au produit dans l'établissement (s'il est différent de a) et son code ;</w:t>
      </w:r>
    </w:p>
    <w:p w14:paraId="7A8635A9" w14:textId="06FB8330" w:rsidR="00D4291F" w:rsidRPr="002D10B7" w:rsidRDefault="00896A18" w:rsidP="00C70B29">
      <w:pPr>
        <w:pStyle w:val="B1"/>
        <w:rPr>
          <w:rFonts w:cstheme="minorHAnsi"/>
          <w:color w:val="FF0000"/>
        </w:rPr>
      </w:pPr>
      <w:sdt>
        <w:sdtPr>
          <w:rPr>
            <w:rFonts w:cstheme="minorHAnsi"/>
            <w:color w:val="FF0000"/>
            <w:szCs w:val="20"/>
          </w:rPr>
          <w:id w:val="-1438137629"/>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5544A4" w:rsidRPr="002D10B7">
        <w:rPr>
          <w:rFonts w:cstheme="minorHAnsi"/>
          <w:color w:val="FF0000"/>
        </w:rPr>
        <w:t xml:space="preserve"> </w:t>
      </w:r>
      <w:r w:rsidR="00D4291F" w:rsidRPr="002D10B7">
        <w:rPr>
          <w:rFonts w:cstheme="minorHAnsi"/>
          <w:color w:val="FF0000"/>
        </w:rPr>
        <w:t>c) la date de réception ;</w:t>
      </w:r>
    </w:p>
    <w:p w14:paraId="09C59C05" w14:textId="4C02A23C" w:rsidR="00D4291F" w:rsidRPr="002D10B7" w:rsidRDefault="00896A18" w:rsidP="00C70B29">
      <w:pPr>
        <w:pStyle w:val="B1"/>
        <w:rPr>
          <w:rFonts w:cstheme="minorHAnsi"/>
          <w:color w:val="FF0000"/>
        </w:rPr>
      </w:pPr>
      <w:sdt>
        <w:sdtPr>
          <w:rPr>
            <w:rFonts w:cstheme="minorHAnsi"/>
            <w:color w:val="FF0000"/>
            <w:szCs w:val="20"/>
          </w:rPr>
          <w:id w:val="-1188674814"/>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5544A4" w:rsidRPr="002D10B7">
        <w:rPr>
          <w:rFonts w:cstheme="minorHAnsi"/>
          <w:color w:val="FF0000"/>
        </w:rPr>
        <w:t xml:space="preserve"> </w:t>
      </w:r>
      <w:r w:rsidR="00D4291F" w:rsidRPr="002D10B7">
        <w:rPr>
          <w:rFonts w:cstheme="minorHAnsi"/>
          <w:color w:val="FF0000"/>
        </w:rPr>
        <w:t>d) le nom du fournisseur et si possible le nom du fabricant ;</w:t>
      </w:r>
    </w:p>
    <w:p w14:paraId="7CFF1699" w14:textId="2C2E1CF6" w:rsidR="00D4291F" w:rsidRPr="002D10B7" w:rsidRDefault="00896A18" w:rsidP="00C70B29">
      <w:pPr>
        <w:pStyle w:val="B1"/>
        <w:rPr>
          <w:rFonts w:cstheme="minorHAnsi"/>
          <w:color w:val="FF0000"/>
        </w:rPr>
      </w:pPr>
      <w:sdt>
        <w:sdtPr>
          <w:rPr>
            <w:rFonts w:cstheme="minorHAnsi"/>
            <w:color w:val="FF0000"/>
            <w:szCs w:val="20"/>
          </w:rPr>
          <w:id w:val="-82222404"/>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5544A4" w:rsidRPr="002D10B7">
        <w:rPr>
          <w:rFonts w:cstheme="minorHAnsi"/>
          <w:color w:val="FF0000"/>
        </w:rPr>
        <w:t xml:space="preserve"> </w:t>
      </w:r>
      <w:r w:rsidR="00D4291F" w:rsidRPr="002D10B7">
        <w:rPr>
          <w:rFonts w:cstheme="minorHAnsi"/>
          <w:color w:val="FF0000"/>
        </w:rPr>
        <w:t>e) le numéro du lot du fabricant ou son numéro de référence ;</w:t>
      </w:r>
    </w:p>
    <w:p w14:paraId="6112E0EB" w14:textId="7765B104" w:rsidR="00D4291F" w:rsidRPr="002D10B7" w:rsidRDefault="00896A18" w:rsidP="00C70B29">
      <w:pPr>
        <w:pStyle w:val="B1"/>
        <w:rPr>
          <w:rFonts w:cstheme="minorHAnsi"/>
          <w:color w:val="FF0000"/>
        </w:rPr>
      </w:pPr>
      <w:sdt>
        <w:sdtPr>
          <w:rPr>
            <w:rFonts w:cstheme="minorHAnsi"/>
            <w:color w:val="FF0000"/>
            <w:szCs w:val="20"/>
          </w:rPr>
          <w:id w:val="1563298063"/>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5544A4" w:rsidRPr="002D10B7">
        <w:rPr>
          <w:rFonts w:cstheme="minorHAnsi"/>
          <w:color w:val="FF0000"/>
        </w:rPr>
        <w:t xml:space="preserve"> </w:t>
      </w:r>
      <w:r w:rsidR="00D4291F" w:rsidRPr="002D10B7">
        <w:rPr>
          <w:rFonts w:cstheme="minorHAnsi"/>
          <w:color w:val="FF0000"/>
        </w:rPr>
        <w:t>f) la quantité totale et le nombre de récipients reçus ;</w:t>
      </w:r>
    </w:p>
    <w:p w14:paraId="2C4B8298" w14:textId="3B2736CC" w:rsidR="00D4291F" w:rsidRPr="002D10B7" w:rsidRDefault="00896A18" w:rsidP="00C70B29">
      <w:pPr>
        <w:pStyle w:val="B1"/>
        <w:rPr>
          <w:rFonts w:cstheme="minorHAnsi"/>
          <w:color w:val="FF0000"/>
        </w:rPr>
      </w:pPr>
      <w:sdt>
        <w:sdtPr>
          <w:rPr>
            <w:rFonts w:cstheme="minorHAnsi"/>
            <w:color w:val="FF0000"/>
            <w:szCs w:val="20"/>
          </w:rPr>
          <w:id w:val="1174533536"/>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D4291F" w:rsidRPr="002D10B7">
        <w:rPr>
          <w:rFonts w:cstheme="minorHAnsi"/>
          <w:color w:val="FF0000"/>
        </w:rPr>
        <w:t xml:space="preserve"> g) le numéro de lot du produit attribué après sa réception ;</w:t>
      </w:r>
    </w:p>
    <w:p w14:paraId="67DDD849" w14:textId="6C7F2696" w:rsidR="00D4291F" w:rsidRPr="002D10B7" w:rsidRDefault="00896A18" w:rsidP="00C70B29">
      <w:pPr>
        <w:pStyle w:val="B1"/>
        <w:rPr>
          <w:rFonts w:cstheme="minorHAnsi"/>
          <w:color w:val="FF0000"/>
        </w:rPr>
      </w:pPr>
      <w:sdt>
        <w:sdtPr>
          <w:rPr>
            <w:rFonts w:cstheme="minorHAnsi"/>
            <w:color w:val="FF0000"/>
            <w:szCs w:val="20"/>
          </w:rPr>
          <w:id w:val="927238484"/>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D4291F" w:rsidRPr="002D10B7">
        <w:rPr>
          <w:rFonts w:cstheme="minorHAnsi"/>
          <w:color w:val="FF0000"/>
        </w:rPr>
        <w:t xml:space="preserve"> h) tout autre commentaire pertinent (par exemple l'état des récipients).</w:t>
      </w:r>
    </w:p>
    <w:p w14:paraId="44BF44E8" w14:textId="77777777" w:rsidR="00D4291F" w:rsidRPr="002D10B7" w:rsidRDefault="00D4291F" w:rsidP="00541D9A">
      <w:pPr>
        <w:rPr>
          <w:rFonts w:cstheme="minorHAnsi"/>
        </w:rPr>
      </w:pPr>
    </w:p>
    <w:p w14:paraId="78C350B2" w14:textId="77777777" w:rsidR="00D4291F" w:rsidRPr="002D10B7" w:rsidRDefault="00D4291F" w:rsidP="00D52934">
      <w:pPr>
        <w:pStyle w:val="Titre2"/>
        <w:rPr>
          <w:rFonts w:cstheme="minorHAnsi"/>
        </w:rPr>
      </w:pPr>
      <w:bookmarkStart w:id="85" w:name="_Toc442129899"/>
      <w:bookmarkStart w:id="86" w:name="_Toc443210289"/>
      <w:r w:rsidRPr="002D10B7">
        <w:rPr>
          <w:rFonts w:cstheme="minorHAnsi"/>
        </w:rPr>
        <w:lastRenderedPageBreak/>
        <w:t>Contrôle Qualité à Réception</w:t>
      </w:r>
      <w:bookmarkEnd w:id="85"/>
      <w:bookmarkEnd w:id="86"/>
    </w:p>
    <w:p w14:paraId="77FBA363" w14:textId="77777777" w:rsidR="00D4291F" w:rsidRPr="002D10B7" w:rsidRDefault="00D4291F" w:rsidP="00D4291F">
      <w:pPr>
        <w:rPr>
          <w:rFonts w:cstheme="minorHAnsi"/>
          <w:color w:val="FF0000"/>
        </w:rPr>
      </w:pPr>
      <w:r w:rsidRPr="002D10B7">
        <w:rPr>
          <w:rFonts w:cstheme="minorHAnsi"/>
          <w:b/>
          <w:bCs/>
          <w:color w:val="FF0000"/>
        </w:rPr>
        <w:t>"</w:t>
      </w:r>
      <w:r w:rsidRPr="002D10B7">
        <w:rPr>
          <w:rFonts w:cstheme="minorHAnsi"/>
          <w:b/>
          <w:bCs/>
          <w:i/>
          <w:color w:val="FF0000"/>
        </w:rPr>
        <w:t xml:space="preserve">4.21. </w:t>
      </w:r>
      <w:r w:rsidRPr="002D10B7">
        <w:rPr>
          <w:rFonts w:cstheme="minorHAnsi"/>
          <w:i/>
          <w:color w:val="FF0000"/>
        </w:rPr>
        <w:t>Des procédures écrites doivent être établies pour le contrôle des produits aux différentes étapes de fabrication, détaillant les méthodes de l'appareillage à utiliser. Les contrôles effectués doivent être enregistrés (voir chapitre 6, point 17.).</w:t>
      </w:r>
      <w:r w:rsidRPr="002D10B7">
        <w:rPr>
          <w:rFonts w:cstheme="minorHAnsi"/>
          <w:color w:val="FF0000"/>
        </w:rPr>
        <w:t>"</w:t>
      </w:r>
    </w:p>
    <w:p w14:paraId="0BB80E5F" w14:textId="77777777" w:rsidR="00D4291F" w:rsidRPr="002D10B7" w:rsidRDefault="00D4291F" w:rsidP="00C6226A">
      <w:pPr>
        <w:rPr>
          <w:rFonts w:cstheme="minorHAnsi"/>
          <w:color w:val="FF0000"/>
        </w:rPr>
      </w:pPr>
    </w:p>
    <w:p w14:paraId="2F0BFA4D" w14:textId="333B13E6" w:rsidR="00D4291F" w:rsidRPr="002D10B7" w:rsidRDefault="00896A18" w:rsidP="00C6226A">
      <w:pPr>
        <w:rPr>
          <w:rFonts w:cstheme="minorHAnsi"/>
          <w:color w:val="FF0000"/>
        </w:rPr>
      </w:pPr>
      <w:sdt>
        <w:sdtPr>
          <w:rPr>
            <w:rFonts w:cstheme="minorHAnsi"/>
            <w:color w:val="FF0000"/>
            <w:szCs w:val="20"/>
          </w:rPr>
          <w:id w:val="-900677897"/>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D30EE3" w:rsidRPr="002D10B7" w:rsidDel="00D30EE3">
        <w:rPr>
          <w:rFonts w:cstheme="minorHAnsi"/>
          <w:color w:val="FF0000"/>
        </w:rPr>
        <w:t xml:space="preserve"> </w:t>
      </w:r>
      <w:r w:rsidR="00D30EE3" w:rsidRPr="002D10B7">
        <w:rPr>
          <w:rFonts w:cstheme="minorHAnsi"/>
          <w:color w:val="FF0000"/>
        </w:rPr>
        <w:t xml:space="preserve">Il existe un </w:t>
      </w:r>
      <w:r w:rsidR="00D4291F" w:rsidRPr="002D10B7">
        <w:rPr>
          <w:rFonts w:cstheme="minorHAnsi"/>
          <w:color w:val="FF0000"/>
        </w:rPr>
        <w:t xml:space="preserve">contrôle qualité </w:t>
      </w:r>
      <w:r w:rsidR="00C6226A" w:rsidRPr="002D10B7">
        <w:rPr>
          <w:rFonts w:cstheme="minorHAnsi"/>
          <w:color w:val="FF0000"/>
        </w:rPr>
        <w:t xml:space="preserve">à la réception </w:t>
      </w:r>
      <w:r w:rsidR="00D4291F" w:rsidRPr="002D10B7">
        <w:rPr>
          <w:rFonts w:cstheme="minorHAnsi"/>
          <w:color w:val="FF0000"/>
        </w:rPr>
        <w:t>de chaque lo</w:t>
      </w:r>
      <w:r w:rsidR="00C6226A" w:rsidRPr="002D10B7">
        <w:rPr>
          <w:rFonts w:cstheme="minorHAnsi"/>
          <w:color w:val="FF0000"/>
        </w:rPr>
        <w:t>t de matière première.</w:t>
      </w:r>
    </w:p>
    <w:p w14:paraId="798E20C1" w14:textId="47EC93E2" w:rsidR="00D4291F" w:rsidRPr="002D10B7" w:rsidRDefault="00896A18" w:rsidP="00C6226A">
      <w:pPr>
        <w:rPr>
          <w:rFonts w:cstheme="minorHAnsi"/>
          <w:color w:val="FF0000"/>
        </w:rPr>
      </w:pPr>
      <w:sdt>
        <w:sdtPr>
          <w:rPr>
            <w:rFonts w:cstheme="minorHAnsi"/>
            <w:color w:val="FF0000"/>
            <w:szCs w:val="20"/>
          </w:rPr>
          <w:id w:val="-1676336938"/>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D4291F" w:rsidRPr="002D10B7">
        <w:rPr>
          <w:rFonts w:cstheme="minorHAnsi"/>
          <w:color w:val="FF0000"/>
        </w:rPr>
        <w:t xml:space="preserve"> </w:t>
      </w:r>
      <w:r w:rsidR="00D30EE3" w:rsidRPr="002D10B7">
        <w:rPr>
          <w:rFonts w:cstheme="minorHAnsi"/>
          <w:color w:val="FF0000"/>
        </w:rPr>
        <w:t>I</w:t>
      </w:r>
      <w:r w:rsidR="00D4291F" w:rsidRPr="002D10B7">
        <w:rPr>
          <w:rFonts w:cstheme="minorHAnsi"/>
          <w:color w:val="FF0000"/>
        </w:rPr>
        <w:t xml:space="preserve">l existe une procédure de </w:t>
      </w:r>
      <w:r w:rsidR="00C6226A" w:rsidRPr="002D10B7">
        <w:rPr>
          <w:rFonts w:cstheme="minorHAnsi"/>
          <w:color w:val="FF0000"/>
        </w:rPr>
        <w:t>contrôle qualité à</w:t>
      </w:r>
      <w:r w:rsidR="00D4291F" w:rsidRPr="002D10B7">
        <w:rPr>
          <w:rFonts w:cstheme="minorHAnsi"/>
          <w:color w:val="FF0000"/>
        </w:rPr>
        <w:t xml:space="preserve"> réception des lots de</w:t>
      </w:r>
      <w:r w:rsidR="00C6226A" w:rsidRPr="002D10B7">
        <w:rPr>
          <w:rFonts w:cstheme="minorHAnsi"/>
          <w:color w:val="FF0000"/>
        </w:rPr>
        <w:t xml:space="preserve"> matières premières.</w:t>
      </w:r>
    </w:p>
    <w:p w14:paraId="5C8B8293" w14:textId="77777777" w:rsidR="00D4291F" w:rsidRPr="002D10B7" w:rsidRDefault="00D4291F" w:rsidP="00D4291F">
      <w:pPr>
        <w:rPr>
          <w:rFonts w:cstheme="minorHAnsi"/>
          <w:color w:val="FF0000"/>
        </w:rPr>
      </w:pPr>
    </w:p>
    <w:p w14:paraId="6F1D21FB" w14:textId="77777777" w:rsidR="00D4291F" w:rsidRPr="002D10B7" w:rsidRDefault="00D4291F" w:rsidP="00D52934">
      <w:pPr>
        <w:pStyle w:val="Titre1"/>
        <w:rPr>
          <w:rFonts w:cstheme="minorHAnsi"/>
        </w:rPr>
      </w:pPr>
      <w:bookmarkStart w:id="87" w:name="_Toc442129900"/>
      <w:bookmarkStart w:id="88" w:name="_Toc443210290"/>
      <w:r w:rsidRPr="002D10B7">
        <w:rPr>
          <w:rFonts w:cstheme="minorHAnsi"/>
        </w:rPr>
        <w:t>Gestion des Articles de Conditionnement</w:t>
      </w:r>
      <w:bookmarkEnd w:id="87"/>
      <w:bookmarkEnd w:id="88"/>
    </w:p>
    <w:p w14:paraId="4BAD9F8E" w14:textId="77777777" w:rsidR="00D4291F" w:rsidRPr="002D10B7" w:rsidRDefault="00D4291F" w:rsidP="00D52934">
      <w:pPr>
        <w:pStyle w:val="Titre2"/>
        <w:rPr>
          <w:rFonts w:cstheme="minorHAnsi"/>
        </w:rPr>
      </w:pPr>
      <w:bookmarkStart w:id="89" w:name="_Toc443210291"/>
      <w:r w:rsidRPr="002D10B7">
        <w:rPr>
          <w:rFonts w:cstheme="minorHAnsi"/>
        </w:rPr>
        <w:t>Spécifications des Articles de Conditionnement</w:t>
      </w:r>
      <w:bookmarkEnd w:id="89"/>
    </w:p>
    <w:p w14:paraId="43F5660F" w14:textId="77777777" w:rsidR="00D4291F" w:rsidRPr="002D10B7" w:rsidRDefault="00D4291F" w:rsidP="00D4291F">
      <w:pPr>
        <w:rPr>
          <w:rFonts w:cstheme="minorHAnsi"/>
          <w:i/>
          <w:color w:val="FF0000"/>
        </w:rPr>
      </w:pPr>
      <w:r w:rsidRPr="002D10B7">
        <w:rPr>
          <w:rFonts w:cstheme="minorHAnsi"/>
          <w:color w:val="FF0000"/>
        </w:rPr>
        <w:t>"</w:t>
      </w:r>
      <w:r w:rsidRPr="002D10B7">
        <w:rPr>
          <w:rFonts w:cstheme="minorHAnsi"/>
          <w:i/>
          <w:color w:val="FF0000"/>
        </w:rPr>
        <w:t>Les spécifications pour les matières et les articles de conditionnement primaire ou imprimés doivent comporter, en fonction des cas :</w:t>
      </w:r>
    </w:p>
    <w:p w14:paraId="38593587" w14:textId="2E273F95" w:rsidR="00D4291F" w:rsidRPr="002D10B7" w:rsidRDefault="00896A18" w:rsidP="00C70B29">
      <w:pPr>
        <w:pStyle w:val="B1"/>
        <w:rPr>
          <w:rFonts w:cstheme="minorHAnsi"/>
          <w:i/>
          <w:color w:val="FF0000"/>
        </w:rPr>
      </w:pPr>
      <w:sdt>
        <w:sdtPr>
          <w:rPr>
            <w:rFonts w:cstheme="minorHAnsi"/>
            <w:i/>
            <w:color w:val="FF0000"/>
            <w:szCs w:val="20"/>
          </w:rPr>
          <w:id w:val="166220015"/>
          <w14:checkbox>
            <w14:checked w14:val="1"/>
            <w14:checkedState w14:val="2612" w14:font="Arial Unicode MS"/>
            <w14:uncheckedState w14:val="2610" w14:font="Arial Unicode MS"/>
          </w14:checkbox>
        </w:sdtPr>
        <w:sdtEndPr/>
        <w:sdtContent>
          <w:r w:rsidR="00C6226A" w:rsidRPr="002D10B7">
            <w:rPr>
              <w:rFonts w:ascii="Segoe UI Symbol" w:eastAsia="Arial Unicode MS" w:hAnsi="Segoe UI Symbol" w:cs="Segoe UI Symbol"/>
              <w:i/>
              <w:color w:val="FF0000"/>
              <w:szCs w:val="20"/>
            </w:rPr>
            <w:t>☒</w:t>
          </w:r>
        </w:sdtContent>
      </w:sdt>
      <w:r w:rsidR="00D30EE3" w:rsidRPr="002D10B7">
        <w:rPr>
          <w:rFonts w:cstheme="minorHAnsi"/>
          <w:i/>
          <w:color w:val="FF0000"/>
        </w:rPr>
        <w:t xml:space="preserve"> </w:t>
      </w:r>
      <w:r w:rsidR="00D4291F" w:rsidRPr="002D10B7">
        <w:rPr>
          <w:rFonts w:cstheme="minorHAnsi"/>
          <w:i/>
          <w:color w:val="FF0000"/>
        </w:rPr>
        <w:t>a) leur description, y compris :</w:t>
      </w:r>
    </w:p>
    <w:p w14:paraId="51673AFB" w14:textId="3C9042A3" w:rsidR="00D4291F" w:rsidRPr="002D10B7" w:rsidRDefault="00D4291F" w:rsidP="00C70B29">
      <w:pPr>
        <w:pStyle w:val="B2"/>
        <w:rPr>
          <w:rFonts w:cstheme="minorHAnsi"/>
          <w:i/>
          <w:color w:val="FF0000"/>
        </w:rPr>
      </w:pPr>
      <w:r w:rsidRPr="002D10B7">
        <w:rPr>
          <w:rFonts w:cstheme="minorHAnsi"/>
          <w:i/>
          <w:color w:val="FF0000"/>
        </w:rPr>
        <w:t>-</w:t>
      </w:r>
      <w:r w:rsidR="00D30EE3" w:rsidRPr="002D10B7">
        <w:rPr>
          <w:rFonts w:cstheme="minorHAnsi"/>
          <w:i/>
          <w:color w:val="FF0000"/>
          <w:szCs w:val="20"/>
        </w:rPr>
        <w:t xml:space="preserve"> </w:t>
      </w:r>
      <w:sdt>
        <w:sdtPr>
          <w:rPr>
            <w:rFonts w:cstheme="minorHAnsi"/>
            <w:i/>
            <w:color w:val="FF0000"/>
            <w:szCs w:val="20"/>
          </w:rPr>
          <w:id w:val="967783837"/>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i/>
              <w:color w:val="FF0000"/>
              <w:szCs w:val="20"/>
            </w:rPr>
            <w:t>☐</w:t>
          </w:r>
        </w:sdtContent>
      </w:sdt>
      <w:r w:rsidRPr="002D10B7">
        <w:rPr>
          <w:rFonts w:cstheme="minorHAnsi"/>
          <w:i/>
          <w:color w:val="FF0000"/>
        </w:rPr>
        <w:t xml:space="preserve"> le nom utilisé dans l'établissement et le numéro de code interne ;</w:t>
      </w:r>
    </w:p>
    <w:p w14:paraId="004E9F35" w14:textId="3B378CAB" w:rsidR="00D4291F" w:rsidRPr="002D10B7" w:rsidRDefault="00D4291F" w:rsidP="00C70B29">
      <w:pPr>
        <w:pStyle w:val="B2"/>
        <w:rPr>
          <w:rFonts w:cstheme="minorHAnsi"/>
          <w:i/>
          <w:color w:val="FF0000"/>
        </w:rPr>
      </w:pPr>
      <w:r w:rsidRPr="002D10B7">
        <w:rPr>
          <w:rFonts w:cstheme="minorHAnsi"/>
          <w:i/>
          <w:color w:val="FF0000"/>
        </w:rPr>
        <w:t>-</w:t>
      </w:r>
      <w:r w:rsidR="00D30EE3" w:rsidRPr="002D10B7">
        <w:rPr>
          <w:rFonts w:cstheme="minorHAnsi"/>
          <w:i/>
          <w:color w:val="FF0000"/>
          <w:szCs w:val="20"/>
        </w:rPr>
        <w:t xml:space="preserve"> </w:t>
      </w:r>
      <w:sdt>
        <w:sdtPr>
          <w:rPr>
            <w:rFonts w:cstheme="minorHAnsi"/>
            <w:i/>
            <w:color w:val="FF0000"/>
            <w:szCs w:val="20"/>
          </w:rPr>
          <w:id w:val="1980575569"/>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i/>
              <w:color w:val="FF0000"/>
              <w:szCs w:val="20"/>
            </w:rPr>
            <w:t>☐</w:t>
          </w:r>
        </w:sdtContent>
      </w:sdt>
      <w:r w:rsidRPr="002D10B7">
        <w:rPr>
          <w:rFonts w:cstheme="minorHAnsi"/>
          <w:i/>
          <w:color w:val="FF0000"/>
        </w:rPr>
        <w:t xml:space="preserve"> la référence, le cas échéant, à une monographie de la pharmacopée ;</w:t>
      </w:r>
    </w:p>
    <w:p w14:paraId="633E5692" w14:textId="5F5E3C43" w:rsidR="00D4291F" w:rsidRPr="002D10B7" w:rsidRDefault="00D4291F" w:rsidP="00C70B29">
      <w:pPr>
        <w:pStyle w:val="B2"/>
        <w:rPr>
          <w:rFonts w:cstheme="minorHAnsi"/>
          <w:i/>
          <w:color w:val="FF0000"/>
        </w:rPr>
      </w:pPr>
      <w:r w:rsidRPr="002D10B7">
        <w:rPr>
          <w:rFonts w:cstheme="minorHAnsi"/>
          <w:i/>
          <w:color w:val="FF0000"/>
        </w:rPr>
        <w:t>-</w:t>
      </w:r>
      <w:r w:rsidR="00D30EE3" w:rsidRPr="002D10B7">
        <w:rPr>
          <w:rFonts w:cstheme="minorHAnsi"/>
          <w:i/>
          <w:color w:val="FF0000"/>
          <w:szCs w:val="20"/>
        </w:rPr>
        <w:t xml:space="preserve"> </w:t>
      </w:r>
      <w:sdt>
        <w:sdtPr>
          <w:rPr>
            <w:rFonts w:cstheme="minorHAnsi"/>
            <w:i/>
            <w:color w:val="FF0000"/>
            <w:szCs w:val="20"/>
          </w:rPr>
          <w:id w:val="-1170782133"/>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i/>
              <w:color w:val="FF0000"/>
              <w:szCs w:val="20"/>
            </w:rPr>
            <w:t>☐</w:t>
          </w:r>
        </w:sdtContent>
      </w:sdt>
      <w:r w:rsidRPr="002D10B7">
        <w:rPr>
          <w:rFonts w:cstheme="minorHAnsi"/>
          <w:i/>
          <w:color w:val="FF0000"/>
        </w:rPr>
        <w:t xml:space="preserve"> le nom des fournisseurs agréés et, si possible, le producteur d'origine des produits ;</w:t>
      </w:r>
    </w:p>
    <w:p w14:paraId="698C0038" w14:textId="6EE9A601" w:rsidR="00D4291F" w:rsidRPr="002D10B7" w:rsidRDefault="00D4291F" w:rsidP="00C70B29">
      <w:pPr>
        <w:pStyle w:val="B2"/>
        <w:rPr>
          <w:rFonts w:cstheme="minorHAnsi"/>
          <w:i/>
          <w:color w:val="FF0000"/>
        </w:rPr>
      </w:pPr>
      <w:r w:rsidRPr="002D10B7">
        <w:rPr>
          <w:rFonts w:cstheme="minorHAnsi"/>
          <w:i/>
          <w:color w:val="FF0000"/>
        </w:rPr>
        <w:t>-</w:t>
      </w:r>
      <w:r w:rsidR="00D30EE3" w:rsidRPr="002D10B7">
        <w:rPr>
          <w:rFonts w:cstheme="minorHAnsi"/>
          <w:i/>
          <w:color w:val="FF0000"/>
          <w:szCs w:val="20"/>
        </w:rPr>
        <w:t xml:space="preserve"> </w:t>
      </w:r>
      <w:sdt>
        <w:sdtPr>
          <w:rPr>
            <w:rFonts w:cstheme="minorHAnsi"/>
            <w:i/>
            <w:color w:val="FF0000"/>
            <w:szCs w:val="20"/>
          </w:rPr>
          <w:id w:val="1636680439"/>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i/>
              <w:color w:val="FF0000"/>
              <w:szCs w:val="20"/>
            </w:rPr>
            <w:t>☐</w:t>
          </w:r>
        </w:sdtContent>
      </w:sdt>
      <w:r w:rsidRPr="002D10B7">
        <w:rPr>
          <w:rFonts w:cstheme="minorHAnsi"/>
          <w:i/>
          <w:color w:val="FF0000"/>
        </w:rPr>
        <w:t xml:space="preserve"> un spécimen des articles de conditionnement imprimés ;</w:t>
      </w:r>
    </w:p>
    <w:p w14:paraId="3AF16320" w14:textId="2D808887" w:rsidR="00D4291F" w:rsidRPr="002D10B7" w:rsidRDefault="00896A18" w:rsidP="00C70B29">
      <w:pPr>
        <w:pStyle w:val="B1"/>
        <w:rPr>
          <w:rFonts w:cstheme="minorHAnsi"/>
          <w:i/>
          <w:color w:val="FF0000"/>
        </w:rPr>
      </w:pPr>
      <w:sdt>
        <w:sdtPr>
          <w:rPr>
            <w:rFonts w:cstheme="minorHAnsi"/>
            <w:i/>
            <w:color w:val="FF0000"/>
            <w:szCs w:val="20"/>
          </w:rPr>
          <w:id w:val="690265666"/>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i/>
              <w:color w:val="FF0000"/>
              <w:szCs w:val="20"/>
            </w:rPr>
            <w:t>☐</w:t>
          </w:r>
        </w:sdtContent>
      </w:sdt>
      <w:r w:rsidR="00D30EE3" w:rsidRPr="002D10B7">
        <w:rPr>
          <w:rFonts w:cstheme="minorHAnsi"/>
          <w:i/>
          <w:color w:val="FF0000"/>
        </w:rPr>
        <w:t xml:space="preserve"> </w:t>
      </w:r>
      <w:r w:rsidR="00D4291F" w:rsidRPr="002D10B7">
        <w:rPr>
          <w:rFonts w:cstheme="minorHAnsi"/>
          <w:i/>
          <w:color w:val="FF0000"/>
        </w:rPr>
        <w:t>b) des instructions pour l'échantillonnage et le contrôle ou les références des procédures correspondantes ;</w:t>
      </w:r>
    </w:p>
    <w:p w14:paraId="597482FD" w14:textId="63475536" w:rsidR="00D4291F" w:rsidRPr="002D10B7" w:rsidRDefault="00896A18" w:rsidP="00C70B29">
      <w:pPr>
        <w:pStyle w:val="B1"/>
        <w:rPr>
          <w:rFonts w:cstheme="minorHAnsi"/>
          <w:i/>
          <w:color w:val="FF0000"/>
        </w:rPr>
      </w:pPr>
      <w:sdt>
        <w:sdtPr>
          <w:rPr>
            <w:rFonts w:cstheme="minorHAnsi"/>
            <w:i/>
            <w:color w:val="FF0000"/>
            <w:szCs w:val="20"/>
          </w:rPr>
          <w:id w:val="1845814500"/>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i/>
              <w:color w:val="FF0000"/>
              <w:szCs w:val="20"/>
            </w:rPr>
            <w:t>☐</w:t>
          </w:r>
        </w:sdtContent>
      </w:sdt>
      <w:r w:rsidR="00D30EE3" w:rsidRPr="002D10B7">
        <w:rPr>
          <w:rFonts w:cstheme="minorHAnsi"/>
          <w:i/>
          <w:color w:val="FF0000"/>
        </w:rPr>
        <w:t xml:space="preserve"> </w:t>
      </w:r>
      <w:r w:rsidR="00D4291F" w:rsidRPr="002D10B7">
        <w:rPr>
          <w:rFonts w:cstheme="minorHAnsi"/>
          <w:i/>
          <w:color w:val="FF0000"/>
        </w:rPr>
        <w:t>c) les caractéristiques qualitatives et quantitatives avec leurs limites d'acceptation;</w:t>
      </w:r>
    </w:p>
    <w:p w14:paraId="65D1FEDF" w14:textId="5C57CA85" w:rsidR="00D4291F" w:rsidRPr="002D10B7" w:rsidRDefault="00896A18" w:rsidP="00C70B29">
      <w:pPr>
        <w:pStyle w:val="B1"/>
        <w:rPr>
          <w:rFonts w:cstheme="minorHAnsi"/>
          <w:i/>
          <w:color w:val="FF0000"/>
        </w:rPr>
      </w:pPr>
      <w:sdt>
        <w:sdtPr>
          <w:rPr>
            <w:rFonts w:cstheme="minorHAnsi"/>
            <w:i/>
            <w:color w:val="FF0000"/>
            <w:szCs w:val="20"/>
          </w:rPr>
          <w:id w:val="-2059848562"/>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i/>
              <w:color w:val="FF0000"/>
              <w:szCs w:val="20"/>
            </w:rPr>
            <w:t>☐</w:t>
          </w:r>
        </w:sdtContent>
      </w:sdt>
      <w:r w:rsidR="00D30EE3" w:rsidRPr="002D10B7">
        <w:rPr>
          <w:rFonts w:cstheme="minorHAnsi"/>
          <w:i/>
          <w:color w:val="FF0000"/>
        </w:rPr>
        <w:t xml:space="preserve"> </w:t>
      </w:r>
      <w:r w:rsidR="00D4291F" w:rsidRPr="002D10B7">
        <w:rPr>
          <w:rFonts w:cstheme="minorHAnsi"/>
          <w:i/>
          <w:color w:val="FF0000"/>
        </w:rPr>
        <w:t>d) les conditions et les précautions de stockage ;</w:t>
      </w:r>
    </w:p>
    <w:p w14:paraId="442B9E7B" w14:textId="5E07BDF5" w:rsidR="00D4291F" w:rsidRPr="002D10B7" w:rsidRDefault="00896A18" w:rsidP="00C70B29">
      <w:pPr>
        <w:pStyle w:val="B1"/>
        <w:rPr>
          <w:rFonts w:cstheme="minorHAnsi"/>
          <w:color w:val="FF0000"/>
        </w:rPr>
      </w:pPr>
      <w:sdt>
        <w:sdtPr>
          <w:rPr>
            <w:rFonts w:cstheme="minorHAnsi"/>
            <w:i/>
            <w:color w:val="FF0000"/>
            <w:szCs w:val="20"/>
          </w:rPr>
          <w:id w:val="-1134942130"/>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i/>
              <w:color w:val="FF0000"/>
              <w:szCs w:val="20"/>
            </w:rPr>
            <w:t>☐</w:t>
          </w:r>
        </w:sdtContent>
      </w:sdt>
      <w:r w:rsidR="00D30EE3" w:rsidRPr="002D10B7">
        <w:rPr>
          <w:rFonts w:cstheme="minorHAnsi"/>
          <w:i/>
          <w:color w:val="FF0000"/>
        </w:rPr>
        <w:t xml:space="preserve"> </w:t>
      </w:r>
      <w:r w:rsidR="00D4291F" w:rsidRPr="002D10B7">
        <w:rPr>
          <w:rFonts w:cstheme="minorHAnsi"/>
          <w:i/>
          <w:color w:val="FF0000"/>
        </w:rPr>
        <w:t>e) la durée maximale de stockage avant recontrôle</w:t>
      </w:r>
      <w:r w:rsidR="00D4291F" w:rsidRPr="002D10B7">
        <w:rPr>
          <w:rFonts w:cstheme="minorHAnsi"/>
          <w:color w:val="FF0000"/>
        </w:rPr>
        <w:t>." (</w:t>
      </w:r>
      <w:r w:rsidR="00C6226A" w:rsidRPr="002D10B7">
        <w:rPr>
          <w:rFonts w:cstheme="minorHAnsi"/>
          <w:color w:val="FF0000"/>
        </w:rPr>
        <w:t xml:space="preserve">BPF § </w:t>
      </w:r>
      <w:r w:rsidR="00D4291F" w:rsidRPr="002D10B7">
        <w:rPr>
          <w:rFonts w:cstheme="minorHAnsi"/>
          <w:color w:val="FF0000"/>
        </w:rPr>
        <w:t>4.11)</w:t>
      </w:r>
    </w:p>
    <w:p w14:paraId="586BBCFC" w14:textId="77777777" w:rsidR="00D4291F" w:rsidRPr="002D10B7" w:rsidRDefault="00D4291F" w:rsidP="00D4291F">
      <w:pPr>
        <w:rPr>
          <w:rFonts w:cstheme="minorHAnsi"/>
          <w:color w:val="FF0000"/>
        </w:rPr>
      </w:pPr>
    </w:p>
    <w:p w14:paraId="083423D7" w14:textId="77777777" w:rsidR="00DB5795" w:rsidRPr="002D10B7" w:rsidRDefault="00896A18" w:rsidP="00C70B29">
      <w:pPr>
        <w:pStyle w:val="B1"/>
        <w:rPr>
          <w:rFonts w:cstheme="minorHAnsi"/>
          <w:color w:val="FF0000"/>
        </w:rPr>
      </w:pPr>
      <w:sdt>
        <w:sdtPr>
          <w:rPr>
            <w:rFonts w:cstheme="minorHAnsi"/>
            <w:color w:val="FF0000"/>
            <w:szCs w:val="20"/>
          </w:rPr>
          <w:id w:val="138460270"/>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D30EE3" w:rsidRPr="002D10B7">
        <w:rPr>
          <w:rFonts w:cstheme="minorHAnsi"/>
          <w:color w:val="FF0000"/>
        </w:rPr>
        <w:t xml:space="preserve"> </w:t>
      </w:r>
      <w:r w:rsidR="00D4291F" w:rsidRPr="002D10B7">
        <w:rPr>
          <w:rFonts w:cstheme="minorHAnsi"/>
          <w:color w:val="FF0000"/>
        </w:rPr>
        <w:t>"5.41. Les articles de conditionnement imprimés doivent être particulièrement surveillés.</w:t>
      </w:r>
    </w:p>
    <w:p w14:paraId="668CFA8C" w14:textId="7F21E659" w:rsidR="00D30EE3" w:rsidRPr="002D10B7" w:rsidRDefault="00D4291F" w:rsidP="00C70B29">
      <w:pPr>
        <w:pStyle w:val="B1"/>
        <w:rPr>
          <w:rFonts w:cstheme="minorHAnsi"/>
          <w:color w:val="FF0000"/>
        </w:rPr>
      </w:pPr>
      <w:r w:rsidRPr="002D10B7">
        <w:rPr>
          <w:rFonts w:cstheme="minorHAnsi"/>
          <w:color w:val="FF0000"/>
        </w:rPr>
        <w:t xml:space="preserve"> </w:t>
      </w:r>
      <w:sdt>
        <w:sdtPr>
          <w:rPr>
            <w:rFonts w:cstheme="minorHAnsi"/>
            <w:color w:val="FF0000"/>
            <w:szCs w:val="20"/>
          </w:rPr>
          <w:id w:val="1632522763"/>
          <w14:checkbox>
            <w14:checked w14:val="0"/>
            <w14:checkedState w14:val="2612" w14:font="Arial Unicode MS"/>
            <w14:uncheckedState w14:val="2610" w14:font="Arial Unicode MS"/>
          </w14:checkbox>
        </w:sdtPr>
        <w:sdtEndPr/>
        <w:sdtContent>
          <w:r w:rsidR="00DB5795" w:rsidRPr="002D10B7">
            <w:rPr>
              <w:rFonts w:ascii="Segoe UI Symbol" w:eastAsia="Arial Unicode MS" w:hAnsi="Segoe UI Symbol" w:cs="Segoe UI Symbol"/>
              <w:color w:val="FF0000"/>
              <w:szCs w:val="20"/>
            </w:rPr>
            <w:t>☐</w:t>
          </w:r>
        </w:sdtContent>
      </w:sdt>
      <w:r w:rsidR="00D30EE3" w:rsidRPr="002D10B7">
        <w:rPr>
          <w:rFonts w:cstheme="minorHAnsi"/>
          <w:color w:val="FF0000"/>
        </w:rPr>
        <w:t xml:space="preserve"> </w:t>
      </w:r>
      <w:r w:rsidRPr="002D10B7">
        <w:rPr>
          <w:rFonts w:cstheme="minorHAnsi"/>
          <w:color w:val="FF0000"/>
        </w:rPr>
        <w:t xml:space="preserve">Ils doivent être stockés dans les zones convenablement protégées en vue d'empêcher tout accès non autorisé. </w:t>
      </w:r>
    </w:p>
    <w:p w14:paraId="5927A411" w14:textId="77777777" w:rsidR="00D30EE3" w:rsidRPr="002D10B7" w:rsidRDefault="00896A18" w:rsidP="00C70B29">
      <w:pPr>
        <w:pStyle w:val="B1"/>
        <w:rPr>
          <w:rFonts w:cstheme="minorHAnsi"/>
          <w:color w:val="FF0000"/>
        </w:rPr>
      </w:pPr>
      <w:sdt>
        <w:sdtPr>
          <w:rPr>
            <w:rFonts w:cstheme="minorHAnsi"/>
            <w:color w:val="FF0000"/>
            <w:szCs w:val="20"/>
          </w:rPr>
          <w:id w:val="1107688994"/>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D30EE3" w:rsidRPr="002D10B7">
        <w:rPr>
          <w:rFonts w:cstheme="minorHAnsi"/>
          <w:color w:val="FF0000"/>
        </w:rPr>
        <w:t xml:space="preserve"> </w:t>
      </w:r>
      <w:r w:rsidR="00D4291F" w:rsidRPr="002D10B7">
        <w:rPr>
          <w:rFonts w:cstheme="minorHAnsi"/>
          <w:color w:val="FF0000"/>
        </w:rPr>
        <w:t>Les étiquettes volantes et les autres articles de conditionnement imprimés en vrac doivent être stockés et transportés dans les boîtes individuelles et fermées de façon à éviter toute substitution.</w:t>
      </w:r>
    </w:p>
    <w:p w14:paraId="383DE364" w14:textId="370EF9B3" w:rsidR="00D4291F" w:rsidRPr="002D10B7" w:rsidRDefault="00896A18" w:rsidP="00C70B29">
      <w:pPr>
        <w:pStyle w:val="B1"/>
        <w:rPr>
          <w:rFonts w:cstheme="minorHAnsi"/>
          <w:color w:val="FF0000"/>
        </w:rPr>
      </w:pPr>
      <w:sdt>
        <w:sdtPr>
          <w:rPr>
            <w:rFonts w:cstheme="minorHAnsi"/>
            <w:color w:val="FF0000"/>
            <w:szCs w:val="20"/>
          </w:rPr>
          <w:id w:val="-1197535470"/>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D4291F" w:rsidRPr="002D10B7">
        <w:rPr>
          <w:rFonts w:cstheme="minorHAnsi"/>
          <w:color w:val="FF0000"/>
        </w:rPr>
        <w:t xml:space="preserve"> Les articles de conditionnement ne peuvent être sortis du magasin que par du personnel autorisé et conformément à une procédure agréée et détaillée.</w:t>
      </w:r>
    </w:p>
    <w:p w14:paraId="394956FC" w14:textId="4B1CDCF9" w:rsidR="00D4291F" w:rsidRPr="002D10B7" w:rsidRDefault="00896A18" w:rsidP="00C70B29">
      <w:pPr>
        <w:pStyle w:val="B1"/>
        <w:rPr>
          <w:rFonts w:cstheme="minorHAnsi"/>
          <w:color w:val="FF0000"/>
        </w:rPr>
      </w:pPr>
      <w:sdt>
        <w:sdtPr>
          <w:rPr>
            <w:rFonts w:cstheme="minorHAnsi"/>
            <w:color w:val="FF0000"/>
            <w:szCs w:val="20"/>
          </w:rPr>
          <w:id w:val="-1457794760"/>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D30EE3" w:rsidRPr="002D10B7">
        <w:rPr>
          <w:rFonts w:cstheme="minorHAnsi"/>
          <w:color w:val="FF0000"/>
        </w:rPr>
        <w:t xml:space="preserve"> </w:t>
      </w:r>
      <w:r w:rsidR="00D4291F" w:rsidRPr="002D10B7">
        <w:rPr>
          <w:rFonts w:cstheme="minorHAnsi"/>
          <w:color w:val="FF0000"/>
        </w:rPr>
        <w:t>5.42. Chaque livraison ou chaque lot d'articles de conditionnement primaire ou imprimés doit recevoir un numéro de référence particulier ou un autre moyen d'identification.</w:t>
      </w:r>
    </w:p>
    <w:p w14:paraId="4D9ACB5A" w14:textId="7BB23ADC" w:rsidR="00D4291F" w:rsidRPr="002D10B7" w:rsidRDefault="00896A18" w:rsidP="00C70B29">
      <w:pPr>
        <w:pStyle w:val="B1"/>
        <w:rPr>
          <w:rFonts w:cstheme="minorHAnsi"/>
          <w:color w:val="FF0000"/>
        </w:rPr>
      </w:pPr>
      <w:sdt>
        <w:sdtPr>
          <w:rPr>
            <w:rFonts w:cstheme="minorHAnsi"/>
            <w:color w:val="FF0000"/>
            <w:szCs w:val="20"/>
          </w:rPr>
          <w:id w:val="1851681867"/>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D30EE3" w:rsidRPr="002D10B7">
        <w:rPr>
          <w:rFonts w:cstheme="minorHAnsi"/>
          <w:color w:val="FF0000"/>
        </w:rPr>
        <w:t xml:space="preserve"> </w:t>
      </w:r>
      <w:r w:rsidR="00D4291F" w:rsidRPr="002D10B7">
        <w:rPr>
          <w:rFonts w:cstheme="minorHAnsi"/>
          <w:color w:val="FF0000"/>
        </w:rPr>
        <w:t>5.43. Les articles de conditionnement primaire ou imprimés qui sont périmés ou hors d'usage doivent être détruits et leur destruction enregistrée."</w:t>
      </w:r>
    </w:p>
    <w:p w14:paraId="46781250" w14:textId="77777777" w:rsidR="00D4291F" w:rsidRPr="002D10B7" w:rsidRDefault="00D4291F" w:rsidP="00D4291F">
      <w:pPr>
        <w:rPr>
          <w:rFonts w:cstheme="minorHAnsi"/>
          <w:color w:val="FF0000"/>
        </w:rPr>
      </w:pPr>
    </w:p>
    <w:p w14:paraId="07636002" w14:textId="70D94C15" w:rsidR="00D4291F" w:rsidRPr="002D10B7" w:rsidRDefault="00896A18" w:rsidP="00C6226A">
      <w:pPr>
        <w:rPr>
          <w:rFonts w:cstheme="minorHAnsi"/>
          <w:color w:val="FF0000"/>
        </w:rPr>
      </w:pPr>
      <w:sdt>
        <w:sdtPr>
          <w:rPr>
            <w:rFonts w:cstheme="minorHAnsi"/>
            <w:color w:val="FF0000"/>
            <w:szCs w:val="20"/>
          </w:rPr>
          <w:id w:val="-1850324530"/>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D30EE3" w:rsidRPr="002D10B7" w:rsidDel="00D30EE3">
        <w:rPr>
          <w:rFonts w:cstheme="minorHAnsi"/>
          <w:color w:val="FF0000"/>
        </w:rPr>
        <w:t xml:space="preserve"> </w:t>
      </w:r>
      <w:r w:rsidR="00D30EE3" w:rsidRPr="002D10B7">
        <w:rPr>
          <w:rFonts w:cstheme="minorHAnsi"/>
          <w:color w:val="FF0000"/>
        </w:rPr>
        <w:t>Il existe un</w:t>
      </w:r>
      <w:r w:rsidR="00C6226A" w:rsidRPr="002D10B7">
        <w:rPr>
          <w:rFonts w:cstheme="minorHAnsi"/>
          <w:color w:val="FF0000"/>
        </w:rPr>
        <w:t xml:space="preserve"> contrôle qualité à la réception des lots d'articles de conditionnement.</w:t>
      </w:r>
    </w:p>
    <w:p w14:paraId="0A66D125" w14:textId="0760B329" w:rsidR="00D4291F" w:rsidRPr="002D10B7" w:rsidRDefault="00896A18" w:rsidP="00C6226A">
      <w:pPr>
        <w:rPr>
          <w:rFonts w:cstheme="minorHAnsi"/>
          <w:color w:val="FF0000"/>
        </w:rPr>
      </w:pPr>
      <w:sdt>
        <w:sdtPr>
          <w:rPr>
            <w:rFonts w:cstheme="minorHAnsi"/>
            <w:color w:val="FF0000"/>
            <w:szCs w:val="20"/>
          </w:rPr>
          <w:id w:val="-1884707476"/>
          <w14:checkbox>
            <w14:checked w14:val="0"/>
            <w14:checkedState w14:val="2612" w14:font="Arial Unicode MS"/>
            <w14:uncheckedState w14:val="2610" w14:font="Arial Unicode MS"/>
          </w14:checkbox>
        </w:sdtPr>
        <w:sdtEndPr/>
        <w:sdtContent>
          <w:r w:rsidR="00D30EE3" w:rsidRPr="002D10B7">
            <w:rPr>
              <w:rFonts w:ascii="Segoe UI Symbol" w:eastAsia="Arial Unicode MS" w:hAnsi="Segoe UI Symbol" w:cs="Segoe UI Symbol"/>
              <w:color w:val="FF0000"/>
              <w:szCs w:val="20"/>
            </w:rPr>
            <w:t>☐</w:t>
          </w:r>
        </w:sdtContent>
      </w:sdt>
      <w:r w:rsidR="00D4291F" w:rsidRPr="002D10B7">
        <w:rPr>
          <w:rFonts w:cstheme="minorHAnsi"/>
          <w:color w:val="FF0000"/>
        </w:rPr>
        <w:t xml:space="preserve"> </w:t>
      </w:r>
      <w:r w:rsidR="00D30EE3" w:rsidRPr="002D10B7">
        <w:rPr>
          <w:rFonts w:cstheme="minorHAnsi"/>
          <w:color w:val="FF0000"/>
        </w:rPr>
        <w:t>I</w:t>
      </w:r>
      <w:r w:rsidR="00D4291F" w:rsidRPr="002D10B7">
        <w:rPr>
          <w:rFonts w:cstheme="minorHAnsi"/>
          <w:color w:val="FF0000"/>
        </w:rPr>
        <w:t xml:space="preserve">l existe une procédure de </w:t>
      </w:r>
      <w:r w:rsidR="00C6226A" w:rsidRPr="002D10B7">
        <w:rPr>
          <w:rFonts w:cstheme="minorHAnsi"/>
          <w:color w:val="FF0000"/>
        </w:rPr>
        <w:t xml:space="preserve">contrôle qualité </w:t>
      </w:r>
      <w:r w:rsidR="00D4291F" w:rsidRPr="002D10B7">
        <w:rPr>
          <w:rFonts w:cstheme="minorHAnsi"/>
          <w:color w:val="FF0000"/>
        </w:rPr>
        <w:t>correspondante</w:t>
      </w:r>
      <w:r w:rsidR="00C6226A" w:rsidRPr="002D10B7">
        <w:rPr>
          <w:rFonts w:cstheme="minorHAnsi"/>
          <w:color w:val="FF0000"/>
        </w:rPr>
        <w:t>.</w:t>
      </w:r>
    </w:p>
    <w:p w14:paraId="24700C3C" w14:textId="6B6F47A2" w:rsidR="00106F64" w:rsidRPr="002D10B7" w:rsidRDefault="00896A18" w:rsidP="00C6226A">
      <w:pPr>
        <w:rPr>
          <w:rFonts w:cstheme="minorHAnsi"/>
          <w:color w:val="FF0000"/>
          <w:szCs w:val="20"/>
          <w:lang w:eastAsia="fr-FR"/>
        </w:rPr>
      </w:pPr>
      <w:sdt>
        <w:sdtPr>
          <w:rPr>
            <w:rFonts w:cstheme="minorHAnsi"/>
            <w:color w:val="FF0000"/>
          </w:rPr>
          <w:id w:val="-559016701"/>
          <w14:checkbox>
            <w14:checked w14:val="0"/>
            <w14:checkedState w14:val="2612" w14:font="Arial Unicode MS"/>
            <w14:uncheckedState w14:val="2610" w14:font="Arial Unicode MS"/>
          </w14:checkbox>
        </w:sdtPr>
        <w:sdtEndPr/>
        <w:sdtContent>
          <w:r w:rsidR="00106F64" w:rsidRPr="002D10B7">
            <w:rPr>
              <w:rFonts w:ascii="Segoe UI Symbol" w:eastAsia="Arial Unicode MS" w:hAnsi="Segoe UI Symbol" w:cs="Segoe UI Symbol"/>
              <w:color w:val="FF0000"/>
            </w:rPr>
            <w:t>☐</w:t>
          </w:r>
        </w:sdtContent>
      </w:sdt>
      <w:r w:rsidR="00106F64" w:rsidRPr="002D10B7">
        <w:rPr>
          <w:rFonts w:cstheme="minorHAnsi"/>
          <w:color w:val="FF0000"/>
          <w:lang w:eastAsia="fr-FR"/>
        </w:rPr>
        <w:t xml:space="preserve"> </w:t>
      </w:r>
      <w:r w:rsidR="00C6226A" w:rsidRPr="002D10B7">
        <w:rPr>
          <w:rFonts w:cstheme="minorHAnsi"/>
          <w:color w:val="FF0000"/>
          <w:lang w:eastAsia="fr-FR"/>
        </w:rPr>
        <w:t>Les s</w:t>
      </w:r>
      <w:r w:rsidR="00106F64" w:rsidRPr="002D10B7">
        <w:rPr>
          <w:rFonts w:cstheme="minorHAnsi"/>
          <w:color w:val="FF0000"/>
          <w:lang w:eastAsia="fr-FR"/>
        </w:rPr>
        <w:t xml:space="preserve">pécifications </w:t>
      </w:r>
      <w:r w:rsidR="00C6226A" w:rsidRPr="002D10B7">
        <w:rPr>
          <w:rFonts w:cstheme="minorHAnsi"/>
          <w:color w:val="FF0000"/>
          <w:lang w:eastAsia="fr-FR"/>
        </w:rPr>
        <w:t xml:space="preserve">sont </w:t>
      </w:r>
      <w:r w:rsidR="00106F64" w:rsidRPr="002D10B7">
        <w:rPr>
          <w:rFonts w:cstheme="minorHAnsi"/>
          <w:color w:val="FF0000"/>
          <w:lang w:eastAsia="fr-FR"/>
        </w:rPr>
        <w:t>périodiquement réévaluées au cours du développement du produit et actualisées si nécessaire</w:t>
      </w:r>
      <w:r w:rsidR="00C6226A" w:rsidRPr="002D10B7">
        <w:rPr>
          <w:rFonts w:cstheme="minorHAnsi"/>
          <w:color w:val="FF0000"/>
          <w:lang w:eastAsia="fr-FR"/>
        </w:rPr>
        <w:t>.</w:t>
      </w:r>
      <w:r w:rsidR="00106F64" w:rsidRPr="002D10B7">
        <w:rPr>
          <w:rFonts w:cstheme="minorHAnsi"/>
          <w:color w:val="FF0000"/>
          <w:lang w:eastAsia="fr-FR"/>
        </w:rPr>
        <w:t xml:space="preserve"> (</w:t>
      </w:r>
      <w:r w:rsidR="005544A4" w:rsidRPr="002D10B7">
        <w:rPr>
          <w:rFonts w:cstheme="minorHAnsi"/>
          <w:color w:val="FF0000"/>
          <w:lang w:eastAsia="fr-FR"/>
        </w:rPr>
        <w:t>BPF 2013</w:t>
      </w:r>
      <w:r w:rsidR="00106F64" w:rsidRPr="002D10B7">
        <w:rPr>
          <w:rFonts w:cstheme="minorHAnsi"/>
          <w:color w:val="FF0000"/>
          <w:lang w:eastAsia="fr-FR"/>
        </w:rPr>
        <w:t>, LD13)</w:t>
      </w:r>
    </w:p>
    <w:p w14:paraId="278E5489" w14:textId="7F94D63F" w:rsidR="00106F64" w:rsidRPr="002D10B7" w:rsidRDefault="00896A18" w:rsidP="00C6226A">
      <w:pPr>
        <w:rPr>
          <w:rFonts w:cstheme="minorHAnsi"/>
          <w:color w:val="FF0000"/>
          <w:lang w:eastAsia="fr-FR"/>
        </w:rPr>
      </w:pPr>
      <w:sdt>
        <w:sdtPr>
          <w:rPr>
            <w:rFonts w:cstheme="minorHAnsi"/>
            <w:color w:val="FF0000"/>
          </w:rPr>
          <w:id w:val="1931074320"/>
          <w14:checkbox>
            <w14:checked w14:val="0"/>
            <w14:checkedState w14:val="2612" w14:font="Arial Unicode MS"/>
            <w14:uncheckedState w14:val="2610" w14:font="Arial Unicode MS"/>
          </w14:checkbox>
        </w:sdtPr>
        <w:sdtEndPr/>
        <w:sdtContent>
          <w:r w:rsidR="00106F64" w:rsidRPr="002D10B7">
            <w:rPr>
              <w:rFonts w:ascii="Segoe UI Symbol" w:eastAsia="Arial Unicode MS" w:hAnsi="Segoe UI Symbol" w:cs="Segoe UI Symbol"/>
              <w:color w:val="FF0000"/>
            </w:rPr>
            <w:t>☐</w:t>
          </w:r>
        </w:sdtContent>
      </w:sdt>
      <w:r w:rsidR="00106F64" w:rsidRPr="002D10B7">
        <w:rPr>
          <w:rFonts w:cstheme="minorHAnsi"/>
          <w:color w:val="FF0000"/>
          <w:lang w:eastAsia="fr-FR"/>
        </w:rPr>
        <w:t xml:space="preserve"> </w:t>
      </w:r>
      <w:r w:rsidR="00C6226A" w:rsidRPr="002D10B7">
        <w:rPr>
          <w:rFonts w:cstheme="minorHAnsi"/>
          <w:color w:val="FF0000"/>
          <w:lang w:eastAsia="fr-FR"/>
        </w:rPr>
        <w:t>En cas de modification des spécifications</w:t>
      </w:r>
      <w:r w:rsidR="00106F64" w:rsidRPr="002D10B7">
        <w:rPr>
          <w:rFonts w:cstheme="minorHAnsi"/>
          <w:color w:val="FF0000"/>
          <w:lang w:eastAsia="fr-FR"/>
        </w:rPr>
        <w:t>, les raisons sont enregistrées et les conséquences sur la qualité des produits et sur tout essai clinique en cours sont</w:t>
      </w:r>
      <w:r w:rsidR="005544A4" w:rsidRPr="002D10B7">
        <w:rPr>
          <w:rFonts w:cstheme="minorHAnsi"/>
          <w:color w:val="FF0000"/>
          <w:lang w:eastAsia="fr-FR"/>
        </w:rPr>
        <w:t xml:space="preserve"> </w:t>
      </w:r>
      <w:r w:rsidR="00106F64" w:rsidRPr="002D10B7">
        <w:rPr>
          <w:rFonts w:cstheme="minorHAnsi"/>
          <w:color w:val="FF0000"/>
          <w:lang w:eastAsia="fr-FR"/>
        </w:rPr>
        <w:t>étudiées et documentées</w:t>
      </w:r>
      <w:r w:rsidR="00C6226A" w:rsidRPr="002D10B7">
        <w:rPr>
          <w:rFonts w:cstheme="minorHAnsi"/>
          <w:color w:val="FF0000"/>
          <w:lang w:eastAsia="fr-FR"/>
        </w:rPr>
        <w:t>.</w:t>
      </w:r>
      <w:r w:rsidR="00106F64" w:rsidRPr="002D10B7">
        <w:rPr>
          <w:rFonts w:cstheme="minorHAnsi"/>
          <w:color w:val="FF0000"/>
          <w:lang w:eastAsia="fr-FR"/>
        </w:rPr>
        <w:t xml:space="preserve"> (</w:t>
      </w:r>
      <w:r w:rsidR="005544A4" w:rsidRPr="002D10B7">
        <w:rPr>
          <w:rFonts w:cstheme="minorHAnsi"/>
          <w:color w:val="FF0000"/>
          <w:lang w:eastAsia="fr-FR"/>
        </w:rPr>
        <w:t>BPF 2013</w:t>
      </w:r>
      <w:r w:rsidR="00106F64" w:rsidRPr="002D10B7">
        <w:rPr>
          <w:rFonts w:cstheme="minorHAnsi"/>
          <w:color w:val="FF0000"/>
          <w:lang w:eastAsia="fr-FR"/>
        </w:rPr>
        <w:t>, LD13)</w:t>
      </w:r>
    </w:p>
    <w:p w14:paraId="33702865" w14:textId="36212016" w:rsidR="00F95C4C" w:rsidRPr="002D10B7" w:rsidRDefault="00D4291F" w:rsidP="00D52934">
      <w:pPr>
        <w:pStyle w:val="Titre1"/>
        <w:rPr>
          <w:rFonts w:cstheme="minorHAnsi"/>
        </w:rPr>
      </w:pPr>
      <w:bookmarkStart w:id="90" w:name="_Toc443210292"/>
      <w:r w:rsidRPr="002D10B7">
        <w:rPr>
          <w:rFonts w:cstheme="minorHAnsi"/>
        </w:rPr>
        <w:t xml:space="preserve">Opérations de </w:t>
      </w:r>
      <w:r w:rsidR="00EA0165" w:rsidRPr="002D10B7">
        <w:rPr>
          <w:rFonts w:cstheme="minorHAnsi"/>
        </w:rPr>
        <w:t>Fabrication</w:t>
      </w:r>
      <w:bookmarkEnd w:id="90"/>
    </w:p>
    <w:p w14:paraId="33702866" w14:textId="0FB42B80" w:rsidR="00F95C4C" w:rsidRPr="002D10B7" w:rsidRDefault="00F95C4C" w:rsidP="00C70B29">
      <w:pPr>
        <w:pStyle w:val="B1"/>
        <w:rPr>
          <w:rFonts w:cstheme="minorHAnsi"/>
          <w:color w:val="FF0000"/>
        </w:rPr>
      </w:pPr>
      <w:r w:rsidRPr="002D10B7">
        <w:rPr>
          <w:rFonts w:cstheme="minorHAnsi"/>
          <w:color w:val="FF0000"/>
        </w:rPr>
        <w:t>Quelles sont les modalités de commande de fabrication</w:t>
      </w:r>
      <w:r w:rsidR="00C6226A" w:rsidRPr="002D10B7">
        <w:rPr>
          <w:rFonts w:cstheme="minorHAnsi"/>
          <w:color w:val="FF0000"/>
        </w:rPr>
        <w:t xml:space="preserve"> </w:t>
      </w:r>
      <w:r w:rsidRPr="002D10B7">
        <w:rPr>
          <w:rFonts w:cstheme="minorHAnsi"/>
          <w:color w:val="FF0000"/>
        </w:rPr>
        <w:t>/</w:t>
      </w:r>
      <w:r w:rsidR="00C6226A" w:rsidRPr="002D10B7">
        <w:rPr>
          <w:rFonts w:cstheme="minorHAnsi"/>
          <w:color w:val="FF0000"/>
        </w:rPr>
        <w:t xml:space="preserve"> </w:t>
      </w:r>
      <w:r w:rsidRPr="002D10B7">
        <w:rPr>
          <w:rFonts w:cstheme="minorHAnsi"/>
          <w:color w:val="FF0000"/>
        </w:rPr>
        <w:t xml:space="preserve">conditionnement ? </w:t>
      </w:r>
    </w:p>
    <w:p w14:paraId="33702868" w14:textId="77EA0327" w:rsidR="00F95C4C" w:rsidRPr="002D10B7" w:rsidRDefault="00CC1CC5" w:rsidP="00C70B29">
      <w:pPr>
        <w:pStyle w:val="B1"/>
        <w:rPr>
          <w:rFonts w:cstheme="minorHAnsi"/>
          <w:color w:val="FF0000"/>
        </w:rPr>
      </w:pPr>
      <w:r w:rsidRPr="002D10B7">
        <w:rPr>
          <w:rFonts w:cstheme="minorHAnsi"/>
          <w:color w:val="FF0000"/>
        </w:rPr>
        <w:t>E</w:t>
      </w:r>
      <w:r w:rsidR="00F95C4C" w:rsidRPr="002D10B7">
        <w:rPr>
          <w:rFonts w:cstheme="minorHAnsi"/>
          <w:color w:val="FF0000"/>
        </w:rPr>
        <w:t>st-</w:t>
      </w:r>
      <w:r w:rsidRPr="002D10B7">
        <w:rPr>
          <w:rFonts w:cstheme="minorHAnsi"/>
          <w:color w:val="FF0000"/>
        </w:rPr>
        <w:t>ce</w:t>
      </w:r>
      <w:r w:rsidR="00F95C4C" w:rsidRPr="002D10B7">
        <w:rPr>
          <w:rFonts w:cstheme="minorHAnsi"/>
          <w:color w:val="FF0000"/>
        </w:rPr>
        <w:t xml:space="preserve"> uniquement par écrit</w:t>
      </w:r>
      <w:r w:rsidR="00C6226A" w:rsidRPr="002D10B7">
        <w:rPr>
          <w:rFonts w:cstheme="minorHAnsi"/>
          <w:color w:val="FF0000"/>
        </w:rPr>
        <w:t xml:space="preserve"> </w:t>
      </w:r>
      <w:r w:rsidR="00F95C4C" w:rsidRPr="002D10B7">
        <w:rPr>
          <w:rFonts w:cstheme="minorHAnsi"/>
          <w:color w:val="FF0000"/>
        </w:rPr>
        <w:t>/</w:t>
      </w:r>
      <w:r w:rsidR="00C6226A" w:rsidRPr="002D10B7">
        <w:rPr>
          <w:rFonts w:cstheme="minorHAnsi"/>
          <w:color w:val="FF0000"/>
        </w:rPr>
        <w:t xml:space="preserve"> courrier électronique</w:t>
      </w:r>
      <w:r w:rsidR="00F95C4C" w:rsidRPr="002D10B7">
        <w:rPr>
          <w:rFonts w:cstheme="minorHAnsi"/>
          <w:color w:val="FF0000"/>
        </w:rPr>
        <w:t xml:space="preserve"> ?</w:t>
      </w:r>
      <w:r w:rsidR="005544A4" w:rsidRPr="002D10B7">
        <w:rPr>
          <w:rFonts w:cstheme="minorHAnsi"/>
          <w:color w:val="FF0000"/>
        </w:rPr>
        <w:t xml:space="preserve"> </w:t>
      </w:r>
      <w:r w:rsidR="00F95C4C" w:rsidRPr="002D10B7">
        <w:rPr>
          <w:rFonts w:cstheme="minorHAnsi"/>
          <w:color w:val="FF0000"/>
        </w:rPr>
        <w:t>(</w:t>
      </w:r>
      <w:r w:rsidR="005544A4" w:rsidRPr="002D10B7">
        <w:rPr>
          <w:rFonts w:cstheme="minorHAnsi"/>
          <w:color w:val="FF0000"/>
        </w:rPr>
        <w:t>BPF Fr 1995</w:t>
      </w:r>
      <w:r w:rsidR="00F95C4C" w:rsidRPr="002D10B7">
        <w:rPr>
          <w:rFonts w:cstheme="minorHAnsi"/>
          <w:color w:val="FF0000"/>
        </w:rPr>
        <w:t>)</w:t>
      </w:r>
    </w:p>
    <w:p w14:paraId="3370286A" w14:textId="59C9F916" w:rsidR="00F95C4C" w:rsidRPr="002D10B7" w:rsidRDefault="00D30EE3" w:rsidP="00C70B29">
      <w:pPr>
        <w:pStyle w:val="B1"/>
        <w:rPr>
          <w:rFonts w:cstheme="minorHAnsi"/>
          <w:color w:val="FF0000"/>
        </w:rPr>
      </w:pPr>
      <w:r w:rsidRPr="002D10B7">
        <w:rPr>
          <w:rFonts w:cstheme="minorHAnsi"/>
          <w:color w:val="FF0000"/>
        </w:rPr>
        <w:t xml:space="preserve"> </w:t>
      </w:r>
      <w:sdt>
        <w:sdtPr>
          <w:rPr>
            <w:rFonts w:cstheme="minorHAnsi"/>
            <w:color w:val="FF0000"/>
          </w:rPr>
          <w:id w:val="-1212264817"/>
          <w14:checkbox>
            <w14:checked w14:val="0"/>
            <w14:checkedState w14:val="2612" w14:font="Arial Unicode MS"/>
            <w14:uncheckedState w14:val="2610" w14:font="Arial Unicode MS"/>
          </w14:checkbox>
        </w:sdtPr>
        <w:sdtEndPr/>
        <w:sdtContent>
          <w:r w:rsidRPr="002D10B7">
            <w:rPr>
              <w:rFonts w:ascii="Segoe UI Symbol" w:eastAsia="Arial Unicode MS" w:hAnsi="Segoe UI Symbol" w:cs="Segoe UI Symbol"/>
              <w:color w:val="FF0000"/>
            </w:rPr>
            <w:t>☐</w:t>
          </w:r>
        </w:sdtContent>
      </w:sdt>
      <w:r w:rsidRPr="002D10B7">
        <w:rPr>
          <w:rFonts w:cstheme="minorHAnsi"/>
          <w:color w:val="FF0000"/>
        </w:rPr>
        <w:t xml:space="preserve"> Elles sont</w:t>
      </w:r>
      <w:r w:rsidR="00F95C4C" w:rsidRPr="002D10B7">
        <w:rPr>
          <w:rFonts w:cstheme="minorHAnsi"/>
          <w:color w:val="FF0000"/>
        </w:rPr>
        <w:t xml:space="preserve"> dûment autorisées  (</w:t>
      </w:r>
      <w:r w:rsidR="005544A4" w:rsidRPr="002D10B7">
        <w:rPr>
          <w:rFonts w:cstheme="minorHAnsi"/>
          <w:color w:val="FF0000"/>
        </w:rPr>
        <w:t>BPF Fr 1995</w:t>
      </w:r>
      <w:r w:rsidR="00F95C4C" w:rsidRPr="002D10B7">
        <w:rPr>
          <w:rFonts w:cstheme="minorHAnsi"/>
          <w:color w:val="FF0000"/>
        </w:rPr>
        <w:t>)</w:t>
      </w:r>
    </w:p>
    <w:p w14:paraId="3370286C" w14:textId="2DAF3ED9" w:rsidR="00F95C4C" w:rsidRPr="002D10B7" w:rsidRDefault="00D30EE3" w:rsidP="00C70B29">
      <w:pPr>
        <w:pStyle w:val="B1"/>
        <w:rPr>
          <w:rFonts w:cstheme="minorHAnsi"/>
          <w:color w:val="FF0000"/>
        </w:rPr>
      </w:pPr>
      <w:r w:rsidRPr="002D10B7">
        <w:rPr>
          <w:rFonts w:cstheme="minorHAnsi"/>
          <w:color w:val="FF0000"/>
        </w:rPr>
        <w:t xml:space="preserve"> </w:t>
      </w:r>
      <w:sdt>
        <w:sdtPr>
          <w:rPr>
            <w:rFonts w:cstheme="minorHAnsi"/>
            <w:color w:val="FF0000"/>
          </w:rPr>
          <w:id w:val="993913908"/>
          <w14:checkbox>
            <w14:checked w14:val="0"/>
            <w14:checkedState w14:val="2612" w14:font="Arial Unicode MS"/>
            <w14:uncheckedState w14:val="2610" w14:font="Arial Unicode MS"/>
          </w14:checkbox>
        </w:sdtPr>
        <w:sdtEndPr/>
        <w:sdtContent>
          <w:r w:rsidRPr="002D10B7">
            <w:rPr>
              <w:rFonts w:ascii="Segoe UI Symbol" w:eastAsia="Arial Unicode MS" w:hAnsi="Segoe UI Symbol" w:cs="Segoe UI Symbol"/>
              <w:color w:val="FF0000"/>
            </w:rPr>
            <w:t>☐</w:t>
          </w:r>
        </w:sdtContent>
      </w:sdt>
      <w:r w:rsidRPr="002D10B7">
        <w:rPr>
          <w:rFonts w:cstheme="minorHAnsi"/>
          <w:color w:val="FF0000"/>
        </w:rPr>
        <w:t xml:space="preserve"> Elles font</w:t>
      </w:r>
      <w:r w:rsidR="00F95C4C" w:rsidRPr="002D10B7">
        <w:rPr>
          <w:rFonts w:cstheme="minorHAnsi"/>
          <w:color w:val="FF0000"/>
        </w:rPr>
        <w:t xml:space="preserve"> référence au dossier approuvé de spécification  (</w:t>
      </w:r>
      <w:r w:rsidR="005544A4" w:rsidRPr="002D10B7">
        <w:rPr>
          <w:rFonts w:cstheme="minorHAnsi"/>
          <w:color w:val="FF0000"/>
        </w:rPr>
        <w:t>BPF Fr 1995</w:t>
      </w:r>
      <w:r w:rsidR="00F95C4C" w:rsidRPr="002D10B7">
        <w:rPr>
          <w:rFonts w:cstheme="minorHAnsi"/>
          <w:color w:val="FF0000"/>
        </w:rPr>
        <w:t>)</w:t>
      </w:r>
    </w:p>
    <w:p w14:paraId="3370286E" w14:textId="19F7682E" w:rsidR="00F95C4C" w:rsidRPr="002D10B7" w:rsidRDefault="00896A18" w:rsidP="00C70B29">
      <w:pPr>
        <w:pStyle w:val="B1"/>
        <w:rPr>
          <w:rFonts w:cstheme="minorHAnsi"/>
          <w:color w:val="FF0000"/>
        </w:rPr>
      </w:pPr>
      <w:sdt>
        <w:sdtPr>
          <w:rPr>
            <w:rFonts w:cstheme="minorHAnsi"/>
            <w:color w:val="FF0000"/>
          </w:rPr>
          <w:id w:val="1194347481"/>
          <w14:checkbox>
            <w14:checked w14:val="0"/>
            <w14:checkedState w14:val="2612" w14:font="Arial Unicode MS"/>
            <w14:uncheckedState w14:val="2610" w14:font="Arial Unicode MS"/>
          </w14:checkbox>
        </w:sdtPr>
        <w:sdtEndPr/>
        <w:sdtContent>
          <w:r w:rsidR="005E23CA" w:rsidRPr="002D10B7">
            <w:rPr>
              <w:rFonts w:ascii="Segoe UI Symbol" w:eastAsia="Arial Unicode MS" w:hAnsi="Segoe UI Symbol" w:cs="Segoe UI Symbol"/>
              <w:color w:val="FF0000"/>
            </w:rPr>
            <w:t>☐</w:t>
          </w:r>
        </w:sdtContent>
      </w:sdt>
      <w:r w:rsidR="005E23CA" w:rsidRPr="002D10B7">
        <w:rPr>
          <w:rFonts w:cstheme="minorHAnsi"/>
          <w:color w:val="FF0000"/>
        </w:rPr>
        <w:t xml:space="preserve"> La d</w:t>
      </w:r>
      <w:r w:rsidR="00F95C4C" w:rsidRPr="002D10B7">
        <w:rPr>
          <w:rFonts w:cstheme="minorHAnsi"/>
          <w:color w:val="FF0000"/>
        </w:rPr>
        <w:t xml:space="preserve">ocumentation de toutes les étapes </w:t>
      </w:r>
      <w:r w:rsidR="005544A4" w:rsidRPr="002D10B7">
        <w:rPr>
          <w:rFonts w:cstheme="minorHAnsi"/>
          <w:color w:val="FF0000"/>
        </w:rPr>
        <w:t xml:space="preserve">est </w:t>
      </w:r>
      <w:r w:rsidR="00F95C4C" w:rsidRPr="002D10B7">
        <w:rPr>
          <w:rFonts w:cstheme="minorHAnsi"/>
          <w:color w:val="FF0000"/>
        </w:rPr>
        <w:t>conservée</w:t>
      </w:r>
      <w:r w:rsidR="005544A4" w:rsidRPr="002D10B7">
        <w:rPr>
          <w:rFonts w:cstheme="minorHAnsi"/>
          <w:color w:val="FF0000"/>
        </w:rPr>
        <w:t>.</w:t>
      </w:r>
    </w:p>
    <w:p w14:paraId="33702870" w14:textId="6624B39A" w:rsidR="00F95C4C" w:rsidRPr="002D10B7" w:rsidRDefault="00896A18" w:rsidP="00C70B29">
      <w:pPr>
        <w:pStyle w:val="B1"/>
        <w:rPr>
          <w:rFonts w:cstheme="minorHAnsi"/>
          <w:color w:val="FF0000"/>
        </w:rPr>
      </w:pPr>
      <w:sdt>
        <w:sdtPr>
          <w:rPr>
            <w:rFonts w:cstheme="minorHAnsi"/>
            <w:color w:val="FF0000"/>
          </w:rPr>
          <w:id w:val="-1951843783"/>
          <w14:checkbox>
            <w14:checked w14:val="0"/>
            <w14:checkedState w14:val="2612" w14:font="Arial Unicode MS"/>
            <w14:uncheckedState w14:val="2610" w14:font="Arial Unicode MS"/>
          </w14:checkbox>
        </w:sdtPr>
        <w:sdtEndPr/>
        <w:sdtContent>
          <w:r w:rsidR="005E23CA" w:rsidRPr="002D10B7">
            <w:rPr>
              <w:rFonts w:ascii="Segoe UI Symbol" w:eastAsia="Arial Unicode MS" w:hAnsi="Segoe UI Symbol" w:cs="Segoe UI Symbol"/>
              <w:color w:val="FF0000"/>
            </w:rPr>
            <w:t>☐</w:t>
          </w:r>
        </w:sdtContent>
      </w:sdt>
      <w:r w:rsidR="005E23CA" w:rsidRPr="002D10B7">
        <w:rPr>
          <w:rFonts w:cstheme="minorHAnsi"/>
          <w:color w:val="FF0000"/>
        </w:rPr>
        <w:t xml:space="preserve"> </w:t>
      </w:r>
      <w:r w:rsidR="00F95C4C" w:rsidRPr="002D10B7">
        <w:rPr>
          <w:rFonts w:cstheme="minorHAnsi"/>
          <w:color w:val="FF0000"/>
        </w:rPr>
        <w:t>Les dossiers de fabrication et de conditionnement permettent de retrouver précisément l'ordre de déroulement des opérations</w:t>
      </w:r>
      <w:r w:rsidR="00C6226A" w:rsidRPr="002D10B7">
        <w:rPr>
          <w:rFonts w:cstheme="minorHAnsi"/>
          <w:color w:val="FF0000"/>
        </w:rPr>
        <w:t>.</w:t>
      </w:r>
    </w:p>
    <w:p w14:paraId="6CB43F46" w14:textId="12F64A01" w:rsidR="00E66246" w:rsidRPr="002D10B7" w:rsidRDefault="00896A18" w:rsidP="00C70B29">
      <w:pPr>
        <w:pStyle w:val="B1"/>
        <w:rPr>
          <w:rFonts w:cstheme="minorHAnsi"/>
          <w:color w:val="FF0000"/>
        </w:rPr>
      </w:pPr>
      <w:sdt>
        <w:sdtPr>
          <w:rPr>
            <w:rFonts w:cstheme="minorHAnsi"/>
            <w:color w:val="FF0000"/>
          </w:rPr>
          <w:id w:val="470028142"/>
          <w14:checkbox>
            <w14:checked w14:val="0"/>
            <w14:checkedState w14:val="2612" w14:font="Arial Unicode MS"/>
            <w14:uncheckedState w14:val="2610" w14:font="Arial Unicode MS"/>
          </w14:checkbox>
        </w:sdtPr>
        <w:sdtEndPr/>
        <w:sdtContent>
          <w:r w:rsidR="005E23CA" w:rsidRPr="002D10B7">
            <w:rPr>
              <w:rFonts w:ascii="Segoe UI Symbol" w:eastAsia="Arial Unicode MS" w:hAnsi="Segoe UI Symbol" w:cs="Segoe UI Symbol"/>
              <w:color w:val="FF0000"/>
            </w:rPr>
            <w:t>☐</w:t>
          </w:r>
        </w:sdtContent>
      </w:sdt>
      <w:r w:rsidR="005E23CA" w:rsidRPr="002D10B7">
        <w:rPr>
          <w:rFonts w:cstheme="minorHAnsi"/>
          <w:color w:val="FF0000"/>
        </w:rPr>
        <w:t xml:space="preserve"> </w:t>
      </w:r>
      <w:r w:rsidR="00E66246" w:rsidRPr="002D10B7">
        <w:rPr>
          <w:rFonts w:cstheme="minorHAnsi"/>
          <w:color w:val="FF0000"/>
        </w:rPr>
        <w:t>Les dossiers de fabrication des lots doivent être conservés au moins pendant cinq ans après la fin ou l’arrêt anticipé du dernier essai clinique durant lequel le lot a été utilisé</w:t>
      </w:r>
      <w:r w:rsidR="00C6226A" w:rsidRPr="002D10B7">
        <w:rPr>
          <w:rFonts w:cstheme="minorHAnsi"/>
          <w:color w:val="FF0000"/>
        </w:rPr>
        <w:t>.</w:t>
      </w:r>
      <w:r w:rsidR="00E66246" w:rsidRPr="002D10B7">
        <w:rPr>
          <w:rFonts w:cstheme="minorHAnsi"/>
          <w:color w:val="FF0000"/>
        </w:rPr>
        <w:t xml:space="preserve"> (</w:t>
      </w:r>
      <w:r w:rsidR="005544A4" w:rsidRPr="002D10B7">
        <w:rPr>
          <w:rFonts w:cstheme="minorHAnsi"/>
          <w:color w:val="FF0000"/>
        </w:rPr>
        <w:t>BPF 2013</w:t>
      </w:r>
      <w:r w:rsidR="00C6226A" w:rsidRPr="002D10B7">
        <w:rPr>
          <w:rFonts w:cstheme="minorHAnsi"/>
          <w:color w:val="FF0000"/>
        </w:rPr>
        <w:t>, LD13)</w:t>
      </w:r>
    </w:p>
    <w:p w14:paraId="33702872" w14:textId="72FF1B9C" w:rsidR="00F95C4C" w:rsidRPr="002D10B7" w:rsidRDefault="00896A18" w:rsidP="00C70B29">
      <w:pPr>
        <w:pStyle w:val="B1"/>
        <w:rPr>
          <w:rFonts w:cstheme="minorHAnsi"/>
          <w:color w:val="FF0000"/>
        </w:rPr>
      </w:pPr>
      <w:sdt>
        <w:sdtPr>
          <w:rPr>
            <w:rFonts w:cstheme="minorHAnsi"/>
            <w:color w:val="FF0000"/>
          </w:rPr>
          <w:id w:val="-96568689"/>
          <w14:checkbox>
            <w14:checked w14:val="0"/>
            <w14:checkedState w14:val="2612" w14:font="Arial Unicode MS"/>
            <w14:uncheckedState w14:val="2610" w14:font="Arial Unicode MS"/>
          </w14:checkbox>
        </w:sdtPr>
        <w:sdtEndPr/>
        <w:sdtContent>
          <w:r w:rsidR="005E23CA" w:rsidRPr="002D10B7">
            <w:rPr>
              <w:rFonts w:ascii="Segoe UI Symbol" w:eastAsia="Arial Unicode MS" w:hAnsi="Segoe UI Symbol" w:cs="Segoe UI Symbol"/>
              <w:color w:val="FF0000"/>
            </w:rPr>
            <w:t>☐</w:t>
          </w:r>
        </w:sdtContent>
      </w:sdt>
      <w:r w:rsidR="005E23CA" w:rsidRPr="002D10B7">
        <w:rPr>
          <w:rFonts w:cstheme="minorHAnsi"/>
          <w:color w:val="FF0000"/>
        </w:rPr>
        <w:t xml:space="preserve"> L</w:t>
      </w:r>
      <w:r w:rsidR="00F95C4C" w:rsidRPr="002D10B7">
        <w:rPr>
          <w:rFonts w:cstheme="minorHAnsi"/>
          <w:color w:val="FF0000"/>
        </w:rPr>
        <w:t xml:space="preserve">'historique et la documentation des modifications </w:t>
      </w:r>
      <w:r w:rsidR="005E23CA" w:rsidRPr="002D10B7">
        <w:rPr>
          <w:rFonts w:cstheme="minorHAnsi"/>
          <w:color w:val="FF0000"/>
        </w:rPr>
        <w:t>sont garanti</w:t>
      </w:r>
      <w:r w:rsidR="005544A4" w:rsidRPr="002D10B7">
        <w:rPr>
          <w:rFonts w:cstheme="minorHAnsi"/>
          <w:color w:val="FF0000"/>
        </w:rPr>
        <w:t>s</w:t>
      </w:r>
      <w:r w:rsidR="005E23CA" w:rsidRPr="002D10B7">
        <w:rPr>
          <w:rFonts w:cstheme="minorHAnsi"/>
          <w:color w:val="FF0000"/>
        </w:rPr>
        <w:t xml:space="preserve"> </w:t>
      </w:r>
      <w:r w:rsidR="00F95C4C" w:rsidRPr="002D10B7">
        <w:rPr>
          <w:rFonts w:cstheme="minorHAnsi"/>
          <w:color w:val="FF0000"/>
        </w:rPr>
        <w:t xml:space="preserve">(traçabilité) </w:t>
      </w:r>
    </w:p>
    <w:p w14:paraId="33702876" w14:textId="1EE5058B" w:rsidR="00F95C4C" w:rsidRPr="002D10B7" w:rsidRDefault="00896A18" w:rsidP="00C70B29">
      <w:pPr>
        <w:pStyle w:val="B1"/>
        <w:rPr>
          <w:rFonts w:cstheme="minorHAnsi"/>
          <w:color w:val="FF0000"/>
        </w:rPr>
      </w:pPr>
      <w:sdt>
        <w:sdtPr>
          <w:rPr>
            <w:rFonts w:cstheme="minorHAnsi"/>
            <w:color w:val="FF0000"/>
          </w:rPr>
          <w:id w:val="-1475976758"/>
          <w14:checkbox>
            <w14:checked w14:val="0"/>
            <w14:checkedState w14:val="2612" w14:font="Arial Unicode MS"/>
            <w14:uncheckedState w14:val="2610" w14:font="Arial Unicode MS"/>
          </w14:checkbox>
        </w:sdtPr>
        <w:sdtEndPr/>
        <w:sdtContent>
          <w:r w:rsidR="00CC1CC5" w:rsidRPr="002D10B7">
            <w:rPr>
              <w:rFonts w:ascii="Segoe UI Symbol" w:eastAsia="Arial Unicode MS" w:hAnsi="Segoe UI Symbol" w:cs="Segoe UI Symbol"/>
              <w:color w:val="FF0000"/>
            </w:rPr>
            <w:t>☐</w:t>
          </w:r>
        </w:sdtContent>
      </w:sdt>
      <w:r w:rsidR="00CC1CC5" w:rsidRPr="002D10B7">
        <w:rPr>
          <w:rFonts w:cstheme="minorHAnsi"/>
          <w:color w:val="FF0000"/>
        </w:rPr>
        <w:t xml:space="preserve"> </w:t>
      </w:r>
      <w:r w:rsidR="005E23CA" w:rsidRPr="002D10B7">
        <w:rPr>
          <w:rFonts w:cstheme="minorHAnsi"/>
          <w:color w:val="FF0000"/>
        </w:rPr>
        <w:t>Le</w:t>
      </w:r>
      <w:r w:rsidR="00F95C4C" w:rsidRPr="002D10B7">
        <w:rPr>
          <w:rFonts w:cstheme="minorHAnsi"/>
          <w:color w:val="FF0000"/>
        </w:rPr>
        <w:t xml:space="preserve"> matériel</w:t>
      </w:r>
      <w:r w:rsidR="005E23CA" w:rsidRPr="002D10B7">
        <w:rPr>
          <w:rFonts w:cstheme="minorHAnsi"/>
          <w:color w:val="FF0000"/>
        </w:rPr>
        <w:t xml:space="preserve"> utilisé est validé</w:t>
      </w:r>
      <w:r w:rsidR="00F95C4C" w:rsidRPr="002D10B7">
        <w:rPr>
          <w:rFonts w:cstheme="minorHAnsi"/>
          <w:color w:val="FF0000"/>
        </w:rPr>
        <w:t xml:space="preserve"> (</w:t>
      </w:r>
      <w:r w:rsidR="005544A4" w:rsidRPr="002D10B7">
        <w:rPr>
          <w:rFonts w:cstheme="minorHAnsi"/>
          <w:color w:val="FF0000"/>
        </w:rPr>
        <w:t>BPF Fr 1995</w:t>
      </w:r>
      <w:r w:rsidR="00F95C4C" w:rsidRPr="002D10B7">
        <w:rPr>
          <w:rFonts w:cstheme="minorHAnsi"/>
          <w:color w:val="FF0000"/>
        </w:rPr>
        <w:t>)</w:t>
      </w:r>
    </w:p>
    <w:p w14:paraId="42B370AF" w14:textId="5312755E" w:rsidR="00E66246" w:rsidRPr="002D10B7" w:rsidRDefault="00896A18" w:rsidP="00C70B29">
      <w:pPr>
        <w:pStyle w:val="B1"/>
        <w:rPr>
          <w:rFonts w:cstheme="minorHAnsi"/>
          <w:color w:val="FF0000"/>
        </w:rPr>
      </w:pPr>
      <w:sdt>
        <w:sdtPr>
          <w:rPr>
            <w:rFonts w:cstheme="minorHAnsi"/>
            <w:color w:val="FF0000"/>
          </w:rPr>
          <w:id w:val="1313063981"/>
          <w14:checkbox>
            <w14:checked w14:val="0"/>
            <w14:checkedState w14:val="2612" w14:font="Arial Unicode MS"/>
            <w14:uncheckedState w14:val="2610" w14:font="Arial Unicode MS"/>
          </w14:checkbox>
        </w:sdtPr>
        <w:sdtEndPr/>
        <w:sdtContent>
          <w:r w:rsidR="002535E6" w:rsidRPr="002D10B7">
            <w:rPr>
              <w:rFonts w:ascii="Segoe UI Symbol" w:eastAsia="Arial Unicode MS" w:hAnsi="Segoe UI Symbol" w:cs="Segoe UI Symbol"/>
              <w:color w:val="FF0000"/>
            </w:rPr>
            <w:t>☐</w:t>
          </w:r>
        </w:sdtContent>
      </w:sdt>
      <w:r w:rsidR="005E23CA" w:rsidRPr="002D10B7">
        <w:rPr>
          <w:rFonts w:cstheme="minorHAnsi"/>
          <w:color w:val="FF0000"/>
        </w:rPr>
        <w:t xml:space="preserve"> Les</w:t>
      </w:r>
      <w:r w:rsidR="00F95C4C" w:rsidRPr="002D10B7">
        <w:rPr>
          <w:rFonts w:cstheme="minorHAnsi"/>
          <w:color w:val="FF0000"/>
        </w:rPr>
        <w:t xml:space="preserve"> personnes impliquées</w:t>
      </w:r>
      <w:r w:rsidR="005E23CA" w:rsidRPr="002D10B7">
        <w:rPr>
          <w:rFonts w:cstheme="minorHAnsi"/>
          <w:color w:val="FF0000"/>
        </w:rPr>
        <w:t xml:space="preserve"> sont définies</w:t>
      </w:r>
      <w:r w:rsidR="00F95C4C" w:rsidRPr="002D10B7">
        <w:rPr>
          <w:rFonts w:cstheme="minorHAnsi"/>
          <w:color w:val="FF0000"/>
        </w:rPr>
        <w:t xml:space="preserve"> </w:t>
      </w:r>
    </w:p>
    <w:p w14:paraId="25F10B2A" w14:textId="062D891E" w:rsidR="002535E6" w:rsidRPr="002D10B7" w:rsidRDefault="00896A18" w:rsidP="00C70B29">
      <w:pPr>
        <w:pStyle w:val="B1"/>
        <w:rPr>
          <w:rFonts w:cstheme="minorHAnsi"/>
          <w:color w:val="FF0000"/>
        </w:rPr>
      </w:pPr>
      <w:sdt>
        <w:sdtPr>
          <w:rPr>
            <w:rFonts w:cstheme="minorHAnsi"/>
            <w:color w:val="FF0000"/>
          </w:rPr>
          <w:id w:val="-1353098140"/>
          <w14:checkbox>
            <w14:checked w14:val="0"/>
            <w14:checkedState w14:val="2612" w14:font="Arial Unicode MS"/>
            <w14:uncheckedState w14:val="2610" w14:font="Arial Unicode MS"/>
          </w14:checkbox>
        </w:sdtPr>
        <w:sdtEndPr/>
        <w:sdtContent>
          <w:r w:rsidR="002535E6" w:rsidRPr="002D10B7">
            <w:rPr>
              <w:rFonts w:ascii="Segoe UI Symbol" w:eastAsia="Arial Unicode MS" w:hAnsi="Segoe UI Symbol" w:cs="Segoe UI Symbol"/>
              <w:color w:val="FF0000"/>
            </w:rPr>
            <w:t>☐</w:t>
          </w:r>
        </w:sdtContent>
      </w:sdt>
      <w:r w:rsidR="002535E6" w:rsidRPr="002D10B7">
        <w:rPr>
          <w:rFonts w:cstheme="minorHAnsi"/>
          <w:color w:val="FF0000"/>
        </w:rPr>
        <w:t xml:space="preserve"> L'addition de chaque composant est documenté</w:t>
      </w:r>
      <w:r w:rsidR="00C6226A" w:rsidRPr="002D10B7">
        <w:rPr>
          <w:rFonts w:cstheme="minorHAnsi"/>
          <w:color w:val="FF0000"/>
        </w:rPr>
        <w:t>e</w:t>
      </w:r>
      <w:r w:rsidR="002535E6" w:rsidRPr="002D10B7">
        <w:rPr>
          <w:rFonts w:cstheme="minorHAnsi"/>
          <w:color w:val="FF0000"/>
        </w:rPr>
        <w:t xml:space="preserve"> par la personne qui ajoute ce matériel au cours de la fabrication (FDA, 211.101(c)) </w:t>
      </w:r>
    </w:p>
    <w:p w14:paraId="48053160" w14:textId="4502F14B" w:rsidR="002535E6" w:rsidRPr="002D10B7" w:rsidRDefault="00896A18" w:rsidP="00C70B29">
      <w:pPr>
        <w:pStyle w:val="B1"/>
        <w:rPr>
          <w:rFonts w:cstheme="minorHAnsi"/>
          <w:color w:val="FF0000"/>
        </w:rPr>
      </w:pPr>
      <w:sdt>
        <w:sdtPr>
          <w:rPr>
            <w:rFonts w:cstheme="minorHAnsi"/>
            <w:color w:val="FF0000"/>
          </w:rPr>
          <w:id w:val="-28101505"/>
          <w14:checkbox>
            <w14:checked w14:val="0"/>
            <w14:checkedState w14:val="2612" w14:font="Arial Unicode MS"/>
            <w14:uncheckedState w14:val="2610" w14:font="Arial Unicode MS"/>
          </w14:checkbox>
        </w:sdtPr>
        <w:sdtEndPr/>
        <w:sdtContent>
          <w:r w:rsidR="002535E6" w:rsidRPr="002D10B7">
            <w:rPr>
              <w:rFonts w:ascii="Segoe UI Symbol" w:eastAsia="Arial Unicode MS" w:hAnsi="Segoe UI Symbol" w:cs="Segoe UI Symbol"/>
              <w:color w:val="FF0000"/>
            </w:rPr>
            <w:t>☐</w:t>
          </w:r>
        </w:sdtContent>
      </w:sdt>
      <w:r w:rsidR="002535E6" w:rsidRPr="002D10B7">
        <w:rPr>
          <w:rFonts w:cstheme="minorHAnsi"/>
          <w:color w:val="FF0000"/>
        </w:rPr>
        <w:t xml:space="preserve"> Une seconde personne observe chaque addition de matériel et documente la vérification avec une deuxième signature. (FDA, 211.101 (d))</w:t>
      </w:r>
    </w:p>
    <w:p w14:paraId="3EF7B4D6" w14:textId="20523D11" w:rsidR="002535E6" w:rsidRPr="002D10B7" w:rsidRDefault="00896A18" w:rsidP="00C70B29">
      <w:pPr>
        <w:pStyle w:val="B1"/>
        <w:rPr>
          <w:rFonts w:cstheme="minorHAnsi"/>
          <w:color w:val="FF0000"/>
        </w:rPr>
      </w:pPr>
      <w:sdt>
        <w:sdtPr>
          <w:rPr>
            <w:rFonts w:cstheme="minorHAnsi"/>
            <w:color w:val="FF0000"/>
          </w:rPr>
          <w:id w:val="294640576"/>
          <w14:checkbox>
            <w14:checked w14:val="0"/>
            <w14:checkedState w14:val="2612" w14:font="Arial Unicode MS"/>
            <w14:uncheckedState w14:val="2610" w14:font="Arial Unicode MS"/>
          </w14:checkbox>
        </w:sdtPr>
        <w:sdtEndPr/>
        <w:sdtContent>
          <w:r w:rsidR="002535E6" w:rsidRPr="002D10B7">
            <w:rPr>
              <w:rFonts w:ascii="Segoe UI Symbol" w:eastAsia="Arial Unicode MS" w:hAnsi="Segoe UI Symbol" w:cs="Segoe UI Symbol"/>
              <w:color w:val="FF0000"/>
            </w:rPr>
            <w:t>☐</w:t>
          </w:r>
        </w:sdtContent>
      </w:sdt>
      <w:r w:rsidR="002535E6" w:rsidRPr="002D10B7">
        <w:rPr>
          <w:rFonts w:cstheme="minorHAnsi"/>
          <w:color w:val="FF0000"/>
        </w:rPr>
        <w:t xml:space="preserve"> Une seconde personne observe, les pesées</w:t>
      </w:r>
      <w:r w:rsidR="00C6226A" w:rsidRPr="002D10B7">
        <w:rPr>
          <w:rFonts w:cstheme="minorHAnsi"/>
          <w:color w:val="FF0000"/>
        </w:rPr>
        <w:t xml:space="preserve"> </w:t>
      </w:r>
      <w:r w:rsidR="002535E6" w:rsidRPr="002D10B7">
        <w:rPr>
          <w:rFonts w:cstheme="minorHAnsi"/>
          <w:color w:val="FF0000"/>
        </w:rPr>
        <w:t>/</w:t>
      </w:r>
      <w:r w:rsidR="00C6226A" w:rsidRPr="002D10B7">
        <w:rPr>
          <w:rFonts w:cstheme="minorHAnsi"/>
          <w:color w:val="FF0000"/>
        </w:rPr>
        <w:t xml:space="preserve"> </w:t>
      </w:r>
      <w:r w:rsidR="002535E6" w:rsidRPr="002D10B7">
        <w:rPr>
          <w:rFonts w:cstheme="minorHAnsi"/>
          <w:color w:val="FF0000"/>
        </w:rPr>
        <w:t>mesures</w:t>
      </w:r>
      <w:r w:rsidR="00C6226A" w:rsidRPr="002D10B7">
        <w:rPr>
          <w:rFonts w:cstheme="minorHAnsi"/>
          <w:color w:val="FF0000"/>
        </w:rPr>
        <w:t xml:space="preserve"> </w:t>
      </w:r>
      <w:r w:rsidR="002535E6" w:rsidRPr="002D10B7">
        <w:rPr>
          <w:rFonts w:cstheme="minorHAnsi"/>
          <w:color w:val="FF0000"/>
        </w:rPr>
        <w:t>/</w:t>
      </w:r>
      <w:r w:rsidR="00C6226A" w:rsidRPr="002D10B7">
        <w:rPr>
          <w:rFonts w:cstheme="minorHAnsi"/>
          <w:color w:val="FF0000"/>
        </w:rPr>
        <w:t xml:space="preserve"> </w:t>
      </w:r>
      <w:r w:rsidR="002535E6" w:rsidRPr="002D10B7">
        <w:rPr>
          <w:rFonts w:cstheme="minorHAnsi"/>
          <w:color w:val="FF0000"/>
        </w:rPr>
        <w:t>dispensations et vérifie leur validité avec une deuxième signature.</w:t>
      </w:r>
    </w:p>
    <w:p w14:paraId="24168E16" w14:textId="64855C2F" w:rsidR="00D02741" w:rsidRPr="002D10B7" w:rsidRDefault="00D02741" w:rsidP="00C70B29">
      <w:pPr>
        <w:pStyle w:val="B1"/>
        <w:rPr>
          <w:rFonts w:cstheme="minorHAnsi"/>
          <w:color w:val="FF0000"/>
        </w:rPr>
      </w:pPr>
      <w:r w:rsidRPr="002D10B7">
        <w:rPr>
          <w:rFonts w:cstheme="minorHAnsi"/>
          <w:color w:val="FF0000"/>
        </w:rPr>
        <w:t>Il existe des instructions écrites ainsi que des enregistrements écrits, clairs et adéquats pour chaque opération de fabrication ou d’approvisionnement (</w:t>
      </w:r>
      <w:r w:rsidR="005544A4" w:rsidRPr="002D10B7">
        <w:rPr>
          <w:rFonts w:cstheme="minorHAnsi"/>
          <w:color w:val="FF0000"/>
        </w:rPr>
        <w:t>BPF 2013</w:t>
      </w:r>
      <w:r w:rsidRPr="002D10B7">
        <w:rPr>
          <w:rFonts w:cstheme="minorHAnsi"/>
          <w:color w:val="FF0000"/>
        </w:rPr>
        <w:t>, LD13).</w:t>
      </w:r>
    </w:p>
    <w:p w14:paraId="33702879" w14:textId="77777777" w:rsidR="00F95C4C" w:rsidRPr="002D10B7" w:rsidRDefault="00F95C4C" w:rsidP="00C70B29">
      <w:pPr>
        <w:pStyle w:val="B1"/>
        <w:numPr>
          <w:ilvl w:val="0"/>
          <w:numId w:val="0"/>
        </w:numPr>
        <w:rPr>
          <w:rFonts w:cstheme="minorHAnsi"/>
          <w:color w:val="FF0000"/>
        </w:rPr>
      </w:pPr>
    </w:p>
    <w:p w14:paraId="450BCA57" w14:textId="39B01957" w:rsidR="00056364" w:rsidRPr="002D10B7" w:rsidRDefault="00056364" w:rsidP="00D52934">
      <w:pPr>
        <w:pStyle w:val="Titre2"/>
        <w:rPr>
          <w:rFonts w:cstheme="minorHAnsi"/>
        </w:rPr>
      </w:pPr>
      <w:bookmarkStart w:id="91" w:name="_Toc443210293"/>
      <w:r w:rsidRPr="002D10B7">
        <w:rPr>
          <w:rFonts w:cstheme="minorHAnsi"/>
        </w:rPr>
        <w:t>Opérations de fabrication pour des Médicaments Biologiques</w:t>
      </w:r>
      <w:bookmarkEnd w:id="91"/>
    </w:p>
    <w:p w14:paraId="7DEFB1CC" w14:textId="77777777" w:rsidR="00056364" w:rsidRPr="002D10B7" w:rsidRDefault="00056364" w:rsidP="00056364">
      <w:pPr>
        <w:rPr>
          <w:rFonts w:cstheme="minorHAnsi"/>
          <w:i/>
          <w:color w:val="FF0000"/>
          <w:lang w:eastAsia="fr-FR"/>
        </w:rPr>
      </w:pPr>
      <w:r w:rsidRPr="002D10B7">
        <w:rPr>
          <w:rFonts w:cstheme="minorHAnsi"/>
          <w:color w:val="FF0000"/>
          <w:lang w:eastAsia="fr-FR"/>
        </w:rPr>
        <w:t>"</w:t>
      </w:r>
      <w:r w:rsidRPr="002D10B7">
        <w:rPr>
          <w:rFonts w:cstheme="minorHAnsi"/>
          <w:i/>
          <w:color w:val="FF0000"/>
          <w:lang w:eastAsia="fr-FR"/>
        </w:rPr>
        <w:t>La fabrication et le contrôle des organismes génétiquement modifiés doivent être conformes aux exigences nationales. Conformément aux articles L. 532-1 et suivants du code de l’environnement et les textes réglementaires pris pour leur application et transposant la directive 2009/41/CE du Parlement européen et du Conseil du 6 mai 2009 relative à l'utilisation confinée de micro-organismes génétiquement modifiés(7), un confinement approprié et d’autres mesures de protection doivent être instaurés et maintenus dans les installations où l'on manipule des micro-organismes génétiquement modifiés. Un avis doit être demandé au Haut Conseil des Biotechnologies en vue d'instaurer et de maintenir le niveau de sécurité biologique approprié. Il ne doit pas y avoir d'incompatibilités avec les exigences relatives aux BPF.</w:t>
      </w:r>
    </w:p>
    <w:p w14:paraId="10E8451D" w14:textId="37CD1987" w:rsidR="00056364" w:rsidRPr="002D10B7" w:rsidRDefault="00D02741" w:rsidP="00056364">
      <w:pPr>
        <w:rPr>
          <w:rFonts w:cstheme="minorHAnsi"/>
          <w:color w:val="FF0000"/>
          <w:lang w:eastAsia="fr-FR"/>
        </w:rPr>
      </w:pPr>
      <w:r w:rsidRPr="002D10B7" w:rsidDel="00D02741">
        <w:rPr>
          <w:rFonts w:cstheme="minorHAnsi"/>
          <w:color w:val="FF0000"/>
          <w:sz w:val="22"/>
          <w:szCs w:val="22"/>
          <w:lang w:eastAsia="fr-FR"/>
        </w:rPr>
        <w:t xml:space="preserve"> </w:t>
      </w:r>
      <w:r w:rsidR="00056364" w:rsidRPr="002D10B7">
        <w:rPr>
          <w:rFonts w:cstheme="minorHAnsi"/>
          <w:i/>
          <w:color w:val="FF0000"/>
          <w:lang w:eastAsia="fr-FR"/>
        </w:rPr>
        <w:t xml:space="preserve">(7) JO L 125, 21.5.2009, p. 75 </w:t>
      </w:r>
      <w:r w:rsidR="00056364" w:rsidRPr="002D10B7">
        <w:rPr>
          <w:rFonts w:cstheme="minorHAnsi"/>
          <w:color w:val="FF0000"/>
          <w:lang w:eastAsia="fr-FR"/>
        </w:rPr>
        <w:t>" (LD 2)</w:t>
      </w:r>
    </w:p>
    <w:p w14:paraId="5CEC76D7" w14:textId="77777777" w:rsidR="00295CDA" w:rsidRPr="002D10B7" w:rsidRDefault="00295CDA" w:rsidP="00056364">
      <w:pPr>
        <w:rPr>
          <w:rFonts w:cstheme="minorHAnsi"/>
          <w:color w:val="FF0000"/>
          <w:lang w:eastAsia="fr-FR"/>
        </w:rPr>
      </w:pPr>
    </w:p>
    <w:p w14:paraId="343A7D21" w14:textId="14CAF744" w:rsidR="00295CDA" w:rsidRPr="002D10B7" w:rsidRDefault="00421DA6" w:rsidP="00056364">
      <w:pPr>
        <w:rPr>
          <w:rFonts w:cstheme="minorHAnsi"/>
          <w:color w:val="FF0000"/>
        </w:rPr>
      </w:pPr>
      <w:r w:rsidRPr="002D10B7">
        <w:rPr>
          <w:rFonts w:cstheme="minorHAnsi"/>
          <w:color w:val="FF0000"/>
        </w:rPr>
        <w:t>Trois étapes clés pour l</w:t>
      </w:r>
      <w:r w:rsidR="00295CDA" w:rsidRPr="002D10B7">
        <w:rPr>
          <w:rFonts w:cstheme="minorHAnsi"/>
          <w:color w:val="FF0000"/>
        </w:rPr>
        <w:t xml:space="preserve">a </w:t>
      </w:r>
      <w:proofErr w:type="spellStart"/>
      <w:r w:rsidR="00295CDA" w:rsidRPr="002D10B7">
        <w:rPr>
          <w:rFonts w:cstheme="minorHAnsi"/>
          <w:color w:val="FF0000"/>
        </w:rPr>
        <w:t>bioproduction</w:t>
      </w:r>
      <w:proofErr w:type="spellEnd"/>
      <w:r w:rsidR="00295CDA" w:rsidRPr="002D10B7">
        <w:rPr>
          <w:rFonts w:cstheme="minorHAnsi"/>
          <w:color w:val="FF0000"/>
        </w:rPr>
        <w:t xml:space="preserve"> sur cellules animales </w:t>
      </w:r>
      <w:r w:rsidRPr="002D10B7">
        <w:rPr>
          <w:rFonts w:cstheme="minorHAnsi"/>
          <w:color w:val="FF0000"/>
        </w:rPr>
        <w:t>:</w:t>
      </w:r>
    </w:p>
    <w:p w14:paraId="5352D342" w14:textId="444AEE1A" w:rsidR="00421DA6" w:rsidRPr="002D10B7" w:rsidRDefault="00421DA6" w:rsidP="00DF58F7">
      <w:pPr>
        <w:pStyle w:val="Paragraphedeliste"/>
        <w:numPr>
          <w:ilvl w:val="0"/>
          <w:numId w:val="59"/>
        </w:numPr>
        <w:ind w:left="851" w:hanging="284"/>
        <w:rPr>
          <w:rFonts w:cstheme="minorHAnsi"/>
          <w:color w:val="FF0000"/>
        </w:rPr>
      </w:pPr>
      <w:r w:rsidRPr="002D10B7">
        <w:rPr>
          <w:rFonts w:cstheme="minorHAnsi"/>
          <w:color w:val="FF0000"/>
        </w:rPr>
        <w:t>P</w:t>
      </w:r>
      <w:r w:rsidR="00295CDA" w:rsidRPr="002D10B7">
        <w:rPr>
          <w:rFonts w:cstheme="minorHAnsi"/>
          <w:color w:val="FF0000"/>
        </w:rPr>
        <w:t>hase d'</w:t>
      </w:r>
      <w:proofErr w:type="spellStart"/>
      <w:r w:rsidR="00295CDA" w:rsidRPr="002D10B7">
        <w:rPr>
          <w:rFonts w:cstheme="minorHAnsi"/>
          <w:color w:val="FF0000"/>
        </w:rPr>
        <w:t>upstream</w:t>
      </w:r>
      <w:proofErr w:type="spellEnd"/>
      <w:r w:rsidR="00295CDA" w:rsidRPr="002D10B7">
        <w:rPr>
          <w:rFonts w:cstheme="minorHAnsi"/>
          <w:color w:val="FF0000"/>
        </w:rPr>
        <w:t xml:space="preserve"> où la molécule d'intérêt est produite dans un bioréacteur,</w:t>
      </w:r>
    </w:p>
    <w:p w14:paraId="7DA1E1C3" w14:textId="65D577B2" w:rsidR="00421DA6" w:rsidRPr="002D10B7" w:rsidRDefault="00421DA6" w:rsidP="00DF58F7">
      <w:pPr>
        <w:pStyle w:val="Paragraphedeliste"/>
        <w:numPr>
          <w:ilvl w:val="0"/>
          <w:numId w:val="59"/>
        </w:numPr>
        <w:ind w:left="851" w:hanging="284"/>
        <w:rPr>
          <w:rFonts w:cstheme="minorHAnsi"/>
          <w:color w:val="FF0000"/>
        </w:rPr>
      </w:pPr>
      <w:r w:rsidRPr="002D10B7">
        <w:rPr>
          <w:rFonts w:cstheme="minorHAnsi"/>
          <w:color w:val="FF0000"/>
        </w:rPr>
        <w:t>P</w:t>
      </w:r>
      <w:r w:rsidR="00295CDA" w:rsidRPr="002D10B7">
        <w:rPr>
          <w:rFonts w:cstheme="minorHAnsi"/>
          <w:color w:val="FF0000"/>
        </w:rPr>
        <w:t xml:space="preserve">hase de </w:t>
      </w:r>
      <w:proofErr w:type="spellStart"/>
      <w:r w:rsidR="00295CDA" w:rsidRPr="002D10B7">
        <w:rPr>
          <w:rFonts w:cstheme="minorHAnsi"/>
          <w:color w:val="FF0000"/>
        </w:rPr>
        <w:t>downstream</w:t>
      </w:r>
      <w:proofErr w:type="spellEnd"/>
      <w:r w:rsidR="00295CDA" w:rsidRPr="002D10B7">
        <w:rPr>
          <w:rFonts w:cstheme="minorHAnsi"/>
          <w:color w:val="FF0000"/>
        </w:rPr>
        <w:t xml:space="preserve"> consistant à iso</w:t>
      </w:r>
      <w:r w:rsidR="00DF58F7" w:rsidRPr="002D10B7">
        <w:rPr>
          <w:rFonts w:cstheme="minorHAnsi"/>
          <w:color w:val="FF0000"/>
        </w:rPr>
        <w:t>ler et purifier la biomolécule,</w:t>
      </w:r>
    </w:p>
    <w:p w14:paraId="6835DAD7" w14:textId="48DB079F" w:rsidR="00DF58F7" w:rsidRPr="002D10B7" w:rsidRDefault="00421DA6" w:rsidP="00DF58F7">
      <w:pPr>
        <w:pStyle w:val="Paragraphedeliste"/>
        <w:numPr>
          <w:ilvl w:val="0"/>
          <w:numId w:val="59"/>
        </w:numPr>
        <w:ind w:left="851" w:hanging="284"/>
        <w:rPr>
          <w:rFonts w:cstheme="minorHAnsi"/>
          <w:color w:val="FF0000"/>
        </w:rPr>
      </w:pPr>
      <w:bookmarkStart w:id="92" w:name="_Toc443210294"/>
      <w:r w:rsidRPr="002D10B7">
        <w:rPr>
          <w:rFonts w:cstheme="minorHAnsi"/>
          <w:color w:val="FF0000"/>
        </w:rPr>
        <w:t>Mise</w:t>
      </w:r>
      <w:r w:rsidR="00295CDA" w:rsidRPr="002D10B7">
        <w:rPr>
          <w:rFonts w:cstheme="minorHAnsi"/>
          <w:color w:val="FF0000"/>
        </w:rPr>
        <w:t xml:space="preserve"> en forme pharmaceutique. </w:t>
      </w:r>
    </w:p>
    <w:p w14:paraId="3BC1CB3C" w14:textId="77777777" w:rsidR="00C451D3" w:rsidRPr="002D10B7" w:rsidRDefault="00013A8B" w:rsidP="00535A3F">
      <w:pPr>
        <w:pStyle w:val="Titre3"/>
        <w:rPr>
          <w:rFonts w:cstheme="minorHAnsi"/>
        </w:rPr>
      </w:pPr>
      <w:r w:rsidRPr="002D10B7">
        <w:rPr>
          <w:rFonts w:cstheme="minorHAnsi"/>
        </w:rPr>
        <w:t>Création et entretien de</w:t>
      </w:r>
      <w:r w:rsidR="00C451D3" w:rsidRPr="002D10B7">
        <w:rPr>
          <w:rFonts w:cstheme="minorHAnsi"/>
        </w:rPr>
        <w:t>s banques de cellules</w:t>
      </w:r>
    </w:p>
    <w:p w14:paraId="495DDE93" w14:textId="65B06122" w:rsidR="00DF58F7" w:rsidRPr="002D10B7" w:rsidRDefault="00013A8B" w:rsidP="00C451D3">
      <w:pPr>
        <w:pStyle w:val="B1"/>
        <w:rPr>
          <w:rFonts w:cstheme="minorHAnsi"/>
          <w:color w:val="FF0000"/>
        </w:rPr>
      </w:pPr>
      <w:r w:rsidRPr="002D10B7">
        <w:rPr>
          <w:rFonts w:cstheme="minorHAnsi"/>
          <w:color w:val="FF0000"/>
        </w:rPr>
        <w:t>banque de cellules mère</w:t>
      </w:r>
      <w:r w:rsidR="00DF58F7" w:rsidRPr="002D10B7">
        <w:rPr>
          <w:rFonts w:cstheme="minorHAnsi"/>
          <w:color w:val="FF0000"/>
        </w:rPr>
        <w:t xml:space="preserve"> (Master </w:t>
      </w:r>
      <w:proofErr w:type="spellStart"/>
      <w:r w:rsidR="00DF58F7" w:rsidRPr="002D10B7">
        <w:rPr>
          <w:rFonts w:cstheme="minorHAnsi"/>
          <w:color w:val="FF0000"/>
        </w:rPr>
        <w:t>Cell</w:t>
      </w:r>
      <w:proofErr w:type="spellEnd"/>
      <w:r w:rsidR="00DF58F7" w:rsidRPr="002D10B7">
        <w:rPr>
          <w:rFonts w:cstheme="minorHAnsi"/>
          <w:color w:val="FF0000"/>
        </w:rPr>
        <w:t xml:space="preserve"> Bank, MCB)</w:t>
      </w:r>
    </w:p>
    <w:p w14:paraId="7A465F12" w14:textId="77777777" w:rsidR="00DF58F7" w:rsidRPr="002D10B7" w:rsidRDefault="00013A8B" w:rsidP="00C451D3">
      <w:pPr>
        <w:pStyle w:val="B1"/>
        <w:rPr>
          <w:rFonts w:cstheme="minorHAnsi"/>
          <w:color w:val="FF0000"/>
        </w:rPr>
      </w:pPr>
      <w:r w:rsidRPr="002D10B7">
        <w:rPr>
          <w:rFonts w:cstheme="minorHAnsi"/>
          <w:color w:val="FF0000"/>
        </w:rPr>
        <w:lastRenderedPageBreak/>
        <w:t>banque de cellules de travail (</w:t>
      </w:r>
      <w:proofErr w:type="spellStart"/>
      <w:r w:rsidRPr="002D10B7">
        <w:rPr>
          <w:rFonts w:cstheme="minorHAnsi"/>
          <w:color w:val="FF0000"/>
        </w:rPr>
        <w:t>Workin</w:t>
      </w:r>
      <w:r w:rsidR="00DF58F7" w:rsidRPr="002D10B7">
        <w:rPr>
          <w:rFonts w:cstheme="minorHAnsi"/>
          <w:color w:val="FF0000"/>
        </w:rPr>
        <w:t>g</w:t>
      </w:r>
      <w:proofErr w:type="spellEnd"/>
      <w:r w:rsidR="00DF58F7" w:rsidRPr="002D10B7">
        <w:rPr>
          <w:rFonts w:cstheme="minorHAnsi"/>
          <w:color w:val="FF0000"/>
        </w:rPr>
        <w:t xml:space="preserve"> </w:t>
      </w:r>
      <w:proofErr w:type="spellStart"/>
      <w:r w:rsidR="00DF58F7" w:rsidRPr="002D10B7">
        <w:rPr>
          <w:rFonts w:cstheme="minorHAnsi"/>
          <w:color w:val="FF0000"/>
        </w:rPr>
        <w:t>Cell</w:t>
      </w:r>
      <w:proofErr w:type="spellEnd"/>
      <w:r w:rsidR="00DF58F7" w:rsidRPr="002D10B7">
        <w:rPr>
          <w:rFonts w:cstheme="minorHAnsi"/>
          <w:color w:val="FF0000"/>
        </w:rPr>
        <w:t xml:space="preserve"> Bank, WCB)</w:t>
      </w:r>
    </w:p>
    <w:p w14:paraId="6A3FCC15" w14:textId="77777777" w:rsidR="00DF58F7" w:rsidRPr="002D10B7" w:rsidRDefault="00013A8B" w:rsidP="00C451D3">
      <w:pPr>
        <w:pStyle w:val="B1"/>
        <w:rPr>
          <w:rFonts w:cstheme="minorHAnsi"/>
          <w:color w:val="FF0000"/>
        </w:rPr>
      </w:pPr>
      <w:r w:rsidRPr="002D10B7">
        <w:rPr>
          <w:rFonts w:cstheme="minorHAnsi"/>
          <w:color w:val="FF0000"/>
        </w:rPr>
        <w:t>lot de semence primaire v</w:t>
      </w:r>
      <w:r w:rsidR="00DF58F7" w:rsidRPr="002D10B7">
        <w:rPr>
          <w:rFonts w:cstheme="minorHAnsi"/>
          <w:color w:val="FF0000"/>
        </w:rPr>
        <w:t xml:space="preserve">irale (Master Viral </w:t>
      </w:r>
      <w:proofErr w:type="spellStart"/>
      <w:r w:rsidR="00DF58F7" w:rsidRPr="002D10B7">
        <w:rPr>
          <w:rFonts w:cstheme="minorHAnsi"/>
          <w:color w:val="FF0000"/>
        </w:rPr>
        <w:t>Seed</w:t>
      </w:r>
      <w:proofErr w:type="spellEnd"/>
      <w:r w:rsidR="00DF58F7" w:rsidRPr="002D10B7">
        <w:rPr>
          <w:rFonts w:cstheme="minorHAnsi"/>
          <w:color w:val="FF0000"/>
        </w:rPr>
        <w:t>, MVS)</w:t>
      </w:r>
    </w:p>
    <w:p w14:paraId="33C8F41A" w14:textId="2C853CAA" w:rsidR="00056364" w:rsidRPr="002D10B7" w:rsidRDefault="00013A8B" w:rsidP="00C451D3">
      <w:pPr>
        <w:pStyle w:val="B1"/>
        <w:rPr>
          <w:rFonts w:cstheme="minorHAnsi"/>
          <w:color w:val="FF0000"/>
        </w:rPr>
      </w:pPr>
      <w:r w:rsidRPr="002D10B7">
        <w:rPr>
          <w:rFonts w:cstheme="minorHAnsi"/>
          <w:color w:val="FF0000"/>
        </w:rPr>
        <w:t>lot de semence de travail virale (</w:t>
      </w:r>
      <w:proofErr w:type="spellStart"/>
      <w:r w:rsidRPr="002D10B7">
        <w:rPr>
          <w:rFonts w:cstheme="minorHAnsi"/>
          <w:color w:val="FF0000"/>
        </w:rPr>
        <w:t>Working</w:t>
      </w:r>
      <w:proofErr w:type="spellEnd"/>
      <w:r w:rsidRPr="002D10B7">
        <w:rPr>
          <w:rFonts w:cstheme="minorHAnsi"/>
          <w:color w:val="FF0000"/>
        </w:rPr>
        <w:t xml:space="preserve"> Viral </w:t>
      </w:r>
      <w:proofErr w:type="spellStart"/>
      <w:r w:rsidRPr="002D10B7">
        <w:rPr>
          <w:rFonts w:cstheme="minorHAnsi"/>
          <w:color w:val="FF0000"/>
        </w:rPr>
        <w:t>Seed</w:t>
      </w:r>
      <w:proofErr w:type="spellEnd"/>
      <w:r w:rsidRPr="002D10B7">
        <w:rPr>
          <w:rFonts w:cstheme="minorHAnsi"/>
          <w:color w:val="FF0000"/>
        </w:rPr>
        <w:t>, WVS)</w:t>
      </w:r>
      <w:bookmarkEnd w:id="92"/>
    </w:p>
    <w:p w14:paraId="4FB6C0BE" w14:textId="6A546EB1" w:rsidR="00607785" w:rsidRPr="002D10B7" w:rsidRDefault="00607785" w:rsidP="00607785">
      <w:pPr>
        <w:spacing w:before="0"/>
        <w:jc w:val="left"/>
        <w:rPr>
          <w:rFonts w:cstheme="minorHAnsi"/>
          <w:color w:val="FF0000"/>
          <w:szCs w:val="20"/>
          <w:lang w:eastAsia="fr-FR"/>
        </w:rPr>
      </w:pPr>
    </w:p>
    <w:p w14:paraId="2F375133" w14:textId="77777777" w:rsidR="00DF58F7" w:rsidRPr="002D10B7" w:rsidRDefault="00751696" w:rsidP="000F1F12">
      <w:pPr>
        <w:rPr>
          <w:rFonts w:cstheme="minorHAnsi"/>
          <w:color w:val="FF0000"/>
          <w:lang w:eastAsia="fr-FR"/>
        </w:rPr>
      </w:pPr>
      <w:r w:rsidRPr="002D10B7">
        <w:rPr>
          <w:rFonts w:cstheme="minorHAnsi"/>
          <w:color w:val="FF0000"/>
          <w:lang w:eastAsia="fr-FR"/>
        </w:rPr>
        <w:t xml:space="preserve">Le système de banques cellulaires se décline en deux niveaux : </w:t>
      </w:r>
    </w:p>
    <w:p w14:paraId="4FFDCA77" w14:textId="77777777" w:rsidR="00DF58F7" w:rsidRPr="002D10B7" w:rsidRDefault="00751696" w:rsidP="00DF58F7">
      <w:pPr>
        <w:pStyle w:val="B1"/>
        <w:rPr>
          <w:rFonts w:cstheme="minorHAnsi"/>
          <w:color w:val="FF0000"/>
        </w:rPr>
      </w:pPr>
      <w:r w:rsidRPr="002D10B7">
        <w:rPr>
          <w:rFonts w:cstheme="minorHAnsi"/>
          <w:color w:val="FF0000"/>
          <w:lang w:eastAsia="fr-FR"/>
        </w:rPr>
        <w:t xml:space="preserve">la banque cellulaire maître ou Master </w:t>
      </w:r>
      <w:proofErr w:type="spellStart"/>
      <w:r w:rsidRPr="002D10B7">
        <w:rPr>
          <w:rFonts w:cstheme="minorHAnsi"/>
          <w:color w:val="FF0000"/>
          <w:lang w:eastAsia="fr-FR"/>
        </w:rPr>
        <w:t>Cell</w:t>
      </w:r>
      <w:proofErr w:type="spellEnd"/>
      <w:r w:rsidRPr="002D10B7">
        <w:rPr>
          <w:rFonts w:cstheme="minorHAnsi"/>
          <w:color w:val="FF0000"/>
          <w:lang w:eastAsia="fr-FR"/>
        </w:rPr>
        <w:t xml:space="preserve"> Bank (MCB)</w:t>
      </w:r>
    </w:p>
    <w:p w14:paraId="43D2FB22" w14:textId="63ED6078" w:rsidR="00751696" w:rsidRPr="002D10B7" w:rsidRDefault="00751696" w:rsidP="00DF58F7">
      <w:pPr>
        <w:pStyle w:val="B1"/>
        <w:rPr>
          <w:rFonts w:cstheme="minorHAnsi"/>
          <w:color w:val="FF0000"/>
        </w:rPr>
      </w:pPr>
      <w:r w:rsidRPr="002D10B7">
        <w:rPr>
          <w:rFonts w:cstheme="minorHAnsi"/>
          <w:color w:val="FF0000"/>
          <w:lang w:eastAsia="fr-FR"/>
        </w:rPr>
        <w:t>la banque cellulaire de travail ou</w:t>
      </w:r>
      <w:r w:rsidR="005544A4" w:rsidRPr="002D10B7">
        <w:rPr>
          <w:rFonts w:cstheme="minorHAnsi"/>
          <w:color w:val="FF0000"/>
          <w:lang w:eastAsia="fr-FR"/>
        </w:rPr>
        <w:t xml:space="preserve"> </w:t>
      </w:r>
      <w:proofErr w:type="spellStart"/>
      <w:r w:rsidRPr="002D10B7">
        <w:rPr>
          <w:rFonts w:cstheme="minorHAnsi"/>
          <w:color w:val="FF0000"/>
          <w:lang w:eastAsia="fr-FR"/>
        </w:rPr>
        <w:t>Working</w:t>
      </w:r>
      <w:proofErr w:type="spellEnd"/>
      <w:r w:rsidRPr="002D10B7">
        <w:rPr>
          <w:rFonts w:cstheme="minorHAnsi"/>
          <w:color w:val="FF0000"/>
          <w:lang w:eastAsia="fr-FR"/>
        </w:rPr>
        <w:t xml:space="preserve"> </w:t>
      </w:r>
      <w:proofErr w:type="spellStart"/>
      <w:r w:rsidRPr="002D10B7">
        <w:rPr>
          <w:rFonts w:cstheme="minorHAnsi"/>
          <w:color w:val="FF0000"/>
          <w:lang w:eastAsia="fr-FR"/>
        </w:rPr>
        <w:t>Cell</w:t>
      </w:r>
      <w:proofErr w:type="spellEnd"/>
      <w:r w:rsidRPr="002D10B7">
        <w:rPr>
          <w:rFonts w:cstheme="minorHAnsi"/>
          <w:color w:val="FF0000"/>
          <w:lang w:eastAsia="fr-FR"/>
        </w:rPr>
        <w:t xml:space="preserve"> Bank </w:t>
      </w:r>
      <w:r w:rsidRPr="002D10B7">
        <w:rPr>
          <w:rFonts w:cstheme="minorHAnsi"/>
          <w:color w:val="FF0000"/>
        </w:rPr>
        <w:t xml:space="preserve">(WCB). </w:t>
      </w:r>
    </w:p>
    <w:p w14:paraId="152A64F8" w14:textId="77777777" w:rsidR="00324DD2" w:rsidRPr="002D10B7" w:rsidRDefault="00324DD2" w:rsidP="005544A4">
      <w:pPr>
        <w:spacing w:before="0"/>
        <w:rPr>
          <w:rFonts w:cstheme="minorHAnsi"/>
          <w:color w:val="FF0000"/>
          <w:szCs w:val="20"/>
          <w:lang w:eastAsia="fr-FR"/>
        </w:rPr>
      </w:pPr>
    </w:p>
    <w:p w14:paraId="2BA47AB3" w14:textId="69DD82F8" w:rsidR="003475A0" w:rsidRPr="002D10B7" w:rsidRDefault="00896A18" w:rsidP="00C70B29">
      <w:pPr>
        <w:pStyle w:val="B1"/>
        <w:rPr>
          <w:rFonts w:cstheme="minorHAnsi"/>
          <w:color w:val="FF0000"/>
          <w:lang w:eastAsia="fr-FR"/>
        </w:rPr>
      </w:pPr>
      <w:sdt>
        <w:sdtPr>
          <w:rPr>
            <w:rFonts w:cstheme="minorHAnsi"/>
            <w:color w:val="FF0000"/>
          </w:rPr>
          <w:id w:val="-1961015878"/>
          <w14:checkbox>
            <w14:checked w14:val="0"/>
            <w14:checkedState w14:val="2612" w14:font="Arial Unicode MS"/>
            <w14:uncheckedState w14:val="2610" w14:font="Arial Unicode MS"/>
          </w14:checkbox>
        </w:sdtPr>
        <w:sdtEndPr/>
        <w:sdtContent>
          <w:r w:rsidR="00CC1CC5" w:rsidRPr="002D10B7">
            <w:rPr>
              <w:rFonts w:ascii="Segoe UI Symbol" w:eastAsia="Arial Unicode MS" w:hAnsi="Segoe UI Symbol" w:cs="Segoe UI Symbol"/>
              <w:color w:val="FF0000"/>
            </w:rPr>
            <w:t>☐</w:t>
          </w:r>
        </w:sdtContent>
      </w:sdt>
      <w:r w:rsidR="003475A0" w:rsidRPr="002D10B7">
        <w:rPr>
          <w:rFonts w:cstheme="minorHAnsi"/>
          <w:color w:val="FF0000"/>
          <w:lang w:eastAsia="fr-FR"/>
        </w:rPr>
        <w:t xml:space="preserve"> </w:t>
      </w:r>
      <w:r w:rsidR="00324DD2" w:rsidRPr="002D10B7">
        <w:rPr>
          <w:rFonts w:cstheme="minorHAnsi"/>
          <w:color w:val="FF0000"/>
          <w:lang w:eastAsia="fr-FR"/>
        </w:rPr>
        <w:t>"</w:t>
      </w:r>
      <w:r w:rsidR="003475A0" w:rsidRPr="002D10B7">
        <w:rPr>
          <w:rFonts w:cstheme="minorHAnsi"/>
          <w:color w:val="FF0000"/>
          <w:lang w:eastAsia="fr-FR"/>
        </w:rPr>
        <w:t>L’accès aux banques de cellules doit êtr</w:t>
      </w:r>
      <w:r w:rsidR="00324DD2" w:rsidRPr="002D10B7">
        <w:rPr>
          <w:rFonts w:cstheme="minorHAnsi"/>
          <w:color w:val="FF0000"/>
          <w:lang w:eastAsia="fr-FR"/>
        </w:rPr>
        <w:t>e limité au personnel autorisé."</w:t>
      </w:r>
      <w:r w:rsidR="00B301E4" w:rsidRPr="002D10B7">
        <w:rPr>
          <w:rFonts w:cstheme="minorHAnsi"/>
          <w:color w:val="FF0000"/>
          <w:lang w:eastAsia="fr-FR"/>
        </w:rPr>
        <w:t xml:space="preserve"> (</w:t>
      </w:r>
      <w:r w:rsidR="00BD7355" w:rsidRPr="002D10B7">
        <w:rPr>
          <w:rFonts w:cstheme="minorHAnsi"/>
          <w:color w:val="FF0000"/>
          <w:lang w:eastAsia="fr-FR"/>
        </w:rPr>
        <w:t>BPF Fr 2013</w:t>
      </w:r>
      <w:r w:rsidR="00B301E4" w:rsidRPr="002D10B7">
        <w:rPr>
          <w:rFonts w:cstheme="minorHAnsi"/>
          <w:color w:val="FF0000"/>
          <w:lang w:eastAsia="fr-FR"/>
        </w:rPr>
        <w:t>, chp18)</w:t>
      </w:r>
    </w:p>
    <w:p w14:paraId="6003F9D8" w14:textId="12E5DB22" w:rsidR="003475A0" w:rsidRPr="002D10B7" w:rsidRDefault="00896A18" w:rsidP="00C70B29">
      <w:pPr>
        <w:pStyle w:val="B1"/>
        <w:rPr>
          <w:rFonts w:cstheme="minorHAnsi"/>
          <w:color w:val="FF0000"/>
          <w:lang w:eastAsia="fr-FR"/>
        </w:rPr>
      </w:pPr>
      <w:sdt>
        <w:sdtPr>
          <w:rPr>
            <w:rFonts w:cstheme="minorHAnsi"/>
            <w:color w:val="FF0000"/>
          </w:rPr>
          <w:id w:val="2179961"/>
          <w14:checkbox>
            <w14:checked w14:val="0"/>
            <w14:checkedState w14:val="2612" w14:font="Arial Unicode MS"/>
            <w14:uncheckedState w14:val="2610" w14:font="Arial Unicode MS"/>
          </w14:checkbox>
        </w:sdtPr>
        <w:sdtEndPr/>
        <w:sdtContent>
          <w:r w:rsidR="003475A0" w:rsidRPr="002D10B7">
            <w:rPr>
              <w:rFonts w:ascii="Segoe UI Symbol" w:eastAsia="Arial Unicode MS" w:hAnsi="Segoe UI Symbol" w:cs="Segoe UI Symbol"/>
              <w:color w:val="FF0000"/>
            </w:rPr>
            <w:t>☐</w:t>
          </w:r>
        </w:sdtContent>
      </w:sdt>
      <w:r w:rsidR="003475A0" w:rsidRPr="002D10B7">
        <w:rPr>
          <w:rFonts w:cstheme="minorHAnsi"/>
          <w:color w:val="FF0000"/>
          <w:lang w:eastAsia="fr-FR"/>
        </w:rPr>
        <w:t xml:space="preserve"> </w:t>
      </w:r>
      <w:r w:rsidR="00324DD2" w:rsidRPr="002D10B7">
        <w:rPr>
          <w:rFonts w:cstheme="minorHAnsi"/>
          <w:color w:val="FF0000"/>
          <w:lang w:eastAsia="fr-FR"/>
        </w:rPr>
        <w:t>"</w:t>
      </w:r>
      <w:r w:rsidR="003475A0" w:rsidRPr="002D10B7">
        <w:rPr>
          <w:rFonts w:cstheme="minorHAnsi"/>
          <w:color w:val="FF0000"/>
          <w:lang w:eastAsia="fr-FR"/>
        </w:rPr>
        <w:t>Les banques de cellules doivent être conservées dans des conditions de stockage conçues pour maintenir leur viabilité et prévenir leur contamination.</w:t>
      </w:r>
      <w:r w:rsidR="00324DD2" w:rsidRPr="002D10B7">
        <w:rPr>
          <w:rFonts w:cstheme="minorHAnsi"/>
          <w:color w:val="FF0000"/>
          <w:lang w:eastAsia="fr-FR"/>
        </w:rPr>
        <w:t>"</w:t>
      </w:r>
      <w:r w:rsidR="00B301E4" w:rsidRPr="002D10B7">
        <w:rPr>
          <w:rFonts w:cstheme="minorHAnsi"/>
          <w:color w:val="FF0000"/>
          <w:lang w:eastAsia="fr-FR"/>
        </w:rPr>
        <w:t xml:space="preserve"> (</w:t>
      </w:r>
      <w:r w:rsidR="00BD7355" w:rsidRPr="002D10B7">
        <w:rPr>
          <w:rFonts w:cstheme="minorHAnsi"/>
          <w:color w:val="FF0000"/>
          <w:lang w:eastAsia="fr-FR"/>
        </w:rPr>
        <w:t>BPF Fr 2013</w:t>
      </w:r>
      <w:r w:rsidR="00B301E4" w:rsidRPr="002D10B7">
        <w:rPr>
          <w:rFonts w:cstheme="minorHAnsi"/>
          <w:color w:val="FF0000"/>
          <w:lang w:eastAsia="fr-FR"/>
        </w:rPr>
        <w:t>, chp18)</w:t>
      </w:r>
    </w:p>
    <w:p w14:paraId="1394C4FD" w14:textId="01D9551B" w:rsidR="003475A0" w:rsidRPr="002D10B7" w:rsidRDefault="00896A18" w:rsidP="00C70B29">
      <w:pPr>
        <w:pStyle w:val="B1"/>
        <w:rPr>
          <w:rFonts w:cstheme="minorHAnsi"/>
          <w:color w:val="FF0000"/>
          <w:lang w:eastAsia="fr-FR"/>
        </w:rPr>
      </w:pPr>
      <w:sdt>
        <w:sdtPr>
          <w:rPr>
            <w:rFonts w:cstheme="minorHAnsi"/>
            <w:color w:val="FF0000"/>
          </w:rPr>
          <w:id w:val="-1218668438"/>
          <w14:checkbox>
            <w14:checked w14:val="0"/>
            <w14:checkedState w14:val="2612" w14:font="Arial Unicode MS"/>
            <w14:uncheckedState w14:val="2610" w14:font="Arial Unicode MS"/>
          </w14:checkbox>
        </w:sdtPr>
        <w:sdtEndPr/>
        <w:sdtContent>
          <w:r w:rsidR="003475A0" w:rsidRPr="002D10B7">
            <w:rPr>
              <w:rFonts w:ascii="Segoe UI Symbol" w:eastAsia="Arial Unicode MS" w:hAnsi="Segoe UI Symbol" w:cs="Segoe UI Symbol"/>
              <w:color w:val="FF0000"/>
            </w:rPr>
            <w:t>☐</w:t>
          </w:r>
        </w:sdtContent>
      </w:sdt>
      <w:r w:rsidR="003475A0" w:rsidRPr="002D10B7">
        <w:rPr>
          <w:rFonts w:cstheme="minorHAnsi"/>
          <w:color w:val="FF0000"/>
          <w:lang w:eastAsia="fr-FR"/>
        </w:rPr>
        <w:t xml:space="preserve"> </w:t>
      </w:r>
      <w:r w:rsidR="00324DD2" w:rsidRPr="002D10B7">
        <w:rPr>
          <w:rFonts w:cstheme="minorHAnsi"/>
          <w:color w:val="FF0000"/>
          <w:lang w:eastAsia="fr-FR"/>
        </w:rPr>
        <w:t>"</w:t>
      </w:r>
      <w:r w:rsidR="003475A0" w:rsidRPr="002D10B7">
        <w:rPr>
          <w:rFonts w:cstheme="minorHAnsi"/>
          <w:color w:val="FF0000"/>
          <w:lang w:eastAsia="fr-FR"/>
        </w:rPr>
        <w:t>Les enregistrements de l’utilisation des ampoules extraites des banques de cellules et des conditions de stockage doivent être conservés.</w:t>
      </w:r>
      <w:r w:rsidR="00324DD2" w:rsidRPr="002D10B7">
        <w:rPr>
          <w:rFonts w:cstheme="minorHAnsi"/>
          <w:color w:val="FF0000"/>
          <w:lang w:eastAsia="fr-FR"/>
        </w:rPr>
        <w:t>"</w:t>
      </w:r>
      <w:r w:rsidR="00B301E4" w:rsidRPr="002D10B7">
        <w:rPr>
          <w:rFonts w:cstheme="minorHAnsi"/>
          <w:color w:val="FF0000"/>
          <w:lang w:eastAsia="fr-FR"/>
        </w:rPr>
        <w:t xml:space="preserve"> (</w:t>
      </w:r>
      <w:r w:rsidR="00BD7355" w:rsidRPr="002D10B7">
        <w:rPr>
          <w:rFonts w:cstheme="minorHAnsi"/>
          <w:color w:val="FF0000"/>
          <w:lang w:eastAsia="fr-FR"/>
        </w:rPr>
        <w:t>BPF Fr 2013</w:t>
      </w:r>
      <w:r w:rsidR="00B301E4" w:rsidRPr="002D10B7">
        <w:rPr>
          <w:rFonts w:cstheme="minorHAnsi"/>
          <w:color w:val="FF0000"/>
          <w:lang w:eastAsia="fr-FR"/>
        </w:rPr>
        <w:t>, chp18)</w:t>
      </w:r>
    </w:p>
    <w:p w14:paraId="4D55D881" w14:textId="40A68E47" w:rsidR="003475A0" w:rsidRPr="002D10B7" w:rsidRDefault="00896A18" w:rsidP="00C70B29">
      <w:pPr>
        <w:pStyle w:val="B1"/>
        <w:rPr>
          <w:rFonts w:cstheme="minorHAnsi"/>
          <w:color w:val="FF0000"/>
          <w:lang w:eastAsia="fr-FR"/>
        </w:rPr>
      </w:pPr>
      <w:sdt>
        <w:sdtPr>
          <w:rPr>
            <w:rFonts w:cstheme="minorHAnsi"/>
            <w:color w:val="FF0000"/>
          </w:rPr>
          <w:id w:val="1755326833"/>
          <w14:checkbox>
            <w14:checked w14:val="0"/>
            <w14:checkedState w14:val="2612" w14:font="Arial Unicode MS"/>
            <w14:uncheckedState w14:val="2610" w14:font="Arial Unicode MS"/>
          </w14:checkbox>
        </w:sdtPr>
        <w:sdtEndPr/>
        <w:sdtContent>
          <w:r w:rsidR="00B301E4" w:rsidRPr="002D10B7">
            <w:rPr>
              <w:rFonts w:ascii="Segoe UI Symbol" w:eastAsia="Arial Unicode MS" w:hAnsi="Segoe UI Symbol" w:cs="Segoe UI Symbol"/>
              <w:color w:val="FF0000"/>
            </w:rPr>
            <w:t>☐</w:t>
          </w:r>
        </w:sdtContent>
      </w:sdt>
      <w:r w:rsidR="003475A0" w:rsidRPr="002D10B7">
        <w:rPr>
          <w:rFonts w:cstheme="minorHAnsi"/>
          <w:color w:val="FF0000"/>
          <w:lang w:eastAsia="fr-FR"/>
        </w:rPr>
        <w:t xml:space="preserve"> </w:t>
      </w:r>
      <w:r w:rsidR="00324DD2" w:rsidRPr="002D10B7">
        <w:rPr>
          <w:rFonts w:cstheme="minorHAnsi"/>
          <w:color w:val="FF0000"/>
          <w:lang w:eastAsia="fr-FR"/>
        </w:rPr>
        <w:t>"</w:t>
      </w:r>
      <w:r w:rsidR="003475A0" w:rsidRPr="002D10B7">
        <w:rPr>
          <w:rFonts w:cstheme="minorHAnsi"/>
          <w:color w:val="FF0000"/>
          <w:lang w:eastAsia="fr-FR"/>
        </w:rPr>
        <w:t>Si nécessaire, les banques de cellules doivent être périodiquement contrôlées afin de vérifier leur aptitude à être utilisées.</w:t>
      </w:r>
      <w:r w:rsidR="00324DD2" w:rsidRPr="002D10B7">
        <w:rPr>
          <w:rFonts w:cstheme="minorHAnsi"/>
          <w:color w:val="FF0000"/>
          <w:lang w:eastAsia="fr-FR"/>
        </w:rPr>
        <w:t>"</w:t>
      </w:r>
      <w:r w:rsidR="00B301E4" w:rsidRPr="002D10B7">
        <w:rPr>
          <w:rFonts w:cstheme="minorHAnsi"/>
          <w:color w:val="FF0000"/>
          <w:lang w:eastAsia="fr-FR"/>
        </w:rPr>
        <w:t xml:space="preserve"> (</w:t>
      </w:r>
      <w:r w:rsidR="00BD7355" w:rsidRPr="002D10B7">
        <w:rPr>
          <w:rFonts w:cstheme="minorHAnsi"/>
          <w:color w:val="FF0000"/>
          <w:lang w:eastAsia="fr-FR"/>
        </w:rPr>
        <w:t>BPF Fr 2013</w:t>
      </w:r>
      <w:r w:rsidR="00B301E4" w:rsidRPr="002D10B7">
        <w:rPr>
          <w:rFonts w:cstheme="minorHAnsi"/>
          <w:color w:val="FF0000"/>
          <w:lang w:eastAsia="fr-FR"/>
        </w:rPr>
        <w:t>, chp18)</w:t>
      </w:r>
    </w:p>
    <w:p w14:paraId="3A950222" w14:textId="1B18C08A" w:rsidR="00D26599" w:rsidRPr="002D10B7" w:rsidRDefault="00896A18" w:rsidP="00C70B29">
      <w:pPr>
        <w:pStyle w:val="B1"/>
        <w:rPr>
          <w:rFonts w:cstheme="minorHAnsi"/>
          <w:color w:val="FF0000"/>
          <w:lang w:eastAsia="fr-FR"/>
        </w:rPr>
      </w:pPr>
      <w:sdt>
        <w:sdtPr>
          <w:rPr>
            <w:rFonts w:cstheme="minorHAnsi"/>
            <w:color w:val="FF0000"/>
          </w:rPr>
          <w:id w:val="-1700308925"/>
          <w14:checkbox>
            <w14:checked w14:val="0"/>
            <w14:checkedState w14:val="2612" w14:font="Arial Unicode MS"/>
            <w14:uncheckedState w14:val="2610" w14:font="Arial Unicode MS"/>
          </w14:checkbox>
        </w:sdtPr>
        <w:sdtEndPr/>
        <w:sdtContent>
          <w:r w:rsidR="00B301E4" w:rsidRPr="002D10B7">
            <w:rPr>
              <w:rFonts w:ascii="Segoe UI Symbol" w:eastAsia="Arial Unicode MS" w:hAnsi="Segoe UI Symbol" w:cs="Segoe UI Symbol"/>
              <w:color w:val="FF0000"/>
            </w:rPr>
            <w:t>☐</w:t>
          </w:r>
        </w:sdtContent>
      </w:sdt>
      <w:r w:rsidR="00B301E4" w:rsidRPr="002D10B7">
        <w:rPr>
          <w:rFonts w:cstheme="minorHAnsi"/>
          <w:color w:val="FF0000"/>
          <w:lang w:eastAsia="fr-FR"/>
        </w:rPr>
        <w:t xml:space="preserve"> Le personnel porte une blouse, gants, masque…"Le personnel doit être habillé de manière appropriée et prendre des précautions spéciales en manipulant les cultures." (</w:t>
      </w:r>
      <w:r w:rsidR="00BD7355" w:rsidRPr="002D10B7">
        <w:rPr>
          <w:rFonts w:cstheme="minorHAnsi"/>
          <w:color w:val="FF0000"/>
          <w:lang w:eastAsia="fr-FR"/>
        </w:rPr>
        <w:t>BPF Fr 2013</w:t>
      </w:r>
      <w:r w:rsidR="00B301E4" w:rsidRPr="002D10B7">
        <w:rPr>
          <w:rFonts w:cstheme="minorHAnsi"/>
          <w:color w:val="FF0000"/>
          <w:lang w:eastAsia="fr-FR"/>
        </w:rPr>
        <w:t>, chp18)</w:t>
      </w:r>
    </w:p>
    <w:p w14:paraId="5CBF03CE" w14:textId="3B4FEF89" w:rsidR="00750715" w:rsidRPr="002D10B7" w:rsidRDefault="009B4E96" w:rsidP="005544A4">
      <w:pPr>
        <w:pStyle w:val="Titre3"/>
        <w:rPr>
          <w:rFonts w:cstheme="minorHAnsi"/>
        </w:rPr>
      </w:pPr>
      <w:bookmarkStart w:id="93" w:name="_Toc443210295"/>
      <w:r w:rsidRPr="002D10B7">
        <w:rPr>
          <w:rFonts w:cstheme="minorHAnsi"/>
        </w:rPr>
        <w:t xml:space="preserve">Master </w:t>
      </w:r>
      <w:proofErr w:type="spellStart"/>
      <w:r w:rsidR="005544A4" w:rsidRPr="002D10B7">
        <w:rPr>
          <w:rFonts w:cstheme="minorHAnsi"/>
        </w:rPr>
        <w:t>Cell</w:t>
      </w:r>
      <w:proofErr w:type="spellEnd"/>
      <w:r w:rsidR="005544A4" w:rsidRPr="002D10B7">
        <w:rPr>
          <w:rFonts w:cstheme="minorHAnsi"/>
        </w:rPr>
        <w:t xml:space="preserve"> Bank (MCB)</w:t>
      </w:r>
      <w:bookmarkEnd w:id="93"/>
    </w:p>
    <w:p w14:paraId="707CB6C7" w14:textId="77777777" w:rsidR="00ED728A" w:rsidRPr="002D10B7" w:rsidRDefault="00ED728A" w:rsidP="00541D9A">
      <w:pPr>
        <w:rPr>
          <w:rFonts w:cstheme="minorHAnsi"/>
          <w:lang w:eastAsia="fr-FR"/>
        </w:rPr>
      </w:pPr>
    </w:p>
    <w:p w14:paraId="40F68808" w14:textId="7DF56A4A" w:rsidR="00690D78" w:rsidRPr="002D10B7" w:rsidRDefault="00896A18" w:rsidP="00541D9A">
      <w:pPr>
        <w:rPr>
          <w:rFonts w:cstheme="minorHAnsi"/>
          <w:color w:val="FF0000"/>
        </w:rPr>
      </w:pPr>
      <w:sdt>
        <w:sdtPr>
          <w:rPr>
            <w:rFonts w:cstheme="minorHAnsi"/>
            <w:color w:val="FF0000"/>
          </w:rPr>
          <w:id w:val="611942933"/>
          <w14:checkbox>
            <w14:checked w14:val="0"/>
            <w14:checkedState w14:val="2612" w14:font="Arial Unicode MS"/>
            <w14:uncheckedState w14:val="2610" w14:font="Arial Unicode MS"/>
          </w14:checkbox>
        </w:sdtPr>
        <w:sdtEndPr/>
        <w:sdtContent>
          <w:r w:rsidR="00381745" w:rsidRPr="002D10B7">
            <w:rPr>
              <w:rFonts w:ascii="Segoe UI Symbol" w:eastAsia="Arial Unicode MS" w:hAnsi="Segoe UI Symbol" w:cs="Segoe UI Symbol"/>
              <w:color w:val="FF0000"/>
            </w:rPr>
            <w:t>☐</w:t>
          </w:r>
        </w:sdtContent>
      </w:sdt>
      <w:r w:rsidR="00751696" w:rsidRPr="002D10B7">
        <w:rPr>
          <w:rFonts w:cstheme="minorHAnsi"/>
          <w:color w:val="FF0000"/>
        </w:rPr>
        <w:t xml:space="preserve"> </w:t>
      </w:r>
      <w:r w:rsidR="00ED728A" w:rsidRPr="002D10B7">
        <w:rPr>
          <w:rFonts w:cstheme="minorHAnsi"/>
          <w:color w:val="FF0000"/>
        </w:rPr>
        <w:t xml:space="preserve">La </w:t>
      </w:r>
      <w:r w:rsidR="00751696" w:rsidRPr="002D10B7">
        <w:rPr>
          <w:rFonts w:cstheme="minorHAnsi"/>
          <w:color w:val="FF0000"/>
        </w:rPr>
        <w:t>MCB est localisé sur le site de production</w:t>
      </w:r>
    </w:p>
    <w:p w14:paraId="277DB8A8" w14:textId="5E1C05D6" w:rsidR="00AE6026" w:rsidRPr="002D10B7" w:rsidRDefault="00896A18" w:rsidP="00541D9A">
      <w:pPr>
        <w:rPr>
          <w:rFonts w:cstheme="minorHAnsi"/>
          <w:color w:val="FF0000"/>
        </w:rPr>
      </w:pPr>
      <w:sdt>
        <w:sdtPr>
          <w:rPr>
            <w:rFonts w:eastAsia="Arial Unicode MS" w:cstheme="minorHAnsi"/>
            <w:color w:val="FF0000"/>
          </w:rPr>
          <w:id w:val="-399365855"/>
          <w14:checkbox>
            <w14:checked w14:val="0"/>
            <w14:checkedState w14:val="2612" w14:font="Arial Unicode MS"/>
            <w14:uncheckedState w14:val="2610" w14:font="Arial Unicode MS"/>
          </w14:checkbox>
        </w:sdtPr>
        <w:sdtEndPr/>
        <w:sdtContent>
          <w:r w:rsidR="00690D78" w:rsidRPr="002D10B7">
            <w:rPr>
              <w:rFonts w:ascii="Segoe UI Symbol" w:eastAsia="Arial Unicode MS" w:hAnsi="Segoe UI Symbol" w:cs="Segoe UI Symbol"/>
              <w:color w:val="FF0000"/>
            </w:rPr>
            <w:t>☐</w:t>
          </w:r>
        </w:sdtContent>
      </w:sdt>
      <w:r w:rsidR="009B4E96" w:rsidRPr="002D10B7">
        <w:rPr>
          <w:rFonts w:cstheme="minorHAnsi"/>
          <w:color w:val="FF0000"/>
        </w:rPr>
        <w:t xml:space="preserve"> </w:t>
      </w:r>
      <w:r w:rsidR="00ED728A" w:rsidRPr="002D10B7">
        <w:rPr>
          <w:rFonts w:cstheme="minorHAnsi"/>
          <w:color w:val="FF0000"/>
        </w:rPr>
        <w:t xml:space="preserve">La </w:t>
      </w:r>
      <w:r w:rsidR="009B4E96" w:rsidRPr="002D10B7">
        <w:rPr>
          <w:rFonts w:cstheme="minorHAnsi"/>
          <w:color w:val="FF0000"/>
        </w:rPr>
        <w:t>MCB n'est pas localisé sur le site de production</w:t>
      </w:r>
    </w:p>
    <w:p w14:paraId="6648AF7A" w14:textId="74B799EA" w:rsidR="00AE6026" w:rsidRPr="002D10B7" w:rsidRDefault="00896A18" w:rsidP="00541D9A">
      <w:pPr>
        <w:rPr>
          <w:rFonts w:cstheme="minorHAnsi"/>
          <w:color w:val="FF0000"/>
        </w:rPr>
      </w:pPr>
      <w:sdt>
        <w:sdtPr>
          <w:rPr>
            <w:rFonts w:eastAsia="Arial Unicode MS" w:cstheme="minorHAnsi"/>
            <w:color w:val="FF0000"/>
          </w:rPr>
          <w:id w:val="1608693973"/>
          <w14:checkbox>
            <w14:checked w14:val="0"/>
            <w14:checkedState w14:val="2612" w14:font="Arial Unicode MS"/>
            <w14:uncheckedState w14:val="2610" w14:font="Arial Unicode MS"/>
          </w14:checkbox>
        </w:sdtPr>
        <w:sdtEndPr/>
        <w:sdtContent>
          <w:r w:rsidR="00AE6026" w:rsidRPr="002D10B7">
            <w:rPr>
              <w:rFonts w:ascii="Segoe UI Symbol" w:eastAsia="Arial Unicode MS" w:hAnsi="Segoe UI Symbol" w:cs="Segoe UI Symbol"/>
              <w:color w:val="FF0000"/>
            </w:rPr>
            <w:t>☐</w:t>
          </w:r>
        </w:sdtContent>
      </w:sdt>
      <w:r w:rsidR="000F1F12" w:rsidRPr="002D10B7">
        <w:rPr>
          <w:rFonts w:cstheme="minorHAnsi"/>
          <w:color w:val="FF0000"/>
        </w:rPr>
        <w:t xml:space="preserve"> </w:t>
      </w:r>
      <w:r w:rsidR="00AE6026" w:rsidRPr="002D10B7">
        <w:rPr>
          <w:rFonts w:cstheme="minorHAnsi"/>
          <w:color w:val="FF0000"/>
        </w:rPr>
        <w:t>La MCB</w:t>
      </w:r>
      <w:r w:rsidR="00ED728A" w:rsidRPr="002D10B7">
        <w:rPr>
          <w:rFonts w:cstheme="minorHAnsi"/>
          <w:color w:val="FF0000"/>
        </w:rPr>
        <w:t xml:space="preserve"> est p</w:t>
      </w:r>
      <w:r w:rsidR="000F1F12" w:rsidRPr="002D10B7">
        <w:rPr>
          <w:rFonts w:cstheme="minorHAnsi"/>
          <w:color w:val="FF0000"/>
        </w:rPr>
        <w:t>roduit</w:t>
      </w:r>
      <w:r w:rsidR="00ED728A" w:rsidRPr="002D10B7">
        <w:rPr>
          <w:rFonts w:cstheme="minorHAnsi"/>
          <w:color w:val="FF0000"/>
        </w:rPr>
        <w:t>e</w:t>
      </w:r>
      <w:r w:rsidR="000F1F12" w:rsidRPr="002D10B7">
        <w:rPr>
          <w:rFonts w:cstheme="minorHAnsi"/>
          <w:color w:val="FF0000"/>
        </w:rPr>
        <w:t xml:space="preserve"> en quantité suffisante (pour couvrir la production sur un long terme)</w:t>
      </w:r>
    </w:p>
    <w:p w14:paraId="0266F8BF" w14:textId="1D2E1BB7" w:rsidR="00AE6026" w:rsidRPr="002D10B7" w:rsidRDefault="00896A18" w:rsidP="00541D9A">
      <w:pPr>
        <w:rPr>
          <w:rStyle w:val="B2Car"/>
          <w:rFonts w:cstheme="minorHAnsi"/>
          <w:color w:val="FF0000"/>
        </w:rPr>
      </w:pPr>
      <w:sdt>
        <w:sdtPr>
          <w:rPr>
            <w:rStyle w:val="B2Car"/>
            <w:rFonts w:eastAsia="Arial Unicode MS" w:cstheme="minorHAnsi"/>
            <w:color w:val="FF0000"/>
          </w:rPr>
          <w:id w:val="-1222279601"/>
          <w14:checkbox>
            <w14:checked w14:val="0"/>
            <w14:checkedState w14:val="2612" w14:font="Arial Unicode MS"/>
            <w14:uncheckedState w14:val="2610" w14:font="Arial Unicode MS"/>
          </w14:checkbox>
        </w:sdtPr>
        <w:sdtEndPr>
          <w:rPr>
            <w:rStyle w:val="B2Car"/>
          </w:rPr>
        </w:sdtEndPr>
        <w:sdtContent>
          <w:r w:rsidR="00AE6026" w:rsidRPr="002D10B7">
            <w:rPr>
              <w:rStyle w:val="B2Car"/>
              <w:rFonts w:ascii="Segoe UI Symbol" w:eastAsia="Arial Unicode MS" w:hAnsi="Segoe UI Symbol" w:cs="Segoe UI Symbol"/>
              <w:color w:val="FF0000"/>
            </w:rPr>
            <w:t>☐</w:t>
          </w:r>
        </w:sdtContent>
      </w:sdt>
      <w:r w:rsidR="00751696" w:rsidRPr="002D10B7">
        <w:rPr>
          <w:rStyle w:val="B2Car"/>
          <w:rFonts w:cstheme="minorHAnsi"/>
          <w:color w:val="FF0000"/>
        </w:rPr>
        <w:t xml:space="preserve"> </w:t>
      </w:r>
      <w:r w:rsidR="00AE6026" w:rsidRPr="002D10B7">
        <w:rPr>
          <w:rStyle w:val="B2Car"/>
          <w:rFonts w:cstheme="minorHAnsi"/>
          <w:color w:val="FF0000"/>
        </w:rPr>
        <w:t>La MCB</w:t>
      </w:r>
      <w:r w:rsidR="00ED728A" w:rsidRPr="002D10B7">
        <w:rPr>
          <w:rStyle w:val="B2Car"/>
          <w:rFonts w:cstheme="minorHAnsi"/>
          <w:color w:val="FF0000"/>
        </w:rPr>
        <w:t xml:space="preserve"> est s</w:t>
      </w:r>
      <w:r w:rsidR="00751696" w:rsidRPr="002D10B7">
        <w:rPr>
          <w:rStyle w:val="B2Car"/>
          <w:rFonts w:cstheme="minorHAnsi"/>
          <w:color w:val="FF0000"/>
        </w:rPr>
        <w:t>tocké</w:t>
      </w:r>
      <w:r w:rsidR="00ED728A" w:rsidRPr="002D10B7">
        <w:rPr>
          <w:rStyle w:val="B2Car"/>
          <w:rFonts w:cstheme="minorHAnsi"/>
          <w:color w:val="FF0000"/>
        </w:rPr>
        <w:t>e</w:t>
      </w:r>
      <w:r w:rsidR="00751696" w:rsidRPr="002D10B7">
        <w:rPr>
          <w:rStyle w:val="B2Car"/>
          <w:rFonts w:cstheme="minorHAnsi"/>
          <w:color w:val="FF0000"/>
        </w:rPr>
        <w:t xml:space="preserve"> dans </w:t>
      </w:r>
      <w:r w:rsidR="00EB6282" w:rsidRPr="002D10B7">
        <w:rPr>
          <w:rStyle w:val="B2Car"/>
          <w:rFonts w:cstheme="minorHAnsi"/>
          <w:color w:val="FF0000"/>
        </w:rPr>
        <w:t xml:space="preserve">plusieurs </w:t>
      </w:r>
      <w:r w:rsidR="00751696" w:rsidRPr="002D10B7">
        <w:rPr>
          <w:rStyle w:val="B2Car"/>
          <w:rFonts w:cstheme="minorHAnsi"/>
          <w:color w:val="FF0000"/>
        </w:rPr>
        <w:t>endroits</w:t>
      </w:r>
      <w:r w:rsidR="00EB6282" w:rsidRPr="002D10B7">
        <w:rPr>
          <w:rStyle w:val="B2Car"/>
          <w:rFonts w:cstheme="minorHAnsi"/>
          <w:color w:val="FF0000"/>
        </w:rPr>
        <w:t xml:space="preserve"> distincts et sécurisés</w:t>
      </w:r>
    </w:p>
    <w:p w14:paraId="0959706B" w14:textId="5F52C7C7" w:rsidR="00AE6026" w:rsidRPr="002D10B7" w:rsidRDefault="00896A18" w:rsidP="00541D9A">
      <w:pPr>
        <w:rPr>
          <w:rStyle w:val="B2Car"/>
          <w:rFonts w:cstheme="minorHAnsi"/>
          <w:color w:val="FF0000"/>
        </w:rPr>
      </w:pPr>
      <w:sdt>
        <w:sdtPr>
          <w:rPr>
            <w:rStyle w:val="B2Car"/>
            <w:rFonts w:eastAsia="Arial Unicode MS" w:cstheme="minorHAnsi"/>
            <w:color w:val="FF0000"/>
          </w:rPr>
          <w:id w:val="2007710057"/>
          <w14:checkbox>
            <w14:checked w14:val="0"/>
            <w14:checkedState w14:val="2612" w14:font="Arial Unicode MS"/>
            <w14:uncheckedState w14:val="2610" w14:font="Arial Unicode MS"/>
          </w14:checkbox>
        </w:sdtPr>
        <w:sdtEndPr>
          <w:rPr>
            <w:rStyle w:val="B2Car"/>
          </w:rPr>
        </w:sdtEndPr>
        <w:sdtContent>
          <w:r w:rsidR="00AE6026" w:rsidRPr="002D10B7">
            <w:rPr>
              <w:rStyle w:val="B2Car"/>
              <w:rFonts w:ascii="Segoe UI Symbol" w:eastAsia="Arial Unicode MS" w:hAnsi="Segoe UI Symbol" w:cs="Segoe UI Symbol"/>
              <w:color w:val="FF0000"/>
            </w:rPr>
            <w:t>☐</w:t>
          </w:r>
        </w:sdtContent>
      </w:sdt>
      <w:r w:rsidR="00690D78" w:rsidRPr="002D10B7">
        <w:rPr>
          <w:rFonts w:cstheme="minorHAnsi"/>
          <w:color w:val="FF0000"/>
        </w:rPr>
        <w:t xml:space="preserve"> L'</w:t>
      </w:r>
      <w:r w:rsidR="009B4E96" w:rsidRPr="002D10B7">
        <w:rPr>
          <w:rFonts w:cstheme="minorHAnsi"/>
          <w:color w:val="FF0000"/>
        </w:rPr>
        <w:t xml:space="preserve">origine du codage de séquence nucléotidique pour </w:t>
      </w:r>
      <w:r w:rsidR="003407FE" w:rsidRPr="002D10B7">
        <w:rPr>
          <w:rFonts w:cstheme="minorHAnsi"/>
          <w:color w:val="FF0000"/>
        </w:rPr>
        <w:t>la protéin</w:t>
      </w:r>
      <w:r w:rsidR="00ED728A" w:rsidRPr="002D10B7">
        <w:rPr>
          <w:rFonts w:cstheme="minorHAnsi"/>
          <w:color w:val="FF0000"/>
        </w:rPr>
        <w:t>e</w:t>
      </w:r>
      <w:r w:rsidR="003407FE" w:rsidRPr="002D10B7">
        <w:rPr>
          <w:rFonts w:cstheme="minorHAnsi"/>
          <w:color w:val="FF0000"/>
        </w:rPr>
        <w:t xml:space="preserve">, </w:t>
      </w:r>
      <w:r w:rsidR="009B4E96" w:rsidRPr="002D10B7">
        <w:rPr>
          <w:rFonts w:cstheme="minorHAnsi"/>
          <w:color w:val="FF0000"/>
        </w:rPr>
        <w:t>l'identifica</w:t>
      </w:r>
      <w:r w:rsidR="003407FE" w:rsidRPr="002D10B7">
        <w:rPr>
          <w:rFonts w:cstheme="minorHAnsi"/>
          <w:color w:val="FF0000"/>
        </w:rPr>
        <w:t>tion et l'origine de la cellule, l</w:t>
      </w:r>
      <w:r w:rsidR="009B4E96" w:rsidRPr="002D10B7">
        <w:rPr>
          <w:rFonts w:cstheme="minorHAnsi"/>
          <w:color w:val="FF0000"/>
        </w:rPr>
        <w:t>es méthodes utilisées pour préparer l</w:t>
      </w:r>
      <w:r w:rsidR="003407FE" w:rsidRPr="002D10B7">
        <w:rPr>
          <w:rFonts w:cstheme="minorHAnsi"/>
          <w:color w:val="FF0000"/>
        </w:rPr>
        <w:t>'</w:t>
      </w:r>
      <w:r w:rsidR="009B4E96" w:rsidRPr="002D10B7">
        <w:rPr>
          <w:rFonts w:cstheme="minorHAnsi"/>
          <w:color w:val="FF0000"/>
        </w:rPr>
        <w:t xml:space="preserve">ADN codant </w:t>
      </w:r>
      <w:r w:rsidR="00690D78" w:rsidRPr="002D10B7">
        <w:rPr>
          <w:rFonts w:cstheme="minorHAnsi"/>
          <w:color w:val="FF0000"/>
        </w:rPr>
        <w:t>sont décrits</w:t>
      </w:r>
      <w:r w:rsidR="003407FE" w:rsidRPr="002D10B7">
        <w:rPr>
          <w:rFonts w:cstheme="minorHAnsi"/>
          <w:color w:val="FF0000"/>
        </w:rPr>
        <w:t xml:space="preserve"> (ICH Q5)</w:t>
      </w:r>
    </w:p>
    <w:p w14:paraId="2A6DA0B0" w14:textId="483BE21C" w:rsidR="00AE6026" w:rsidRPr="002D10B7" w:rsidRDefault="00896A18" w:rsidP="00541D9A">
      <w:pPr>
        <w:rPr>
          <w:rStyle w:val="B2Car"/>
          <w:rFonts w:cstheme="minorHAnsi"/>
          <w:color w:val="FF0000"/>
        </w:rPr>
      </w:pPr>
      <w:sdt>
        <w:sdtPr>
          <w:rPr>
            <w:rStyle w:val="B2Car"/>
            <w:rFonts w:eastAsia="Arial Unicode MS" w:cstheme="minorHAnsi"/>
            <w:color w:val="FF0000"/>
          </w:rPr>
          <w:id w:val="709462134"/>
          <w14:checkbox>
            <w14:checked w14:val="0"/>
            <w14:checkedState w14:val="2612" w14:font="Arial Unicode MS"/>
            <w14:uncheckedState w14:val="2610" w14:font="Arial Unicode MS"/>
          </w14:checkbox>
        </w:sdtPr>
        <w:sdtEndPr>
          <w:rPr>
            <w:rStyle w:val="B2Car"/>
          </w:rPr>
        </w:sdtEndPr>
        <w:sdtContent>
          <w:r w:rsidR="00AE6026" w:rsidRPr="002D10B7">
            <w:rPr>
              <w:rStyle w:val="B2Car"/>
              <w:rFonts w:ascii="Segoe UI Symbol" w:eastAsia="Arial Unicode MS" w:hAnsi="Segoe UI Symbol" w:cs="Segoe UI Symbol"/>
              <w:color w:val="FF0000"/>
            </w:rPr>
            <w:t>☐</w:t>
          </w:r>
        </w:sdtContent>
      </w:sdt>
      <w:r w:rsidR="003407FE" w:rsidRPr="002D10B7">
        <w:rPr>
          <w:rFonts w:cstheme="minorHAnsi"/>
          <w:color w:val="FF0000"/>
        </w:rPr>
        <w:t xml:space="preserve"> </w:t>
      </w:r>
      <w:r w:rsidR="009B4E96" w:rsidRPr="002D10B7">
        <w:rPr>
          <w:rFonts w:cstheme="minorHAnsi"/>
          <w:color w:val="FF0000"/>
        </w:rPr>
        <w:t>Les étapes de l'</w:t>
      </w:r>
      <w:r w:rsidR="00ED728A" w:rsidRPr="002D10B7">
        <w:rPr>
          <w:rFonts w:cstheme="minorHAnsi"/>
          <w:color w:val="FF0000"/>
        </w:rPr>
        <w:t>assemblage de la séquence d'</w:t>
      </w:r>
      <w:r w:rsidR="009B4E96" w:rsidRPr="002D10B7">
        <w:rPr>
          <w:rFonts w:cstheme="minorHAnsi"/>
          <w:color w:val="FF0000"/>
        </w:rPr>
        <w:t xml:space="preserve">expression </w:t>
      </w:r>
      <w:r w:rsidR="00ED728A" w:rsidRPr="002D10B7">
        <w:rPr>
          <w:rFonts w:cstheme="minorHAnsi"/>
          <w:color w:val="FF0000"/>
        </w:rPr>
        <w:t>sont</w:t>
      </w:r>
      <w:r w:rsidR="009B4E96" w:rsidRPr="002D10B7">
        <w:rPr>
          <w:rFonts w:cstheme="minorHAnsi"/>
          <w:color w:val="FF0000"/>
        </w:rPr>
        <w:t xml:space="preserve"> décrites </w:t>
      </w:r>
      <w:r w:rsidR="00ED728A" w:rsidRPr="002D10B7">
        <w:rPr>
          <w:rFonts w:cstheme="minorHAnsi"/>
          <w:color w:val="FF0000"/>
        </w:rPr>
        <w:t>(ICH Q5)</w:t>
      </w:r>
    </w:p>
    <w:p w14:paraId="04500F6E" w14:textId="35AF9C34" w:rsidR="009B4E96" w:rsidRPr="002D10B7" w:rsidRDefault="00896A18" w:rsidP="00541D9A">
      <w:pPr>
        <w:rPr>
          <w:rFonts w:cstheme="minorHAnsi"/>
          <w:color w:val="FF0000"/>
        </w:rPr>
      </w:pPr>
      <w:sdt>
        <w:sdtPr>
          <w:rPr>
            <w:rStyle w:val="B2Car"/>
            <w:rFonts w:eastAsia="Arial Unicode MS" w:cstheme="minorHAnsi"/>
            <w:color w:val="FF0000"/>
          </w:rPr>
          <w:id w:val="696427780"/>
          <w14:checkbox>
            <w14:checked w14:val="0"/>
            <w14:checkedState w14:val="2612" w14:font="Arial Unicode MS"/>
            <w14:uncheckedState w14:val="2610" w14:font="Arial Unicode MS"/>
          </w14:checkbox>
        </w:sdtPr>
        <w:sdtEndPr>
          <w:rPr>
            <w:rStyle w:val="B2Car"/>
          </w:rPr>
        </w:sdtEndPr>
        <w:sdtContent>
          <w:r w:rsidR="00AE6026" w:rsidRPr="002D10B7">
            <w:rPr>
              <w:rStyle w:val="B2Car"/>
              <w:rFonts w:ascii="Segoe UI Symbol" w:eastAsia="Arial Unicode MS" w:hAnsi="Segoe UI Symbol" w:cs="Segoe UI Symbol"/>
              <w:color w:val="FF0000"/>
            </w:rPr>
            <w:t>☐</w:t>
          </w:r>
        </w:sdtContent>
      </w:sdt>
      <w:r w:rsidR="00ED728A" w:rsidRPr="002D10B7">
        <w:rPr>
          <w:rFonts w:cstheme="minorHAnsi"/>
          <w:color w:val="FF0000"/>
        </w:rPr>
        <w:t xml:space="preserve"> Les </w:t>
      </w:r>
      <w:r w:rsidR="009B4E96" w:rsidRPr="002D10B7">
        <w:rPr>
          <w:rFonts w:cstheme="minorHAnsi"/>
          <w:color w:val="FF0000"/>
        </w:rPr>
        <w:t>méthodes utilisées pour amplifier l'expression</w:t>
      </w:r>
      <w:r w:rsidR="007C6B63" w:rsidRPr="002D10B7">
        <w:rPr>
          <w:rFonts w:cstheme="minorHAnsi"/>
          <w:color w:val="FF0000"/>
        </w:rPr>
        <w:t xml:space="preserve"> </w:t>
      </w:r>
      <w:r w:rsidR="009B4E96" w:rsidRPr="002D10B7">
        <w:rPr>
          <w:rFonts w:cstheme="minorHAnsi"/>
          <w:color w:val="FF0000"/>
        </w:rPr>
        <w:t xml:space="preserve">et les critères utilisés pour sélectionner le clone cellulaire pour la production </w:t>
      </w:r>
      <w:r w:rsidR="00ED728A" w:rsidRPr="002D10B7">
        <w:rPr>
          <w:rFonts w:cstheme="minorHAnsi"/>
          <w:color w:val="FF0000"/>
        </w:rPr>
        <w:t>sont décrites en détail (ICH Q5)</w:t>
      </w:r>
    </w:p>
    <w:p w14:paraId="31EB8A4C" w14:textId="77777777" w:rsidR="00690D78" w:rsidRPr="002D10B7" w:rsidRDefault="00896A18" w:rsidP="00541D9A">
      <w:pPr>
        <w:rPr>
          <w:rFonts w:cstheme="minorHAnsi"/>
          <w:color w:val="FF0000"/>
        </w:rPr>
      </w:pPr>
      <w:sdt>
        <w:sdtPr>
          <w:rPr>
            <w:rStyle w:val="B2Car"/>
            <w:rFonts w:cstheme="minorHAnsi"/>
            <w:color w:val="FF0000"/>
          </w:rPr>
          <w:id w:val="-1772848567"/>
          <w14:checkbox>
            <w14:checked w14:val="0"/>
            <w14:checkedState w14:val="2612" w14:font="Arial Unicode MS"/>
            <w14:uncheckedState w14:val="2610" w14:font="Arial Unicode MS"/>
          </w14:checkbox>
        </w:sdtPr>
        <w:sdtEndPr>
          <w:rPr>
            <w:rStyle w:val="B2Car"/>
          </w:rPr>
        </w:sdtEndPr>
        <w:sdtContent>
          <w:r w:rsidR="00690D78" w:rsidRPr="002D10B7">
            <w:rPr>
              <w:rStyle w:val="B2Car"/>
              <w:rFonts w:ascii="Segoe UI Symbol" w:eastAsia="Arial Unicode MS" w:hAnsi="Segoe UI Symbol" w:cs="Segoe UI Symbol"/>
              <w:color w:val="FF0000"/>
            </w:rPr>
            <w:t>☐</w:t>
          </w:r>
        </w:sdtContent>
      </w:sdt>
      <w:r w:rsidR="00690D78" w:rsidRPr="002D10B7">
        <w:rPr>
          <w:rFonts w:cstheme="minorHAnsi"/>
          <w:color w:val="FF0000"/>
        </w:rPr>
        <w:t xml:space="preserve"> Les banques de cellules doivent être caractérisées, phénotypiquement et génétiquement. (ICH Q5)</w:t>
      </w:r>
    </w:p>
    <w:p w14:paraId="3BC78031" w14:textId="77777777" w:rsidR="009B4E96" w:rsidRPr="002D10B7" w:rsidRDefault="009B4E96" w:rsidP="00AE6026">
      <w:pPr>
        <w:spacing w:before="0"/>
        <w:jc w:val="left"/>
        <w:rPr>
          <w:rFonts w:cstheme="minorHAnsi"/>
          <w:szCs w:val="20"/>
          <w:lang w:eastAsia="fr-FR"/>
        </w:rPr>
      </w:pPr>
    </w:p>
    <w:p w14:paraId="302ED9A9" w14:textId="77777777" w:rsidR="009B4E96" w:rsidRPr="002D10B7" w:rsidRDefault="009B4E96" w:rsidP="00607785">
      <w:pPr>
        <w:spacing w:before="0"/>
        <w:jc w:val="left"/>
        <w:rPr>
          <w:rFonts w:cstheme="minorHAnsi"/>
          <w:szCs w:val="20"/>
          <w:lang w:eastAsia="fr-FR"/>
        </w:rPr>
      </w:pPr>
    </w:p>
    <w:p w14:paraId="2C036ECD" w14:textId="504F793E" w:rsidR="007B7898" w:rsidRPr="002D10B7" w:rsidRDefault="00ED728A" w:rsidP="005544A4">
      <w:pPr>
        <w:pStyle w:val="Titre3"/>
        <w:rPr>
          <w:rFonts w:cstheme="minorHAnsi"/>
        </w:rPr>
      </w:pPr>
      <w:bookmarkStart w:id="94" w:name="_Toc443210296"/>
      <w:proofErr w:type="spellStart"/>
      <w:r w:rsidRPr="002D10B7">
        <w:rPr>
          <w:rFonts w:cstheme="minorHAnsi"/>
        </w:rPr>
        <w:t>Working</w:t>
      </w:r>
      <w:proofErr w:type="spellEnd"/>
      <w:r w:rsidRPr="002D10B7">
        <w:rPr>
          <w:rFonts w:cstheme="minorHAnsi"/>
        </w:rPr>
        <w:t xml:space="preserve"> </w:t>
      </w:r>
      <w:proofErr w:type="spellStart"/>
      <w:r w:rsidRPr="002D10B7">
        <w:rPr>
          <w:rFonts w:cstheme="minorHAnsi"/>
        </w:rPr>
        <w:t>Cell</w:t>
      </w:r>
      <w:proofErr w:type="spellEnd"/>
      <w:r w:rsidRPr="002D10B7">
        <w:rPr>
          <w:rFonts w:cstheme="minorHAnsi"/>
        </w:rPr>
        <w:t xml:space="preserve"> </w:t>
      </w:r>
      <w:r w:rsidR="005544A4" w:rsidRPr="002D10B7">
        <w:rPr>
          <w:rFonts w:cstheme="minorHAnsi"/>
        </w:rPr>
        <w:t>Bank (WCB)</w:t>
      </w:r>
      <w:bookmarkEnd w:id="94"/>
    </w:p>
    <w:p w14:paraId="4C437DE5" w14:textId="77777777" w:rsidR="00ED728A" w:rsidRPr="002D10B7" w:rsidRDefault="00ED728A" w:rsidP="00607785">
      <w:pPr>
        <w:spacing w:before="0"/>
        <w:jc w:val="left"/>
        <w:rPr>
          <w:rFonts w:cstheme="minorHAnsi"/>
          <w:szCs w:val="20"/>
          <w:lang w:eastAsia="fr-FR"/>
        </w:rPr>
      </w:pPr>
    </w:p>
    <w:p w14:paraId="47EC1E1F" w14:textId="3F8E0FA6" w:rsidR="00751696" w:rsidRPr="002D10B7" w:rsidRDefault="00896A18" w:rsidP="00541D9A">
      <w:pPr>
        <w:rPr>
          <w:rFonts w:cstheme="minorHAnsi"/>
          <w:color w:val="FF0000"/>
          <w:lang w:eastAsia="fr-FR"/>
        </w:rPr>
      </w:pPr>
      <w:sdt>
        <w:sdtPr>
          <w:rPr>
            <w:rFonts w:cstheme="minorHAnsi"/>
            <w:color w:val="FF0000"/>
          </w:rPr>
          <w:id w:val="1881364828"/>
          <w14:checkbox>
            <w14:checked w14:val="0"/>
            <w14:checkedState w14:val="2612" w14:font="Arial Unicode MS"/>
            <w14:uncheckedState w14:val="2610" w14:font="Arial Unicode MS"/>
          </w14:checkbox>
        </w:sdtPr>
        <w:sdtEndPr/>
        <w:sdtContent>
          <w:r w:rsidR="00836CC8" w:rsidRPr="002D10B7">
            <w:rPr>
              <w:rFonts w:ascii="Segoe UI Symbol" w:eastAsia="Arial Unicode MS" w:hAnsi="Segoe UI Symbol" w:cs="Segoe UI Symbol"/>
              <w:color w:val="FF0000"/>
            </w:rPr>
            <w:t>☐</w:t>
          </w:r>
        </w:sdtContent>
      </w:sdt>
      <w:r w:rsidR="00751696" w:rsidRPr="002D10B7">
        <w:rPr>
          <w:rFonts w:cstheme="minorHAnsi"/>
          <w:color w:val="FF0000"/>
          <w:lang w:eastAsia="fr-FR"/>
        </w:rPr>
        <w:t xml:space="preserve"> Provenance de la WCB </w:t>
      </w:r>
    </w:p>
    <w:p w14:paraId="12A6C988" w14:textId="4A4F58A5" w:rsidR="00751696" w:rsidRPr="002D10B7" w:rsidRDefault="008A0E46" w:rsidP="008A0E46">
      <w:pPr>
        <w:pStyle w:val="B1"/>
        <w:rPr>
          <w:rFonts w:cstheme="minorHAnsi"/>
          <w:color w:val="FF0000"/>
          <w:lang w:eastAsia="fr-FR"/>
        </w:rPr>
      </w:pPr>
      <w:r w:rsidRPr="002D10B7">
        <w:rPr>
          <w:rFonts w:cstheme="minorHAnsi"/>
          <w:color w:val="FF0000"/>
          <w:lang w:eastAsia="fr-FR"/>
        </w:rPr>
        <w:t>s</w:t>
      </w:r>
      <w:r w:rsidR="00751696" w:rsidRPr="002D10B7">
        <w:rPr>
          <w:rFonts w:cstheme="minorHAnsi"/>
          <w:color w:val="FF0000"/>
          <w:lang w:eastAsia="fr-FR"/>
        </w:rPr>
        <w:t>ite de production</w:t>
      </w:r>
    </w:p>
    <w:p w14:paraId="63FABC59" w14:textId="21D2D337" w:rsidR="00ED728A" w:rsidRPr="002D10B7" w:rsidRDefault="008A0E46" w:rsidP="008A0E46">
      <w:pPr>
        <w:pStyle w:val="B1"/>
        <w:rPr>
          <w:rFonts w:cstheme="minorHAnsi"/>
          <w:color w:val="FF0000"/>
          <w:lang w:eastAsia="fr-FR"/>
        </w:rPr>
      </w:pPr>
      <w:r w:rsidRPr="002D10B7">
        <w:rPr>
          <w:rFonts w:cstheme="minorHAnsi"/>
          <w:color w:val="FF0000"/>
          <w:lang w:eastAsia="fr-FR"/>
        </w:rPr>
        <w:t>h</w:t>
      </w:r>
      <w:r w:rsidR="00751696" w:rsidRPr="002D10B7">
        <w:rPr>
          <w:rFonts w:cstheme="minorHAnsi"/>
          <w:color w:val="FF0000"/>
          <w:lang w:eastAsia="fr-FR"/>
        </w:rPr>
        <w:t>ors du site de production</w:t>
      </w:r>
      <w:r w:rsidR="009036B5" w:rsidRPr="002D10B7">
        <w:rPr>
          <w:rFonts w:cstheme="minorHAnsi"/>
          <w:color w:val="FF0000"/>
          <w:lang w:eastAsia="fr-FR"/>
        </w:rPr>
        <w:t xml:space="preserve"> (traçabilité et contrôle de l'approvisionnement)</w:t>
      </w:r>
    </w:p>
    <w:p w14:paraId="796A3667" w14:textId="77777777" w:rsidR="00ED728A" w:rsidRPr="002D10B7" w:rsidRDefault="00ED728A" w:rsidP="00541D9A">
      <w:pPr>
        <w:rPr>
          <w:rFonts w:cstheme="minorHAnsi"/>
          <w:color w:val="FF0000"/>
          <w:lang w:eastAsia="fr-FR"/>
        </w:rPr>
      </w:pPr>
    </w:p>
    <w:p w14:paraId="3F01C96D" w14:textId="1125FD93" w:rsidR="00ED728A" w:rsidRPr="002D10B7" w:rsidRDefault="00896A18" w:rsidP="00541D9A">
      <w:pPr>
        <w:rPr>
          <w:rFonts w:cstheme="minorHAnsi"/>
          <w:color w:val="FF0000"/>
          <w:lang w:eastAsia="fr-FR"/>
        </w:rPr>
      </w:pPr>
      <w:sdt>
        <w:sdtPr>
          <w:rPr>
            <w:rStyle w:val="B2Car"/>
            <w:rFonts w:cstheme="minorHAnsi"/>
            <w:color w:val="FF0000"/>
          </w:rPr>
          <w:id w:val="362417988"/>
          <w14:checkbox>
            <w14:checked w14:val="0"/>
            <w14:checkedState w14:val="2612" w14:font="Arial Unicode MS"/>
            <w14:uncheckedState w14:val="2610" w14:font="Arial Unicode MS"/>
          </w14:checkbox>
        </w:sdtPr>
        <w:sdtEndPr>
          <w:rPr>
            <w:rStyle w:val="B2Car"/>
          </w:rPr>
        </w:sdtEndPr>
        <w:sdtContent>
          <w:r w:rsidR="00ED728A" w:rsidRPr="002D10B7">
            <w:rPr>
              <w:rStyle w:val="B2Car"/>
              <w:rFonts w:ascii="Segoe UI Symbol" w:eastAsia="Arial Unicode MS" w:hAnsi="Segoe UI Symbol" w:cs="Segoe UI Symbol"/>
              <w:color w:val="FF0000"/>
            </w:rPr>
            <w:t>☐</w:t>
          </w:r>
        </w:sdtContent>
      </w:sdt>
      <w:r w:rsidR="00ED728A" w:rsidRPr="002D10B7">
        <w:rPr>
          <w:rFonts w:cstheme="minorHAnsi"/>
          <w:color w:val="FF0000"/>
          <w:lang w:eastAsia="fr-FR"/>
        </w:rPr>
        <w:t xml:space="preserve"> L'historique de la lignée cellulaire et de la production de banques de cellules </w:t>
      </w:r>
      <w:r w:rsidR="00FF6DDD" w:rsidRPr="002D10B7">
        <w:rPr>
          <w:rFonts w:cstheme="minorHAnsi"/>
          <w:color w:val="FF0000"/>
          <w:lang w:eastAsia="fr-FR"/>
        </w:rPr>
        <w:t xml:space="preserve">sont décrits (méthodes, </w:t>
      </w:r>
      <w:r w:rsidR="00ED728A" w:rsidRPr="002D10B7">
        <w:rPr>
          <w:rFonts w:cstheme="minorHAnsi"/>
          <w:color w:val="FF0000"/>
          <w:lang w:eastAsia="fr-FR"/>
        </w:rPr>
        <w:t>réactifs</w:t>
      </w:r>
      <w:r w:rsidR="00FF6DDD" w:rsidRPr="002D10B7">
        <w:rPr>
          <w:rFonts w:cstheme="minorHAnsi"/>
          <w:color w:val="FF0000"/>
          <w:lang w:eastAsia="fr-FR"/>
        </w:rPr>
        <w:t>,</w:t>
      </w:r>
      <w:r w:rsidR="00ED728A" w:rsidRPr="002D10B7">
        <w:rPr>
          <w:rFonts w:cstheme="minorHAnsi"/>
          <w:color w:val="FF0000"/>
          <w:lang w:eastAsia="fr-FR"/>
        </w:rPr>
        <w:t xml:space="preserve"> âge cellulaire, stockage</w:t>
      </w:r>
      <w:r w:rsidR="00FF6DDD" w:rsidRPr="002D10B7">
        <w:rPr>
          <w:rFonts w:cstheme="minorHAnsi"/>
          <w:color w:val="FF0000"/>
          <w:lang w:eastAsia="fr-FR"/>
        </w:rPr>
        <w:t>)</w:t>
      </w:r>
      <w:r w:rsidR="00ED728A" w:rsidRPr="002D10B7">
        <w:rPr>
          <w:rFonts w:cstheme="minorHAnsi"/>
          <w:color w:val="FF0000"/>
          <w:lang w:eastAsia="fr-FR"/>
        </w:rPr>
        <w:t>.</w:t>
      </w:r>
      <w:r w:rsidR="002E5B20" w:rsidRPr="002D10B7">
        <w:rPr>
          <w:rFonts w:cstheme="minorHAnsi"/>
          <w:color w:val="FF0000"/>
          <w:lang w:eastAsia="fr-FR"/>
        </w:rPr>
        <w:t xml:space="preserve"> (ICH Q5)</w:t>
      </w:r>
      <w:r w:rsidR="00ED728A" w:rsidRPr="002D10B7">
        <w:rPr>
          <w:rFonts w:cstheme="minorHAnsi"/>
          <w:color w:val="FF0000"/>
          <w:lang w:eastAsia="fr-FR"/>
        </w:rPr>
        <w:t xml:space="preserve"> </w:t>
      </w:r>
    </w:p>
    <w:p w14:paraId="6F482F16" w14:textId="314C776F" w:rsidR="009036B5" w:rsidRPr="002D10B7" w:rsidRDefault="00896A18" w:rsidP="00541D9A">
      <w:pPr>
        <w:rPr>
          <w:rFonts w:cstheme="minorHAnsi"/>
          <w:color w:val="FF0000"/>
          <w:lang w:eastAsia="fr-FR"/>
        </w:rPr>
      </w:pPr>
      <w:sdt>
        <w:sdtPr>
          <w:rPr>
            <w:rStyle w:val="B2Car"/>
            <w:rFonts w:cstheme="minorHAnsi"/>
            <w:color w:val="FF0000"/>
          </w:rPr>
          <w:id w:val="-164085139"/>
          <w14:checkbox>
            <w14:checked w14:val="0"/>
            <w14:checkedState w14:val="2612" w14:font="Arial Unicode MS"/>
            <w14:uncheckedState w14:val="2610" w14:font="Arial Unicode MS"/>
          </w14:checkbox>
        </w:sdtPr>
        <w:sdtEndPr>
          <w:rPr>
            <w:rStyle w:val="B2Car"/>
          </w:rPr>
        </w:sdtEndPr>
        <w:sdtContent>
          <w:r w:rsidR="009036B5" w:rsidRPr="002D10B7">
            <w:rPr>
              <w:rStyle w:val="B2Car"/>
              <w:rFonts w:ascii="Segoe UI Symbol" w:eastAsia="Arial Unicode MS" w:hAnsi="Segoe UI Symbol" w:cs="Segoe UI Symbol"/>
              <w:color w:val="FF0000"/>
            </w:rPr>
            <w:t>☐</w:t>
          </w:r>
        </w:sdtContent>
      </w:sdt>
      <w:r w:rsidR="009036B5" w:rsidRPr="002D10B7">
        <w:rPr>
          <w:rFonts w:cstheme="minorHAnsi"/>
          <w:color w:val="FF0000"/>
          <w:lang w:eastAsia="fr-FR"/>
        </w:rPr>
        <w:t xml:space="preserve"> La séquence codant le produit de la protéine recombinante doit être vérifiée.</w:t>
      </w:r>
      <w:r w:rsidR="002E5B20" w:rsidRPr="002D10B7">
        <w:rPr>
          <w:rFonts w:cstheme="minorHAnsi"/>
          <w:color w:val="FF0000"/>
          <w:lang w:eastAsia="fr-FR"/>
        </w:rPr>
        <w:t xml:space="preserve"> La séquence doit être identique à celle de la MCB. (ICH Q5)</w:t>
      </w:r>
    </w:p>
    <w:p w14:paraId="4BA1EFBE" w14:textId="77777777" w:rsidR="00ED728A" w:rsidRPr="002D10B7" w:rsidRDefault="00ED728A" w:rsidP="00541D9A">
      <w:pPr>
        <w:rPr>
          <w:rFonts w:cstheme="minorHAnsi"/>
          <w:color w:val="FF0000"/>
          <w:lang w:eastAsia="fr-FR"/>
        </w:rPr>
      </w:pPr>
    </w:p>
    <w:p w14:paraId="1317FE80" w14:textId="297F28A4" w:rsidR="005D79B0" w:rsidRPr="002D10B7" w:rsidRDefault="005D79B0" w:rsidP="00C70B29">
      <w:pPr>
        <w:pStyle w:val="B1"/>
        <w:numPr>
          <w:ilvl w:val="0"/>
          <w:numId w:val="0"/>
        </w:numPr>
        <w:rPr>
          <w:rFonts w:cstheme="minorHAnsi"/>
          <w:lang w:eastAsia="fr-FR"/>
        </w:rPr>
      </w:pPr>
    </w:p>
    <w:p w14:paraId="0688C36E" w14:textId="77777777" w:rsidR="00C8422D" w:rsidRPr="002D10B7" w:rsidRDefault="00013A8B" w:rsidP="005544A4">
      <w:pPr>
        <w:jc w:val="center"/>
        <w:rPr>
          <w:rFonts w:cstheme="minorHAnsi"/>
        </w:rPr>
      </w:pPr>
      <w:r w:rsidRPr="002D10B7">
        <w:rPr>
          <w:rFonts w:cstheme="minorHAnsi"/>
        </w:rPr>
        <w:t>Culture cellulaire et/ou fermentation</w:t>
      </w:r>
    </w:p>
    <w:p w14:paraId="3EDB2C3B" w14:textId="47BE0443" w:rsidR="005D79B0" w:rsidRPr="002D10B7" w:rsidRDefault="005D79B0" w:rsidP="00D30B00">
      <w:pPr>
        <w:ind w:left="-2694"/>
        <w:jc w:val="center"/>
        <w:rPr>
          <w:rFonts w:cstheme="minorHAnsi"/>
        </w:rPr>
      </w:pPr>
      <w:r w:rsidRPr="002D10B7">
        <w:rPr>
          <w:rFonts w:cstheme="minorHAnsi"/>
          <w:noProof/>
          <w:lang w:eastAsia="fr-FR"/>
        </w:rPr>
        <w:drawing>
          <wp:inline distT="0" distB="0" distL="0" distR="0" wp14:anchorId="62D97410" wp14:editId="3121E6BD">
            <wp:extent cx="7017107" cy="4572000"/>
            <wp:effectExtent l="0" t="0" r="0" b="0"/>
            <wp:docPr id="3" name="il_fi"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39687" cy="4586712"/>
                    </a:xfrm>
                    <a:prstGeom prst="rect">
                      <a:avLst/>
                    </a:prstGeom>
                    <a:noFill/>
                    <a:ln>
                      <a:noFill/>
                    </a:ln>
                  </pic:spPr>
                </pic:pic>
              </a:graphicData>
            </a:graphic>
          </wp:inline>
        </w:drawing>
      </w:r>
    </w:p>
    <w:p w14:paraId="544199F3" w14:textId="719DFE67" w:rsidR="00ED728A" w:rsidRPr="002D10B7" w:rsidRDefault="00535A3F" w:rsidP="00ED728A">
      <w:pPr>
        <w:pStyle w:val="Titre3"/>
        <w:rPr>
          <w:rFonts w:cstheme="minorHAnsi"/>
        </w:rPr>
      </w:pPr>
      <w:bookmarkStart w:id="95" w:name="_Toc443210297"/>
      <w:r w:rsidRPr="002D10B7">
        <w:rPr>
          <w:rFonts w:cstheme="minorHAnsi"/>
        </w:rPr>
        <w:t>Échantillon</w:t>
      </w:r>
      <w:r w:rsidR="00421DA6" w:rsidRPr="002D10B7">
        <w:rPr>
          <w:rFonts w:cstheme="minorHAnsi"/>
        </w:rPr>
        <w:t xml:space="preserve"> cellulaire provenant d'une </w:t>
      </w:r>
      <w:r w:rsidR="00956CD5" w:rsidRPr="002D10B7">
        <w:rPr>
          <w:rFonts w:cstheme="minorHAnsi"/>
        </w:rPr>
        <w:t>"</w:t>
      </w:r>
      <w:proofErr w:type="spellStart"/>
      <w:r w:rsidR="00956CD5" w:rsidRPr="002D10B7">
        <w:rPr>
          <w:rFonts w:cstheme="minorHAnsi"/>
        </w:rPr>
        <w:t>Working</w:t>
      </w:r>
      <w:proofErr w:type="spellEnd"/>
      <w:r w:rsidR="00956CD5" w:rsidRPr="002D10B7">
        <w:rPr>
          <w:rFonts w:cstheme="minorHAnsi"/>
        </w:rPr>
        <w:t xml:space="preserve"> </w:t>
      </w:r>
      <w:proofErr w:type="spellStart"/>
      <w:r w:rsidR="00956CD5" w:rsidRPr="002D10B7">
        <w:rPr>
          <w:rFonts w:cstheme="minorHAnsi"/>
        </w:rPr>
        <w:t>Cell</w:t>
      </w:r>
      <w:proofErr w:type="spellEnd"/>
      <w:r w:rsidR="00956CD5" w:rsidRPr="002D10B7">
        <w:rPr>
          <w:rFonts w:cstheme="minorHAnsi"/>
        </w:rPr>
        <w:t xml:space="preserve"> Bank"</w:t>
      </w:r>
      <w:r w:rsidR="00581C07" w:rsidRPr="002D10B7">
        <w:rPr>
          <w:rFonts w:cstheme="minorHAnsi"/>
        </w:rPr>
        <w:t xml:space="preserve"> (WCB) mis</w:t>
      </w:r>
      <w:r w:rsidR="00956CD5" w:rsidRPr="002D10B7">
        <w:rPr>
          <w:rFonts w:cstheme="minorHAnsi"/>
        </w:rPr>
        <w:t>e</w:t>
      </w:r>
      <w:r w:rsidR="00581C07" w:rsidRPr="002D10B7">
        <w:rPr>
          <w:rFonts w:cstheme="minorHAnsi"/>
        </w:rPr>
        <w:t xml:space="preserve"> en </w:t>
      </w:r>
      <w:r w:rsidR="00421DA6" w:rsidRPr="002D10B7">
        <w:rPr>
          <w:rFonts w:cstheme="minorHAnsi"/>
        </w:rPr>
        <w:t>culture</w:t>
      </w:r>
      <w:bookmarkEnd w:id="95"/>
      <w:r w:rsidR="00EB6282" w:rsidRPr="002D10B7">
        <w:rPr>
          <w:rFonts w:cstheme="minorHAnsi"/>
        </w:rPr>
        <w:t xml:space="preserve"> </w:t>
      </w:r>
    </w:p>
    <w:p w14:paraId="75D626FC" w14:textId="77777777" w:rsidR="00ED728A" w:rsidRPr="002D10B7" w:rsidRDefault="00ED728A" w:rsidP="00956CD5">
      <w:pPr>
        <w:rPr>
          <w:rFonts w:cstheme="minorHAnsi"/>
        </w:rPr>
      </w:pPr>
    </w:p>
    <w:p w14:paraId="7F8D6F23" w14:textId="0F25FEAC" w:rsidR="00EB6282" w:rsidRPr="002D10B7" w:rsidRDefault="00896A18" w:rsidP="00541D9A">
      <w:pPr>
        <w:rPr>
          <w:rFonts w:cstheme="minorHAnsi"/>
          <w:color w:val="FF0000"/>
        </w:rPr>
      </w:pPr>
      <w:sdt>
        <w:sdtPr>
          <w:rPr>
            <w:rFonts w:cstheme="minorHAnsi"/>
            <w:color w:val="FF0000"/>
          </w:rPr>
          <w:id w:val="-859962132"/>
          <w14:checkbox>
            <w14:checked w14:val="0"/>
            <w14:checkedState w14:val="2612" w14:font="Arial Unicode MS"/>
            <w14:uncheckedState w14:val="2610" w14:font="Arial Unicode MS"/>
          </w14:checkbox>
        </w:sdtPr>
        <w:sdtEndPr/>
        <w:sdtContent>
          <w:r w:rsidR="00690D78" w:rsidRPr="002D10B7">
            <w:rPr>
              <w:rFonts w:ascii="Segoe UI Symbol" w:eastAsia="Arial Unicode MS" w:hAnsi="Segoe UI Symbol" w:cs="Segoe UI Symbol"/>
              <w:color w:val="FF0000"/>
            </w:rPr>
            <w:t>☐</w:t>
          </w:r>
        </w:sdtContent>
      </w:sdt>
      <w:r w:rsidR="007B7898" w:rsidRPr="002D10B7">
        <w:rPr>
          <w:rFonts w:cstheme="minorHAnsi"/>
          <w:color w:val="FF0000"/>
        </w:rPr>
        <w:t xml:space="preserve"> I</w:t>
      </w:r>
      <w:r w:rsidR="00EB6282" w:rsidRPr="002D10B7">
        <w:rPr>
          <w:rFonts w:cstheme="minorHAnsi"/>
          <w:color w:val="FF0000"/>
        </w:rPr>
        <w:t xml:space="preserve">dentification </w:t>
      </w:r>
      <w:r w:rsidR="007B7898" w:rsidRPr="002D10B7">
        <w:rPr>
          <w:rFonts w:cstheme="minorHAnsi"/>
          <w:color w:val="FF0000"/>
        </w:rPr>
        <w:t xml:space="preserve">précise </w:t>
      </w:r>
      <w:r w:rsidR="00EB6282" w:rsidRPr="002D10B7">
        <w:rPr>
          <w:rFonts w:cstheme="minorHAnsi"/>
          <w:color w:val="FF0000"/>
        </w:rPr>
        <w:t>de l'échantillon</w:t>
      </w:r>
      <w:r w:rsidR="007B7898" w:rsidRPr="002D10B7">
        <w:rPr>
          <w:rFonts w:cstheme="minorHAnsi"/>
          <w:color w:val="FF0000"/>
        </w:rPr>
        <w:t xml:space="preserve"> utilisé</w:t>
      </w:r>
    </w:p>
    <w:p w14:paraId="757B6399" w14:textId="489EF9AF" w:rsidR="005D36EE" w:rsidRPr="002D10B7" w:rsidRDefault="00896A18" w:rsidP="00541D9A">
      <w:pPr>
        <w:rPr>
          <w:rFonts w:cstheme="minorHAnsi"/>
          <w:color w:val="FF0000"/>
        </w:rPr>
      </w:pPr>
      <w:sdt>
        <w:sdtPr>
          <w:rPr>
            <w:rFonts w:cstheme="minorHAnsi"/>
            <w:color w:val="FF0000"/>
          </w:rPr>
          <w:id w:val="-945846869"/>
          <w14:checkbox>
            <w14:checked w14:val="0"/>
            <w14:checkedState w14:val="2612" w14:font="Arial Unicode MS"/>
            <w14:uncheckedState w14:val="2610" w14:font="Arial Unicode MS"/>
          </w14:checkbox>
        </w:sdtPr>
        <w:sdtEndPr/>
        <w:sdtContent>
          <w:r w:rsidR="007B7898" w:rsidRPr="002D10B7">
            <w:rPr>
              <w:rFonts w:ascii="Segoe UI Symbol" w:eastAsia="Arial Unicode MS" w:hAnsi="Segoe UI Symbol" w:cs="Segoe UI Symbol"/>
              <w:color w:val="FF0000"/>
            </w:rPr>
            <w:t>☐</w:t>
          </w:r>
        </w:sdtContent>
      </w:sdt>
      <w:r w:rsidR="007B7898" w:rsidRPr="002D10B7">
        <w:rPr>
          <w:rFonts w:cstheme="minorHAnsi"/>
          <w:color w:val="FF0000"/>
        </w:rPr>
        <w:t xml:space="preserve"> Milieu de culture identifié (composition, numéro de lot)</w:t>
      </w:r>
    </w:p>
    <w:p w14:paraId="15DD784E" w14:textId="1ED9B1BA" w:rsidR="005D36EE" w:rsidRPr="002D10B7" w:rsidRDefault="00896A18" w:rsidP="00541D9A">
      <w:pPr>
        <w:rPr>
          <w:rFonts w:cstheme="minorHAnsi"/>
          <w:color w:val="FF0000"/>
        </w:rPr>
      </w:pPr>
      <w:sdt>
        <w:sdtPr>
          <w:rPr>
            <w:rFonts w:cstheme="minorHAnsi"/>
            <w:color w:val="FF0000"/>
          </w:rPr>
          <w:id w:val="565377900"/>
          <w14:checkbox>
            <w14:checked w14:val="0"/>
            <w14:checkedState w14:val="2612" w14:font="Arial Unicode MS"/>
            <w14:uncheckedState w14:val="2610" w14:font="Arial Unicode MS"/>
          </w14:checkbox>
        </w:sdtPr>
        <w:sdtEndPr/>
        <w:sdtContent>
          <w:r w:rsidR="005D36EE" w:rsidRPr="002D10B7">
            <w:rPr>
              <w:rFonts w:ascii="Segoe UI Symbol" w:eastAsia="Arial Unicode MS" w:hAnsi="Segoe UI Symbol" w:cs="Segoe UI Symbol"/>
              <w:color w:val="FF0000"/>
            </w:rPr>
            <w:t>☐</w:t>
          </w:r>
        </w:sdtContent>
      </w:sdt>
      <w:r w:rsidR="005D36EE" w:rsidRPr="002D10B7">
        <w:rPr>
          <w:rFonts w:cstheme="minorHAnsi"/>
          <w:color w:val="FF0000"/>
        </w:rPr>
        <w:t xml:space="preserve"> Mise en étuve : Suivi de température, CO2, hydrométrie </w:t>
      </w:r>
    </w:p>
    <w:p w14:paraId="1C704E8D" w14:textId="7E39DDE6" w:rsidR="00EB6282" w:rsidRPr="002D10B7" w:rsidRDefault="005D36EE" w:rsidP="00541D9A">
      <w:pPr>
        <w:rPr>
          <w:rFonts w:eastAsia="Arial Unicode MS" w:cstheme="minorHAnsi"/>
          <w:color w:val="FF0000"/>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Il existe une procédure pour la mise en culture (date, heure de décongélation, de mise en culture, personne habilitée)</w:t>
      </w:r>
    </w:p>
    <w:p w14:paraId="1A0EF18D" w14:textId="52FBC114" w:rsidR="00B301E4" w:rsidRPr="002D10B7" w:rsidRDefault="005D36EE" w:rsidP="00541D9A">
      <w:pPr>
        <w:rPr>
          <w:rFonts w:eastAsia="Arial Unicode MS" w:cstheme="minorHAnsi"/>
          <w:color w:val="FF0000"/>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Analyses qualité</w:t>
      </w:r>
      <w:r w:rsidR="008A0E46" w:rsidRPr="002D10B7">
        <w:rPr>
          <w:rFonts w:eastAsia="Arial Unicode MS" w:cstheme="minorHAnsi"/>
          <w:color w:val="FF0000"/>
        </w:rPr>
        <w:t xml:space="preserve"> </w:t>
      </w:r>
      <w:r w:rsidRPr="002D10B7">
        <w:rPr>
          <w:rFonts w:eastAsia="Arial Unicode MS" w:cstheme="minorHAnsi"/>
          <w:color w:val="FF0000"/>
        </w:rPr>
        <w:t>: examens microbiologique</w:t>
      </w:r>
      <w:r w:rsidR="008A0E46" w:rsidRPr="002D10B7">
        <w:rPr>
          <w:rFonts w:eastAsia="Arial Unicode MS" w:cstheme="minorHAnsi"/>
          <w:color w:val="FF0000"/>
        </w:rPr>
        <w:t>s</w:t>
      </w:r>
      <w:r w:rsidRPr="002D10B7">
        <w:rPr>
          <w:rFonts w:eastAsia="Arial Unicode MS" w:cstheme="minorHAnsi"/>
          <w:color w:val="FF0000"/>
        </w:rPr>
        <w:t xml:space="preserve"> (bactérie, virus), numération cellulaire</w:t>
      </w:r>
    </w:p>
    <w:p w14:paraId="55E2FD5F" w14:textId="1F352680" w:rsidR="00B301E4" w:rsidRPr="002D10B7" w:rsidRDefault="00B301E4" w:rsidP="00541D9A">
      <w:pPr>
        <w:rPr>
          <w:rFonts w:eastAsia="Arial Unicode MS" w:cstheme="minorHAnsi"/>
          <w:color w:val="FF0000"/>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Les manipulations utilisant des récipients ouverts sont réalisées sous un poste de sécurité microbiologique ou dans un environnement contrôlé (</w:t>
      </w:r>
      <w:r w:rsidR="005544A4" w:rsidRPr="002D10B7">
        <w:rPr>
          <w:rFonts w:eastAsia="Arial Unicode MS" w:cstheme="minorHAnsi"/>
          <w:color w:val="FF0000"/>
        </w:rPr>
        <w:t>BPF 2013</w:t>
      </w:r>
      <w:r w:rsidRPr="002D10B7">
        <w:rPr>
          <w:rFonts w:eastAsia="Arial Unicode MS" w:cstheme="minorHAnsi"/>
          <w:color w:val="FF0000"/>
        </w:rPr>
        <w:t>, Chap18).</w:t>
      </w:r>
    </w:p>
    <w:p w14:paraId="171D3661" w14:textId="398270B2" w:rsidR="001400EB" w:rsidRPr="002D10B7" w:rsidRDefault="001400EB" w:rsidP="00541D9A">
      <w:pPr>
        <w:rPr>
          <w:rFonts w:cstheme="minorHAnsi"/>
          <w:color w:val="FF0000"/>
        </w:rPr>
      </w:pPr>
      <w:r w:rsidRPr="002D10B7">
        <w:rPr>
          <w:rFonts w:ascii="Segoe UI Symbol" w:eastAsia="Arial Unicode MS" w:hAnsi="Segoe UI Symbol" w:cs="Segoe UI Symbol"/>
          <w:color w:val="FF0000"/>
          <w:szCs w:val="20"/>
        </w:rPr>
        <w:t>☐</w:t>
      </w:r>
      <w:r w:rsidRPr="002D10B7">
        <w:rPr>
          <w:rFonts w:cstheme="minorHAnsi"/>
          <w:color w:val="FF0000"/>
        </w:rPr>
        <w:t xml:space="preserve"> "Des systèmes clos ou confinés doivent être utilisés si possible." (</w:t>
      </w:r>
      <w:r w:rsidR="00BD7355" w:rsidRPr="002D10B7">
        <w:rPr>
          <w:rFonts w:cstheme="minorHAnsi"/>
          <w:color w:val="FF0000"/>
        </w:rPr>
        <w:t>BPF Fr 2013</w:t>
      </w:r>
      <w:r w:rsidRPr="002D10B7">
        <w:rPr>
          <w:rFonts w:cstheme="minorHAnsi"/>
          <w:color w:val="FF0000"/>
        </w:rPr>
        <w:t>, chap13).</w:t>
      </w:r>
    </w:p>
    <w:p w14:paraId="56BBE19B" w14:textId="57C503B4" w:rsidR="001400EB" w:rsidRPr="002D10B7" w:rsidRDefault="001400EB" w:rsidP="00541D9A">
      <w:pPr>
        <w:rPr>
          <w:rFonts w:cstheme="minorHAnsi"/>
          <w:color w:val="FF0000"/>
        </w:rPr>
      </w:pPr>
      <w:r w:rsidRPr="002D10B7">
        <w:rPr>
          <w:rFonts w:ascii="Segoe UI Symbol" w:eastAsia="Arial Unicode MS" w:hAnsi="Segoe UI Symbol" w:cs="Segoe UI Symbol"/>
          <w:color w:val="FF0000"/>
          <w:szCs w:val="20"/>
        </w:rPr>
        <w:t>☐</w:t>
      </w:r>
      <w:r w:rsidRPr="002D10B7">
        <w:rPr>
          <w:rFonts w:eastAsia="Arial Unicode MS" w:cstheme="minorHAnsi"/>
          <w:color w:val="FF0000"/>
          <w:szCs w:val="20"/>
        </w:rPr>
        <w:t xml:space="preserve"> "</w:t>
      </w:r>
      <w:r w:rsidRPr="002D10B7">
        <w:rPr>
          <w:rFonts w:cstheme="minorHAnsi"/>
          <w:color w:val="FF0000"/>
        </w:rPr>
        <w:t>Si l'inoculation du récipient initial ou les transferts ultérieurs ou additions (milieux de culture, milieux tampons) sont réalisés dans des récipients ouverts, il doit y avoir des contrôles et des procédures en place pour minimiser le risque de contamination." (</w:t>
      </w:r>
      <w:r w:rsidR="00BD7355" w:rsidRPr="002D10B7">
        <w:rPr>
          <w:rFonts w:cstheme="minorHAnsi"/>
          <w:color w:val="FF0000"/>
        </w:rPr>
        <w:t>BPF Fr 2013</w:t>
      </w:r>
      <w:r w:rsidRPr="002D10B7">
        <w:rPr>
          <w:rFonts w:cstheme="minorHAnsi"/>
          <w:color w:val="FF0000"/>
        </w:rPr>
        <w:t>, chap13).</w:t>
      </w:r>
    </w:p>
    <w:p w14:paraId="3427DC97" w14:textId="7B109340" w:rsidR="007B7898" w:rsidRPr="002D10B7" w:rsidRDefault="001400EB" w:rsidP="00541D9A">
      <w:pPr>
        <w:rPr>
          <w:rFonts w:cstheme="minorHAnsi"/>
          <w:color w:val="FF0000"/>
          <w:szCs w:val="20"/>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Nettoyage et stérilisation du matériel est documenté "</w:t>
      </w:r>
      <w:r w:rsidRPr="002D10B7">
        <w:rPr>
          <w:rFonts w:cstheme="minorHAnsi"/>
          <w:i/>
          <w:color w:val="FF0000"/>
          <w:lang w:eastAsia="fr-FR"/>
        </w:rPr>
        <w:t>Les équipements utilisés pour la culture cellulaire doivent être nettoyés et stérilisés après utilisation.</w:t>
      </w:r>
      <w:r w:rsidRPr="002D10B7">
        <w:rPr>
          <w:rFonts w:cstheme="minorHAnsi"/>
          <w:color w:val="FF0000"/>
          <w:lang w:eastAsia="fr-FR"/>
        </w:rPr>
        <w:t>"(</w:t>
      </w:r>
      <w:r w:rsidR="00BD7355" w:rsidRPr="002D10B7">
        <w:rPr>
          <w:rFonts w:cstheme="minorHAnsi"/>
          <w:color w:val="FF0000"/>
          <w:lang w:eastAsia="fr-FR"/>
        </w:rPr>
        <w:t>BPF Fr 2013</w:t>
      </w:r>
      <w:r w:rsidRPr="002D10B7">
        <w:rPr>
          <w:rFonts w:cstheme="minorHAnsi"/>
          <w:color w:val="FF0000"/>
          <w:lang w:eastAsia="fr-FR"/>
        </w:rPr>
        <w:t>, Chap18).</w:t>
      </w:r>
    </w:p>
    <w:p w14:paraId="7364402B" w14:textId="4DE374F6" w:rsidR="00421DA6" w:rsidRPr="002D10B7" w:rsidRDefault="00421DA6" w:rsidP="00535A3F">
      <w:pPr>
        <w:pStyle w:val="Titre3"/>
        <w:rPr>
          <w:rFonts w:cstheme="minorHAnsi"/>
        </w:rPr>
      </w:pPr>
      <w:bookmarkStart w:id="96" w:name="_Toc443210298"/>
      <w:r w:rsidRPr="002D10B7">
        <w:rPr>
          <w:rFonts w:cstheme="minorHAnsi"/>
        </w:rPr>
        <w:t>Amplification via des passages successifs dans des récipients de taille de plus en plus importante (de quelques millilitres à une cinquantaine de litres). Durée 4 à 5 jours</w:t>
      </w:r>
      <w:bookmarkEnd w:id="96"/>
    </w:p>
    <w:p w14:paraId="70DDA427" w14:textId="77777777" w:rsidR="00CB6CB5" w:rsidRPr="002D10B7" w:rsidRDefault="00CB6CB5" w:rsidP="00956CD5">
      <w:pPr>
        <w:rPr>
          <w:rFonts w:cstheme="minorHAnsi"/>
        </w:rPr>
      </w:pPr>
    </w:p>
    <w:p w14:paraId="3425490C" w14:textId="0B9F1462" w:rsidR="00690D78" w:rsidRPr="002D10B7" w:rsidRDefault="00CB6CB5" w:rsidP="00D30B00">
      <w:pPr>
        <w:ind w:left="-2552"/>
        <w:rPr>
          <w:rFonts w:cstheme="minorHAnsi"/>
        </w:rPr>
      </w:pPr>
      <w:r w:rsidRPr="002D10B7">
        <w:rPr>
          <w:rFonts w:cstheme="minorHAnsi"/>
          <w:noProof/>
          <w:lang w:eastAsia="fr-FR"/>
        </w:rPr>
        <w:drawing>
          <wp:inline distT="0" distB="0" distL="0" distR="0" wp14:anchorId="41BEB3BC" wp14:editId="7EAF9EF6">
            <wp:extent cx="6511437" cy="1794294"/>
            <wp:effectExtent l="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24994" cy="1798030"/>
                    </a:xfrm>
                    <a:prstGeom prst="rect">
                      <a:avLst/>
                    </a:prstGeom>
                    <a:noFill/>
                  </pic:spPr>
                </pic:pic>
              </a:graphicData>
            </a:graphic>
          </wp:inline>
        </w:drawing>
      </w:r>
    </w:p>
    <w:p w14:paraId="0D721517" w14:textId="0FF48C4D" w:rsidR="007B7898" w:rsidRPr="002D10B7" w:rsidRDefault="00896A18" w:rsidP="00541D9A">
      <w:pPr>
        <w:rPr>
          <w:rFonts w:eastAsia="Arial Unicode MS" w:cstheme="minorHAnsi"/>
          <w:color w:val="FF0000"/>
        </w:rPr>
      </w:pPr>
      <w:sdt>
        <w:sdtPr>
          <w:rPr>
            <w:rFonts w:cstheme="minorHAnsi"/>
            <w:color w:val="FF0000"/>
          </w:rPr>
          <w:id w:val="-1432748170"/>
          <w14:checkbox>
            <w14:checked w14:val="0"/>
            <w14:checkedState w14:val="2612" w14:font="Arial Unicode MS"/>
            <w14:uncheckedState w14:val="2610" w14:font="Arial Unicode MS"/>
          </w14:checkbox>
        </w:sdtPr>
        <w:sdtEndPr/>
        <w:sdtContent>
          <w:r w:rsidR="00AE6026" w:rsidRPr="002D10B7">
            <w:rPr>
              <w:rFonts w:ascii="Segoe UI Symbol" w:eastAsia="Arial Unicode MS" w:hAnsi="Segoe UI Symbol" w:cs="Segoe UI Symbol"/>
              <w:color w:val="FF0000"/>
            </w:rPr>
            <w:t>☐</w:t>
          </w:r>
        </w:sdtContent>
      </w:sdt>
      <w:r w:rsidR="007B7898" w:rsidRPr="002D10B7">
        <w:rPr>
          <w:rFonts w:cstheme="minorHAnsi"/>
          <w:color w:val="FF0000"/>
        </w:rPr>
        <w:t xml:space="preserve"> </w:t>
      </w:r>
      <w:r w:rsidR="007B7898" w:rsidRPr="002D10B7">
        <w:rPr>
          <w:rFonts w:eastAsia="Arial Unicode MS" w:cstheme="minorHAnsi"/>
          <w:color w:val="FF0000"/>
        </w:rPr>
        <w:t>Il existe une Procédure pour l'amplification</w:t>
      </w:r>
    </w:p>
    <w:p w14:paraId="1974844F" w14:textId="1988468F" w:rsidR="005D36EE" w:rsidRPr="002D10B7" w:rsidRDefault="00896A18" w:rsidP="00541D9A">
      <w:pPr>
        <w:rPr>
          <w:rFonts w:cstheme="minorHAnsi"/>
          <w:color w:val="FF0000"/>
        </w:rPr>
      </w:pPr>
      <w:sdt>
        <w:sdtPr>
          <w:rPr>
            <w:rFonts w:cstheme="minorHAnsi"/>
            <w:color w:val="FF0000"/>
          </w:rPr>
          <w:id w:val="-1362196784"/>
          <w14:checkbox>
            <w14:checked w14:val="0"/>
            <w14:checkedState w14:val="2612" w14:font="Arial Unicode MS"/>
            <w14:uncheckedState w14:val="2610" w14:font="Arial Unicode MS"/>
          </w14:checkbox>
        </w:sdtPr>
        <w:sdtEndPr/>
        <w:sdtContent>
          <w:r w:rsidR="005D36EE" w:rsidRPr="002D10B7">
            <w:rPr>
              <w:rFonts w:ascii="Segoe UI Symbol" w:eastAsia="Arial Unicode MS" w:hAnsi="Segoe UI Symbol" w:cs="Segoe UI Symbol"/>
              <w:color w:val="FF0000"/>
            </w:rPr>
            <w:t>☐</w:t>
          </w:r>
        </w:sdtContent>
      </w:sdt>
      <w:r w:rsidR="005D36EE" w:rsidRPr="002D10B7">
        <w:rPr>
          <w:rFonts w:cstheme="minorHAnsi"/>
          <w:color w:val="FF0000"/>
        </w:rPr>
        <w:t xml:space="preserve"> Mise en étuve/bioréacteurs : Suivi de température, CO2, hydrométrie</w:t>
      </w:r>
    </w:p>
    <w:p w14:paraId="1CB452F9" w14:textId="357DA604" w:rsidR="005D36EE" w:rsidRPr="002D10B7" w:rsidRDefault="00896A18" w:rsidP="00541D9A">
      <w:pPr>
        <w:rPr>
          <w:rFonts w:cstheme="minorHAnsi"/>
          <w:color w:val="FF0000"/>
        </w:rPr>
      </w:pPr>
      <w:sdt>
        <w:sdtPr>
          <w:rPr>
            <w:rFonts w:cstheme="minorHAnsi"/>
            <w:color w:val="FF0000"/>
          </w:rPr>
          <w:id w:val="-315884703"/>
          <w14:checkbox>
            <w14:checked w14:val="0"/>
            <w14:checkedState w14:val="2612" w14:font="Arial Unicode MS"/>
            <w14:uncheckedState w14:val="2610" w14:font="Arial Unicode MS"/>
          </w14:checkbox>
        </w:sdtPr>
        <w:sdtEndPr/>
        <w:sdtContent>
          <w:r w:rsidR="000F1F12" w:rsidRPr="002D10B7">
            <w:rPr>
              <w:rFonts w:ascii="Segoe UI Symbol" w:eastAsia="Arial Unicode MS" w:hAnsi="Segoe UI Symbol" w:cs="Segoe UI Symbol"/>
              <w:color w:val="FF0000"/>
            </w:rPr>
            <w:t>☐</w:t>
          </w:r>
        </w:sdtContent>
      </w:sdt>
      <w:r w:rsidR="007B7898" w:rsidRPr="002D10B7">
        <w:rPr>
          <w:rFonts w:cstheme="minorHAnsi"/>
          <w:color w:val="FF0000"/>
        </w:rPr>
        <w:t xml:space="preserve"> Les changements de milieu sont documentés (date, heure, personne habilitée, composition du milieu de culture…)</w:t>
      </w:r>
      <w:r w:rsidR="00B301E4" w:rsidRPr="002D10B7">
        <w:rPr>
          <w:rFonts w:cstheme="minorHAnsi"/>
          <w:color w:val="FF0000"/>
        </w:rPr>
        <w:t>.</w:t>
      </w:r>
    </w:p>
    <w:p w14:paraId="6949A39A" w14:textId="3752AF38" w:rsidR="005D36EE" w:rsidRPr="002D10B7" w:rsidRDefault="005D36EE" w:rsidP="00541D9A">
      <w:pPr>
        <w:rPr>
          <w:rFonts w:cstheme="minorHAnsi"/>
          <w:color w:val="FF0000"/>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Analyses qualités: examens microbiologique (bactérie, virus), numération cellulaire</w:t>
      </w:r>
      <w:r w:rsidR="00181DDF" w:rsidRPr="002D10B7">
        <w:rPr>
          <w:rFonts w:eastAsia="Arial Unicode MS" w:cstheme="minorHAnsi"/>
          <w:color w:val="FF0000"/>
        </w:rPr>
        <w:t>, examens chimiques, pH</w:t>
      </w:r>
      <w:r w:rsidR="00535A3F" w:rsidRPr="002D10B7">
        <w:rPr>
          <w:rFonts w:eastAsia="Arial Unicode MS" w:cstheme="minorHAnsi"/>
          <w:color w:val="FF0000"/>
        </w:rPr>
        <w:t>.</w:t>
      </w:r>
      <w:r w:rsidR="00181DDF" w:rsidRPr="002D10B7">
        <w:rPr>
          <w:rFonts w:eastAsia="Arial Unicode MS" w:cstheme="minorHAnsi"/>
          <w:color w:val="FF0000"/>
        </w:rPr>
        <w:t xml:space="preserve">..) </w:t>
      </w:r>
    </w:p>
    <w:p w14:paraId="2B741572" w14:textId="5CABFE91" w:rsidR="00C624BF" w:rsidRPr="002D10B7" w:rsidRDefault="002B1D21" w:rsidP="00541D9A">
      <w:pPr>
        <w:rPr>
          <w:rFonts w:cstheme="minorHAnsi"/>
          <w:color w:val="FF0000"/>
          <w:lang w:eastAsia="fr-FR"/>
        </w:rPr>
      </w:pPr>
      <w:r w:rsidRPr="002D10B7">
        <w:rPr>
          <w:rFonts w:ascii="Segoe UI Symbol" w:eastAsia="Arial Unicode MS" w:hAnsi="Segoe UI Symbol" w:cs="Segoe UI Symbol"/>
          <w:color w:val="FF0000"/>
        </w:rPr>
        <w:t>☐</w:t>
      </w:r>
      <w:r w:rsidR="00690D78" w:rsidRPr="002D10B7">
        <w:rPr>
          <w:rFonts w:eastAsia="Arial Unicode MS" w:cstheme="minorHAnsi"/>
          <w:color w:val="FF0000"/>
        </w:rPr>
        <w:t xml:space="preserve"> Le n</w:t>
      </w:r>
      <w:r w:rsidRPr="002D10B7">
        <w:rPr>
          <w:rFonts w:eastAsia="Arial Unicode MS" w:cstheme="minorHAnsi"/>
          <w:color w:val="FF0000"/>
        </w:rPr>
        <w:t xml:space="preserve">ettoyage et stérilisation du matériel </w:t>
      </w:r>
      <w:r w:rsidR="00B301E4" w:rsidRPr="002D10B7">
        <w:rPr>
          <w:rFonts w:eastAsia="Arial Unicode MS" w:cstheme="minorHAnsi"/>
          <w:color w:val="FF0000"/>
        </w:rPr>
        <w:t xml:space="preserve">est </w:t>
      </w:r>
      <w:r w:rsidRPr="002D10B7">
        <w:rPr>
          <w:rFonts w:eastAsia="Arial Unicode MS" w:cstheme="minorHAnsi"/>
          <w:color w:val="FF0000"/>
        </w:rPr>
        <w:t>documenté "</w:t>
      </w:r>
      <w:r w:rsidRPr="002D10B7">
        <w:rPr>
          <w:rFonts w:cstheme="minorHAnsi"/>
          <w:color w:val="FF0000"/>
          <w:lang w:eastAsia="fr-FR"/>
        </w:rPr>
        <w:t>Les équipements utilisés pour la culture cellulaire doivent être nettoyés et stérilisés après utilisation."(</w:t>
      </w:r>
      <w:r w:rsidR="00BD7355" w:rsidRPr="002D10B7">
        <w:rPr>
          <w:rFonts w:cstheme="minorHAnsi"/>
          <w:color w:val="FF0000"/>
          <w:lang w:eastAsia="fr-FR"/>
        </w:rPr>
        <w:t>BPF Fr 2013</w:t>
      </w:r>
      <w:r w:rsidRPr="002D10B7">
        <w:rPr>
          <w:rFonts w:cstheme="minorHAnsi"/>
          <w:color w:val="FF0000"/>
          <w:lang w:eastAsia="fr-FR"/>
        </w:rPr>
        <w:t>, Chap18).</w:t>
      </w:r>
    </w:p>
    <w:p w14:paraId="4BEA6909" w14:textId="14896797" w:rsidR="00C624BF" w:rsidRPr="002D10B7" w:rsidRDefault="001400EB" w:rsidP="00541D9A">
      <w:pPr>
        <w:rPr>
          <w:rFonts w:cstheme="minorHAnsi"/>
          <w:color w:val="FF0000"/>
          <w:szCs w:val="20"/>
          <w:lang w:eastAsia="fr-FR"/>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Les manipulations utilisant des récipients ouverts sont réalisées sous un poste de sécurité microbiologique ou dans un environnement contrôlé (</w:t>
      </w:r>
      <w:r w:rsidR="005544A4" w:rsidRPr="002D10B7">
        <w:rPr>
          <w:rFonts w:eastAsia="Arial Unicode MS" w:cstheme="minorHAnsi"/>
          <w:color w:val="FF0000"/>
        </w:rPr>
        <w:t>BPF 2013</w:t>
      </w:r>
      <w:r w:rsidRPr="002D10B7">
        <w:rPr>
          <w:rFonts w:eastAsia="Arial Unicode MS" w:cstheme="minorHAnsi"/>
          <w:color w:val="FF0000"/>
        </w:rPr>
        <w:t>, Chap18).</w:t>
      </w:r>
    </w:p>
    <w:p w14:paraId="6733ADCD" w14:textId="5A0796CD" w:rsidR="00C624BF" w:rsidRPr="002D10B7" w:rsidRDefault="001400EB" w:rsidP="00541D9A">
      <w:pPr>
        <w:rPr>
          <w:rFonts w:eastAsia="Arial Unicode MS" w:cstheme="minorHAnsi"/>
          <w:color w:val="FF0000"/>
        </w:rPr>
      </w:pPr>
      <w:r w:rsidRPr="002D10B7">
        <w:rPr>
          <w:rFonts w:ascii="Segoe UI Symbol" w:eastAsia="Arial Unicode MS" w:hAnsi="Segoe UI Symbol" w:cs="Segoe UI Symbol"/>
          <w:color w:val="FF0000"/>
          <w:szCs w:val="20"/>
        </w:rPr>
        <w:t>☐</w:t>
      </w:r>
      <w:r w:rsidRPr="002D10B7">
        <w:rPr>
          <w:rFonts w:cstheme="minorHAnsi"/>
          <w:color w:val="FF0000"/>
        </w:rPr>
        <w:t xml:space="preserve"> "Des systèmes clos ou confinés doivent être utilisés si possible." (</w:t>
      </w:r>
      <w:r w:rsidR="00BD7355" w:rsidRPr="002D10B7">
        <w:rPr>
          <w:rFonts w:cstheme="minorHAnsi"/>
          <w:color w:val="FF0000"/>
        </w:rPr>
        <w:t>BPF Fr 2013</w:t>
      </w:r>
      <w:r w:rsidRPr="002D10B7">
        <w:rPr>
          <w:rFonts w:cstheme="minorHAnsi"/>
          <w:color w:val="FF0000"/>
        </w:rPr>
        <w:t>, chap13)</w:t>
      </w:r>
      <w:r w:rsidR="00C624BF" w:rsidRPr="002D10B7">
        <w:rPr>
          <w:rFonts w:cstheme="minorHAnsi"/>
          <w:color w:val="FF0000"/>
        </w:rPr>
        <w:t xml:space="preserve"> </w:t>
      </w:r>
    </w:p>
    <w:p w14:paraId="314CD3B9" w14:textId="294810D3" w:rsidR="00C624BF" w:rsidRPr="002D10B7" w:rsidRDefault="001400EB" w:rsidP="00541D9A">
      <w:pPr>
        <w:rPr>
          <w:rFonts w:cstheme="minorHAnsi"/>
          <w:color w:val="FF0000"/>
        </w:rPr>
      </w:pPr>
      <w:r w:rsidRPr="002D10B7">
        <w:rPr>
          <w:rFonts w:ascii="Segoe UI Symbol" w:eastAsia="Arial Unicode MS" w:hAnsi="Segoe UI Symbol" w:cs="Segoe UI Symbol"/>
          <w:color w:val="FF0000"/>
          <w:szCs w:val="20"/>
        </w:rPr>
        <w:t>☐</w:t>
      </w:r>
      <w:r w:rsidRPr="002D10B7">
        <w:rPr>
          <w:rFonts w:eastAsia="Arial Unicode MS" w:cstheme="minorHAnsi"/>
          <w:color w:val="FF0000"/>
          <w:szCs w:val="20"/>
        </w:rPr>
        <w:t xml:space="preserve"> "</w:t>
      </w:r>
      <w:r w:rsidRPr="002D10B7">
        <w:rPr>
          <w:rFonts w:cstheme="minorHAnsi"/>
          <w:color w:val="FF0000"/>
        </w:rPr>
        <w:t>Si l'inoculation du récipient initial ou les transferts ultérieurs ou additions (milieux de culture, milieux tampons) sont réalisés dans des récipients ouverts, il doit y avoir des contrôles et des procédures en place pour minimiser le risque de contamination." (</w:t>
      </w:r>
      <w:r w:rsidR="00BD7355" w:rsidRPr="002D10B7">
        <w:rPr>
          <w:rFonts w:cstheme="minorHAnsi"/>
          <w:color w:val="FF0000"/>
        </w:rPr>
        <w:t>BPF Fr 2013</w:t>
      </w:r>
      <w:r w:rsidRPr="002D10B7">
        <w:rPr>
          <w:rFonts w:cstheme="minorHAnsi"/>
          <w:color w:val="FF0000"/>
        </w:rPr>
        <w:t>, chap13).</w:t>
      </w:r>
    </w:p>
    <w:p w14:paraId="1C7B9048" w14:textId="20A72505" w:rsidR="00CD65D1" w:rsidRPr="002D10B7" w:rsidRDefault="00C624BF" w:rsidP="00541D9A">
      <w:pPr>
        <w:rPr>
          <w:rFonts w:eastAsia="Arial Unicode MS" w:cstheme="minorHAnsi"/>
          <w:color w:val="FF0000"/>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w:t>
      </w:r>
      <w:r w:rsidR="00CD65D1" w:rsidRPr="002D10B7">
        <w:rPr>
          <w:rFonts w:eastAsia="Arial Unicode MS" w:cstheme="minorHAnsi"/>
          <w:color w:val="FF0000"/>
        </w:rPr>
        <w:t>Il existe des procédures en cas de contamination (décontamination des équipements, impact de la contamination sur le produit, enregistrement des contaminations…)</w:t>
      </w:r>
      <w:r w:rsidR="00836CC8" w:rsidRPr="002D10B7">
        <w:rPr>
          <w:rFonts w:eastAsia="Arial Unicode MS" w:cstheme="minorHAnsi"/>
          <w:color w:val="FF0000"/>
        </w:rPr>
        <w:t xml:space="preserve"> </w:t>
      </w:r>
      <w:r w:rsidR="00CD65D1" w:rsidRPr="002D10B7">
        <w:rPr>
          <w:rFonts w:cstheme="minorHAnsi"/>
          <w:color w:val="FF0000"/>
        </w:rPr>
        <w:t>(</w:t>
      </w:r>
      <w:r w:rsidR="00BD7355" w:rsidRPr="002D10B7">
        <w:rPr>
          <w:rFonts w:cstheme="minorHAnsi"/>
          <w:color w:val="FF0000"/>
        </w:rPr>
        <w:t>BPF Fr 2013</w:t>
      </w:r>
      <w:r w:rsidR="00CD65D1" w:rsidRPr="002D10B7">
        <w:rPr>
          <w:rFonts w:cstheme="minorHAnsi"/>
          <w:color w:val="FF0000"/>
        </w:rPr>
        <w:t>, chap13).</w:t>
      </w:r>
    </w:p>
    <w:p w14:paraId="6EC52724" w14:textId="77777777" w:rsidR="00CD65D1" w:rsidRPr="002D10B7" w:rsidRDefault="00CD65D1" w:rsidP="00541D9A">
      <w:pPr>
        <w:rPr>
          <w:rFonts w:cstheme="minorHAnsi"/>
        </w:rPr>
      </w:pPr>
    </w:p>
    <w:p w14:paraId="7894F2BB" w14:textId="2B947951" w:rsidR="00421DA6" w:rsidRPr="002D10B7" w:rsidRDefault="00421DA6" w:rsidP="00535A3F">
      <w:pPr>
        <w:pStyle w:val="Titre3"/>
        <w:rPr>
          <w:rFonts w:cstheme="minorHAnsi"/>
        </w:rPr>
      </w:pPr>
      <w:bookmarkStart w:id="97" w:name="_Toc443210299"/>
      <w:r w:rsidRPr="002D10B7">
        <w:rPr>
          <w:rFonts w:cstheme="minorHAnsi"/>
        </w:rPr>
        <w:t xml:space="preserve">Un fois la concentration cellulaire optimale obtenue, elle est </w:t>
      </w:r>
      <w:r w:rsidR="005D36EE" w:rsidRPr="002D10B7">
        <w:rPr>
          <w:rFonts w:cstheme="minorHAnsi"/>
        </w:rPr>
        <w:t>inoculée</w:t>
      </w:r>
      <w:r w:rsidRPr="002D10B7">
        <w:rPr>
          <w:rFonts w:cstheme="minorHAnsi"/>
        </w:rPr>
        <w:t xml:space="preserve"> dans le bioréacteur final.</w:t>
      </w:r>
      <w:bookmarkEnd w:id="97"/>
      <w:r w:rsidRPr="002D10B7">
        <w:rPr>
          <w:rFonts w:cstheme="minorHAnsi"/>
        </w:rPr>
        <w:t xml:space="preserve"> </w:t>
      </w:r>
    </w:p>
    <w:p w14:paraId="1EE880FF" w14:textId="77777777" w:rsidR="002B1D21" w:rsidRPr="002D10B7" w:rsidRDefault="002B1D21" w:rsidP="005D36EE">
      <w:pPr>
        <w:rPr>
          <w:rFonts w:cstheme="minorHAnsi"/>
          <w:color w:val="FF0000"/>
        </w:rPr>
      </w:pPr>
    </w:p>
    <w:p w14:paraId="21671216" w14:textId="4E10C045" w:rsidR="002B1D21" w:rsidRPr="002D10B7" w:rsidRDefault="005D36EE" w:rsidP="00541D9A">
      <w:pPr>
        <w:rPr>
          <w:rFonts w:cstheme="minorHAnsi"/>
          <w:color w:val="FF0000"/>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w:t>
      </w:r>
      <w:r w:rsidR="005E23CA" w:rsidRPr="002D10B7">
        <w:rPr>
          <w:rFonts w:eastAsia="Arial Unicode MS" w:cstheme="minorHAnsi"/>
          <w:color w:val="FF0000"/>
        </w:rPr>
        <w:t>L</w:t>
      </w:r>
      <w:r w:rsidR="002B1D21" w:rsidRPr="002D10B7">
        <w:rPr>
          <w:rFonts w:eastAsia="Arial Unicode MS" w:cstheme="minorHAnsi"/>
          <w:color w:val="FF0000"/>
        </w:rPr>
        <w:t xml:space="preserve">a technique </w:t>
      </w:r>
      <w:r w:rsidRPr="002D10B7">
        <w:rPr>
          <w:rFonts w:cstheme="minorHAnsi"/>
          <w:color w:val="FF0000"/>
        </w:rPr>
        <w:t xml:space="preserve">batch (ou culture discontinue) </w:t>
      </w:r>
      <w:r w:rsidR="002B1D21" w:rsidRPr="002D10B7">
        <w:rPr>
          <w:rFonts w:cstheme="minorHAnsi"/>
          <w:color w:val="FF0000"/>
        </w:rPr>
        <w:t xml:space="preserve">est utilisée </w:t>
      </w:r>
      <w:r w:rsidRPr="002D10B7">
        <w:rPr>
          <w:rFonts w:cstheme="minorHAnsi"/>
          <w:color w:val="FF0000"/>
        </w:rPr>
        <w:t>(rare en industrie)</w:t>
      </w:r>
    </w:p>
    <w:p w14:paraId="741F67ED" w14:textId="4B1617CD" w:rsidR="005D36EE" w:rsidRPr="002D10B7" w:rsidRDefault="005D36EE" w:rsidP="00541D9A">
      <w:pPr>
        <w:rPr>
          <w:rFonts w:cstheme="minorHAnsi"/>
          <w:color w:val="FF0000"/>
        </w:rPr>
      </w:pPr>
      <w:r w:rsidRPr="002D10B7">
        <w:rPr>
          <w:rFonts w:ascii="Segoe UI Symbol" w:eastAsia="Arial Unicode MS" w:hAnsi="Segoe UI Symbol" w:cs="Segoe UI Symbol"/>
          <w:color w:val="FF0000"/>
        </w:rPr>
        <w:t>☐</w:t>
      </w:r>
      <w:r w:rsidRPr="002D10B7">
        <w:rPr>
          <w:rFonts w:cstheme="minorHAnsi"/>
          <w:color w:val="FF0000"/>
        </w:rPr>
        <w:t xml:space="preserve"> </w:t>
      </w:r>
      <w:r w:rsidR="005E23CA" w:rsidRPr="002D10B7">
        <w:rPr>
          <w:rFonts w:cstheme="minorHAnsi"/>
          <w:color w:val="FF0000"/>
        </w:rPr>
        <w:t>L</w:t>
      </w:r>
      <w:r w:rsidR="002B1D21" w:rsidRPr="002D10B7">
        <w:rPr>
          <w:rFonts w:cstheme="minorHAnsi"/>
          <w:color w:val="FF0000"/>
        </w:rPr>
        <w:t xml:space="preserve">a technique </w:t>
      </w:r>
      <w:proofErr w:type="spellStart"/>
      <w:r w:rsidRPr="002D10B7">
        <w:rPr>
          <w:rFonts w:cstheme="minorHAnsi"/>
          <w:color w:val="FF0000"/>
        </w:rPr>
        <w:t>fed</w:t>
      </w:r>
      <w:proofErr w:type="spellEnd"/>
      <w:r w:rsidRPr="002D10B7">
        <w:rPr>
          <w:rFonts w:cstheme="minorHAnsi"/>
          <w:color w:val="FF0000"/>
        </w:rPr>
        <w:t>-batch (ou culture semi-continue alimentée)</w:t>
      </w:r>
      <w:r w:rsidR="002B1D21" w:rsidRPr="002D10B7">
        <w:rPr>
          <w:rFonts w:cstheme="minorHAnsi"/>
          <w:color w:val="FF0000"/>
        </w:rPr>
        <w:t xml:space="preserve"> est utilisée</w:t>
      </w:r>
      <w:r w:rsidRPr="002D10B7">
        <w:rPr>
          <w:rFonts w:cstheme="minorHAnsi"/>
          <w:color w:val="FF0000"/>
        </w:rPr>
        <w:t xml:space="preserve"> </w:t>
      </w:r>
    </w:p>
    <w:p w14:paraId="5A214E75" w14:textId="5CD7F426" w:rsidR="00AE6026" w:rsidRPr="002D10B7" w:rsidRDefault="002B1D21" w:rsidP="00541D9A">
      <w:pPr>
        <w:rPr>
          <w:rFonts w:eastAsia="Arial Unicode MS" w:cstheme="minorHAnsi"/>
          <w:color w:val="FF0000"/>
        </w:rPr>
      </w:pPr>
      <w:r w:rsidRPr="002D10B7">
        <w:rPr>
          <w:rFonts w:ascii="Segoe UI Symbol" w:eastAsia="Arial Unicode MS" w:hAnsi="Segoe UI Symbol" w:cs="Segoe UI Symbol"/>
          <w:color w:val="FF0000"/>
        </w:rPr>
        <w:t>☐</w:t>
      </w:r>
      <w:r w:rsidRPr="002D10B7">
        <w:rPr>
          <w:rFonts w:cstheme="minorHAnsi"/>
          <w:color w:val="FF0000"/>
        </w:rPr>
        <w:t xml:space="preserve"> </w:t>
      </w:r>
      <w:r w:rsidR="005E23CA" w:rsidRPr="002D10B7">
        <w:rPr>
          <w:rFonts w:cstheme="minorHAnsi"/>
          <w:color w:val="FF0000"/>
        </w:rPr>
        <w:t>L</w:t>
      </w:r>
      <w:r w:rsidRPr="002D10B7">
        <w:rPr>
          <w:rFonts w:cstheme="minorHAnsi"/>
          <w:color w:val="FF0000"/>
        </w:rPr>
        <w:t>a technique de la perfusion (ou culture continue) est utilisé</w:t>
      </w:r>
      <w:r w:rsidR="00C624BF" w:rsidRPr="002D10B7">
        <w:rPr>
          <w:rFonts w:cstheme="minorHAnsi"/>
          <w:color w:val="FF0000"/>
        </w:rPr>
        <w:t>e</w:t>
      </w:r>
    </w:p>
    <w:p w14:paraId="5E0E1C3B" w14:textId="08D495A9" w:rsidR="005D36EE" w:rsidRPr="002D10B7" w:rsidRDefault="00896A18" w:rsidP="00541D9A">
      <w:pPr>
        <w:rPr>
          <w:rFonts w:eastAsia="Arial Unicode MS" w:cstheme="minorHAnsi"/>
          <w:color w:val="FF0000"/>
        </w:rPr>
      </w:pPr>
      <w:sdt>
        <w:sdtPr>
          <w:rPr>
            <w:rFonts w:cstheme="minorHAnsi"/>
            <w:color w:val="FF0000"/>
          </w:rPr>
          <w:id w:val="1179625888"/>
          <w14:checkbox>
            <w14:checked w14:val="0"/>
            <w14:checkedState w14:val="2612" w14:font="Arial Unicode MS"/>
            <w14:uncheckedState w14:val="2610" w14:font="Arial Unicode MS"/>
          </w14:checkbox>
        </w:sdtPr>
        <w:sdtEndPr/>
        <w:sdtContent>
          <w:r w:rsidR="005D36EE" w:rsidRPr="002D10B7">
            <w:rPr>
              <w:rFonts w:ascii="Segoe UI Symbol" w:eastAsia="Arial Unicode MS" w:hAnsi="Segoe UI Symbol" w:cs="Segoe UI Symbol"/>
              <w:color w:val="FF0000"/>
            </w:rPr>
            <w:t>☐</w:t>
          </w:r>
        </w:sdtContent>
      </w:sdt>
      <w:r w:rsidR="005D36EE" w:rsidRPr="002D10B7">
        <w:rPr>
          <w:rFonts w:cstheme="minorHAnsi"/>
          <w:color w:val="FF0000"/>
        </w:rPr>
        <w:t xml:space="preserve"> </w:t>
      </w:r>
      <w:r w:rsidR="00181DDF" w:rsidRPr="002D10B7">
        <w:rPr>
          <w:rFonts w:eastAsia="Arial Unicode MS" w:cstheme="minorHAnsi"/>
          <w:color w:val="FF0000"/>
        </w:rPr>
        <w:t>Il existe une p</w:t>
      </w:r>
      <w:r w:rsidR="005D36EE" w:rsidRPr="002D10B7">
        <w:rPr>
          <w:rFonts w:eastAsia="Arial Unicode MS" w:cstheme="minorHAnsi"/>
          <w:color w:val="FF0000"/>
        </w:rPr>
        <w:t xml:space="preserve">rocédure pour </w:t>
      </w:r>
      <w:r w:rsidR="00C624BF" w:rsidRPr="002D10B7">
        <w:rPr>
          <w:rFonts w:eastAsia="Arial Unicode MS" w:cstheme="minorHAnsi"/>
          <w:color w:val="FF0000"/>
        </w:rPr>
        <w:t>la fermentation</w:t>
      </w:r>
      <w:r w:rsidR="00181DDF" w:rsidRPr="002D10B7">
        <w:rPr>
          <w:rFonts w:eastAsia="Arial Unicode MS" w:cstheme="minorHAnsi"/>
          <w:color w:val="FF0000"/>
        </w:rPr>
        <w:t xml:space="preserve"> (personnel habilité et formé)</w:t>
      </w:r>
    </w:p>
    <w:p w14:paraId="7DC2A71A" w14:textId="1A6DAA30" w:rsidR="005D36EE" w:rsidRPr="002D10B7" w:rsidRDefault="00896A18" w:rsidP="00541D9A">
      <w:pPr>
        <w:rPr>
          <w:rFonts w:eastAsia="Arial Unicode MS" w:cstheme="minorHAnsi"/>
          <w:color w:val="FF0000"/>
        </w:rPr>
      </w:pPr>
      <w:sdt>
        <w:sdtPr>
          <w:rPr>
            <w:rFonts w:cstheme="minorHAnsi"/>
            <w:color w:val="FF0000"/>
          </w:rPr>
          <w:id w:val="433562837"/>
          <w14:checkbox>
            <w14:checked w14:val="0"/>
            <w14:checkedState w14:val="2612" w14:font="Arial Unicode MS"/>
            <w14:uncheckedState w14:val="2610" w14:font="Arial Unicode MS"/>
          </w14:checkbox>
        </w:sdtPr>
        <w:sdtEndPr/>
        <w:sdtContent>
          <w:r w:rsidR="00E66153" w:rsidRPr="002D10B7">
            <w:rPr>
              <w:rFonts w:ascii="Segoe UI Symbol" w:eastAsia="Arial Unicode MS" w:hAnsi="Segoe UI Symbol" w:cs="Segoe UI Symbol"/>
              <w:color w:val="FF0000"/>
            </w:rPr>
            <w:t>☐</w:t>
          </w:r>
        </w:sdtContent>
      </w:sdt>
      <w:r w:rsidR="00E66153" w:rsidRPr="002D10B7">
        <w:rPr>
          <w:rFonts w:eastAsia="Arial Unicode MS" w:cstheme="minorHAnsi"/>
          <w:color w:val="FF0000"/>
        </w:rPr>
        <w:t xml:space="preserve"> </w:t>
      </w:r>
      <w:r w:rsidR="005D36EE" w:rsidRPr="002D10B7">
        <w:rPr>
          <w:rFonts w:eastAsia="Arial Unicode MS" w:cstheme="minorHAnsi"/>
          <w:color w:val="FF0000"/>
        </w:rPr>
        <w:t>La mise en bioréacteur est documentée (date, milieu de culture</w:t>
      </w:r>
      <w:r w:rsidR="00181DDF" w:rsidRPr="002D10B7">
        <w:rPr>
          <w:rFonts w:eastAsia="Arial Unicode MS" w:cstheme="minorHAnsi"/>
          <w:color w:val="FF0000"/>
        </w:rPr>
        <w:t>, pression, agitation)</w:t>
      </w:r>
    </w:p>
    <w:p w14:paraId="7DEA26B7" w14:textId="35AC46C2" w:rsidR="001400EB" w:rsidRPr="002D10B7" w:rsidRDefault="00896A18" w:rsidP="00541D9A">
      <w:pPr>
        <w:rPr>
          <w:rFonts w:eastAsia="Arial Unicode MS" w:cstheme="minorHAnsi"/>
          <w:color w:val="FF0000"/>
        </w:rPr>
      </w:pPr>
      <w:sdt>
        <w:sdtPr>
          <w:rPr>
            <w:rFonts w:cstheme="minorHAnsi"/>
            <w:color w:val="FF0000"/>
          </w:rPr>
          <w:id w:val="-1542578499"/>
          <w14:checkbox>
            <w14:checked w14:val="0"/>
            <w14:checkedState w14:val="2612" w14:font="Arial Unicode MS"/>
            <w14:uncheckedState w14:val="2610" w14:font="Arial Unicode MS"/>
          </w14:checkbox>
        </w:sdtPr>
        <w:sdtEndPr/>
        <w:sdtContent>
          <w:r w:rsidR="00E66153" w:rsidRPr="002D10B7">
            <w:rPr>
              <w:rFonts w:ascii="Segoe UI Symbol" w:eastAsia="Arial Unicode MS" w:hAnsi="Segoe UI Symbol" w:cs="Segoe UI Symbol"/>
              <w:color w:val="FF0000"/>
            </w:rPr>
            <w:t>☐</w:t>
          </w:r>
        </w:sdtContent>
      </w:sdt>
      <w:r w:rsidR="00E66153" w:rsidRPr="002D10B7">
        <w:rPr>
          <w:rFonts w:eastAsia="Arial Unicode MS" w:cstheme="minorHAnsi"/>
          <w:color w:val="FF0000"/>
        </w:rPr>
        <w:t xml:space="preserve"> </w:t>
      </w:r>
      <w:r w:rsidR="005D36EE" w:rsidRPr="002D10B7">
        <w:rPr>
          <w:rFonts w:eastAsia="Arial Unicode MS" w:cstheme="minorHAnsi"/>
          <w:color w:val="FF0000"/>
        </w:rPr>
        <w:t xml:space="preserve">L'apport de milieu </w:t>
      </w:r>
      <w:r w:rsidR="00E66153" w:rsidRPr="002D10B7">
        <w:rPr>
          <w:rFonts w:eastAsia="Arial Unicode MS" w:cstheme="minorHAnsi"/>
          <w:color w:val="FF0000"/>
        </w:rPr>
        <w:t>lors de la production est documentée (date, heure, numéro de lot, quantité…)</w:t>
      </w:r>
    </w:p>
    <w:p w14:paraId="4C3AA215" w14:textId="36BD055C" w:rsidR="002B1D21" w:rsidRPr="002D10B7" w:rsidRDefault="00181DDF" w:rsidP="00541D9A">
      <w:pPr>
        <w:rPr>
          <w:rFonts w:cstheme="minorHAnsi"/>
          <w:color w:val="FF0000"/>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w:t>
      </w:r>
      <w:r w:rsidR="001400EB" w:rsidRPr="002D10B7">
        <w:rPr>
          <w:rFonts w:eastAsia="Arial Unicode MS" w:cstheme="minorHAnsi"/>
          <w:color w:val="FF0000"/>
        </w:rPr>
        <w:t xml:space="preserve">Il existe des procédures pour </w:t>
      </w:r>
      <w:r w:rsidR="00CD65D1" w:rsidRPr="002D10B7">
        <w:rPr>
          <w:rFonts w:eastAsia="Arial Unicode MS" w:cstheme="minorHAnsi"/>
          <w:color w:val="FF0000"/>
        </w:rPr>
        <w:t>effectuer d</w:t>
      </w:r>
      <w:r w:rsidR="001400EB" w:rsidRPr="002D10B7">
        <w:rPr>
          <w:rFonts w:eastAsia="Arial Unicode MS" w:cstheme="minorHAnsi"/>
          <w:color w:val="FF0000"/>
        </w:rPr>
        <w:t>es</w:t>
      </w:r>
      <w:r w:rsidR="00956CD5" w:rsidRPr="002D10B7">
        <w:rPr>
          <w:rFonts w:eastAsia="Arial Unicode MS" w:cstheme="minorHAnsi"/>
          <w:color w:val="FF0000"/>
        </w:rPr>
        <w:t xml:space="preserve"> a</w:t>
      </w:r>
      <w:r w:rsidR="00BD7355" w:rsidRPr="002D10B7">
        <w:rPr>
          <w:rFonts w:eastAsia="Arial Unicode MS" w:cstheme="minorHAnsi"/>
          <w:color w:val="FF0000"/>
        </w:rPr>
        <w:t xml:space="preserve">nalyses qualité </w:t>
      </w:r>
      <w:r w:rsidRPr="002D10B7">
        <w:rPr>
          <w:rFonts w:eastAsia="Arial Unicode MS" w:cstheme="minorHAnsi"/>
          <w:color w:val="FF0000"/>
        </w:rPr>
        <w:t>: examens microbiologique</w:t>
      </w:r>
      <w:r w:rsidR="00BD7355" w:rsidRPr="002D10B7">
        <w:rPr>
          <w:rFonts w:eastAsia="Arial Unicode MS" w:cstheme="minorHAnsi"/>
          <w:color w:val="FF0000"/>
        </w:rPr>
        <w:t>s</w:t>
      </w:r>
      <w:r w:rsidRPr="002D10B7">
        <w:rPr>
          <w:rFonts w:eastAsia="Arial Unicode MS" w:cstheme="minorHAnsi"/>
          <w:color w:val="FF0000"/>
        </w:rPr>
        <w:t xml:space="preserve"> (bactérie, virus), numération cellulaire, analyses chimiques (pH </w:t>
      </w:r>
      <w:proofErr w:type="spellStart"/>
      <w:r w:rsidRPr="002D10B7">
        <w:rPr>
          <w:rFonts w:eastAsia="Arial Unicode MS" w:cstheme="minorHAnsi"/>
          <w:color w:val="FF0000"/>
        </w:rPr>
        <w:t>etc</w:t>
      </w:r>
      <w:proofErr w:type="spellEnd"/>
      <w:r w:rsidRPr="002D10B7">
        <w:rPr>
          <w:rFonts w:eastAsia="Arial Unicode MS" w:cstheme="minorHAnsi"/>
          <w:color w:val="FF0000"/>
        </w:rPr>
        <w:t>)</w:t>
      </w:r>
      <w:r w:rsidR="00CD65D1" w:rsidRPr="002D10B7">
        <w:rPr>
          <w:rFonts w:eastAsia="Arial Unicode MS" w:cstheme="minorHAnsi"/>
          <w:color w:val="FF0000"/>
        </w:rPr>
        <w:t xml:space="preserve"> </w:t>
      </w:r>
      <w:r w:rsidR="00CD65D1" w:rsidRPr="002D10B7">
        <w:rPr>
          <w:rFonts w:cstheme="minorHAnsi"/>
          <w:color w:val="FF0000"/>
        </w:rPr>
        <w:t>(</w:t>
      </w:r>
      <w:r w:rsidR="00BD7355" w:rsidRPr="002D10B7">
        <w:rPr>
          <w:rFonts w:cstheme="minorHAnsi"/>
          <w:color w:val="FF0000"/>
        </w:rPr>
        <w:t>BPF Fr 2013</w:t>
      </w:r>
      <w:r w:rsidR="00CD65D1" w:rsidRPr="002D10B7">
        <w:rPr>
          <w:rFonts w:cstheme="minorHAnsi"/>
          <w:color w:val="FF0000"/>
        </w:rPr>
        <w:t>, chap13).</w:t>
      </w:r>
    </w:p>
    <w:p w14:paraId="1110DF7E" w14:textId="0C837E4E" w:rsidR="00CD65D1" w:rsidRPr="002D10B7" w:rsidRDefault="00CD65D1" w:rsidP="00541D9A">
      <w:pPr>
        <w:rPr>
          <w:rFonts w:cstheme="minorHAnsi"/>
          <w:color w:val="FF0000"/>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Il existe des procédures en cas de contamination (décontamination des équipements, impact de la contamination sur le produit, enregistrement des contaminations…)</w:t>
      </w:r>
      <w:r w:rsidR="00BD7355" w:rsidRPr="002D10B7">
        <w:rPr>
          <w:rFonts w:eastAsia="Arial Unicode MS" w:cstheme="minorHAnsi"/>
          <w:color w:val="FF0000"/>
        </w:rPr>
        <w:t xml:space="preserve"> </w:t>
      </w:r>
      <w:r w:rsidRPr="002D10B7">
        <w:rPr>
          <w:rFonts w:cstheme="minorHAnsi"/>
          <w:color w:val="FF0000"/>
        </w:rPr>
        <w:t>(</w:t>
      </w:r>
      <w:r w:rsidR="00BD7355" w:rsidRPr="002D10B7">
        <w:rPr>
          <w:rFonts w:cstheme="minorHAnsi"/>
          <w:color w:val="FF0000"/>
        </w:rPr>
        <w:t>BPF Fr 2013</w:t>
      </w:r>
      <w:r w:rsidRPr="002D10B7">
        <w:rPr>
          <w:rFonts w:cstheme="minorHAnsi"/>
          <w:color w:val="FF0000"/>
        </w:rPr>
        <w:t>, chap13).</w:t>
      </w:r>
    </w:p>
    <w:p w14:paraId="7E717AB1" w14:textId="5C0F056E" w:rsidR="00C624BF" w:rsidRPr="002D10B7" w:rsidRDefault="00CD65D1" w:rsidP="00541D9A">
      <w:pPr>
        <w:rPr>
          <w:rFonts w:cstheme="minorHAnsi"/>
          <w:color w:val="FF0000"/>
        </w:rPr>
      </w:pPr>
      <w:r w:rsidRPr="002D10B7">
        <w:rPr>
          <w:rFonts w:ascii="Segoe UI Symbol" w:eastAsia="Arial Unicode MS" w:hAnsi="Segoe UI Symbol" w:cs="Segoe UI Symbol"/>
          <w:color w:val="FF0000"/>
        </w:rPr>
        <w:t>☐</w:t>
      </w:r>
      <w:r w:rsidRPr="002D10B7">
        <w:rPr>
          <w:rFonts w:cstheme="minorHAnsi"/>
          <w:color w:val="FF0000"/>
          <w:lang w:eastAsia="fr-FR"/>
        </w:rPr>
        <w:t>"Les organismes étrangers observés pendant les procédés de fermentation doivent être identifiés si nécessaire, et les conséquences de leur présence sur la qualité du produit doivent être évaluées, au besoin. Les résultats de telles évaluations doivent être pris en compte lors de la mise à disposition du produit."</w:t>
      </w:r>
      <w:r w:rsidRPr="002D10B7">
        <w:rPr>
          <w:rFonts w:cstheme="minorHAnsi"/>
          <w:color w:val="FF0000"/>
        </w:rPr>
        <w:t xml:space="preserve"> (</w:t>
      </w:r>
      <w:r w:rsidR="00BD7355" w:rsidRPr="002D10B7">
        <w:rPr>
          <w:rFonts w:cstheme="minorHAnsi"/>
          <w:color w:val="FF0000"/>
        </w:rPr>
        <w:t>BPF Fr 2013</w:t>
      </w:r>
      <w:r w:rsidRPr="002D10B7">
        <w:rPr>
          <w:rFonts w:cstheme="minorHAnsi"/>
          <w:color w:val="FF0000"/>
        </w:rPr>
        <w:t>, chap13).</w:t>
      </w:r>
    </w:p>
    <w:p w14:paraId="6E42F541" w14:textId="004F3099" w:rsidR="00690D78" w:rsidRPr="002D10B7" w:rsidRDefault="002B1D21" w:rsidP="00541D9A">
      <w:pPr>
        <w:rPr>
          <w:rFonts w:cstheme="minorHAnsi"/>
          <w:color w:val="FF0000"/>
          <w:lang w:eastAsia="fr-FR"/>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w:t>
      </w:r>
      <w:r w:rsidRPr="002D10B7">
        <w:rPr>
          <w:rFonts w:cstheme="minorHAnsi"/>
          <w:color w:val="FF0000"/>
          <w:lang w:eastAsia="fr-FR"/>
        </w:rPr>
        <w:t>Si nécessaire, les équipements utilisés pour la fermentation doivent être nettoyés, et décontaminés ou stérilisés</w:t>
      </w:r>
    </w:p>
    <w:p w14:paraId="726D0750" w14:textId="3B17543C" w:rsidR="00C624BF" w:rsidRPr="002D10B7" w:rsidRDefault="00C624BF" w:rsidP="00541D9A">
      <w:pPr>
        <w:rPr>
          <w:rFonts w:cstheme="minorHAnsi"/>
          <w:color w:val="FF0000"/>
        </w:rPr>
      </w:pPr>
      <w:r w:rsidRPr="002D10B7">
        <w:rPr>
          <w:rFonts w:ascii="Segoe UI Symbol" w:eastAsia="Arial Unicode MS" w:hAnsi="Segoe UI Symbol" w:cs="Segoe UI Symbol"/>
          <w:color w:val="FF0000"/>
        </w:rPr>
        <w:t>☐</w:t>
      </w:r>
      <w:r w:rsidRPr="002D10B7">
        <w:rPr>
          <w:rFonts w:cstheme="minorHAnsi"/>
          <w:color w:val="FF0000"/>
        </w:rPr>
        <w:t xml:space="preserve"> Les paramètres critiques de la production sont contrôlés : (ex CO2 dissous, oxygène dissous, température, pH, vitesse d'agitation, pression...) (</w:t>
      </w:r>
      <w:r w:rsidR="005544A4" w:rsidRPr="002D10B7">
        <w:rPr>
          <w:rFonts w:cstheme="minorHAnsi"/>
          <w:color w:val="FF0000"/>
        </w:rPr>
        <w:t>BPF 2013</w:t>
      </w:r>
      <w:r w:rsidRPr="002D10B7">
        <w:rPr>
          <w:rFonts w:cstheme="minorHAnsi"/>
          <w:color w:val="FF0000"/>
        </w:rPr>
        <w:t>, Chap13).</w:t>
      </w:r>
    </w:p>
    <w:p w14:paraId="5BBE7322" w14:textId="188F337D" w:rsidR="00C624BF" w:rsidRPr="002D10B7" w:rsidRDefault="00C624BF" w:rsidP="00541D9A">
      <w:pPr>
        <w:rPr>
          <w:rFonts w:cstheme="minorHAnsi"/>
          <w:color w:val="FF0000"/>
          <w:lang w:eastAsia="fr-FR"/>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w:t>
      </w:r>
      <w:r w:rsidRPr="002D10B7">
        <w:rPr>
          <w:rFonts w:cstheme="minorHAnsi"/>
          <w:color w:val="FF0000"/>
          <w:lang w:eastAsia="fr-FR"/>
        </w:rPr>
        <w:t>La croissance des cellules, la viabilité et</w:t>
      </w:r>
      <w:r w:rsidR="005544A4" w:rsidRPr="002D10B7">
        <w:rPr>
          <w:rFonts w:cstheme="minorHAnsi"/>
          <w:color w:val="FF0000"/>
          <w:lang w:eastAsia="fr-FR"/>
        </w:rPr>
        <w:t xml:space="preserve"> </w:t>
      </w:r>
      <w:r w:rsidRPr="002D10B7">
        <w:rPr>
          <w:rFonts w:cstheme="minorHAnsi"/>
          <w:color w:val="FF0000"/>
          <w:lang w:eastAsia="fr-FR"/>
        </w:rPr>
        <w:t>la productivité sont surveillés</w:t>
      </w:r>
      <w:r w:rsidRPr="002D10B7">
        <w:rPr>
          <w:rFonts w:cstheme="minorHAnsi"/>
          <w:color w:val="FF0000"/>
        </w:rPr>
        <w:t xml:space="preserve"> (ex</w:t>
      </w:r>
      <w:r w:rsidR="00836CC8" w:rsidRPr="002D10B7">
        <w:rPr>
          <w:rFonts w:cstheme="minorHAnsi"/>
          <w:color w:val="FF0000"/>
        </w:rPr>
        <w:t xml:space="preserve"> </w:t>
      </w:r>
      <w:r w:rsidRPr="002D10B7">
        <w:rPr>
          <w:rFonts w:cstheme="minorHAnsi"/>
          <w:color w:val="FF0000"/>
        </w:rPr>
        <w:t xml:space="preserve">dispositifs d'échantillonnage pour réaliser des contrôles divers </w:t>
      </w:r>
      <w:r w:rsidR="005A5031" w:rsidRPr="002D10B7">
        <w:rPr>
          <w:rFonts w:cstheme="minorHAnsi"/>
          <w:color w:val="FF0000"/>
        </w:rPr>
        <w:t>: concentration</w:t>
      </w:r>
      <w:r w:rsidRPr="002D10B7">
        <w:rPr>
          <w:rFonts w:cstheme="minorHAnsi"/>
          <w:color w:val="FF0000"/>
        </w:rPr>
        <w:t xml:space="preserve"> en substrat, en biomasse, densité d'ensemencement cellulaire...) (</w:t>
      </w:r>
      <w:r w:rsidR="005544A4" w:rsidRPr="002D10B7">
        <w:rPr>
          <w:rFonts w:cstheme="minorHAnsi"/>
          <w:color w:val="FF0000"/>
        </w:rPr>
        <w:t>BPF 2013</w:t>
      </w:r>
      <w:r w:rsidRPr="002D10B7">
        <w:rPr>
          <w:rFonts w:cstheme="minorHAnsi"/>
          <w:color w:val="FF0000"/>
        </w:rPr>
        <w:t>, Chap13</w:t>
      </w:r>
      <w:r w:rsidR="00017D71" w:rsidRPr="002D10B7">
        <w:rPr>
          <w:rFonts w:cstheme="minorHAnsi"/>
          <w:color w:val="FF0000"/>
        </w:rPr>
        <w:t>)</w:t>
      </w:r>
    </w:p>
    <w:p w14:paraId="2DA7E682" w14:textId="77777777" w:rsidR="00421DA6" w:rsidRPr="002D10B7" w:rsidRDefault="00421DA6" w:rsidP="00541D9A">
      <w:pPr>
        <w:rPr>
          <w:rFonts w:cstheme="minorHAnsi"/>
          <w:color w:val="FF0000"/>
        </w:rPr>
      </w:pPr>
    </w:p>
    <w:p w14:paraId="38D1B697" w14:textId="72AE930B" w:rsidR="00690D78" w:rsidRPr="002D10B7" w:rsidRDefault="00690D78" w:rsidP="00956CD5">
      <w:pPr>
        <w:pStyle w:val="Titre3"/>
        <w:rPr>
          <w:rFonts w:cstheme="minorHAnsi"/>
        </w:rPr>
      </w:pPr>
      <w:bookmarkStart w:id="98" w:name="_Toc443210300"/>
      <w:r w:rsidRPr="002D10B7">
        <w:rPr>
          <w:rFonts w:cstheme="minorHAnsi"/>
        </w:rPr>
        <w:t>Milieu de culture</w:t>
      </w:r>
      <w:bookmarkEnd w:id="98"/>
    </w:p>
    <w:p w14:paraId="6056880F" w14:textId="77777777" w:rsidR="00690D78" w:rsidRPr="002D10B7" w:rsidRDefault="00690D78" w:rsidP="00BD7355">
      <w:pPr>
        <w:rPr>
          <w:rFonts w:cstheme="minorHAnsi"/>
        </w:rPr>
      </w:pPr>
    </w:p>
    <w:p w14:paraId="47A5658D" w14:textId="6C7F8605" w:rsidR="00690D78" w:rsidRPr="002D10B7" w:rsidRDefault="00690D78" w:rsidP="00CC4437">
      <w:pPr>
        <w:rPr>
          <w:rFonts w:cstheme="minorHAnsi"/>
          <w:color w:val="FF0000"/>
        </w:rPr>
      </w:pPr>
      <w:r w:rsidRPr="002D10B7">
        <w:rPr>
          <w:rFonts w:ascii="Segoe UI Symbol" w:eastAsia="Arial Unicode MS" w:hAnsi="Segoe UI Symbol" w:cs="Segoe UI Symbol"/>
          <w:color w:val="FF0000"/>
        </w:rPr>
        <w:t>☐</w:t>
      </w:r>
      <w:r w:rsidRPr="002D10B7">
        <w:rPr>
          <w:rFonts w:cstheme="minorHAnsi"/>
          <w:color w:val="FF0000"/>
        </w:rPr>
        <w:t xml:space="preserve"> </w:t>
      </w:r>
      <w:r w:rsidRPr="002D10B7">
        <w:rPr>
          <w:rFonts w:cstheme="minorHAnsi"/>
          <w:color w:val="FF0000"/>
          <w:lang w:eastAsia="fr-FR"/>
        </w:rPr>
        <w:t>"</w:t>
      </w:r>
      <w:r w:rsidRPr="002D10B7">
        <w:rPr>
          <w:rFonts w:cstheme="minorHAnsi"/>
          <w:i/>
          <w:color w:val="FF0000"/>
          <w:lang w:eastAsia="fr-FR"/>
        </w:rPr>
        <w:t>Les milieux de culture doivent être stérilisés avant utilisation afin de protéger la qualité de la substance active</w:t>
      </w:r>
      <w:r w:rsidRPr="002D10B7">
        <w:rPr>
          <w:rFonts w:cstheme="minorHAnsi"/>
          <w:color w:val="FF0000"/>
          <w:lang w:eastAsia="fr-FR"/>
        </w:rPr>
        <w:t>".</w:t>
      </w:r>
      <w:r w:rsidRPr="002D10B7">
        <w:rPr>
          <w:rFonts w:cstheme="minorHAnsi"/>
          <w:color w:val="FF0000"/>
        </w:rPr>
        <w:t xml:space="preserve"> (</w:t>
      </w:r>
      <w:r w:rsidR="00BD7355" w:rsidRPr="002D10B7">
        <w:rPr>
          <w:rFonts w:cstheme="minorHAnsi"/>
          <w:color w:val="FF0000"/>
        </w:rPr>
        <w:t>BPF Fr 2013</w:t>
      </w:r>
      <w:r w:rsidRPr="002D10B7">
        <w:rPr>
          <w:rFonts w:cstheme="minorHAnsi"/>
          <w:color w:val="FF0000"/>
        </w:rPr>
        <w:t>, chap13).</w:t>
      </w:r>
    </w:p>
    <w:p w14:paraId="2F35AA44" w14:textId="77777777" w:rsidR="00690D78" w:rsidRPr="002D10B7" w:rsidRDefault="00690D78" w:rsidP="00CC4437">
      <w:pPr>
        <w:rPr>
          <w:rFonts w:cstheme="minorHAnsi"/>
          <w:color w:val="FF0000"/>
        </w:rPr>
      </w:pPr>
      <w:r w:rsidRPr="002D10B7">
        <w:rPr>
          <w:rFonts w:ascii="Segoe UI Symbol" w:eastAsia="Arial Unicode MS" w:hAnsi="Segoe UI Symbol" w:cs="Segoe UI Symbol"/>
          <w:color w:val="FF0000"/>
        </w:rPr>
        <w:t>☐</w:t>
      </w:r>
      <w:r w:rsidRPr="002D10B7">
        <w:rPr>
          <w:rFonts w:cstheme="minorHAnsi"/>
          <w:color w:val="FF0000"/>
        </w:rPr>
        <w:t xml:space="preserve"> Le solvant utilisé est de l'eau PPI (qualité injectable). </w:t>
      </w:r>
    </w:p>
    <w:p w14:paraId="2E4C06E8" w14:textId="3FFC5268" w:rsidR="00690D78" w:rsidRPr="002D10B7" w:rsidRDefault="00690D78" w:rsidP="00CC4437">
      <w:pPr>
        <w:rPr>
          <w:rFonts w:cstheme="minorHAnsi"/>
          <w:color w:val="FF0000"/>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Les fournisseurs et les lots de produits utilisés sont identifiés.</w:t>
      </w:r>
    </w:p>
    <w:p w14:paraId="79081F4A" w14:textId="77777777" w:rsidR="00690D78" w:rsidRPr="002D10B7" w:rsidRDefault="00690D78" w:rsidP="00CC4437">
      <w:pPr>
        <w:rPr>
          <w:rFonts w:cstheme="minorHAnsi"/>
          <w:color w:val="FF0000"/>
        </w:rPr>
      </w:pPr>
    </w:p>
    <w:p w14:paraId="4041440D" w14:textId="58C0F0EB" w:rsidR="00CD65D1" w:rsidRPr="002D10B7" w:rsidRDefault="00CD65D1" w:rsidP="00CC4437">
      <w:pPr>
        <w:rPr>
          <w:rFonts w:cstheme="minorHAnsi"/>
          <w:color w:val="FF0000"/>
        </w:rPr>
      </w:pPr>
      <w:r w:rsidRPr="002D10B7">
        <w:rPr>
          <w:rFonts w:cstheme="minorHAnsi"/>
          <w:color w:val="FF0000"/>
        </w:rPr>
        <w:t>Récolte, isolement et purification</w:t>
      </w:r>
    </w:p>
    <w:p w14:paraId="51A4137A" w14:textId="258840BD" w:rsidR="008815B1" w:rsidRPr="002D10B7" w:rsidRDefault="00017D71" w:rsidP="00CC4437">
      <w:pPr>
        <w:rPr>
          <w:rFonts w:cstheme="minorHAnsi"/>
          <w:color w:val="FF0000"/>
          <w:lang w:eastAsia="fr-FR"/>
        </w:rPr>
      </w:pPr>
      <w:r w:rsidRPr="002D10B7">
        <w:rPr>
          <w:rFonts w:ascii="Segoe UI Symbol" w:eastAsia="Arial Unicode MS" w:hAnsi="Segoe UI Symbol" w:cs="Segoe UI Symbol"/>
          <w:color w:val="FF0000"/>
        </w:rPr>
        <w:t>☐</w:t>
      </w:r>
      <w:r w:rsidR="00AE6026" w:rsidRPr="002D10B7">
        <w:rPr>
          <w:rFonts w:eastAsia="Arial Unicode MS" w:cstheme="minorHAnsi"/>
          <w:color w:val="FF0000"/>
        </w:rPr>
        <w:t xml:space="preserve"> </w:t>
      </w:r>
      <w:r w:rsidR="00C624BF" w:rsidRPr="002D10B7">
        <w:rPr>
          <w:rFonts w:cstheme="minorHAnsi"/>
          <w:color w:val="FF0000"/>
          <w:lang w:eastAsia="fr-FR"/>
        </w:rPr>
        <w:t xml:space="preserve">Les </w:t>
      </w:r>
      <w:r w:rsidRPr="002D10B7">
        <w:rPr>
          <w:rFonts w:cstheme="minorHAnsi"/>
          <w:color w:val="FF0000"/>
          <w:lang w:eastAsia="fr-FR"/>
        </w:rPr>
        <w:t>é</w:t>
      </w:r>
      <w:r w:rsidR="00C624BF" w:rsidRPr="002D10B7">
        <w:rPr>
          <w:rFonts w:cstheme="minorHAnsi"/>
          <w:color w:val="FF0000"/>
          <w:lang w:eastAsia="fr-FR"/>
        </w:rPr>
        <w:t xml:space="preserve">quipements et les zones sont conçus pour minimiser le risque de contamination </w:t>
      </w:r>
      <w:r w:rsidRPr="002D10B7">
        <w:rPr>
          <w:rFonts w:cstheme="minorHAnsi"/>
          <w:color w:val="FF0000"/>
          <w:lang w:eastAsia="fr-FR"/>
        </w:rPr>
        <w:t>(</w:t>
      </w:r>
      <w:r w:rsidR="005544A4" w:rsidRPr="002D10B7">
        <w:rPr>
          <w:rFonts w:cstheme="minorHAnsi"/>
          <w:color w:val="FF0000"/>
          <w:lang w:eastAsia="fr-FR"/>
        </w:rPr>
        <w:t>BPF 2013</w:t>
      </w:r>
      <w:r w:rsidRPr="002D10B7">
        <w:rPr>
          <w:rFonts w:cstheme="minorHAnsi"/>
          <w:color w:val="FF0000"/>
          <w:lang w:eastAsia="fr-FR"/>
        </w:rPr>
        <w:t>, Chap18).</w:t>
      </w:r>
    </w:p>
    <w:p w14:paraId="1E8C0F9B" w14:textId="5A58F94E" w:rsidR="008815B1" w:rsidRPr="002D10B7" w:rsidRDefault="00017D71" w:rsidP="00CC4437">
      <w:pPr>
        <w:rPr>
          <w:rFonts w:cstheme="minorHAnsi"/>
          <w:color w:val="FF0000"/>
          <w:lang w:eastAsia="fr-FR"/>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w:t>
      </w:r>
      <w:r w:rsidR="009D6FB4" w:rsidRPr="002D10B7">
        <w:rPr>
          <w:rFonts w:eastAsia="Arial Unicode MS" w:cstheme="minorHAnsi"/>
          <w:color w:val="FF0000"/>
        </w:rPr>
        <w:t>Procédures</w:t>
      </w:r>
      <w:r w:rsidRPr="002D10B7">
        <w:rPr>
          <w:rFonts w:eastAsia="Arial Unicode MS" w:cstheme="minorHAnsi"/>
          <w:color w:val="FF0000"/>
        </w:rPr>
        <w:t xml:space="preserve"> </w:t>
      </w:r>
      <w:r w:rsidR="009D6FB4" w:rsidRPr="002D10B7">
        <w:rPr>
          <w:rFonts w:eastAsia="Arial Unicode MS" w:cstheme="minorHAnsi"/>
          <w:color w:val="FF0000"/>
        </w:rPr>
        <w:t xml:space="preserve">qualité </w:t>
      </w:r>
      <w:r w:rsidR="009D6FB4" w:rsidRPr="002D10B7">
        <w:rPr>
          <w:rFonts w:cstheme="minorHAnsi"/>
          <w:color w:val="FF0000"/>
          <w:lang w:eastAsia="fr-FR"/>
        </w:rPr>
        <w:t>"Les</w:t>
      </w:r>
      <w:r w:rsidR="00CD65D1" w:rsidRPr="002D10B7">
        <w:rPr>
          <w:rFonts w:cstheme="minorHAnsi"/>
          <w:color w:val="FF0000"/>
          <w:lang w:eastAsia="fr-FR"/>
        </w:rPr>
        <w:t xml:space="preserve"> procédures de récolte et de purification qui éliminent ou inactivent l'organisme producteur, les débris cellulaires, les composants des milieux (tout en minimisant la dégradation, la contamination et la perte de qualité), doivent être adaptées afin de s'assurer que l'intermédiaire ou la substance active est récupéré avec une qualité constante</w:t>
      </w:r>
      <w:r w:rsidRPr="002D10B7">
        <w:rPr>
          <w:rFonts w:cstheme="minorHAnsi"/>
          <w:color w:val="FF0000"/>
          <w:lang w:eastAsia="fr-FR"/>
        </w:rPr>
        <w:t>"</w:t>
      </w:r>
      <w:r w:rsidRPr="002D10B7">
        <w:rPr>
          <w:rFonts w:cstheme="minorHAnsi"/>
          <w:color w:val="FF0000"/>
        </w:rPr>
        <w:t>(</w:t>
      </w:r>
      <w:r w:rsidR="005544A4" w:rsidRPr="002D10B7">
        <w:rPr>
          <w:rFonts w:cstheme="minorHAnsi"/>
          <w:color w:val="FF0000"/>
        </w:rPr>
        <w:t>BPF 2013</w:t>
      </w:r>
      <w:r w:rsidRPr="002D10B7">
        <w:rPr>
          <w:rFonts w:cstheme="minorHAnsi"/>
          <w:color w:val="FF0000"/>
        </w:rPr>
        <w:t>, Chap13)</w:t>
      </w:r>
    </w:p>
    <w:p w14:paraId="7E3F7071" w14:textId="734D4FCB" w:rsidR="008815B1" w:rsidRPr="002D10B7" w:rsidRDefault="00017D71" w:rsidP="00CC4437">
      <w:pPr>
        <w:rPr>
          <w:rFonts w:cstheme="minorHAnsi"/>
          <w:color w:val="FF0000"/>
          <w:lang w:eastAsia="fr-FR"/>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w:t>
      </w:r>
      <w:r w:rsidR="00CD65D1" w:rsidRPr="002D10B7">
        <w:rPr>
          <w:rFonts w:cstheme="minorHAnsi"/>
          <w:color w:val="FF0000"/>
          <w:lang w:eastAsia="fr-FR"/>
        </w:rPr>
        <w:t>Tous les équipements doivent être convenablement nettoyés et, si nécessaire, décontaminés après utilisation.</w:t>
      </w:r>
      <w:r w:rsidRPr="002D10B7">
        <w:rPr>
          <w:rFonts w:cstheme="minorHAnsi"/>
          <w:color w:val="FF0000"/>
          <w:lang w:eastAsia="fr-FR"/>
        </w:rPr>
        <w:t>"</w:t>
      </w:r>
      <w:r w:rsidRPr="002D10B7">
        <w:rPr>
          <w:rFonts w:cstheme="minorHAnsi"/>
          <w:color w:val="FF0000"/>
        </w:rPr>
        <w:t xml:space="preserve"> (</w:t>
      </w:r>
      <w:r w:rsidR="005544A4" w:rsidRPr="002D10B7">
        <w:rPr>
          <w:rFonts w:cstheme="minorHAnsi"/>
          <w:color w:val="FF0000"/>
        </w:rPr>
        <w:t>BPF 2013</w:t>
      </w:r>
      <w:r w:rsidRPr="002D10B7">
        <w:rPr>
          <w:rFonts w:cstheme="minorHAnsi"/>
          <w:color w:val="FF0000"/>
        </w:rPr>
        <w:t>, Chap13)</w:t>
      </w:r>
      <w:r w:rsidR="00CD65D1" w:rsidRPr="002D10B7">
        <w:rPr>
          <w:rFonts w:cstheme="minorHAnsi"/>
          <w:color w:val="FF0000"/>
          <w:lang w:eastAsia="fr-FR"/>
        </w:rPr>
        <w:t xml:space="preserve"> </w:t>
      </w:r>
    </w:p>
    <w:p w14:paraId="2C282E6C" w14:textId="790FD450" w:rsidR="00AE6026" w:rsidRPr="002D10B7" w:rsidRDefault="00017D71" w:rsidP="00CC4437">
      <w:pPr>
        <w:rPr>
          <w:rFonts w:cstheme="minorHAnsi"/>
          <w:color w:val="FF0000"/>
          <w:lang w:eastAsia="fr-FR"/>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w:t>
      </w:r>
      <w:r w:rsidR="00CD65D1" w:rsidRPr="002D10B7">
        <w:rPr>
          <w:rFonts w:cstheme="minorHAnsi"/>
          <w:color w:val="FF0000"/>
          <w:lang w:eastAsia="fr-FR"/>
        </w:rPr>
        <w:t>Si des systèmes ouverts sont utilisés, la purification doit être réalisée dans des conditions environnementales aptes à préserver la qualité du produit.</w:t>
      </w:r>
      <w:r w:rsidRPr="002D10B7">
        <w:rPr>
          <w:rFonts w:cstheme="minorHAnsi"/>
          <w:color w:val="FF0000"/>
          <w:lang w:eastAsia="fr-FR"/>
        </w:rPr>
        <w:t>"</w:t>
      </w:r>
      <w:r w:rsidRPr="002D10B7">
        <w:rPr>
          <w:rFonts w:cstheme="minorHAnsi"/>
          <w:color w:val="FF0000"/>
        </w:rPr>
        <w:t xml:space="preserve"> (</w:t>
      </w:r>
      <w:r w:rsidR="005544A4" w:rsidRPr="002D10B7">
        <w:rPr>
          <w:rFonts w:cstheme="minorHAnsi"/>
          <w:color w:val="FF0000"/>
        </w:rPr>
        <w:t>BPF 2013</w:t>
      </w:r>
      <w:r w:rsidRPr="002D10B7">
        <w:rPr>
          <w:rFonts w:cstheme="minorHAnsi"/>
          <w:color w:val="FF0000"/>
        </w:rPr>
        <w:t>, Chap13)</w:t>
      </w:r>
    </w:p>
    <w:p w14:paraId="56F3897B" w14:textId="22611C2D" w:rsidR="00013A8B" w:rsidRPr="002D10B7" w:rsidRDefault="00017D71" w:rsidP="00013A8B">
      <w:pPr>
        <w:rPr>
          <w:rFonts w:cstheme="minorHAnsi"/>
          <w:color w:val="FF0000"/>
          <w:lang w:eastAsia="fr-FR"/>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w:t>
      </w:r>
      <w:r w:rsidR="00CD65D1" w:rsidRPr="002D10B7">
        <w:rPr>
          <w:rFonts w:cstheme="minorHAnsi"/>
          <w:i/>
          <w:color w:val="FF0000"/>
          <w:szCs w:val="20"/>
          <w:lang w:eastAsia="fr-FR"/>
        </w:rPr>
        <w:t>Des précautions supplémentaires, telles que l'utilisation de résines chromatographiques dédiées ou des contrôles supplémentaires, peuvent s'avérer nécessaires lorsque les équipements sont utilisés pour des produits multiples</w:t>
      </w:r>
      <w:r w:rsidRPr="002D10B7">
        <w:rPr>
          <w:rFonts w:cstheme="minorHAnsi"/>
          <w:color w:val="FF0000"/>
          <w:szCs w:val="20"/>
          <w:lang w:eastAsia="fr-FR"/>
        </w:rPr>
        <w:t>."</w:t>
      </w:r>
      <w:r w:rsidRPr="002D10B7">
        <w:rPr>
          <w:rFonts w:cstheme="minorHAnsi"/>
          <w:color w:val="FF0000"/>
        </w:rPr>
        <w:t xml:space="preserve"> (</w:t>
      </w:r>
      <w:r w:rsidR="005544A4" w:rsidRPr="002D10B7">
        <w:rPr>
          <w:rFonts w:cstheme="minorHAnsi"/>
          <w:color w:val="FF0000"/>
        </w:rPr>
        <w:t>BPF 2013</w:t>
      </w:r>
      <w:r w:rsidRPr="002D10B7">
        <w:rPr>
          <w:rFonts w:cstheme="minorHAnsi"/>
          <w:color w:val="FF0000"/>
        </w:rPr>
        <w:t>, Chap13)</w:t>
      </w:r>
    </w:p>
    <w:p w14:paraId="57EE09ED" w14:textId="01BCC122" w:rsidR="00013A8B" w:rsidRPr="002D10B7" w:rsidRDefault="00013A8B" w:rsidP="00535A3F">
      <w:pPr>
        <w:pStyle w:val="Titre3"/>
        <w:rPr>
          <w:rFonts w:cstheme="minorHAnsi"/>
        </w:rPr>
      </w:pPr>
      <w:bookmarkStart w:id="99" w:name="_Toc443210301"/>
      <w:r w:rsidRPr="002D10B7">
        <w:rPr>
          <w:rFonts w:cstheme="minorHAnsi"/>
        </w:rPr>
        <w:t>Inactivation (lorsqu'applicable), isolement et purification</w:t>
      </w:r>
      <w:bookmarkEnd w:id="99"/>
    </w:p>
    <w:p w14:paraId="28B079D0" w14:textId="61696E86" w:rsidR="00013A8B" w:rsidRPr="002D10B7" w:rsidRDefault="00895C7D" w:rsidP="00D30B00">
      <w:pPr>
        <w:ind w:left="-2552"/>
        <w:rPr>
          <w:rFonts w:cstheme="minorHAnsi"/>
          <w:lang w:eastAsia="fr-FR"/>
        </w:rPr>
      </w:pPr>
      <w:r w:rsidRPr="002D10B7">
        <w:rPr>
          <w:rFonts w:cstheme="minorHAnsi"/>
          <w:noProof/>
          <w:lang w:eastAsia="fr-FR"/>
        </w:rPr>
        <w:drawing>
          <wp:inline distT="0" distB="0" distL="0" distR="0" wp14:anchorId="401B1281" wp14:editId="263515C3">
            <wp:extent cx="6607945" cy="4994694"/>
            <wp:effectExtent l="0" t="0" r="254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17191" cy="5001683"/>
                    </a:xfrm>
                    <a:prstGeom prst="rect">
                      <a:avLst/>
                    </a:prstGeom>
                    <a:noFill/>
                  </pic:spPr>
                </pic:pic>
              </a:graphicData>
            </a:graphic>
          </wp:inline>
        </w:drawing>
      </w:r>
    </w:p>
    <w:p w14:paraId="33554EC6" w14:textId="77777777" w:rsidR="00CC4437" w:rsidRPr="002D10B7" w:rsidRDefault="00CC4437" w:rsidP="00CC4437">
      <w:pPr>
        <w:rPr>
          <w:rFonts w:eastAsia="Arial Unicode MS" w:cstheme="minorHAnsi"/>
          <w:color w:val="FF0000"/>
        </w:rPr>
      </w:pPr>
    </w:p>
    <w:p w14:paraId="25AF7746" w14:textId="0A4A3564" w:rsidR="005A5F30" w:rsidRPr="002D10B7" w:rsidRDefault="00E37029" w:rsidP="00CC4437">
      <w:pPr>
        <w:rPr>
          <w:rFonts w:cstheme="minorHAnsi"/>
          <w:color w:val="FF0000"/>
          <w:lang w:eastAsia="fr-FR"/>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w:t>
      </w:r>
      <w:r w:rsidR="006A00E0" w:rsidRPr="002D10B7">
        <w:rPr>
          <w:rFonts w:eastAsia="Arial Unicode MS" w:cstheme="minorHAnsi"/>
          <w:color w:val="FF0000"/>
        </w:rPr>
        <w:t>"</w:t>
      </w:r>
      <w:r w:rsidR="005A5F30" w:rsidRPr="002D10B7">
        <w:rPr>
          <w:rFonts w:cstheme="minorHAnsi"/>
          <w:color w:val="FF0000"/>
          <w:lang w:eastAsia="fr-FR"/>
        </w:rPr>
        <w:t xml:space="preserve">Les étapes d'élimination et d'inactivation virale </w:t>
      </w:r>
      <w:r w:rsidR="006A00E0" w:rsidRPr="002D10B7">
        <w:rPr>
          <w:rFonts w:cstheme="minorHAnsi"/>
          <w:color w:val="FF0000"/>
          <w:lang w:eastAsia="fr-FR"/>
        </w:rPr>
        <w:t>…</w:t>
      </w:r>
      <w:r w:rsidR="005A5F30" w:rsidRPr="002D10B7">
        <w:rPr>
          <w:rFonts w:cstheme="minorHAnsi"/>
          <w:color w:val="FF0000"/>
          <w:lang w:eastAsia="fr-FR"/>
        </w:rPr>
        <w:t>doivent être réalisées dans les limites de leurs paramètres validés</w:t>
      </w:r>
      <w:r w:rsidR="006A00E0" w:rsidRPr="002D10B7">
        <w:rPr>
          <w:rFonts w:cstheme="minorHAnsi"/>
          <w:color w:val="FF0000"/>
          <w:lang w:eastAsia="fr-FR"/>
        </w:rPr>
        <w:t>"</w:t>
      </w:r>
      <w:r w:rsidR="005A5F30" w:rsidRPr="002D10B7">
        <w:rPr>
          <w:rFonts w:cstheme="minorHAnsi"/>
          <w:color w:val="FF0000"/>
          <w:lang w:eastAsia="fr-FR"/>
        </w:rPr>
        <w:t>.</w:t>
      </w:r>
      <w:r w:rsidR="00017D71" w:rsidRPr="002D10B7">
        <w:rPr>
          <w:rFonts w:cstheme="minorHAnsi"/>
          <w:color w:val="FF0000"/>
        </w:rPr>
        <w:t xml:space="preserve"> (</w:t>
      </w:r>
      <w:r w:rsidR="005544A4" w:rsidRPr="002D10B7">
        <w:rPr>
          <w:rFonts w:cstheme="minorHAnsi"/>
          <w:color w:val="FF0000"/>
        </w:rPr>
        <w:t>BPF 2013</w:t>
      </w:r>
      <w:r w:rsidR="00017D71" w:rsidRPr="002D10B7">
        <w:rPr>
          <w:rFonts w:cstheme="minorHAnsi"/>
          <w:color w:val="FF0000"/>
        </w:rPr>
        <w:t>, Chap13)</w:t>
      </w:r>
    </w:p>
    <w:p w14:paraId="27AD218F" w14:textId="767C78D1" w:rsidR="005A5F30" w:rsidRPr="002D10B7" w:rsidRDefault="00E37029" w:rsidP="00CC4437">
      <w:pPr>
        <w:rPr>
          <w:rFonts w:cstheme="minorHAnsi"/>
          <w:color w:val="FF0000"/>
          <w:lang w:eastAsia="fr-FR"/>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w:t>
      </w:r>
      <w:r w:rsidR="006A00E0" w:rsidRPr="002D10B7">
        <w:rPr>
          <w:rFonts w:eastAsia="Arial Unicode MS" w:cstheme="minorHAnsi"/>
          <w:color w:val="FF0000"/>
        </w:rPr>
        <w:t>"</w:t>
      </w:r>
      <w:r w:rsidR="006A00E0" w:rsidRPr="002D10B7">
        <w:rPr>
          <w:rFonts w:cstheme="minorHAnsi"/>
          <w:color w:val="FF0000"/>
          <w:lang w:eastAsia="fr-FR"/>
        </w:rPr>
        <w:t>Les</w:t>
      </w:r>
      <w:r w:rsidR="005A5F30" w:rsidRPr="002D10B7">
        <w:rPr>
          <w:rFonts w:cstheme="minorHAnsi"/>
          <w:color w:val="FF0000"/>
          <w:lang w:eastAsia="fr-FR"/>
        </w:rPr>
        <w:t xml:space="preserve"> procédés en milieu ouvert doivent être réalisés dans des zones qui sont séparées des autres procédés et qui ont des unités de traitement d'air séparées</w:t>
      </w:r>
      <w:r w:rsidR="006A00E0" w:rsidRPr="002D10B7">
        <w:rPr>
          <w:rFonts w:cstheme="minorHAnsi"/>
          <w:color w:val="FF0000"/>
          <w:lang w:eastAsia="fr-FR"/>
        </w:rPr>
        <w:t>"</w:t>
      </w:r>
      <w:r w:rsidR="005A5F30" w:rsidRPr="002D10B7">
        <w:rPr>
          <w:rFonts w:cstheme="minorHAnsi"/>
          <w:color w:val="FF0000"/>
          <w:lang w:eastAsia="fr-FR"/>
        </w:rPr>
        <w:t>.</w:t>
      </w:r>
      <w:r w:rsidR="00017D71" w:rsidRPr="002D10B7">
        <w:rPr>
          <w:rFonts w:cstheme="minorHAnsi"/>
          <w:color w:val="FF0000"/>
        </w:rPr>
        <w:t xml:space="preserve"> (</w:t>
      </w:r>
      <w:r w:rsidR="005544A4" w:rsidRPr="002D10B7">
        <w:rPr>
          <w:rFonts w:cstheme="minorHAnsi"/>
          <w:color w:val="FF0000"/>
        </w:rPr>
        <w:t>BPF 2013</w:t>
      </w:r>
      <w:r w:rsidR="00017D71" w:rsidRPr="002D10B7">
        <w:rPr>
          <w:rFonts w:cstheme="minorHAnsi"/>
          <w:color w:val="FF0000"/>
        </w:rPr>
        <w:t>, Chap13)</w:t>
      </w:r>
    </w:p>
    <w:p w14:paraId="4E8021EF" w14:textId="03B7F995" w:rsidR="00017D71" w:rsidRPr="002D10B7" w:rsidRDefault="00E37029" w:rsidP="00CC4437">
      <w:pPr>
        <w:rPr>
          <w:rFonts w:cstheme="minorHAnsi"/>
          <w:color w:val="FF0000"/>
          <w:lang w:eastAsia="fr-FR"/>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w:t>
      </w:r>
      <w:r w:rsidR="006A00E0" w:rsidRPr="002D10B7">
        <w:rPr>
          <w:rFonts w:eastAsia="Arial Unicode MS" w:cstheme="minorHAnsi"/>
          <w:color w:val="FF0000"/>
        </w:rPr>
        <w:t>"</w:t>
      </w:r>
      <w:r w:rsidR="005A5F30" w:rsidRPr="002D10B7">
        <w:rPr>
          <w:rFonts w:cstheme="minorHAnsi"/>
          <w:color w:val="FF0000"/>
          <w:lang w:eastAsia="fr-FR"/>
        </w:rPr>
        <w:t>Le même équipement n'est normalement pas utilisé pour différentes étapes de purification. Cependant, si le même équipement doit être utilisé, il doit être nettoyé et décontaminé de manière appropriée avant réutilisation</w:t>
      </w:r>
      <w:r w:rsidR="006A00E0" w:rsidRPr="002D10B7">
        <w:rPr>
          <w:rFonts w:cstheme="minorHAnsi"/>
          <w:color w:val="FF0000"/>
          <w:lang w:eastAsia="fr-FR"/>
        </w:rPr>
        <w:t>"</w:t>
      </w:r>
      <w:r w:rsidR="005A5F30" w:rsidRPr="002D10B7">
        <w:rPr>
          <w:rFonts w:cstheme="minorHAnsi"/>
          <w:color w:val="FF0000"/>
          <w:lang w:eastAsia="fr-FR"/>
        </w:rPr>
        <w:t xml:space="preserve">. </w:t>
      </w:r>
      <w:r w:rsidRPr="002D10B7">
        <w:rPr>
          <w:rFonts w:cstheme="minorHAnsi"/>
          <w:color w:val="FF0000"/>
        </w:rPr>
        <w:t>(</w:t>
      </w:r>
      <w:r w:rsidR="005544A4" w:rsidRPr="002D10B7">
        <w:rPr>
          <w:rFonts w:cstheme="minorHAnsi"/>
          <w:color w:val="FF0000"/>
        </w:rPr>
        <w:t>BPF 2013</w:t>
      </w:r>
      <w:r w:rsidRPr="002D10B7">
        <w:rPr>
          <w:rFonts w:cstheme="minorHAnsi"/>
          <w:color w:val="FF0000"/>
        </w:rPr>
        <w:t>, Chap13)</w:t>
      </w:r>
    </w:p>
    <w:p w14:paraId="2B9A7909" w14:textId="2F997332" w:rsidR="005A5F30" w:rsidRPr="002D10B7" w:rsidRDefault="00E37029" w:rsidP="00CC4437">
      <w:pPr>
        <w:rPr>
          <w:rFonts w:cstheme="minorHAnsi"/>
          <w:color w:val="FF0000"/>
          <w:lang w:eastAsia="fr-FR"/>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w:t>
      </w:r>
      <w:r w:rsidR="006A00E0" w:rsidRPr="002D10B7">
        <w:rPr>
          <w:rFonts w:eastAsia="Arial Unicode MS" w:cstheme="minorHAnsi"/>
          <w:color w:val="FF0000"/>
        </w:rPr>
        <w:t>"</w:t>
      </w:r>
      <w:r w:rsidR="00017D71" w:rsidRPr="002D10B7">
        <w:rPr>
          <w:rFonts w:cstheme="minorHAnsi"/>
          <w:color w:val="FF0000"/>
          <w:lang w:eastAsia="fr-FR"/>
        </w:rPr>
        <w:t>Des précautions particulières doivent être prises afin de prévenir le report potentiel de virus (par exemple par l’équipement ou par l'environnement) provenant des étapes précédentes</w:t>
      </w:r>
      <w:r w:rsidR="006A00E0" w:rsidRPr="002D10B7">
        <w:rPr>
          <w:rFonts w:cstheme="minorHAnsi"/>
          <w:color w:val="FF0000"/>
          <w:lang w:eastAsia="fr-FR"/>
        </w:rPr>
        <w:t>"</w:t>
      </w:r>
      <w:r w:rsidR="00017D71" w:rsidRPr="002D10B7">
        <w:rPr>
          <w:rFonts w:cstheme="minorHAnsi"/>
          <w:color w:val="FF0000"/>
          <w:lang w:eastAsia="fr-FR"/>
        </w:rPr>
        <w:t>.</w:t>
      </w:r>
      <w:r w:rsidRPr="002D10B7">
        <w:rPr>
          <w:rFonts w:cstheme="minorHAnsi"/>
          <w:color w:val="FF0000"/>
        </w:rPr>
        <w:t xml:space="preserve"> (</w:t>
      </w:r>
      <w:r w:rsidR="005544A4" w:rsidRPr="002D10B7">
        <w:rPr>
          <w:rFonts w:cstheme="minorHAnsi"/>
          <w:color w:val="FF0000"/>
        </w:rPr>
        <w:t>BPF 2013</w:t>
      </w:r>
      <w:r w:rsidRPr="002D10B7">
        <w:rPr>
          <w:rFonts w:cstheme="minorHAnsi"/>
          <w:color w:val="FF0000"/>
        </w:rPr>
        <w:t>, Chap13)</w:t>
      </w:r>
    </w:p>
    <w:p w14:paraId="4149F1AB" w14:textId="77777777" w:rsidR="00013A8B" w:rsidRPr="002D10B7" w:rsidRDefault="00013A8B" w:rsidP="00013A8B">
      <w:pPr>
        <w:rPr>
          <w:rFonts w:cstheme="minorHAnsi"/>
          <w:lang w:eastAsia="fr-FR"/>
        </w:rPr>
      </w:pPr>
    </w:p>
    <w:p w14:paraId="5861C56D" w14:textId="5EF4CE61" w:rsidR="00013A8B" w:rsidRPr="002D10B7" w:rsidRDefault="00013A8B" w:rsidP="00535A3F">
      <w:pPr>
        <w:pStyle w:val="Titre3"/>
        <w:rPr>
          <w:rFonts w:cstheme="minorHAnsi"/>
        </w:rPr>
      </w:pPr>
      <w:bookmarkStart w:id="100" w:name="_Toc443210302"/>
      <w:r w:rsidRPr="002D10B7">
        <w:rPr>
          <w:rFonts w:cstheme="minorHAnsi"/>
        </w:rPr>
        <w:t>Formulation, répartition</w:t>
      </w:r>
      <w:bookmarkEnd w:id="100"/>
    </w:p>
    <w:p w14:paraId="56A38BF1" w14:textId="77777777" w:rsidR="00581C07" w:rsidRPr="002D10B7" w:rsidRDefault="00581C07" w:rsidP="00535A3F">
      <w:pPr>
        <w:rPr>
          <w:rFonts w:cstheme="minorHAnsi"/>
        </w:rPr>
      </w:pPr>
    </w:p>
    <w:p w14:paraId="6FB57345" w14:textId="0575899C" w:rsidR="00B51231" w:rsidRPr="002D10B7" w:rsidRDefault="00294CB5" w:rsidP="00013A8B">
      <w:pPr>
        <w:rPr>
          <w:rFonts w:cstheme="minorHAnsi"/>
          <w:color w:val="FF0000"/>
          <w:szCs w:val="20"/>
          <w:lang w:eastAsia="fr-FR"/>
        </w:rPr>
      </w:pPr>
      <w:r w:rsidRPr="002D10B7">
        <w:rPr>
          <w:rFonts w:eastAsia="Arial Unicode MS" w:cstheme="minorHAnsi"/>
          <w:color w:val="FF0000"/>
          <w:szCs w:val="20"/>
        </w:rPr>
        <w:t xml:space="preserve">Des </w:t>
      </w:r>
      <w:r w:rsidRPr="002D10B7">
        <w:rPr>
          <w:rFonts w:cstheme="minorHAnsi"/>
          <w:color w:val="FF0000"/>
          <w:szCs w:val="20"/>
          <w:lang w:eastAsia="fr-FR"/>
        </w:rPr>
        <w:t>c</w:t>
      </w:r>
      <w:r w:rsidR="00B51231" w:rsidRPr="002D10B7">
        <w:rPr>
          <w:rFonts w:cstheme="minorHAnsi"/>
          <w:color w:val="FF0000"/>
          <w:szCs w:val="20"/>
          <w:lang w:eastAsia="fr-FR"/>
        </w:rPr>
        <w:t>ontrôle</w:t>
      </w:r>
      <w:r w:rsidRPr="002D10B7">
        <w:rPr>
          <w:rFonts w:cstheme="minorHAnsi"/>
          <w:color w:val="FF0000"/>
          <w:szCs w:val="20"/>
          <w:lang w:eastAsia="fr-FR"/>
        </w:rPr>
        <w:t>s</w:t>
      </w:r>
      <w:r w:rsidR="00B51231" w:rsidRPr="002D10B7">
        <w:rPr>
          <w:rFonts w:cstheme="minorHAnsi"/>
          <w:color w:val="FF0000"/>
          <w:szCs w:val="20"/>
          <w:lang w:eastAsia="fr-FR"/>
        </w:rPr>
        <w:t xml:space="preserve"> de la substance active biologique et du produit fini</w:t>
      </w:r>
      <w:r w:rsidRPr="002D10B7">
        <w:rPr>
          <w:rFonts w:cstheme="minorHAnsi"/>
          <w:color w:val="FF0000"/>
          <w:szCs w:val="20"/>
          <w:lang w:eastAsia="fr-FR"/>
        </w:rPr>
        <w:t xml:space="preserve"> sont effectués :</w:t>
      </w:r>
    </w:p>
    <w:p w14:paraId="6948CD9E" w14:textId="428C3604" w:rsidR="00B51231" w:rsidRPr="002D10B7" w:rsidRDefault="00294CB5" w:rsidP="00C70B29">
      <w:pPr>
        <w:pStyle w:val="B1"/>
        <w:rPr>
          <w:rFonts w:cstheme="minorHAnsi"/>
          <w:color w:val="FF0000"/>
          <w:lang w:eastAsia="fr-FR"/>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w:t>
      </w:r>
      <w:r w:rsidR="00CC4437" w:rsidRPr="002D10B7">
        <w:rPr>
          <w:rFonts w:eastAsia="Arial Unicode MS" w:cstheme="minorHAnsi"/>
          <w:color w:val="FF0000"/>
        </w:rPr>
        <w:t>p</w:t>
      </w:r>
      <w:r w:rsidR="00B51231" w:rsidRPr="002D10B7">
        <w:rPr>
          <w:rFonts w:cstheme="minorHAnsi"/>
          <w:color w:val="FF0000"/>
          <w:lang w:eastAsia="fr-FR"/>
        </w:rPr>
        <w:t xml:space="preserve">ropriétés physicochimiques : </w:t>
      </w:r>
      <w:r w:rsidR="000F7A1E" w:rsidRPr="002D10B7">
        <w:rPr>
          <w:rFonts w:cstheme="minorHAnsi"/>
          <w:color w:val="FF0000"/>
          <w:lang w:eastAsia="fr-FR"/>
        </w:rPr>
        <w:t>Séquence peptidique, Poids moléculaire, Conformation spatiale, Modifications post-traductionnelles, Charge, Hydrophobicité)</w:t>
      </w:r>
    </w:p>
    <w:p w14:paraId="123DC574" w14:textId="180114E4" w:rsidR="00B51231" w:rsidRPr="002D10B7" w:rsidRDefault="000F7A1E" w:rsidP="00C70B29">
      <w:pPr>
        <w:pStyle w:val="B1"/>
        <w:rPr>
          <w:rFonts w:cstheme="minorHAnsi"/>
          <w:color w:val="FF0000"/>
          <w:lang w:eastAsia="fr-FR"/>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w:t>
      </w:r>
      <w:r w:rsidR="00B51231" w:rsidRPr="002D10B7">
        <w:rPr>
          <w:rFonts w:cstheme="minorHAnsi"/>
          <w:color w:val="FF0000"/>
          <w:lang w:eastAsia="fr-FR"/>
        </w:rPr>
        <w:t>activité biologique</w:t>
      </w:r>
      <w:r w:rsidRPr="002D10B7">
        <w:rPr>
          <w:rFonts w:cstheme="minorHAnsi"/>
          <w:color w:val="FF0000"/>
          <w:lang w:eastAsia="fr-FR"/>
        </w:rPr>
        <w:t xml:space="preserve"> : Tests in vivo, in vitro et/ou biochimique.</w:t>
      </w:r>
    </w:p>
    <w:p w14:paraId="6EFE7FB5" w14:textId="3C33DB83" w:rsidR="000F7A1E" w:rsidRPr="002D10B7" w:rsidRDefault="00294CB5" w:rsidP="00C70B29">
      <w:pPr>
        <w:pStyle w:val="B1"/>
        <w:rPr>
          <w:rFonts w:cstheme="minorHAnsi"/>
          <w:color w:val="FF0000"/>
          <w:lang w:eastAsia="fr-FR"/>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w:t>
      </w:r>
      <w:r w:rsidR="00CC4437" w:rsidRPr="002D10B7">
        <w:rPr>
          <w:rFonts w:cstheme="minorHAnsi"/>
          <w:color w:val="FF0000"/>
          <w:lang w:eastAsia="fr-FR"/>
        </w:rPr>
        <w:t xml:space="preserve">propriétés </w:t>
      </w:r>
      <w:r w:rsidR="000F7A1E" w:rsidRPr="002D10B7">
        <w:rPr>
          <w:rFonts w:cstheme="minorHAnsi"/>
          <w:color w:val="FF0000"/>
          <w:lang w:eastAsia="fr-FR"/>
        </w:rPr>
        <w:t xml:space="preserve">immunochimiques (pour les </w:t>
      </w:r>
      <w:r w:rsidRPr="002D10B7">
        <w:rPr>
          <w:rFonts w:cstheme="minorHAnsi"/>
          <w:color w:val="FF0000"/>
          <w:lang w:eastAsia="fr-FR"/>
        </w:rPr>
        <w:t>anticorps</w:t>
      </w:r>
      <w:r w:rsidR="000F7A1E" w:rsidRPr="002D10B7">
        <w:rPr>
          <w:rFonts w:cstheme="minorHAnsi"/>
          <w:color w:val="FF0000"/>
          <w:lang w:eastAsia="fr-FR"/>
        </w:rPr>
        <w:t>)</w:t>
      </w:r>
    </w:p>
    <w:p w14:paraId="45002451" w14:textId="3EB5F0D1" w:rsidR="00B51231" w:rsidRPr="002D10B7" w:rsidRDefault="00294CB5" w:rsidP="00C70B29">
      <w:pPr>
        <w:pStyle w:val="B1"/>
        <w:rPr>
          <w:rFonts w:cstheme="minorHAnsi"/>
          <w:color w:val="FF0000"/>
          <w:lang w:eastAsia="fr-FR"/>
        </w:rPr>
      </w:pPr>
      <w:r w:rsidRPr="002D10B7">
        <w:rPr>
          <w:rFonts w:ascii="Segoe UI Symbol" w:eastAsia="Arial Unicode MS" w:hAnsi="Segoe UI Symbol" w:cs="Segoe UI Symbol"/>
          <w:color w:val="FF0000"/>
        </w:rPr>
        <w:t>☐</w:t>
      </w:r>
      <w:r w:rsidRPr="002D10B7">
        <w:rPr>
          <w:rFonts w:eastAsia="Arial Unicode MS" w:cstheme="minorHAnsi"/>
          <w:color w:val="FF0000"/>
        </w:rPr>
        <w:t xml:space="preserve"> </w:t>
      </w:r>
      <w:r w:rsidR="00CC4437" w:rsidRPr="002D10B7">
        <w:rPr>
          <w:rFonts w:cstheme="minorHAnsi"/>
          <w:color w:val="FF0000"/>
          <w:lang w:eastAsia="fr-FR"/>
        </w:rPr>
        <w:t xml:space="preserve">profil </w:t>
      </w:r>
      <w:r w:rsidR="000F7A1E" w:rsidRPr="002D10B7">
        <w:rPr>
          <w:rFonts w:cstheme="minorHAnsi"/>
          <w:color w:val="FF0000"/>
          <w:lang w:eastAsia="fr-FR"/>
        </w:rPr>
        <w:t>de pureté</w:t>
      </w:r>
      <w:r w:rsidR="00CC4437" w:rsidRPr="002D10B7">
        <w:rPr>
          <w:rFonts w:cstheme="minorHAnsi"/>
          <w:color w:val="FF0000"/>
          <w:lang w:eastAsia="fr-FR"/>
        </w:rPr>
        <w:t xml:space="preserve"> </w:t>
      </w:r>
      <w:r w:rsidR="000F7A1E" w:rsidRPr="002D10B7">
        <w:rPr>
          <w:rFonts w:cstheme="minorHAnsi"/>
          <w:color w:val="FF0000"/>
          <w:lang w:eastAsia="fr-FR"/>
        </w:rPr>
        <w:t>/</w:t>
      </w:r>
      <w:r w:rsidR="00CC4437" w:rsidRPr="002D10B7">
        <w:rPr>
          <w:rFonts w:cstheme="minorHAnsi"/>
          <w:color w:val="FF0000"/>
          <w:lang w:eastAsia="fr-FR"/>
        </w:rPr>
        <w:t xml:space="preserve"> </w:t>
      </w:r>
      <w:r w:rsidR="000F7A1E" w:rsidRPr="002D10B7">
        <w:rPr>
          <w:rFonts w:cstheme="minorHAnsi"/>
          <w:color w:val="FF0000"/>
          <w:lang w:eastAsia="fr-FR"/>
        </w:rPr>
        <w:t xml:space="preserve">impuretés : </w:t>
      </w:r>
      <w:r w:rsidRPr="002D10B7">
        <w:rPr>
          <w:rFonts w:cstheme="minorHAnsi"/>
          <w:color w:val="FF0000"/>
          <w:lang w:eastAsia="fr-FR"/>
        </w:rPr>
        <w:t>Variants de masse, Variants de charge, Variants conformationnels, Variants glycosidiques, Variants ponts disulfures, Protéines cellule hôte ADN résiduel, Autres impuretés liées au procédé de fabrication.</w:t>
      </w:r>
    </w:p>
    <w:p w14:paraId="0839F668" w14:textId="66E8392C" w:rsidR="00B51231" w:rsidRPr="002D10B7" w:rsidRDefault="00294CB5" w:rsidP="00C70B29">
      <w:pPr>
        <w:pStyle w:val="B1"/>
        <w:rPr>
          <w:rFonts w:cstheme="minorHAnsi"/>
          <w:color w:val="FF0000"/>
          <w:lang w:eastAsia="fr-FR"/>
        </w:rPr>
      </w:pPr>
      <w:r w:rsidRPr="002D10B7">
        <w:rPr>
          <w:rFonts w:ascii="Segoe UI Symbol" w:eastAsia="Arial Unicode MS" w:hAnsi="Segoe UI Symbol" w:cs="Segoe UI Symbol"/>
          <w:color w:val="FF0000"/>
        </w:rPr>
        <w:t>☐</w:t>
      </w:r>
      <w:r w:rsidR="00CB5B03" w:rsidRPr="002D10B7">
        <w:rPr>
          <w:rFonts w:eastAsia="Arial Unicode MS" w:cstheme="minorHAnsi"/>
          <w:color w:val="FF0000"/>
        </w:rPr>
        <w:t xml:space="preserve"> </w:t>
      </w:r>
      <w:r w:rsidR="00CC4437" w:rsidRPr="002D10B7">
        <w:rPr>
          <w:rFonts w:cstheme="minorHAnsi"/>
          <w:color w:val="FF0000"/>
          <w:lang w:eastAsia="fr-FR"/>
        </w:rPr>
        <w:t>dosage (</w:t>
      </w:r>
      <w:r w:rsidR="00B51231" w:rsidRPr="002D10B7">
        <w:rPr>
          <w:rFonts w:cstheme="minorHAnsi"/>
          <w:color w:val="FF0000"/>
          <w:lang w:eastAsia="fr-FR"/>
        </w:rPr>
        <w:t>Il est nécessaire de doser la concentration de la substance active dans le produit fini en utilisant une méthode appropriée comme l’HPLC ou l’absorbance UV à 280 nm</w:t>
      </w:r>
      <w:r w:rsidR="00CC4437" w:rsidRPr="002D10B7">
        <w:rPr>
          <w:rFonts w:cstheme="minorHAnsi"/>
          <w:color w:val="FF0000"/>
          <w:lang w:eastAsia="fr-FR"/>
        </w:rPr>
        <w:t>)</w:t>
      </w:r>
    </w:p>
    <w:p w14:paraId="46146F5C" w14:textId="77777777" w:rsidR="00CB5B03" w:rsidRPr="002D10B7" w:rsidRDefault="00CB5B03" w:rsidP="00CC4437">
      <w:pPr>
        <w:rPr>
          <w:rFonts w:cstheme="minorHAnsi"/>
          <w:lang w:eastAsia="fr-FR"/>
        </w:rPr>
      </w:pPr>
    </w:p>
    <w:p w14:paraId="55365709" w14:textId="051C8FF9" w:rsidR="00CB5B03" w:rsidRPr="002D10B7" w:rsidRDefault="00CB5B03" w:rsidP="00CC4437">
      <w:pPr>
        <w:rPr>
          <w:rFonts w:cstheme="minorHAnsi"/>
          <w:color w:val="FF0000"/>
        </w:rPr>
      </w:pPr>
      <w:r w:rsidRPr="002D10B7">
        <w:rPr>
          <w:rFonts w:ascii="Segoe UI Symbol" w:eastAsia="Arial Unicode MS" w:hAnsi="Segoe UI Symbol" w:cs="Segoe UI Symbol"/>
          <w:color w:val="FF0000"/>
          <w:szCs w:val="20"/>
        </w:rPr>
        <w:t>☐</w:t>
      </w:r>
      <w:r w:rsidRPr="002D10B7">
        <w:rPr>
          <w:rFonts w:eastAsia="Arial Unicode MS" w:cstheme="minorHAnsi"/>
          <w:color w:val="FF0000"/>
          <w:szCs w:val="20"/>
        </w:rPr>
        <w:t xml:space="preserve"> Le personnel en charge de </w:t>
      </w:r>
      <w:r w:rsidRPr="002D10B7">
        <w:rPr>
          <w:rFonts w:cstheme="minorHAnsi"/>
          <w:color w:val="FF0000"/>
        </w:rPr>
        <w:t xml:space="preserve">la mise en forme pharmaceutique possède des compétences en galénique. </w:t>
      </w:r>
    </w:p>
    <w:p w14:paraId="20B5E1F7" w14:textId="411EAEDD" w:rsidR="00CB5B03" w:rsidRPr="002D10B7" w:rsidRDefault="00CB5B03" w:rsidP="00CC4437">
      <w:pPr>
        <w:rPr>
          <w:rFonts w:cstheme="minorHAnsi"/>
          <w:color w:val="FF0000"/>
        </w:rPr>
      </w:pPr>
      <w:r w:rsidRPr="002D10B7">
        <w:rPr>
          <w:rFonts w:ascii="Segoe UI Symbol" w:eastAsia="Arial Unicode MS" w:hAnsi="Segoe UI Symbol" w:cs="Segoe UI Symbol"/>
          <w:color w:val="FF0000"/>
          <w:szCs w:val="20"/>
        </w:rPr>
        <w:t>☐</w:t>
      </w:r>
      <w:r w:rsidRPr="002D10B7">
        <w:rPr>
          <w:rFonts w:cstheme="minorHAnsi"/>
          <w:color w:val="FF0000"/>
        </w:rPr>
        <w:t xml:space="preserve">La formulation est réalisée dans des locaux dédiés, </w:t>
      </w:r>
    </w:p>
    <w:p w14:paraId="078A28C8" w14:textId="77777777" w:rsidR="00921883" w:rsidRPr="002D10B7" w:rsidRDefault="00921883" w:rsidP="00CC4437">
      <w:pPr>
        <w:rPr>
          <w:rFonts w:cstheme="minorHAnsi"/>
        </w:rPr>
      </w:pPr>
    </w:p>
    <w:p w14:paraId="11243A2E" w14:textId="77777777" w:rsidR="00CB5B03" w:rsidRPr="002D10B7" w:rsidRDefault="00CB5B03" w:rsidP="00921883">
      <w:pPr>
        <w:rPr>
          <w:rFonts w:cstheme="minorHAnsi"/>
          <w:b/>
          <w:color w:val="FF0000"/>
        </w:rPr>
      </w:pPr>
      <w:r w:rsidRPr="002D10B7">
        <w:rPr>
          <w:rFonts w:cstheme="minorHAnsi"/>
          <w:b/>
          <w:color w:val="FF0000"/>
        </w:rPr>
        <w:t>Traitement de la protéine :</w:t>
      </w:r>
    </w:p>
    <w:p w14:paraId="54B5B16F" w14:textId="51271B64" w:rsidR="00CB5B03" w:rsidRPr="002D10B7" w:rsidRDefault="00CB5B03" w:rsidP="00CC4437">
      <w:pPr>
        <w:rPr>
          <w:rFonts w:cstheme="minorHAnsi"/>
          <w:color w:val="FF0000"/>
        </w:rPr>
      </w:pPr>
      <w:r w:rsidRPr="002D10B7">
        <w:rPr>
          <w:rFonts w:ascii="Segoe UI Symbol" w:eastAsia="Arial Unicode MS" w:hAnsi="Segoe UI Symbol" w:cs="Segoe UI Symbol"/>
          <w:color w:val="FF0000"/>
          <w:szCs w:val="20"/>
        </w:rPr>
        <w:t>☐</w:t>
      </w:r>
      <w:r w:rsidRPr="002D10B7">
        <w:rPr>
          <w:rFonts w:cstheme="minorHAnsi"/>
          <w:color w:val="FF0000"/>
        </w:rPr>
        <w:t>La protéine est lyophilisée</w:t>
      </w:r>
    </w:p>
    <w:p w14:paraId="0A63D206" w14:textId="77777777" w:rsidR="00CB5B03" w:rsidRPr="002D10B7" w:rsidRDefault="00CB5B03" w:rsidP="00CC4437">
      <w:pPr>
        <w:rPr>
          <w:rFonts w:cstheme="minorHAnsi"/>
          <w:color w:val="FF0000"/>
        </w:rPr>
      </w:pPr>
      <w:r w:rsidRPr="002D10B7">
        <w:rPr>
          <w:rFonts w:ascii="Segoe UI Symbol" w:eastAsia="Arial Unicode MS" w:hAnsi="Segoe UI Symbol" w:cs="Segoe UI Symbol"/>
          <w:color w:val="FF0000"/>
          <w:szCs w:val="20"/>
        </w:rPr>
        <w:t>☐</w:t>
      </w:r>
      <w:r w:rsidRPr="002D10B7">
        <w:rPr>
          <w:rFonts w:cstheme="minorHAnsi"/>
          <w:color w:val="FF0000"/>
        </w:rPr>
        <w:t xml:space="preserve">La protéine est formulée directement sous forme injectable (flacon, ampoule ou seringue) par ajout de sels pour ajuster le pH, d'adjuvants </w:t>
      </w:r>
    </w:p>
    <w:p w14:paraId="6AB11ADA" w14:textId="77777777" w:rsidR="00CB5B03" w:rsidRPr="002D10B7" w:rsidRDefault="00CB5B03" w:rsidP="00CC4437">
      <w:pPr>
        <w:rPr>
          <w:rFonts w:cstheme="minorHAnsi"/>
          <w:color w:val="FF0000"/>
        </w:rPr>
      </w:pPr>
      <w:r w:rsidRPr="002D10B7">
        <w:rPr>
          <w:rFonts w:ascii="Segoe UI Symbol" w:eastAsia="Arial Unicode MS" w:hAnsi="Segoe UI Symbol" w:cs="Segoe UI Symbol"/>
          <w:color w:val="FF0000"/>
          <w:szCs w:val="20"/>
        </w:rPr>
        <w:t>☐</w:t>
      </w:r>
      <w:r w:rsidRPr="002D10B7">
        <w:rPr>
          <w:rFonts w:eastAsia="Arial Unicode MS" w:cstheme="minorHAnsi"/>
          <w:color w:val="FF0000"/>
          <w:szCs w:val="20"/>
        </w:rPr>
        <w:t xml:space="preserve"> </w:t>
      </w:r>
      <w:r w:rsidRPr="002D10B7">
        <w:rPr>
          <w:rFonts w:cstheme="minorHAnsi"/>
          <w:color w:val="FF0000"/>
        </w:rPr>
        <w:t>Le remplissage est effectué de façon aseptique, comme pour toutes les formes injectables.</w:t>
      </w:r>
    </w:p>
    <w:p w14:paraId="1900F7FD" w14:textId="6670BA7B" w:rsidR="00CB5B03" w:rsidRPr="002D10B7" w:rsidRDefault="00CB5B03" w:rsidP="00CC4437">
      <w:pPr>
        <w:rPr>
          <w:rFonts w:cstheme="minorHAnsi"/>
          <w:color w:val="FF0000"/>
        </w:rPr>
      </w:pPr>
      <w:r w:rsidRPr="002D10B7">
        <w:rPr>
          <w:rFonts w:ascii="Segoe UI Symbol" w:eastAsia="Arial Unicode MS" w:hAnsi="Segoe UI Symbol" w:cs="Segoe UI Symbol"/>
          <w:color w:val="FF0000"/>
          <w:szCs w:val="20"/>
        </w:rPr>
        <w:t>☐</w:t>
      </w:r>
      <w:r w:rsidRPr="002D10B7">
        <w:rPr>
          <w:rFonts w:eastAsia="Arial Unicode MS" w:cstheme="minorHAnsi"/>
          <w:color w:val="FF0000"/>
          <w:szCs w:val="20"/>
        </w:rPr>
        <w:t xml:space="preserve"> </w:t>
      </w:r>
      <w:r w:rsidRPr="002D10B7">
        <w:rPr>
          <w:rFonts w:cstheme="minorHAnsi"/>
          <w:color w:val="FF0000"/>
        </w:rPr>
        <w:t>Les protéines sont conservées dans de bonnes conditions (à basse température si applicable).</w:t>
      </w:r>
    </w:p>
    <w:p w14:paraId="33702889" w14:textId="77777777" w:rsidR="00F95C4C" w:rsidRPr="002D10B7" w:rsidRDefault="00F95C4C" w:rsidP="00C70B29">
      <w:pPr>
        <w:pStyle w:val="B1"/>
        <w:numPr>
          <w:ilvl w:val="0"/>
          <w:numId w:val="0"/>
        </w:numPr>
        <w:rPr>
          <w:rFonts w:cstheme="minorHAnsi"/>
        </w:rPr>
      </w:pPr>
    </w:p>
    <w:p w14:paraId="3370288A" w14:textId="0ACF95E6" w:rsidR="00F95C4C" w:rsidRPr="002D10B7" w:rsidRDefault="00EA0165" w:rsidP="00D52934">
      <w:pPr>
        <w:pStyle w:val="Titre2"/>
        <w:rPr>
          <w:rFonts w:cstheme="minorHAnsi"/>
        </w:rPr>
      </w:pPr>
      <w:bookmarkStart w:id="101" w:name="_Toc443210303"/>
      <w:r w:rsidRPr="002D10B7">
        <w:rPr>
          <w:rFonts w:cstheme="minorHAnsi"/>
        </w:rPr>
        <w:t>Randomisation</w:t>
      </w:r>
      <w:bookmarkEnd w:id="101"/>
    </w:p>
    <w:p w14:paraId="3370288E" w14:textId="77777777" w:rsidR="00F95C4C" w:rsidRPr="002D10B7" w:rsidRDefault="00F95C4C" w:rsidP="00C70B29">
      <w:pPr>
        <w:pStyle w:val="B1"/>
        <w:numPr>
          <w:ilvl w:val="0"/>
          <w:numId w:val="0"/>
        </w:numPr>
        <w:rPr>
          <w:rFonts w:cstheme="minorHAnsi"/>
        </w:rPr>
      </w:pPr>
    </w:p>
    <w:p w14:paraId="33702893" w14:textId="77777777" w:rsidR="00F95C4C" w:rsidRPr="002D10B7" w:rsidRDefault="00F95C4C" w:rsidP="00C70B29">
      <w:pPr>
        <w:pStyle w:val="B1"/>
        <w:numPr>
          <w:ilvl w:val="0"/>
          <w:numId w:val="0"/>
        </w:numPr>
        <w:rPr>
          <w:rFonts w:cstheme="minorHAnsi"/>
        </w:rPr>
      </w:pPr>
    </w:p>
    <w:p w14:paraId="33702894" w14:textId="10B970EC" w:rsidR="00F95C4C" w:rsidRPr="002D10B7" w:rsidRDefault="00EA0165" w:rsidP="00D52934">
      <w:pPr>
        <w:pStyle w:val="Titre2"/>
        <w:rPr>
          <w:rFonts w:cstheme="minorHAnsi"/>
        </w:rPr>
      </w:pPr>
      <w:bookmarkStart w:id="102" w:name="_Toc440362948"/>
      <w:bookmarkStart w:id="103" w:name="_Toc443210304"/>
      <w:r w:rsidRPr="002D10B7">
        <w:rPr>
          <w:rFonts w:cstheme="minorHAnsi"/>
        </w:rPr>
        <w:t>Approvisionnement en produit comparateur</w:t>
      </w:r>
      <w:bookmarkEnd w:id="102"/>
      <w:bookmarkEnd w:id="103"/>
    </w:p>
    <w:p w14:paraId="33702895" w14:textId="642436EE" w:rsidR="00F95C4C" w:rsidRPr="002D10B7" w:rsidRDefault="00F95C4C" w:rsidP="00CC4437">
      <w:pPr>
        <w:rPr>
          <w:rFonts w:cstheme="minorHAnsi"/>
          <w:color w:val="FF0000"/>
        </w:rPr>
      </w:pPr>
      <w:r w:rsidRPr="002D10B7">
        <w:rPr>
          <w:rFonts w:cstheme="minorHAnsi"/>
          <w:color w:val="FF0000"/>
        </w:rPr>
        <w:t>Les modalités garantissant la qualité pharmaceutique</w:t>
      </w:r>
      <w:r w:rsidR="005544A4" w:rsidRPr="002D10B7">
        <w:rPr>
          <w:rFonts w:cstheme="minorHAnsi"/>
          <w:color w:val="FF0000"/>
        </w:rPr>
        <w:t xml:space="preserve"> </w:t>
      </w:r>
      <w:r w:rsidRPr="002D10B7">
        <w:rPr>
          <w:rFonts w:cstheme="minorHAnsi"/>
          <w:color w:val="FF0000"/>
        </w:rPr>
        <w:t>sont-elles décrites dans une procédure ?</w:t>
      </w:r>
    </w:p>
    <w:p w14:paraId="0A5D4034" w14:textId="77777777" w:rsidR="004C450A" w:rsidRPr="002D10B7" w:rsidRDefault="004C450A" w:rsidP="004C450A">
      <w:pPr>
        <w:rPr>
          <w:rFonts w:cstheme="minorHAnsi"/>
          <w:color w:val="FF0000"/>
        </w:rPr>
      </w:pPr>
    </w:p>
    <w:p w14:paraId="026E6D14" w14:textId="65DD1D17" w:rsidR="00D4291F" w:rsidRPr="002D10B7" w:rsidRDefault="00D4291F" w:rsidP="00D52934">
      <w:pPr>
        <w:pStyle w:val="Titre1"/>
        <w:rPr>
          <w:rFonts w:cstheme="minorHAnsi"/>
        </w:rPr>
      </w:pPr>
      <w:bookmarkStart w:id="104" w:name="_Toc442129901"/>
      <w:bookmarkStart w:id="105" w:name="_Toc443210305"/>
      <w:r w:rsidRPr="002D10B7">
        <w:rPr>
          <w:rFonts w:cstheme="minorHAnsi"/>
        </w:rPr>
        <w:t>Opérations de Conditionnement</w:t>
      </w:r>
      <w:bookmarkEnd w:id="104"/>
      <w:bookmarkEnd w:id="105"/>
    </w:p>
    <w:p w14:paraId="6EB1EA06" w14:textId="07D158A3" w:rsidR="00340EB0" w:rsidRPr="002D10B7" w:rsidRDefault="00340EB0" w:rsidP="00340EB0">
      <w:pPr>
        <w:jc w:val="center"/>
        <w:rPr>
          <w:rFonts w:cstheme="minorHAnsi"/>
          <w:lang w:eastAsia="fr-FR"/>
        </w:rPr>
      </w:pPr>
      <w:r w:rsidRPr="002D10B7">
        <w:rPr>
          <w:rFonts w:cstheme="minorHAnsi"/>
          <w:lang w:eastAsia="fr-FR"/>
        </w:rPr>
        <w:t>cf. Check-list "Conditionnement et Distribution de Médicaments Expérimentaux"</w:t>
      </w:r>
    </w:p>
    <w:p w14:paraId="3E8D0566" w14:textId="77777777" w:rsidR="00BA44A5" w:rsidRPr="002D10B7" w:rsidRDefault="00BA44A5" w:rsidP="00D52934">
      <w:pPr>
        <w:pStyle w:val="Titre1"/>
        <w:rPr>
          <w:rFonts w:cstheme="minorHAnsi"/>
        </w:rPr>
      </w:pPr>
      <w:bookmarkStart w:id="106" w:name="_Toc442129906"/>
      <w:bookmarkStart w:id="107" w:name="_Toc443210309"/>
      <w:r w:rsidRPr="002D10B7">
        <w:rPr>
          <w:rFonts w:cstheme="minorHAnsi"/>
        </w:rPr>
        <w:t>Opérations de Contrôle Qualité</w:t>
      </w:r>
      <w:bookmarkEnd w:id="106"/>
      <w:bookmarkEnd w:id="107"/>
    </w:p>
    <w:p w14:paraId="4314DD7E" w14:textId="4790FA96" w:rsidR="00BA44A5" w:rsidRPr="002D10B7" w:rsidRDefault="00BA44A5" w:rsidP="00113679">
      <w:pPr>
        <w:pStyle w:val="Titre2"/>
        <w:rPr>
          <w:rFonts w:cstheme="minorHAnsi"/>
        </w:rPr>
      </w:pPr>
      <w:bookmarkStart w:id="108" w:name="_Toc443210310"/>
      <w:r w:rsidRPr="002D10B7">
        <w:rPr>
          <w:rFonts w:cstheme="minorHAnsi"/>
        </w:rPr>
        <w:t xml:space="preserve">Spécifications </w:t>
      </w:r>
      <w:r w:rsidR="00113679" w:rsidRPr="002D10B7">
        <w:rPr>
          <w:rFonts w:cstheme="minorHAnsi"/>
        </w:rPr>
        <w:t xml:space="preserve">des </w:t>
      </w:r>
      <w:r w:rsidRPr="002D10B7">
        <w:rPr>
          <w:rFonts w:cstheme="minorHAnsi"/>
        </w:rPr>
        <w:t xml:space="preserve">Produits </w:t>
      </w:r>
      <w:r w:rsidR="00113679" w:rsidRPr="002D10B7">
        <w:rPr>
          <w:rFonts w:cstheme="minorHAnsi"/>
        </w:rPr>
        <w:t>Finis</w:t>
      </w:r>
      <w:bookmarkEnd w:id="108"/>
    </w:p>
    <w:p w14:paraId="1281F089" w14:textId="77777777" w:rsidR="00BA44A5" w:rsidRPr="002D10B7" w:rsidRDefault="00BA44A5" w:rsidP="00BA44A5">
      <w:pPr>
        <w:rPr>
          <w:rFonts w:cstheme="minorHAnsi"/>
          <w:i/>
          <w:color w:val="FF0000"/>
        </w:rPr>
      </w:pPr>
      <w:r w:rsidRPr="002D10B7">
        <w:rPr>
          <w:rFonts w:cstheme="minorHAnsi"/>
          <w:color w:val="FF0000"/>
        </w:rPr>
        <w:t>"</w:t>
      </w:r>
      <w:r w:rsidRPr="002D10B7">
        <w:rPr>
          <w:rFonts w:cstheme="minorHAnsi"/>
          <w:i/>
          <w:color w:val="FF0000"/>
        </w:rPr>
        <w:t>Les spécifications pour les produits finis doivent comporter :</w:t>
      </w:r>
    </w:p>
    <w:p w14:paraId="1DF56F5E" w14:textId="77777777" w:rsidR="00BA44A5" w:rsidRPr="002D10B7" w:rsidRDefault="00BA44A5" w:rsidP="00BA44A5">
      <w:pPr>
        <w:rPr>
          <w:rFonts w:cstheme="minorHAnsi"/>
          <w:i/>
          <w:color w:val="FF0000"/>
        </w:rPr>
      </w:pPr>
      <w:r w:rsidRPr="002D10B7">
        <w:rPr>
          <w:rFonts w:cstheme="minorHAnsi"/>
          <w:i/>
          <w:color w:val="FF0000"/>
        </w:rPr>
        <w:t>a) le nom utilisé dans l'établissement et, le cas échéant, le numéro de code ;</w:t>
      </w:r>
    </w:p>
    <w:p w14:paraId="6BBE3A71" w14:textId="77777777" w:rsidR="00BA44A5" w:rsidRPr="002D10B7" w:rsidRDefault="00BA44A5" w:rsidP="00BA44A5">
      <w:pPr>
        <w:rPr>
          <w:rFonts w:cstheme="minorHAnsi"/>
          <w:i/>
          <w:color w:val="FF0000"/>
        </w:rPr>
      </w:pPr>
      <w:r w:rsidRPr="002D10B7">
        <w:rPr>
          <w:rFonts w:cstheme="minorHAnsi"/>
          <w:i/>
          <w:color w:val="FF0000"/>
        </w:rPr>
        <w:t>b) la formule ou la référence correspondante ;</w:t>
      </w:r>
    </w:p>
    <w:p w14:paraId="7BD50452" w14:textId="77777777" w:rsidR="00BA44A5" w:rsidRPr="002D10B7" w:rsidRDefault="00BA44A5" w:rsidP="00BA44A5">
      <w:pPr>
        <w:rPr>
          <w:rFonts w:cstheme="minorHAnsi"/>
          <w:i/>
          <w:color w:val="FF0000"/>
        </w:rPr>
      </w:pPr>
      <w:r w:rsidRPr="002D10B7">
        <w:rPr>
          <w:rFonts w:cstheme="minorHAnsi"/>
          <w:i/>
          <w:color w:val="FF0000"/>
        </w:rPr>
        <w:t>c) une description de la forme pharmaceutique et des particularités du conditionnement ;</w:t>
      </w:r>
    </w:p>
    <w:p w14:paraId="3613C6FC" w14:textId="77777777" w:rsidR="00BA44A5" w:rsidRPr="002D10B7" w:rsidRDefault="00BA44A5" w:rsidP="00BA44A5">
      <w:pPr>
        <w:rPr>
          <w:rFonts w:cstheme="minorHAnsi"/>
          <w:i/>
          <w:color w:val="FF0000"/>
        </w:rPr>
      </w:pPr>
      <w:r w:rsidRPr="002D10B7">
        <w:rPr>
          <w:rFonts w:cstheme="minorHAnsi"/>
          <w:i/>
          <w:color w:val="FF0000"/>
        </w:rPr>
        <w:t>d) les instructions d'échantillonnage et de contrôle ou la référence des procédures correspondantes ;</w:t>
      </w:r>
    </w:p>
    <w:p w14:paraId="2FC57B81" w14:textId="77777777" w:rsidR="00BA44A5" w:rsidRPr="002D10B7" w:rsidRDefault="00BA44A5" w:rsidP="00BA44A5">
      <w:pPr>
        <w:rPr>
          <w:rFonts w:cstheme="minorHAnsi"/>
          <w:i/>
          <w:color w:val="FF0000"/>
        </w:rPr>
      </w:pPr>
      <w:r w:rsidRPr="002D10B7">
        <w:rPr>
          <w:rFonts w:cstheme="minorHAnsi"/>
          <w:i/>
          <w:color w:val="FF0000"/>
        </w:rPr>
        <w:t>e) les caractéristiques qualitatives et quantitatives avec les limites d'acceptation ;</w:t>
      </w:r>
    </w:p>
    <w:p w14:paraId="461FC20E" w14:textId="77777777" w:rsidR="00BA44A5" w:rsidRPr="002D10B7" w:rsidRDefault="00BA44A5" w:rsidP="00BA44A5">
      <w:pPr>
        <w:rPr>
          <w:rFonts w:cstheme="minorHAnsi"/>
          <w:i/>
          <w:color w:val="FF0000"/>
        </w:rPr>
      </w:pPr>
      <w:r w:rsidRPr="002D10B7">
        <w:rPr>
          <w:rFonts w:cstheme="minorHAnsi"/>
          <w:i/>
          <w:color w:val="FF0000"/>
        </w:rPr>
        <w:t>f) les conditions de stockage et les précautions éventuelles ;</w:t>
      </w:r>
    </w:p>
    <w:p w14:paraId="4B6463C9" w14:textId="77777777" w:rsidR="00BA44A5" w:rsidRPr="002D10B7" w:rsidRDefault="00BA44A5" w:rsidP="00BA44A5">
      <w:pPr>
        <w:rPr>
          <w:rFonts w:cstheme="minorHAnsi"/>
          <w:color w:val="FF0000"/>
        </w:rPr>
      </w:pPr>
      <w:r w:rsidRPr="002D10B7">
        <w:rPr>
          <w:rFonts w:cstheme="minorHAnsi"/>
          <w:i/>
          <w:color w:val="FF0000"/>
        </w:rPr>
        <w:t>g) la durée de validité.</w:t>
      </w:r>
      <w:r w:rsidRPr="002D10B7">
        <w:rPr>
          <w:rFonts w:cstheme="minorHAnsi"/>
          <w:color w:val="FF0000"/>
        </w:rPr>
        <w:t>" (4.11)</w:t>
      </w:r>
    </w:p>
    <w:p w14:paraId="6554E18C" w14:textId="77777777" w:rsidR="00BA44A5" w:rsidRPr="002D10B7" w:rsidRDefault="00BA44A5" w:rsidP="00BA44A5">
      <w:pPr>
        <w:rPr>
          <w:rFonts w:cstheme="minorHAnsi"/>
          <w:color w:val="FF0000"/>
        </w:rPr>
      </w:pPr>
    </w:p>
    <w:p w14:paraId="045D954D" w14:textId="77777777" w:rsidR="00BA44A5" w:rsidRPr="002D10B7" w:rsidRDefault="00BA44A5" w:rsidP="00C70B29">
      <w:pPr>
        <w:pStyle w:val="B1"/>
        <w:rPr>
          <w:rFonts w:cstheme="minorHAnsi"/>
          <w:color w:val="FF0000"/>
        </w:rPr>
      </w:pPr>
      <w:r w:rsidRPr="002D10B7">
        <w:rPr>
          <w:rFonts w:cstheme="minorHAnsi"/>
          <w:color w:val="FF0000"/>
        </w:rPr>
        <w:t>100% des UT produite (à voir selon CDC)</w:t>
      </w:r>
    </w:p>
    <w:p w14:paraId="15354B7F" w14:textId="77777777" w:rsidR="00BA44A5" w:rsidRPr="002D10B7" w:rsidRDefault="00BA44A5" w:rsidP="00C70B29">
      <w:pPr>
        <w:pStyle w:val="B1"/>
        <w:rPr>
          <w:rFonts w:cstheme="minorHAnsi"/>
          <w:color w:val="FF0000"/>
        </w:rPr>
      </w:pPr>
      <w:r w:rsidRPr="002D10B7">
        <w:rPr>
          <w:rFonts w:cstheme="minorHAnsi"/>
          <w:color w:val="FF0000"/>
        </w:rPr>
        <w:t>contrôle visuel ???</w:t>
      </w:r>
    </w:p>
    <w:p w14:paraId="0AA2DB3F" w14:textId="77777777" w:rsidR="00E568A2" w:rsidRPr="002D10B7" w:rsidRDefault="00E568A2" w:rsidP="00D52934">
      <w:pPr>
        <w:pStyle w:val="Titre2"/>
        <w:rPr>
          <w:rFonts w:cstheme="minorHAnsi"/>
        </w:rPr>
      </w:pPr>
      <w:bookmarkStart w:id="109" w:name="_Toc443210311"/>
      <w:r w:rsidRPr="002D10B7">
        <w:rPr>
          <w:rFonts w:cstheme="minorHAnsi"/>
        </w:rPr>
        <w:t>Traitement du produit non conforme</w:t>
      </w:r>
      <w:bookmarkEnd w:id="109"/>
    </w:p>
    <w:p w14:paraId="24C1B277" w14:textId="77777777" w:rsidR="00E568A2" w:rsidRPr="002D10B7" w:rsidRDefault="00E568A2" w:rsidP="00C70B29">
      <w:pPr>
        <w:pStyle w:val="B1"/>
        <w:rPr>
          <w:rFonts w:cstheme="minorHAnsi"/>
          <w:color w:val="FF0000"/>
        </w:rPr>
      </w:pPr>
      <w:r w:rsidRPr="002D10B7">
        <w:rPr>
          <w:rFonts w:cstheme="minorHAnsi"/>
          <w:color w:val="FF0000"/>
        </w:rPr>
        <w:t>Les produits refusés sont-ils identifiés ?</w:t>
      </w:r>
    </w:p>
    <w:p w14:paraId="35E84A03" w14:textId="77777777" w:rsidR="00E568A2" w:rsidRPr="002D10B7" w:rsidRDefault="00E568A2" w:rsidP="00C70B29">
      <w:pPr>
        <w:pStyle w:val="B1"/>
        <w:rPr>
          <w:rFonts w:cstheme="minorHAnsi"/>
          <w:color w:val="FF0000"/>
        </w:rPr>
      </w:pPr>
      <w:r w:rsidRPr="002D10B7">
        <w:rPr>
          <w:rFonts w:cstheme="minorHAnsi"/>
          <w:color w:val="FF0000"/>
        </w:rPr>
        <w:t>Sont-ils stockés séparément ?</w:t>
      </w:r>
    </w:p>
    <w:p w14:paraId="2B6C1335" w14:textId="77777777" w:rsidR="00E568A2" w:rsidRPr="002D10B7" w:rsidRDefault="00E568A2" w:rsidP="00C70B29">
      <w:pPr>
        <w:pStyle w:val="B1"/>
        <w:rPr>
          <w:rFonts w:cstheme="minorHAnsi"/>
          <w:color w:val="FF0000"/>
        </w:rPr>
      </w:pPr>
      <w:r w:rsidRPr="002D10B7">
        <w:rPr>
          <w:rFonts w:cstheme="minorHAnsi"/>
          <w:color w:val="FF0000"/>
        </w:rPr>
        <w:t>Existe-t-il une procédure de retraitement ?</w:t>
      </w:r>
    </w:p>
    <w:p w14:paraId="6C29A1FB" w14:textId="77777777" w:rsidR="00E568A2" w:rsidRPr="002D10B7" w:rsidRDefault="00E568A2" w:rsidP="00C70B29">
      <w:pPr>
        <w:pStyle w:val="B1"/>
        <w:rPr>
          <w:rFonts w:cstheme="minorHAnsi"/>
          <w:color w:val="FF0000"/>
        </w:rPr>
      </w:pPr>
      <w:r w:rsidRPr="002D10B7">
        <w:rPr>
          <w:rFonts w:cstheme="minorHAnsi"/>
          <w:color w:val="FF0000"/>
        </w:rPr>
        <w:t>Précise-t-elle les responsabilités, les conditions de retraitement ?</w:t>
      </w:r>
    </w:p>
    <w:p w14:paraId="14381033" w14:textId="77777777" w:rsidR="00E568A2" w:rsidRPr="002D10B7" w:rsidRDefault="00E568A2" w:rsidP="00C70B29">
      <w:pPr>
        <w:pStyle w:val="B1"/>
        <w:rPr>
          <w:rFonts w:cstheme="minorHAnsi"/>
          <w:color w:val="FF0000"/>
        </w:rPr>
      </w:pPr>
      <w:r w:rsidRPr="002D10B7">
        <w:rPr>
          <w:rFonts w:cstheme="minorHAnsi"/>
          <w:color w:val="FF0000"/>
        </w:rPr>
        <w:t>Les opérations de retraitement sont-elles correctement documentées ?</w:t>
      </w:r>
    </w:p>
    <w:p w14:paraId="45D22B4D" w14:textId="77777777" w:rsidR="00E568A2" w:rsidRPr="002D10B7" w:rsidRDefault="00E568A2" w:rsidP="00C70B29">
      <w:pPr>
        <w:pStyle w:val="B1"/>
        <w:rPr>
          <w:rFonts w:cstheme="minorHAnsi"/>
          <w:color w:val="FF0000"/>
        </w:rPr>
      </w:pPr>
      <w:r w:rsidRPr="002D10B7">
        <w:rPr>
          <w:rFonts w:cstheme="minorHAnsi"/>
          <w:color w:val="FF0000"/>
        </w:rPr>
        <w:t>Quelles sont les personnes impliquées ?</w:t>
      </w:r>
    </w:p>
    <w:p w14:paraId="2AD3FA59" w14:textId="77777777" w:rsidR="00E568A2" w:rsidRPr="002D10B7" w:rsidRDefault="00E568A2" w:rsidP="00C70B29">
      <w:pPr>
        <w:pStyle w:val="B1"/>
        <w:numPr>
          <w:ilvl w:val="0"/>
          <w:numId w:val="0"/>
        </w:numPr>
        <w:rPr>
          <w:rFonts w:cstheme="minorHAnsi"/>
          <w:color w:val="FF0000"/>
        </w:rPr>
      </w:pPr>
    </w:p>
    <w:p w14:paraId="389DF42B" w14:textId="77777777" w:rsidR="00BA44A5" w:rsidRPr="002D10B7" w:rsidRDefault="00BA44A5" w:rsidP="00D52934">
      <w:pPr>
        <w:pStyle w:val="Titre2"/>
        <w:rPr>
          <w:rFonts w:cstheme="minorHAnsi"/>
        </w:rPr>
      </w:pPr>
      <w:bookmarkStart w:id="110" w:name="_Toc443210312"/>
      <w:r w:rsidRPr="002D10B7">
        <w:rPr>
          <w:rFonts w:cstheme="minorHAnsi"/>
        </w:rPr>
        <w:t>Échantillothèque</w:t>
      </w:r>
      <w:bookmarkEnd w:id="110"/>
    </w:p>
    <w:p w14:paraId="6BD10608" w14:textId="77777777" w:rsidR="00113679" w:rsidRPr="002D10B7" w:rsidRDefault="00BA44A5"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Il existe une procédure </w:t>
      </w:r>
      <w:r w:rsidR="00113679" w:rsidRPr="002D10B7">
        <w:rPr>
          <w:rFonts w:cstheme="minorHAnsi"/>
          <w:color w:val="FF0000"/>
        </w:rPr>
        <w:t>d'échantillonnage, incluant :</w:t>
      </w:r>
    </w:p>
    <w:p w14:paraId="1EACF5D5" w14:textId="19720550" w:rsidR="00BA44A5" w:rsidRPr="002D10B7" w:rsidRDefault="00896A18" w:rsidP="00C70B29">
      <w:pPr>
        <w:pStyle w:val="B2"/>
        <w:rPr>
          <w:rFonts w:cstheme="minorHAnsi"/>
          <w:color w:val="FF0000"/>
        </w:rPr>
      </w:pPr>
      <w:sdt>
        <w:sdtPr>
          <w:rPr>
            <w:rFonts w:cstheme="minorHAnsi"/>
            <w:color w:val="FF0000"/>
          </w:rPr>
          <w:id w:val="-1514227090"/>
          <w14:checkbox>
            <w14:checked w14:val="0"/>
            <w14:checkedState w14:val="2612" w14:font="Arial Unicode MS"/>
            <w14:uncheckedState w14:val="2610" w14:font="Arial Unicode MS"/>
          </w14:checkbox>
        </w:sdtPr>
        <w:sdtEndPr/>
        <w:sdtContent>
          <w:r w:rsidR="00EC6FBE" w:rsidRPr="002D10B7">
            <w:rPr>
              <w:rFonts w:ascii="Segoe UI Symbol" w:eastAsia="Arial Unicode MS" w:hAnsi="Segoe UI Symbol" w:cs="Segoe UI Symbol"/>
              <w:color w:val="FF0000"/>
            </w:rPr>
            <w:t>☐</w:t>
          </w:r>
        </w:sdtContent>
      </w:sdt>
      <w:r w:rsidR="00113679" w:rsidRPr="002D10B7">
        <w:rPr>
          <w:rFonts w:cstheme="minorHAnsi"/>
          <w:color w:val="FF0000"/>
        </w:rPr>
        <w:t xml:space="preserve"> les personnes autorisées à prélever des échantillons</w:t>
      </w:r>
    </w:p>
    <w:p w14:paraId="55A797A9" w14:textId="31298777" w:rsidR="00113679" w:rsidRPr="002D10B7" w:rsidRDefault="00896A18" w:rsidP="00C70B29">
      <w:pPr>
        <w:pStyle w:val="B2"/>
        <w:rPr>
          <w:rFonts w:cstheme="minorHAnsi"/>
          <w:color w:val="FF0000"/>
        </w:rPr>
      </w:pPr>
      <w:sdt>
        <w:sdtPr>
          <w:rPr>
            <w:rFonts w:cstheme="minorHAnsi"/>
            <w:color w:val="FF0000"/>
          </w:rPr>
          <w:id w:val="-1227987703"/>
          <w14:checkbox>
            <w14:checked w14:val="0"/>
            <w14:checkedState w14:val="2612" w14:font="Arial Unicode MS"/>
            <w14:uncheckedState w14:val="2610" w14:font="Arial Unicode MS"/>
          </w14:checkbox>
        </w:sdtPr>
        <w:sdtEndPr/>
        <w:sdtContent>
          <w:r w:rsidR="00113679" w:rsidRPr="002D10B7">
            <w:rPr>
              <w:rFonts w:ascii="Segoe UI Symbol" w:eastAsia="MS Gothic" w:hAnsi="Segoe UI Symbol" w:cs="Segoe UI Symbol"/>
              <w:color w:val="FF0000"/>
            </w:rPr>
            <w:t>☐</w:t>
          </w:r>
        </w:sdtContent>
      </w:sdt>
      <w:r w:rsidR="00113679" w:rsidRPr="002D10B7">
        <w:rPr>
          <w:rFonts w:cstheme="minorHAnsi"/>
          <w:color w:val="FF0000"/>
        </w:rPr>
        <w:t xml:space="preserve"> </w:t>
      </w:r>
      <w:r w:rsidR="00113679" w:rsidRPr="002D10B7">
        <w:rPr>
          <w:rFonts w:eastAsia="MS Gothic" w:cstheme="minorHAnsi"/>
          <w:color w:val="FF0000"/>
        </w:rPr>
        <w:t>les méthodes à utiliser,</w:t>
      </w:r>
    </w:p>
    <w:p w14:paraId="46429C83" w14:textId="2E70F293" w:rsidR="00113679" w:rsidRPr="002D10B7" w:rsidRDefault="00896A18" w:rsidP="00C70B29">
      <w:pPr>
        <w:pStyle w:val="B2"/>
        <w:rPr>
          <w:rFonts w:cstheme="minorHAnsi"/>
          <w:color w:val="FF0000"/>
        </w:rPr>
      </w:pPr>
      <w:sdt>
        <w:sdtPr>
          <w:rPr>
            <w:rFonts w:cstheme="minorHAnsi"/>
            <w:color w:val="FF0000"/>
          </w:rPr>
          <w:id w:val="1115551236"/>
          <w14:checkbox>
            <w14:checked w14:val="0"/>
            <w14:checkedState w14:val="2612" w14:font="Arial Unicode MS"/>
            <w14:uncheckedState w14:val="2610" w14:font="Arial Unicode MS"/>
          </w14:checkbox>
        </w:sdtPr>
        <w:sdtEndPr/>
        <w:sdtContent>
          <w:r w:rsidR="00113679" w:rsidRPr="002D10B7">
            <w:rPr>
              <w:rFonts w:ascii="Segoe UI Symbol" w:eastAsia="MS Gothic" w:hAnsi="Segoe UI Symbol" w:cs="Segoe UI Symbol"/>
              <w:color w:val="FF0000"/>
            </w:rPr>
            <w:t>☐</w:t>
          </w:r>
        </w:sdtContent>
      </w:sdt>
      <w:r w:rsidR="00113679" w:rsidRPr="002D10B7">
        <w:rPr>
          <w:rFonts w:cstheme="minorHAnsi"/>
          <w:color w:val="FF0000"/>
        </w:rPr>
        <w:t xml:space="preserve"> </w:t>
      </w:r>
      <w:r w:rsidR="00113679" w:rsidRPr="002D10B7">
        <w:rPr>
          <w:rFonts w:eastAsia="MS Gothic" w:cstheme="minorHAnsi"/>
          <w:color w:val="FF0000"/>
        </w:rPr>
        <w:t>le matériel à utiliser,</w:t>
      </w:r>
    </w:p>
    <w:p w14:paraId="782A84BA" w14:textId="77777777" w:rsidR="00EB14E3" w:rsidRPr="002D10B7" w:rsidRDefault="00896A18" w:rsidP="00C70B29">
      <w:pPr>
        <w:pStyle w:val="B2"/>
        <w:rPr>
          <w:rFonts w:cstheme="minorHAnsi"/>
          <w:color w:val="FF0000"/>
        </w:rPr>
      </w:pPr>
      <w:sdt>
        <w:sdtPr>
          <w:rPr>
            <w:rFonts w:cstheme="minorHAnsi"/>
            <w:color w:val="FF0000"/>
          </w:rPr>
          <w:id w:val="2083328917"/>
          <w14:checkbox>
            <w14:checked w14:val="0"/>
            <w14:checkedState w14:val="2612" w14:font="Arial Unicode MS"/>
            <w14:uncheckedState w14:val="2610" w14:font="Arial Unicode MS"/>
          </w14:checkbox>
        </w:sdtPr>
        <w:sdtEndPr/>
        <w:sdtContent>
          <w:r w:rsidR="00113679" w:rsidRPr="002D10B7">
            <w:rPr>
              <w:rFonts w:ascii="Segoe UI Symbol" w:eastAsia="MS Gothic" w:hAnsi="Segoe UI Symbol" w:cs="Segoe UI Symbol"/>
              <w:color w:val="FF0000"/>
            </w:rPr>
            <w:t>☐</w:t>
          </w:r>
        </w:sdtContent>
      </w:sdt>
      <w:r w:rsidR="00113679" w:rsidRPr="002D10B7">
        <w:rPr>
          <w:rFonts w:cstheme="minorHAnsi"/>
          <w:color w:val="FF0000"/>
        </w:rPr>
        <w:t xml:space="preserve"> </w:t>
      </w:r>
      <w:r w:rsidR="00113679" w:rsidRPr="002D10B7">
        <w:rPr>
          <w:rFonts w:eastAsia="MS Gothic" w:cstheme="minorHAnsi"/>
          <w:color w:val="FF0000"/>
        </w:rPr>
        <w:t>les quantités à prélever,</w:t>
      </w:r>
    </w:p>
    <w:p w14:paraId="33B2833C" w14:textId="29251792" w:rsidR="00AA1CAE" w:rsidRPr="002D10B7" w:rsidRDefault="00896A18" w:rsidP="00C70B29">
      <w:pPr>
        <w:pStyle w:val="B2"/>
        <w:rPr>
          <w:rFonts w:cstheme="minorHAnsi"/>
          <w:color w:val="FF0000"/>
        </w:rPr>
      </w:pPr>
      <w:sdt>
        <w:sdtPr>
          <w:rPr>
            <w:rFonts w:cstheme="minorHAnsi"/>
            <w:color w:val="FF0000"/>
          </w:rPr>
          <w:id w:val="675147029"/>
          <w14:checkbox>
            <w14:checked w14:val="0"/>
            <w14:checkedState w14:val="2612" w14:font="Arial Unicode MS"/>
            <w14:uncheckedState w14:val="2610" w14:font="Arial Unicode MS"/>
          </w14:checkbox>
        </w:sdtPr>
        <w:sdtEndPr/>
        <w:sdtContent>
          <w:r w:rsidR="00E969D9" w:rsidRPr="002D10B7">
            <w:rPr>
              <w:rFonts w:ascii="Segoe UI Symbol" w:eastAsia="MS Gothic" w:hAnsi="Segoe UI Symbol" w:cs="Segoe UI Symbol"/>
              <w:color w:val="FF0000"/>
            </w:rPr>
            <w:t>☐</w:t>
          </w:r>
        </w:sdtContent>
      </w:sdt>
      <w:r w:rsidR="00E969D9" w:rsidRPr="002D10B7">
        <w:rPr>
          <w:rFonts w:cstheme="minorHAnsi"/>
          <w:color w:val="FF0000"/>
        </w:rPr>
        <w:t xml:space="preserve"> </w:t>
      </w:r>
      <w:r w:rsidR="005544A4" w:rsidRPr="002D10B7">
        <w:rPr>
          <w:rFonts w:eastAsia="MS Gothic" w:cstheme="minorHAnsi"/>
          <w:color w:val="FF0000"/>
        </w:rPr>
        <w:t>BPF 2013</w:t>
      </w:r>
      <w:r w:rsidR="00EB14E3" w:rsidRPr="002D10B7">
        <w:rPr>
          <w:rFonts w:eastAsia="MS Gothic" w:cstheme="minorHAnsi"/>
          <w:color w:val="FF0000"/>
        </w:rPr>
        <w:t xml:space="preserve">, LD13 : </w:t>
      </w:r>
      <w:r w:rsidR="00EB14E3" w:rsidRPr="002D10B7">
        <w:rPr>
          <w:rFonts w:cstheme="minorHAnsi"/>
          <w:color w:val="FF0000"/>
          <w:lang w:eastAsia="fr-FR"/>
        </w:rPr>
        <w:t xml:space="preserve">L’échantillon de référence </w:t>
      </w:r>
      <w:r w:rsidR="00E969D9" w:rsidRPr="002D10B7">
        <w:rPr>
          <w:rFonts w:cstheme="minorHAnsi"/>
          <w:color w:val="FF0000"/>
          <w:lang w:eastAsia="fr-FR"/>
        </w:rPr>
        <w:t>a une</w:t>
      </w:r>
      <w:r w:rsidR="00EB14E3" w:rsidRPr="002D10B7">
        <w:rPr>
          <w:rFonts w:cstheme="minorHAnsi"/>
          <w:color w:val="FF0000"/>
          <w:lang w:eastAsia="fr-FR"/>
        </w:rPr>
        <w:t xml:space="preserve"> taille suffisante pour réaliser au moins deux analyses complètes en conformité avec le dossier du médicament expérimental</w:t>
      </w:r>
    </w:p>
    <w:p w14:paraId="106F4FCA" w14:textId="481778E5" w:rsidR="00113679" w:rsidRPr="002D10B7" w:rsidRDefault="00EB14E3" w:rsidP="00C70B29">
      <w:pPr>
        <w:pStyle w:val="B2"/>
        <w:rPr>
          <w:rFonts w:cstheme="minorHAnsi"/>
          <w:color w:val="FF0000"/>
        </w:rPr>
      </w:pPr>
      <w:r w:rsidRPr="002D10B7">
        <w:rPr>
          <w:rFonts w:cstheme="minorHAnsi"/>
          <w:color w:val="FF0000"/>
          <w:szCs w:val="20"/>
          <w:lang w:eastAsia="fr-FR"/>
        </w:rPr>
        <w:t xml:space="preserve"> </w:t>
      </w:r>
      <w:sdt>
        <w:sdtPr>
          <w:rPr>
            <w:rFonts w:cstheme="minorHAnsi"/>
            <w:color w:val="FF0000"/>
          </w:rPr>
          <w:id w:val="-1536964629"/>
          <w14:checkbox>
            <w14:checked w14:val="0"/>
            <w14:checkedState w14:val="2612" w14:font="Arial Unicode MS"/>
            <w14:uncheckedState w14:val="2610" w14:font="Arial Unicode MS"/>
          </w14:checkbox>
        </w:sdtPr>
        <w:sdtEndPr/>
        <w:sdtContent>
          <w:r w:rsidR="00AA1CAE" w:rsidRPr="002D10B7">
            <w:rPr>
              <w:rFonts w:ascii="Segoe UI Symbol" w:eastAsia="Arial Unicode MS" w:hAnsi="Segoe UI Symbol" w:cs="Segoe UI Symbol"/>
              <w:color w:val="FF0000"/>
            </w:rPr>
            <w:t>☐</w:t>
          </w:r>
        </w:sdtContent>
      </w:sdt>
      <w:r w:rsidR="00113679" w:rsidRPr="002D10B7">
        <w:rPr>
          <w:rFonts w:cstheme="minorHAnsi"/>
          <w:color w:val="FF0000"/>
        </w:rPr>
        <w:t xml:space="preserve"> </w:t>
      </w:r>
      <w:r w:rsidR="00113679" w:rsidRPr="002D10B7">
        <w:rPr>
          <w:rFonts w:eastAsia="MS Gothic" w:cstheme="minorHAnsi"/>
          <w:color w:val="FF0000"/>
        </w:rPr>
        <w:t>toute précaution à observer en vue d'éviter la contamination du produit ou toute détérioration de sa qualité,</w:t>
      </w:r>
    </w:p>
    <w:p w14:paraId="76384F41" w14:textId="01F1626F" w:rsidR="00113679" w:rsidRPr="002D10B7" w:rsidRDefault="00113679" w:rsidP="00C70B29">
      <w:pPr>
        <w:pStyle w:val="B2"/>
        <w:rPr>
          <w:rFonts w:cstheme="minorHAnsi"/>
          <w:color w:val="FF0000"/>
        </w:rPr>
      </w:pPr>
      <w:r w:rsidRPr="002D10B7">
        <w:rPr>
          <w:rFonts w:eastAsia="MS Gothic" w:cstheme="minorHAnsi"/>
          <w:color w:val="FF0000"/>
        </w:rPr>
        <w:t>les échantillons de référence,</w:t>
      </w:r>
    </w:p>
    <w:p w14:paraId="6C5FA88B" w14:textId="77777777" w:rsidR="00BA44A5" w:rsidRPr="002D10B7" w:rsidRDefault="00BA44A5" w:rsidP="00BA44A5">
      <w:pPr>
        <w:rPr>
          <w:rFonts w:cstheme="minorHAnsi"/>
          <w:color w:val="FF0000"/>
        </w:rPr>
      </w:pPr>
    </w:p>
    <w:p w14:paraId="2CD1D73B" w14:textId="77777777" w:rsidR="00BA44A5" w:rsidRPr="002D10B7" w:rsidRDefault="00BA44A5" w:rsidP="00BA44A5">
      <w:pPr>
        <w:rPr>
          <w:rFonts w:cstheme="minorHAnsi"/>
          <w:color w:val="FF0000"/>
        </w:rPr>
      </w:pPr>
      <w:r w:rsidRPr="002D10B7">
        <w:rPr>
          <w:rFonts w:cstheme="minorHAnsi"/>
          <w:b/>
          <w:bCs/>
          <w:color w:val="FF0000"/>
        </w:rPr>
        <w:t>"</w:t>
      </w:r>
      <w:r w:rsidRPr="002D10B7">
        <w:rPr>
          <w:rFonts w:cstheme="minorHAnsi"/>
          <w:b/>
          <w:bCs/>
          <w:i/>
          <w:color w:val="FF0000"/>
        </w:rPr>
        <w:t xml:space="preserve">4.20. </w:t>
      </w:r>
      <w:r w:rsidRPr="002D10B7">
        <w:rPr>
          <w:rFonts w:cstheme="minorHAnsi"/>
          <w:i/>
          <w:color w:val="FF0000"/>
        </w:rPr>
        <w:t xml:space="preserve">Des </w:t>
      </w:r>
      <w:r w:rsidRPr="002D10B7">
        <w:rPr>
          <w:rFonts w:cstheme="minorHAnsi"/>
          <w:b/>
          <w:i/>
          <w:color w:val="FF0000"/>
        </w:rPr>
        <w:t>procédures écrites d'échantillonnage</w:t>
      </w:r>
      <w:r w:rsidRPr="002D10B7">
        <w:rPr>
          <w:rFonts w:cstheme="minorHAnsi"/>
          <w:i/>
          <w:color w:val="FF0000"/>
        </w:rPr>
        <w:t xml:space="preserve"> doivent être établies ; elles comportent des indications sur la (ou les) personne(s) autorisée(s) à prélever des échantillons, les méthodes et le matériel à utiliser, les quantités à prélever et toute précaution à observer en vue d'éviter la contamination du produit ou toute détérioration de sa qualité (voir chapitre 6, point 13.).</w:t>
      </w:r>
      <w:r w:rsidRPr="002D10B7">
        <w:rPr>
          <w:rFonts w:cstheme="minorHAnsi"/>
          <w:color w:val="FF0000"/>
        </w:rPr>
        <w:t>"</w:t>
      </w:r>
    </w:p>
    <w:p w14:paraId="093ABA4B" w14:textId="77777777" w:rsidR="00BA44A5" w:rsidRPr="002D10B7" w:rsidRDefault="00BA44A5" w:rsidP="00BA44A5">
      <w:pPr>
        <w:rPr>
          <w:rFonts w:cstheme="minorHAnsi"/>
          <w:color w:val="FF0000"/>
        </w:rPr>
      </w:pPr>
    </w:p>
    <w:p w14:paraId="2D098A24" w14:textId="77777777" w:rsidR="00BA44A5" w:rsidRPr="002D10B7" w:rsidRDefault="00BA44A5" w:rsidP="00C70B29">
      <w:pPr>
        <w:pStyle w:val="B1"/>
        <w:rPr>
          <w:rFonts w:cstheme="minorHAnsi"/>
          <w:color w:val="FF0000"/>
        </w:rPr>
      </w:pPr>
      <w:r w:rsidRPr="002D10B7">
        <w:rPr>
          <w:rFonts w:cstheme="minorHAnsi"/>
          <w:color w:val="FF0000"/>
        </w:rPr>
        <w:sym w:font="Wingdings" w:char="F06F"/>
      </w:r>
      <w:r w:rsidRPr="002D10B7">
        <w:rPr>
          <w:rFonts w:cstheme="minorHAnsi"/>
          <w:color w:val="FF0000"/>
        </w:rPr>
        <w:t xml:space="preserve"> Sont conservés :</w:t>
      </w:r>
    </w:p>
    <w:p w14:paraId="62055813" w14:textId="28F3E910" w:rsidR="00BA44A5" w:rsidRPr="002D10B7" w:rsidRDefault="00BA44A5" w:rsidP="00C70B29">
      <w:pPr>
        <w:pStyle w:val="B2"/>
        <w:rPr>
          <w:rFonts w:cstheme="minorHAnsi"/>
          <w:color w:val="FF0000"/>
        </w:rPr>
      </w:pPr>
      <w:r w:rsidRPr="002D10B7">
        <w:rPr>
          <w:rFonts w:cstheme="minorHAnsi"/>
          <w:color w:val="FF0000"/>
        </w:rPr>
        <w:sym w:font="Wingdings" w:char="F06F"/>
      </w:r>
      <w:r w:rsidRPr="002D10B7">
        <w:rPr>
          <w:rFonts w:cstheme="minorHAnsi"/>
          <w:color w:val="FF0000"/>
        </w:rPr>
        <w:t xml:space="preserve"> les échantillons de référence ("</w:t>
      </w:r>
      <w:r w:rsidRPr="002D10B7">
        <w:rPr>
          <w:rStyle w:val="Accentuation"/>
          <w:rFonts w:cstheme="minorHAnsi"/>
          <w:color w:val="FF0000"/>
        </w:rPr>
        <w:t>échantillon d’un lot de matière première, d’article de conditionnement, de produit dans son conditionnement primaire ou de produit fini, conservé pour être analysé si nécessaire. Quand leur stabilité le permet, des échantillons de référence des étapes intermédiaires critiques (par exemple celles nécessitant un contrôle analytique et une libération) ou des produits intermédiaires qui ne sont pas restés sous le contrôle effectif du fabricant (par exemple au cours du transport), doivent également être conservés.")</w:t>
      </w:r>
      <w:r w:rsidR="00126BDC" w:rsidRPr="002D10B7">
        <w:rPr>
          <w:rStyle w:val="Accentuation"/>
          <w:rFonts w:cstheme="minorHAnsi"/>
          <w:color w:val="FF0000"/>
        </w:rPr>
        <w:t>(BFP2013, LD13)</w:t>
      </w:r>
    </w:p>
    <w:p w14:paraId="0210B84F" w14:textId="180B78E6" w:rsidR="00BA44A5" w:rsidRPr="002D10B7" w:rsidRDefault="00BA44A5" w:rsidP="00C70B29">
      <w:pPr>
        <w:pStyle w:val="B2"/>
        <w:rPr>
          <w:rFonts w:cstheme="minorHAnsi"/>
          <w:color w:val="FF0000"/>
        </w:rPr>
      </w:pPr>
      <w:r w:rsidRPr="002D10B7">
        <w:rPr>
          <w:rFonts w:cstheme="minorHAnsi"/>
          <w:color w:val="FF0000"/>
        </w:rPr>
        <w:sym w:font="Wingdings" w:char="F06F"/>
      </w:r>
      <w:r w:rsidRPr="002D10B7">
        <w:rPr>
          <w:rFonts w:cstheme="minorHAnsi"/>
          <w:color w:val="FF0000"/>
        </w:rPr>
        <w:t xml:space="preserve"> </w:t>
      </w:r>
      <w:r w:rsidR="00CE02EC" w:rsidRPr="002D10B7">
        <w:rPr>
          <w:rFonts w:cstheme="minorHAnsi"/>
          <w:color w:val="FF0000"/>
        </w:rPr>
        <w:t>les échantillons modèles</w:t>
      </w:r>
      <w:r w:rsidRPr="002D10B7">
        <w:rPr>
          <w:rFonts w:cstheme="minorHAnsi"/>
          <w:color w:val="FF0000"/>
        </w:rPr>
        <w:t xml:space="preserve"> ("échantillon d’un lot de produit fini dans son conditionnement final pour chaque campagne de conditionnement et chaque période de la recherche. Il est conservé pour identification si nécessaire, par exemple de la présentation, du conditionnement, de l’étiquetage, de la notice, du numéro de lot, de la date de péremption.")</w:t>
      </w:r>
      <w:r w:rsidR="00126BDC" w:rsidRPr="002D10B7">
        <w:rPr>
          <w:rFonts w:cstheme="minorHAnsi"/>
          <w:color w:val="FF0000"/>
        </w:rPr>
        <w:t>(BPF 2013, LD13)</w:t>
      </w:r>
    </w:p>
    <w:p w14:paraId="567B5549" w14:textId="77777777" w:rsidR="00BA44A5" w:rsidRPr="002D10B7" w:rsidRDefault="00BA44A5" w:rsidP="00C70B29">
      <w:pPr>
        <w:pStyle w:val="B2"/>
        <w:rPr>
          <w:rFonts w:cstheme="minorHAnsi"/>
          <w:color w:val="FF0000"/>
        </w:rPr>
      </w:pPr>
    </w:p>
    <w:p w14:paraId="5483C044" w14:textId="21D8CC85" w:rsidR="00BA44A5" w:rsidRPr="002D10B7" w:rsidRDefault="00896A18" w:rsidP="00C70B29">
      <w:pPr>
        <w:pStyle w:val="B1"/>
        <w:rPr>
          <w:rFonts w:cstheme="minorHAnsi"/>
          <w:color w:val="FF0000"/>
        </w:rPr>
      </w:pPr>
      <w:sdt>
        <w:sdtPr>
          <w:rPr>
            <w:rFonts w:cstheme="minorHAnsi"/>
            <w:color w:val="FF0000"/>
          </w:rPr>
          <w:id w:val="280851046"/>
          <w14:checkbox>
            <w14:checked w14:val="0"/>
            <w14:checkedState w14:val="2612" w14:font="Arial Unicode MS"/>
            <w14:uncheckedState w14:val="2610" w14:font="Arial Unicode MS"/>
          </w14:checkbox>
        </w:sdtPr>
        <w:sdtEndPr/>
        <w:sdtContent>
          <w:r w:rsidR="00AA1CAE" w:rsidRPr="002D10B7">
            <w:rPr>
              <w:rFonts w:ascii="Segoe UI Symbol" w:eastAsia="Arial Unicode MS" w:hAnsi="Segoe UI Symbol" w:cs="Segoe UI Symbol"/>
              <w:color w:val="FF0000"/>
            </w:rPr>
            <w:t>☐</w:t>
          </w:r>
        </w:sdtContent>
      </w:sdt>
      <w:r w:rsidR="00BA44A5" w:rsidRPr="002D10B7">
        <w:rPr>
          <w:rFonts w:cstheme="minorHAnsi"/>
          <w:color w:val="FF0000"/>
        </w:rPr>
        <w:t xml:space="preserve"> Le centre de conditionnement prépare un BAT de chaque échantillon de conditionnement</w:t>
      </w:r>
    </w:p>
    <w:p w14:paraId="5D73CD03" w14:textId="08A1D9F5" w:rsidR="00BA44A5" w:rsidRPr="002D10B7" w:rsidRDefault="00896A18" w:rsidP="00C70B29">
      <w:pPr>
        <w:pStyle w:val="B1"/>
        <w:rPr>
          <w:rFonts w:cstheme="minorHAnsi"/>
          <w:color w:val="FF0000"/>
        </w:rPr>
      </w:pPr>
      <w:sdt>
        <w:sdtPr>
          <w:rPr>
            <w:rFonts w:cstheme="minorHAnsi"/>
            <w:color w:val="FF0000"/>
          </w:rPr>
          <w:id w:val="670678374"/>
          <w14:checkbox>
            <w14:checked w14:val="0"/>
            <w14:checkedState w14:val="2612" w14:font="Arial Unicode MS"/>
            <w14:uncheckedState w14:val="2610" w14:font="Arial Unicode MS"/>
          </w14:checkbox>
        </w:sdtPr>
        <w:sdtEndPr/>
        <w:sdtContent>
          <w:r w:rsidR="00AA1CAE" w:rsidRPr="002D10B7">
            <w:rPr>
              <w:rFonts w:ascii="Segoe UI Symbol" w:eastAsia="Arial Unicode MS" w:hAnsi="Segoe UI Symbol" w:cs="Segoe UI Symbol"/>
              <w:color w:val="FF0000"/>
            </w:rPr>
            <w:t>☐</w:t>
          </w:r>
        </w:sdtContent>
      </w:sdt>
      <w:r w:rsidR="00BA44A5" w:rsidRPr="002D10B7">
        <w:rPr>
          <w:rFonts w:cstheme="minorHAnsi"/>
          <w:color w:val="FF0000"/>
        </w:rPr>
        <w:t xml:space="preserve"> Ces BAT sont soumis au Promoteur pour validation (conformité avec les exigences réglementaires BPF applicables).</w:t>
      </w:r>
    </w:p>
    <w:p w14:paraId="3E8CE3E7" w14:textId="1F2A705F" w:rsidR="00BA44A5" w:rsidRPr="002D10B7" w:rsidRDefault="00896A18" w:rsidP="00C70B29">
      <w:pPr>
        <w:pStyle w:val="B1"/>
        <w:rPr>
          <w:rFonts w:cstheme="minorHAnsi"/>
          <w:color w:val="FF0000"/>
        </w:rPr>
      </w:pPr>
      <w:sdt>
        <w:sdtPr>
          <w:rPr>
            <w:rFonts w:cstheme="minorHAnsi"/>
            <w:color w:val="FF0000"/>
          </w:rPr>
          <w:id w:val="-1081218925"/>
          <w14:checkbox>
            <w14:checked w14:val="0"/>
            <w14:checkedState w14:val="2612" w14:font="Arial Unicode MS"/>
            <w14:uncheckedState w14:val="2610" w14:font="Arial Unicode MS"/>
          </w14:checkbox>
        </w:sdtPr>
        <w:sdtEndPr/>
        <w:sdtContent>
          <w:r w:rsidR="00AA1CAE" w:rsidRPr="002D10B7">
            <w:rPr>
              <w:rFonts w:ascii="Segoe UI Symbol" w:eastAsia="Arial Unicode MS" w:hAnsi="Segoe UI Symbol" w:cs="Segoe UI Symbol"/>
              <w:color w:val="FF0000"/>
            </w:rPr>
            <w:t>☐</w:t>
          </w:r>
        </w:sdtContent>
      </w:sdt>
      <w:r w:rsidR="00BA44A5" w:rsidRPr="002D10B7">
        <w:rPr>
          <w:rFonts w:cstheme="minorHAnsi"/>
          <w:color w:val="FF0000"/>
        </w:rPr>
        <w:t xml:space="preserve"> Ces BAT sont validés par le Promoteur avant la signature du dossier de conditionnement.</w:t>
      </w:r>
    </w:p>
    <w:p w14:paraId="3E0FD967" w14:textId="77777777" w:rsidR="00BA44A5" w:rsidRPr="002D10B7" w:rsidRDefault="00BA44A5" w:rsidP="00BA44A5">
      <w:pPr>
        <w:rPr>
          <w:rFonts w:cstheme="minorHAnsi"/>
          <w:color w:val="FF0000"/>
        </w:rPr>
      </w:pPr>
      <w:r w:rsidRPr="002D10B7">
        <w:rPr>
          <w:rFonts w:cstheme="minorHAnsi"/>
          <w:color w:val="FF0000"/>
        </w:rPr>
        <w:t>Le Promoteur conserve-t-il des échantillons ?</w:t>
      </w:r>
    </w:p>
    <w:p w14:paraId="01141F03" w14:textId="77777777" w:rsidR="00BA44A5" w:rsidRPr="002D10B7" w:rsidRDefault="00BA44A5" w:rsidP="00BA44A5">
      <w:pPr>
        <w:rPr>
          <w:rFonts w:cstheme="minorHAnsi"/>
          <w:color w:val="FF0000"/>
        </w:rPr>
      </w:pPr>
      <w:r w:rsidRPr="002D10B7">
        <w:rPr>
          <w:rFonts w:cstheme="minorHAnsi"/>
          <w:color w:val="FF0000"/>
        </w:rPr>
        <w:t>Durée réglementaire de conservation :</w:t>
      </w:r>
    </w:p>
    <w:p w14:paraId="7BF65A5A" w14:textId="77777777" w:rsidR="00BA44A5" w:rsidRPr="002D10B7" w:rsidRDefault="00BA44A5" w:rsidP="00C70B29">
      <w:pPr>
        <w:pStyle w:val="B1"/>
        <w:rPr>
          <w:rFonts w:cstheme="minorHAnsi"/>
          <w:color w:val="FF0000"/>
        </w:rPr>
      </w:pPr>
      <w:r w:rsidRPr="002D10B7">
        <w:rPr>
          <w:rFonts w:cstheme="minorHAnsi"/>
          <w:color w:val="FF0000"/>
        </w:rPr>
        <w:t>au moins jusqu'à la clôture de l'essai clinique (ICH)</w:t>
      </w:r>
    </w:p>
    <w:p w14:paraId="34F52B9A" w14:textId="77777777" w:rsidR="00BA44A5" w:rsidRPr="002D10B7" w:rsidRDefault="00BA44A5" w:rsidP="00C70B29">
      <w:pPr>
        <w:pStyle w:val="B1"/>
        <w:rPr>
          <w:rFonts w:cstheme="minorHAnsi"/>
          <w:color w:val="FF0000"/>
        </w:rPr>
      </w:pPr>
      <w:r w:rsidRPr="002D10B7">
        <w:rPr>
          <w:rFonts w:cstheme="minorHAnsi"/>
          <w:color w:val="FF0000"/>
        </w:rPr>
        <w:t>au moins 2 ans après la clôture de l'essai clinique (CEE)</w:t>
      </w:r>
    </w:p>
    <w:p w14:paraId="3F6667D4" w14:textId="7BEFEB99" w:rsidR="00126BDC" w:rsidRPr="002D10B7" w:rsidRDefault="00126BDC" w:rsidP="00C70B29">
      <w:pPr>
        <w:pStyle w:val="B1"/>
        <w:rPr>
          <w:rFonts w:cstheme="minorHAnsi"/>
          <w:color w:val="FF0000"/>
        </w:rPr>
      </w:pPr>
      <w:r w:rsidRPr="002D10B7">
        <w:rPr>
          <w:rFonts w:cstheme="minorHAnsi"/>
          <w:color w:val="FF0000"/>
        </w:rPr>
        <w:t>au moins 2 ans après la fin ou l'arrêt anticipé des recherches biomédicales (</w:t>
      </w:r>
      <w:r w:rsidR="005544A4" w:rsidRPr="002D10B7">
        <w:rPr>
          <w:rFonts w:cstheme="minorHAnsi"/>
          <w:color w:val="FF0000"/>
        </w:rPr>
        <w:t>BPF 2013</w:t>
      </w:r>
      <w:r w:rsidRPr="002D10B7">
        <w:rPr>
          <w:rFonts w:cstheme="minorHAnsi"/>
          <w:color w:val="FF0000"/>
        </w:rPr>
        <w:t>, LD13)</w:t>
      </w:r>
    </w:p>
    <w:p w14:paraId="120BB528" w14:textId="106FD657" w:rsidR="00E969D9" w:rsidRPr="002D10B7" w:rsidRDefault="00E969D9" w:rsidP="00C70B29">
      <w:pPr>
        <w:pStyle w:val="B1"/>
        <w:rPr>
          <w:rFonts w:cstheme="minorHAnsi"/>
          <w:i/>
          <w:color w:val="FF0000"/>
          <w:lang w:eastAsia="fr-FR"/>
        </w:rPr>
      </w:pPr>
      <w:r w:rsidRPr="002D10B7">
        <w:rPr>
          <w:rFonts w:cstheme="minorHAnsi"/>
          <w:color w:val="FF0000"/>
          <w:lang w:eastAsia="fr-FR"/>
        </w:rPr>
        <w:t xml:space="preserve">jusqu’à ce que le rapport final de la recherche biomédicale ait été rédigé (recommandation des </w:t>
      </w:r>
      <w:r w:rsidR="005544A4" w:rsidRPr="002D10B7">
        <w:rPr>
          <w:rFonts w:cstheme="minorHAnsi"/>
          <w:color w:val="FF0000"/>
          <w:lang w:eastAsia="fr-FR"/>
        </w:rPr>
        <w:t>BPF 2013</w:t>
      </w:r>
      <w:r w:rsidRPr="002D10B7">
        <w:rPr>
          <w:rFonts w:cstheme="minorHAnsi"/>
          <w:color w:val="FF0000"/>
          <w:lang w:eastAsia="fr-FR"/>
        </w:rPr>
        <w:t xml:space="preserve">, LD13) </w:t>
      </w:r>
    </w:p>
    <w:p w14:paraId="6A1C0EA5" w14:textId="0B29D863" w:rsidR="00126BDC" w:rsidRPr="002D10B7" w:rsidRDefault="00BA44A5" w:rsidP="00BA44A5">
      <w:pPr>
        <w:rPr>
          <w:rFonts w:cstheme="minorHAnsi"/>
          <w:color w:val="FF0000"/>
        </w:rPr>
      </w:pPr>
      <w:r w:rsidRPr="002D10B7">
        <w:rPr>
          <w:rFonts w:cstheme="minorHAnsi"/>
          <w:color w:val="FF0000"/>
        </w:rPr>
        <w:t>à prendre la durée la plus longue pour le pays d'importation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1"/>
      </w:tblGrid>
      <w:tr w:rsidR="00BA44A5" w:rsidRPr="002D10B7" w14:paraId="4FFD624C" w14:textId="77777777" w:rsidTr="003C2854">
        <w:tc>
          <w:tcPr>
            <w:tcW w:w="7361" w:type="dxa"/>
            <w:shd w:val="clear" w:color="auto" w:fill="auto"/>
          </w:tcPr>
          <w:p w14:paraId="0EB12A3A" w14:textId="77777777" w:rsidR="00BA44A5" w:rsidRPr="002D10B7" w:rsidRDefault="00BA44A5" w:rsidP="009E5774">
            <w:pPr>
              <w:rPr>
                <w:rFonts w:cstheme="minorHAnsi"/>
                <w:b/>
                <w:color w:val="FF0000"/>
              </w:rPr>
            </w:pPr>
            <w:r w:rsidRPr="002D10B7">
              <w:rPr>
                <w:rFonts w:cstheme="minorHAnsi"/>
                <w:b/>
                <w:color w:val="FF0000"/>
              </w:rPr>
              <w:t>Documentation</w:t>
            </w:r>
          </w:p>
          <w:p w14:paraId="3DADADBD" w14:textId="77777777" w:rsidR="00BA44A5" w:rsidRPr="002D10B7" w:rsidRDefault="00BA44A5" w:rsidP="00C70B29">
            <w:pPr>
              <w:pStyle w:val="B1"/>
              <w:rPr>
                <w:rFonts w:cstheme="minorHAnsi"/>
                <w:color w:val="FF0000"/>
              </w:rPr>
            </w:pPr>
            <w:r w:rsidRPr="002D10B7">
              <w:rPr>
                <w:rFonts w:cstheme="minorHAnsi"/>
                <w:color w:val="FF0000"/>
              </w:rPr>
              <w:t>BAT échantillons</w:t>
            </w:r>
          </w:p>
          <w:p w14:paraId="4AEF0E1E" w14:textId="77777777" w:rsidR="00BA44A5" w:rsidRPr="002D10B7" w:rsidRDefault="00BA44A5" w:rsidP="00C70B29">
            <w:pPr>
              <w:pStyle w:val="B1"/>
              <w:rPr>
                <w:rFonts w:cstheme="minorHAnsi"/>
                <w:color w:val="FF0000"/>
              </w:rPr>
            </w:pPr>
            <w:r w:rsidRPr="002D10B7">
              <w:rPr>
                <w:rFonts w:cstheme="minorHAnsi"/>
                <w:color w:val="FF0000"/>
              </w:rPr>
              <w:t>À voir selon SOP</w:t>
            </w:r>
          </w:p>
        </w:tc>
      </w:tr>
    </w:tbl>
    <w:p w14:paraId="75790797" w14:textId="77777777" w:rsidR="003C2854" w:rsidRPr="002D10B7" w:rsidRDefault="003C2854" w:rsidP="003C2854">
      <w:pPr>
        <w:rPr>
          <w:rFonts w:cstheme="minorHAnsi"/>
          <w:color w:val="FF0000"/>
        </w:rPr>
      </w:pPr>
    </w:p>
    <w:p w14:paraId="5F0B9D23" w14:textId="77777777" w:rsidR="003C2854" w:rsidRPr="002D10B7" w:rsidRDefault="003C2854" w:rsidP="00C70B29">
      <w:pPr>
        <w:pStyle w:val="B1"/>
        <w:rPr>
          <w:rFonts w:cstheme="minorHAnsi"/>
          <w:color w:val="FF0000"/>
        </w:rPr>
      </w:pPr>
      <w:r w:rsidRPr="002D10B7">
        <w:rPr>
          <w:rFonts w:cstheme="minorHAnsi"/>
          <w:color w:val="FF0000"/>
        </w:rPr>
        <w:t>Existe-t-il un plan d'échantillonnage ?</w:t>
      </w:r>
    </w:p>
    <w:p w14:paraId="767FD3ED" w14:textId="77777777" w:rsidR="003C2854" w:rsidRPr="002D10B7" w:rsidRDefault="003C2854" w:rsidP="00C70B29">
      <w:pPr>
        <w:pStyle w:val="B1"/>
        <w:rPr>
          <w:rFonts w:cstheme="minorHAnsi"/>
          <w:color w:val="FF0000"/>
        </w:rPr>
      </w:pPr>
      <w:r w:rsidRPr="002D10B7">
        <w:rPr>
          <w:rFonts w:cstheme="minorHAnsi"/>
          <w:color w:val="FF0000"/>
        </w:rPr>
        <w:t>Conservation des échantillons :</w:t>
      </w:r>
    </w:p>
    <w:p w14:paraId="0EF7FE5A" w14:textId="67CBC9FD" w:rsidR="00211329" w:rsidRPr="002D10B7" w:rsidRDefault="00211329" w:rsidP="00C70B29">
      <w:pPr>
        <w:pStyle w:val="B1"/>
        <w:numPr>
          <w:ilvl w:val="0"/>
          <w:numId w:val="0"/>
        </w:numPr>
        <w:ind w:left="360"/>
        <w:rPr>
          <w:rFonts w:cstheme="minorHAnsi"/>
          <w:color w:val="FF0000"/>
          <w:lang w:eastAsia="fr-FR"/>
        </w:rPr>
      </w:pPr>
      <w:r w:rsidRPr="002D10B7">
        <w:rPr>
          <w:rFonts w:cstheme="minorHAnsi"/>
          <w:color w:val="FF0000"/>
          <w:lang w:eastAsia="fr-FR"/>
        </w:rPr>
        <w:tab/>
      </w:r>
      <w:r w:rsidRPr="002D10B7">
        <w:rPr>
          <w:rFonts w:cstheme="minorHAnsi"/>
          <w:color w:val="FF0000"/>
          <w:lang w:eastAsia="fr-FR"/>
        </w:rPr>
        <w:tab/>
        <w:t>Dans</w:t>
      </w:r>
      <w:r w:rsidR="00624835" w:rsidRPr="002D10B7">
        <w:rPr>
          <w:rFonts w:cstheme="minorHAnsi"/>
          <w:color w:val="FF0000"/>
          <w:lang w:eastAsia="fr-FR"/>
        </w:rPr>
        <w:t xml:space="preserve"> des locaux définis dans un cahier des charges entre le p</w:t>
      </w:r>
      <w:r w:rsidRPr="002D10B7">
        <w:rPr>
          <w:rFonts w:cstheme="minorHAnsi"/>
          <w:color w:val="FF0000"/>
          <w:lang w:eastAsia="fr-FR"/>
        </w:rPr>
        <w:t>romoteur et le(s) fabricant(s)</w:t>
      </w:r>
    </w:p>
    <w:p w14:paraId="14E6C93A" w14:textId="09A0A7BA" w:rsidR="00211329" w:rsidRPr="002D10B7" w:rsidRDefault="00211329" w:rsidP="00C70B29">
      <w:pPr>
        <w:pStyle w:val="B1"/>
        <w:numPr>
          <w:ilvl w:val="0"/>
          <w:numId w:val="0"/>
        </w:numPr>
        <w:ind w:left="360"/>
        <w:rPr>
          <w:rFonts w:cstheme="minorHAnsi"/>
          <w:color w:val="FF0000"/>
          <w:lang w:eastAsia="fr-FR"/>
        </w:rPr>
      </w:pPr>
      <w:r w:rsidRPr="002D10B7">
        <w:rPr>
          <w:rFonts w:cstheme="minorHAnsi"/>
          <w:color w:val="FF0000"/>
          <w:lang w:eastAsia="fr-FR"/>
        </w:rPr>
        <w:tab/>
      </w:r>
      <w:r w:rsidRPr="002D10B7">
        <w:rPr>
          <w:rFonts w:cstheme="minorHAnsi"/>
          <w:color w:val="FF0000"/>
          <w:lang w:eastAsia="fr-FR"/>
        </w:rPr>
        <w:tab/>
        <w:t>Facilement</w:t>
      </w:r>
      <w:r w:rsidR="00624835" w:rsidRPr="002D10B7">
        <w:rPr>
          <w:rFonts w:cstheme="minorHAnsi"/>
          <w:color w:val="FF0000"/>
          <w:lang w:eastAsia="fr-FR"/>
        </w:rPr>
        <w:t xml:space="preserve"> accessibles pour les autorités compétentes. </w:t>
      </w:r>
    </w:p>
    <w:p w14:paraId="51B73D07" w14:textId="4783CAD4" w:rsidR="00211329" w:rsidRPr="002D10B7" w:rsidRDefault="00211329" w:rsidP="00C70B29">
      <w:pPr>
        <w:pStyle w:val="B1"/>
        <w:numPr>
          <w:ilvl w:val="0"/>
          <w:numId w:val="0"/>
        </w:numPr>
        <w:ind w:left="360"/>
        <w:rPr>
          <w:rFonts w:cstheme="minorHAnsi"/>
          <w:color w:val="FF0000"/>
          <w:lang w:eastAsia="fr-FR"/>
        </w:rPr>
      </w:pPr>
      <w:r w:rsidRPr="002D10B7">
        <w:rPr>
          <w:rFonts w:cstheme="minorHAnsi"/>
          <w:color w:val="FF0000"/>
          <w:lang w:eastAsia="fr-FR"/>
        </w:rPr>
        <w:tab/>
      </w:r>
      <w:r w:rsidRPr="002D10B7">
        <w:rPr>
          <w:rFonts w:cstheme="minorHAnsi"/>
          <w:color w:val="FF0000"/>
          <w:lang w:eastAsia="fr-FR"/>
        </w:rPr>
        <w:tab/>
        <w:t>Conservés</w:t>
      </w:r>
      <w:r w:rsidR="00624835" w:rsidRPr="002D10B7">
        <w:rPr>
          <w:rFonts w:cstheme="minorHAnsi"/>
          <w:color w:val="FF0000"/>
          <w:lang w:eastAsia="fr-FR"/>
        </w:rPr>
        <w:t xml:space="preserve"> dans l’EEE ou dans un pays tiers </w:t>
      </w:r>
      <w:r w:rsidRPr="002D10B7">
        <w:rPr>
          <w:rFonts w:cstheme="minorHAnsi"/>
          <w:color w:val="FF0000"/>
          <w:lang w:eastAsia="fr-FR"/>
        </w:rPr>
        <w:t>si</w:t>
      </w:r>
      <w:r w:rsidR="00624835" w:rsidRPr="002D10B7">
        <w:rPr>
          <w:rFonts w:cstheme="minorHAnsi"/>
          <w:color w:val="FF0000"/>
          <w:lang w:eastAsia="fr-FR"/>
        </w:rPr>
        <w:t xml:space="preserve"> accords </w:t>
      </w:r>
    </w:p>
    <w:p w14:paraId="56A24FC3" w14:textId="6ADD65F3" w:rsidR="00624835" w:rsidRPr="002D10B7" w:rsidRDefault="00211329" w:rsidP="00C70B29">
      <w:pPr>
        <w:pStyle w:val="B1"/>
        <w:numPr>
          <w:ilvl w:val="0"/>
          <w:numId w:val="0"/>
        </w:numPr>
        <w:ind w:left="360"/>
        <w:rPr>
          <w:rFonts w:cstheme="minorHAnsi"/>
          <w:color w:val="FF0000"/>
        </w:rPr>
      </w:pPr>
      <w:r w:rsidRPr="002D10B7">
        <w:rPr>
          <w:rFonts w:cstheme="minorHAnsi"/>
          <w:color w:val="FF0000"/>
          <w:lang w:eastAsia="fr-FR"/>
        </w:rPr>
        <w:tab/>
      </w:r>
      <w:r w:rsidRPr="002D10B7">
        <w:rPr>
          <w:rFonts w:cstheme="minorHAnsi"/>
          <w:color w:val="FF0000"/>
          <w:lang w:eastAsia="fr-FR"/>
        </w:rPr>
        <w:tab/>
      </w:r>
    </w:p>
    <w:p w14:paraId="54940BA4" w14:textId="4BC4C40F" w:rsidR="00624835" w:rsidRPr="002D10B7" w:rsidRDefault="00624835" w:rsidP="00624835">
      <w:pPr>
        <w:autoSpaceDE w:val="0"/>
        <w:autoSpaceDN w:val="0"/>
        <w:adjustRightInd w:val="0"/>
        <w:spacing w:before="0"/>
        <w:jc w:val="left"/>
        <w:rPr>
          <w:rFonts w:cstheme="minorHAnsi"/>
          <w:color w:val="FF0000"/>
          <w:sz w:val="22"/>
          <w:szCs w:val="22"/>
          <w:lang w:eastAsia="fr-FR"/>
        </w:rPr>
      </w:pPr>
    </w:p>
    <w:p w14:paraId="667BCB55" w14:textId="521B7D4F" w:rsidR="00624835" w:rsidRPr="002D10B7" w:rsidRDefault="00624835" w:rsidP="00624835">
      <w:pPr>
        <w:autoSpaceDE w:val="0"/>
        <w:autoSpaceDN w:val="0"/>
        <w:adjustRightInd w:val="0"/>
        <w:spacing w:before="0"/>
        <w:jc w:val="left"/>
        <w:rPr>
          <w:rFonts w:cstheme="minorHAnsi"/>
          <w:color w:val="FF0000"/>
          <w:sz w:val="22"/>
          <w:szCs w:val="22"/>
          <w:lang w:eastAsia="fr-FR"/>
        </w:rPr>
      </w:pPr>
    </w:p>
    <w:p w14:paraId="20F22D66" w14:textId="77777777" w:rsidR="003C2854" w:rsidRPr="002D10B7" w:rsidRDefault="003C2854" w:rsidP="00C70B29">
      <w:pPr>
        <w:pStyle w:val="B1"/>
        <w:rPr>
          <w:rFonts w:cstheme="minorHAnsi"/>
          <w:color w:val="FF0000"/>
        </w:rPr>
      </w:pPr>
      <w:r w:rsidRPr="002D10B7">
        <w:rPr>
          <w:rFonts w:cstheme="minorHAnsi"/>
          <w:color w:val="FF0000"/>
        </w:rPr>
        <w:t>Les quantités à conserver sont-elles définies ?</w:t>
      </w:r>
    </w:p>
    <w:p w14:paraId="05C4771A" w14:textId="262E17A7" w:rsidR="003C2854" w:rsidRPr="002D10B7" w:rsidRDefault="003C2854" w:rsidP="00C70B29">
      <w:pPr>
        <w:pStyle w:val="B1"/>
        <w:rPr>
          <w:rFonts w:cstheme="minorHAnsi"/>
          <w:color w:val="FF0000"/>
        </w:rPr>
      </w:pPr>
      <w:r w:rsidRPr="002D10B7">
        <w:rPr>
          <w:rFonts w:cstheme="minorHAnsi"/>
          <w:color w:val="FF0000"/>
        </w:rPr>
        <w:t xml:space="preserve">Les durées de conservation sont-ils établis ? (pendant au moins un an </w:t>
      </w:r>
      <w:proofErr w:type="spellStart"/>
      <w:r w:rsidRPr="002D10B7">
        <w:rPr>
          <w:rFonts w:cstheme="minorHAnsi"/>
          <w:color w:val="FF0000"/>
        </w:rPr>
        <w:t>au delà</w:t>
      </w:r>
      <w:proofErr w:type="spellEnd"/>
      <w:r w:rsidRPr="002D10B7">
        <w:rPr>
          <w:rFonts w:cstheme="minorHAnsi"/>
          <w:color w:val="FF0000"/>
        </w:rPr>
        <w:t xml:space="preserve"> de la péremption finale et au moins 5 ans après la libération du lot.) (</w:t>
      </w:r>
      <w:r w:rsidR="005544A4" w:rsidRPr="002D10B7">
        <w:rPr>
          <w:rFonts w:cstheme="minorHAnsi"/>
          <w:color w:val="FF0000"/>
        </w:rPr>
        <w:t>BPF Fr 1995</w:t>
      </w:r>
      <w:r w:rsidRPr="002D10B7">
        <w:rPr>
          <w:rFonts w:cstheme="minorHAnsi"/>
          <w:color w:val="FF0000"/>
        </w:rPr>
        <w:t>)</w:t>
      </w:r>
    </w:p>
    <w:p w14:paraId="5D19DA23" w14:textId="77777777" w:rsidR="003C2854" w:rsidRPr="002D10B7" w:rsidRDefault="003C2854" w:rsidP="00C70B29">
      <w:pPr>
        <w:pStyle w:val="B1"/>
        <w:rPr>
          <w:rFonts w:cstheme="minorHAnsi"/>
          <w:color w:val="FF0000"/>
        </w:rPr>
      </w:pPr>
      <w:r w:rsidRPr="002D10B7">
        <w:rPr>
          <w:rFonts w:cstheme="minorHAnsi"/>
          <w:color w:val="FF0000"/>
        </w:rPr>
        <w:t>Les conditions de stockage sont-elles définies et contrôlées ?</w:t>
      </w:r>
    </w:p>
    <w:p w14:paraId="43D26BAC" w14:textId="77777777" w:rsidR="003C2854" w:rsidRPr="002D10B7" w:rsidRDefault="003C2854" w:rsidP="00C70B29">
      <w:pPr>
        <w:pStyle w:val="B1"/>
        <w:rPr>
          <w:rFonts w:cstheme="minorHAnsi"/>
          <w:color w:val="FF0000"/>
        </w:rPr>
      </w:pPr>
      <w:r w:rsidRPr="002D10B7">
        <w:rPr>
          <w:rFonts w:cstheme="minorHAnsi"/>
          <w:color w:val="FF0000"/>
        </w:rPr>
        <w:t>La gestion des échantillons apparaît-elle bien maîtrisée ?</w:t>
      </w:r>
    </w:p>
    <w:p w14:paraId="7A798218" w14:textId="77777777" w:rsidR="003C2854" w:rsidRPr="002D10B7" w:rsidRDefault="003C2854" w:rsidP="00C70B29">
      <w:pPr>
        <w:pStyle w:val="B1"/>
        <w:rPr>
          <w:rFonts w:cstheme="minorHAnsi"/>
          <w:color w:val="FF0000"/>
        </w:rPr>
      </w:pPr>
      <w:r w:rsidRPr="002D10B7">
        <w:rPr>
          <w:rFonts w:cstheme="minorHAnsi"/>
          <w:color w:val="FF0000"/>
        </w:rPr>
        <w:t>L'étiquetage des échantillons est-il défini ?</w:t>
      </w:r>
    </w:p>
    <w:p w14:paraId="2BD2517D" w14:textId="77777777" w:rsidR="00BA44A5" w:rsidRPr="002D10B7" w:rsidRDefault="00BA44A5" w:rsidP="00C70B29">
      <w:pPr>
        <w:pStyle w:val="B1"/>
        <w:numPr>
          <w:ilvl w:val="0"/>
          <w:numId w:val="0"/>
        </w:numPr>
        <w:rPr>
          <w:rFonts w:cstheme="minorHAnsi"/>
          <w:color w:val="FF0000"/>
        </w:rPr>
      </w:pPr>
    </w:p>
    <w:p w14:paraId="337028BA" w14:textId="69D55869" w:rsidR="00F95C4C" w:rsidRPr="002D10B7" w:rsidRDefault="00EA0165" w:rsidP="00D52934">
      <w:pPr>
        <w:pStyle w:val="Titre1"/>
        <w:rPr>
          <w:rFonts w:cstheme="minorHAnsi"/>
        </w:rPr>
      </w:pPr>
      <w:bookmarkStart w:id="111" w:name="_Toc443210313"/>
      <w:r w:rsidRPr="002D10B7">
        <w:rPr>
          <w:rFonts w:cstheme="minorHAnsi"/>
        </w:rPr>
        <w:t>Stockage</w:t>
      </w:r>
      <w:r w:rsidR="009E5774" w:rsidRPr="002D10B7">
        <w:rPr>
          <w:rFonts w:cstheme="minorHAnsi"/>
        </w:rPr>
        <w:t xml:space="preserve"> des </w:t>
      </w:r>
      <w:r w:rsidR="00CE56DD" w:rsidRPr="002D10B7">
        <w:rPr>
          <w:rFonts w:cstheme="minorHAnsi"/>
        </w:rPr>
        <w:t>Produits Finis</w:t>
      </w:r>
      <w:bookmarkEnd w:id="111"/>
    </w:p>
    <w:p w14:paraId="1FB30132" w14:textId="77777777" w:rsidR="003C2854" w:rsidRPr="002D10B7" w:rsidRDefault="003C2854" w:rsidP="003C2854">
      <w:pPr>
        <w:rPr>
          <w:rFonts w:cstheme="minorHAnsi"/>
        </w:rPr>
      </w:pPr>
    </w:p>
    <w:p w14:paraId="337028BB" w14:textId="77777777" w:rsidR="00F95C4C" w:rsidRPr="002D10B7" w:rsidRDefault="00F95C4C" w:rsidP="00C70B29">
      <w:pPr>
        <w:pStyle w:val="B1"/>
        <w:rPr>
          <w:rFonts w:cstheme="minorHAnsi"/>
          <w:color w:val="FF0000"/>
        </w:rPr>
      </w:pPr>
      <w:r w:rsidRPr="002D10B7">
        <w:rPr>
          <w:rFonts w:cstheme="minorHAnsi"/>
          <w:color w:val="FF0000"/>
        </w:rPr>
        <w:t>Existe-t-il des procédures d'accès aux zones de stockage ?</w:t>
      </w:r>
    </w:p>
    <w:p w14:paraId="337028BD" w14:textId="77777777" w:rsidR="00F95C4C" w:rsidRPr="002D10B7" w:rsidRDefault="00F95C4C" w:rsidP="00C70B29">
      <w:pPr>
        <w:pStyle w:val="B1"/>
        <w:rPr>
          <w:rFonts w:cstheme="minorHAnsi"/>
          <w:color w:val="FF0000"/>
        </w:rPr>
      </w:pPr>
      <w:r w:rsidRPr="002D10B7">
        <w:rPr>
          <w:rFonts w:cstheme="minorHAnsi"/>
          <w:color w:val="FF0000"/>
        </w:rPr>
        <w:t>Quelles sont les personnes impliquées ?</w:t>
      </w:r>
    </w:p>
    <w:p w14:paraId="337028BF" w14:textId="4916ED41" w:rsidR="00F95C4C" w:rsidRPr="002D10B7" w:rsidRDefault="00F95C4C" w:rsidP="00C70B29">
      <w:pPr>
        <w:pStyle w:val="B1"/>
        <w:rPr>
          <w:rFonts w:cstheme="minorHAnsi"/>
          <w:color w:val="FF0000"/>
        </w:rPr>
      </w:pPr>
      <w:r w:rsidRPr="002D10B7">
        <w:rPr>
          <w:rFonts w:cstheme="minorHAnsi"/>
          <w:color w:val="FF0000"/>
        </w:rPr>
        <w:t xml:space="preserve">Les conditions environnementales sont-elles maîtrisées, contrôlées, adaptées aux </w:t>
      </w:r>
      <w:r w:rsidR="00AC293A" w:rsidRPr="002D10B7">
        <w:rPr>
          <w:rFonts w:cstheme="minorHAnsi"/>
          <w:color w:val="FF0000"/>
        </w:rPr>
        <w:t>médicaments expérimentaux</w:t>
      </w:r>
      <w:r w:rsidRPr="002D10B7">
        <w:rPr>
          <w:rFonts w:cstheme="minorHAnsi"/>
          <w:color w:val="FF0000"/>
        </w:rPr>
        <w:t xml:space="preserve"> et documentées ?</w:t>
      </w:r>
    </w:p>
    <w:p w14:paraId="337028C1" w14:textId="70E3F63B" w:rsidR="00F95C4C" w:rsidRPr="002D10B7" w:rsidRDefault="00F95C4C" w:rsidP="00C70B29">
      <w:pPr>
        <w:pStyle w:val="B1"/>
        <w:rPr>
          <w:rFonts w:cstheme="minorHAnsi"/>
          <w:color w:val="FF0000"/>
        </w:rPr>
      </w:pPr>
      <w:r w:rsidRPr="002D10B7">
        <w:rPr>
          <w:rFonts w:cstheme="minorHAnsi"/>
          <w:color w:val="FF0000"/>
        </w:rPr>
        <w:t xml:space="preserve">Existe-t-il une zone de stockage réservée pour les </w:t>
      </w:r>
      <w:r w:rsidR="00AC293A" w:rsidRPr="002D10B7">
        <w:rPr>
          <w:rFonts w:cstheme="minorHAnsi"/>
          <w:color w:val="FF0000"/>
        </w:rPr>
        <w:t>médicaments expérimentaux</w:t>
      </w:r>
      <w:r w:rsidRPr="002D10B7">
        <w:rPr>
          <w:rFonts w:cstheme="minorHAnsi"/>
          <w:color w:val="FF0000"/>
        </w:rPr>
        <w:t xml:space="preserve"> :</w:t>
      </w:r>
    </w:p>
    <w:p w14:paraId="337028C3" w14:textId="77777777" w:rsidR="00F95C4C" w:rsidRPr="002D10B7" w:rsidRDefault="00F95C4C" w:rsidP="00C70B29">
      <w:pPr>
        <w:pStyle w:val="B2"/>
        <w:rPr>
          <w:rFonts w:cstheme="minorHAnsi"/>
          <w:color w:val="FF0000"/>
        </w:rPr>
      </w:pPr>
      <w:r w:rsidRPr="002D10B7">
        <w:rPr>
          <w:rFonts w:cstheme="minorHAnsi"/>
          <w:color w:val="FF0000"/>
        </w:rPr>
        <w:t>par essai clinique,</w:t>
      </w:r>
    </w:p>
    <w:p w14:paraId="337028C5" w14:textId="77777777" w:rsidR="00F95C4C" w:rsidRPr="002D10B7" w:rsidRDefault="00F95C4C" w:rsidP="00C70B29">
      <w:pPr>
        <w:pStyle w:val="B2"/>
        <w:rPr>
          <w:rFonts w:cstheme="minorHAnsi"/>
          <w:color w:val="FF0000"/>
        </w:rPr>
      </w:pPr>
      <w:r w:rsidRPr="002D10B7">
        <w:rPr>
          <w:rFonts w:cstheme="minorHAnsi"/>
          <w:color w:val="FF0000"/>
        </w:rPr>
        <w:t>n'ayant pas encore subis la libération pharmaceutique ?</w:t>
      </w:r>
    </w:p>
    <w:p w14:paraId="337028C7" w14:textId="77777777" w:rsidR="00F95C4C" w:rsidRPr="002D10B7" w:rsidRDefault="00F95C4C" w:rsidP="00C70B29">
      <w:pPr>
        <w:pStyle w:val="B2"/>
        <w:rPr>
          <w:rFonts w:cstheme="minorHAnsi"/>
          <w:color w:val="FF0000"/>
        </w:rPr>
      </w:pPr>
      <w:r w:rsidRPr="002D10B7">
        <w:rPr>
          <w:rFonts w:cstheme="minorHAnsi"/>
          <w:color w:val="FF0000"/>
        </w:rPr>
        <w:t>n'ayant pas encore subi la libération administrative ?</w:t>
      </w:r>
    </w:p>
    <w:p w14:paraId="337028C9" w14:textId="77777777" w:rsidR="00F95C4C" w:rsidRPr="002D10B7" w:rsidRDefault="00F95C4C" w:rsidP="00C70B29">
      <w:pPr>
        <w:pStyle w:val="B2"/>
        <w:rPr>
          <w:rFonts w:cstheme="minorHAnsi"/>
          <w:color w:val="FF0000"/>
        </w:rPr>
      </w:pPr>
      <w:r w:rsidRPr="002D10B7">
        <w:rPr>
          <w:rFonts w:cstheme="minorHAnsi"/>
          <w:color w:val="FF0000"/>
        </w:rPr>
        <w:t>prêts à être expédiés dans le centre Investigateur ?</w:t>
      </w:r>
    </w:p>
    <w:p w14:paraId="337028CB" w14:textId="77777777" w:rsidR="00F95C4C" w:rsidRPr="002D10B7" w:rsidRDefault="00F95C4C" w:rsidP="00C70B29">
      <w:pPr>
        <w:pStyle w:val="B2"/>
        <w:rPr>
          <w:rFonts w:cstheme="minorHAnsi"/>
          <w:color w:val="FF0000"/>
        </w:rPr>
      </w:pPr>
      <w:r w:rsidRPr="002D10B7">
        <w:rPr>
          <w:rFonts w:cstheme="minorHAnsi"/>
          <w:color w:val="FF0000"/>
        </w:rPr>
        <w:t>retournés ?</w:t>
      </w:r>
    </w:p>
    <w:p w14:paraId="337028CD" w14:textId="77777777" w:rsidR="00F95C4C" w:rsidRPr="002D10B7" w:rsidRDefault="00F95C4C" w:rsidP="00C70B29">
      <w:pPr>
        <w:pStyle w:val="B2"/>
        <w:rPr>
          <w:rFonts w:cstheme="minorHAnsi"/>
          <w:color w:val="FF0000"/>
        </w:rPr>
      </w:pPr>
      <w:r w:rsidRPr="002D10B7">
        <w:rPr>
          <w:rFonts w:cstheme="minorHAnsi"/>
          <w:color w:val="FF0000"/>
        </w:rPr>
        <w:t>non conformes ?</w:t>
      </w:r>
    </w:p>
    <w:p w14:paraId="337028CF" w14:textId="77777777" w:rsidR="00F95C4C" w:rsidRPr="002D10B7" w:rsidRDefault="00F95C4C" w:rsidP="00C70B29">
      <w:pPr>
        <w:pStyle w:val="B2"/>
        <w:rPr>
          <w:rFonts w:cstheme="minorHAnsi"/>
          <w:color w:val="FF0000"/>
        </w:rPr>
      </w:pPr>
      <w:r w:rsidRPr="002D10B7">
        <w:rPr>
          <w:rFonts w:cstheme="minorHAnsi"/>
          <w:color w:val="FF0000"/>
        </w:rPr>
        <w:t>prêts à être détruits/purgés ?</w:t>
      </w:r>
    </w:p>
    <w:p w14:paraId="337028EA" w14:textId="77777777" w:rsidR="00F95C4C" w:rsidRPr="002D10B7" w:rsidRDefault="00F95C4C" w:rsidP="00C70B29">
      <w:pPr>
        <w:pStyle w:val="B1"/>
        <w:numPr>
          <w:ilvl w:val="0"/>
          <w:numId w:val="0"/>
        </w:numPr>
        <w:rPr>
          <w:rFonts w:cstheme="minorHAnsi"/>
        </w:rPr>
      </w:pPr>
    </w:p>
    <w:p w14:paraId="0D7F4F4C" w14:textId="7F1C71B6" w:rsidR="00780361" w:rsidRPr="002D10B7" w:rsidRDefault="00780361" w:rsidP="00D52934">
      <w:pPr>
        <w:pStyle w:val="Titre1"/>
        <w:rPr>
          <w:rFonts w:cstheme="minorHAnsi"/>
        </w:rPr>
      </w:pPr>
      <w:bookmarkStart w:id="112" w:name="_Toc443210328"/>
      <w:bookmarkStart w:id="113" w:name="_Toc440362958"/>
      <w:r w:rsidRPr="002D10B7">
        <w:rPr>
          <w:rFonts w:cstheme="minorHAnsi"/>
        </w:rPr>
        <w:t xml:space="preserve">Réclamations portant sur les </w:t>
      </w:r>
      <w:r w:rsidR="000E3F44" w:rsidRPr="002D10B7">
        <w:rPr>
          <w:rFonts w:cstheme="minorHAnsi"/>
        </w:rPr>
        <w:t>Produits Finis</w:t>
      </w:r>
      <w:bookmarkEnd w:id="112"/>
    </w:p>
    <w:p w14:paraId="6811CDE8" w14:textId="0D00A97B" w:rsidR="00780361" w:rsidRPr="002D10B7" w:rsidRDefault="00896A18" w:rsidP="00CC4437">
      <w:pPr>
        <w:rPr>
          <w:rFonts w:cstheme="minorHAnsi"/>
          <w:color w:val="FF0000"/>
        </w:rPr>
      </w:pPr>
      <w:sdt>
        <w:sdtPr>
          <w:rPr>
            <w:rFonts w:eastAsia="MS Gothic" w:cstheme="minorHAnsi"/>
            <w:color w:val="FF0000"/>
          </w:rPr>
          <w:id w:val="-1823884697"/>
          <w14:checkbox>
            <w14:checked w14:val="0"/>
            <w14:checkedState w14:val="2612" w14:font="Arial Unicode MS"/>
            <w14:uncheckedState w14:val="2610" w14:font="Arial Unicode MS"/>
          </w14:checkbox>
        </w:sdtPr>
        <w:sdtEndPr/>
        <w:sdtContent>
          <w:r w:rsidR="00CC4437" w:rsidRPr="002D10B7">
            <w:rPr>
              <w:rFonts w:ascii="Segoe UI Symbol" w:eastAsia="Arial Unicode MS" w:hAnsi="Segoe UI Symbol" w:cs="Segoe UI Symbol"/>
              <w:color w:val="FF0000"/>
            </w:rPr>
            <w:t>☐</w:t>
          </w:r>
        </w:sdtContent>
      </w:sdt>
      <w:r w:rsidR="00780361" w:rsidRPr="002D10B7">
        <w:rPr>
          <w:rFonts w:cstheme="minorHAnsi"/>
          <w:color w:val="FF0000"/>
        </w:rPr>
        <w:t xml:space="preserve"> Il existe une procédure portant sur les réclamations</w:t>
      </w:r>
    </w:p>
    <w:p w14:paraId="0E151912" w14:textId="77777777" w:rsidR="00780361" w:rsidRPr="002D10B7" w:rsidRDefault="00896A18" w:rsidP="00CC4437">
      <w:pPr>
        <w:rPr>
          <w:rFonts w:cstheme="minorHAnsi"/>
          <w:color w:val="FF0000"/>
        </w:rPr>
      </w:pPr>
      <w:sdt>
        <w:sdtPr>
          <w:rPr>
            <w:rFonts w:eastAsia="MS Gothic" w:cstheme="minorHAnsi"/>
            <w:color w:val="FF0000"/>
          </w:rPr>
          <w:id w:val="-1967956235"/>
          <w14:checkbox>
            <w14:checked w14:val="0"/>
            <w14:checkedState w14:val="2612" w14:font="Arial Unicode MS"/>
            <w14:uncheckedState w14:val="2610" w14:font="Arial Unicode MS"/>
          </w14:checkbox>
        </w:sdtPr>
        <w:sdtEndPr/>
        <w:sdtContent>
          <w:r w:rsidR="00780361" w:rsidRPr="002D10B7">
            <w:rPr>
              <w:rFonts w:ascii="Segoe UI Symbol" w:eastAsia="MS Gothic" w:hAnsi="Segoe UI Symbol" w:cs="Segoe UI Symbol"/>
              <w:color w:val="FF0000"/>
            </w:rPr>
            <w:t>☐</w:t>
          </w:r>
        </w:sdtContent>
      </w:sdt>
      <w:r w:rsidR="00780361" w:rsidRPr="002D10B7">
        <w:rPr>
          <w:rFonts w:cstheme="minorHAnsi"/>
          <w:color w:val="FF0000"/>
        </w:rPr>
        <w:t xml:space="preserve"> La responsabilité est attribuée.</w:t>
      </w:r>
    </w:p>
    <w:p w14:paraId="5A6F8E92" w14:textId="77777777" w:rsidR="00780361" w:rsidRPr="002D10B7" w:rsidRDefault="00896A18" w:rsidP="00CC4437">
      <w:pPr>
        <w:rPr>
          <w:rFonts w:cstheme="minorHAnsi"/>
          <w:color w:val="FF0000"/>
        </w:rPr>
      </w:pPr>
      <w:sdt>
        <w:sdtPr>
          <w:rPr>
            <w:rFonts w:eastAsia="MS Gothic" w:cstheme="minorHAnsi"/>
            <w:color w:val="FF0000"/>
          </w:rPr>
          <w:id w:val="-213662573"/>
          <w14:checkbox>
            <w14:checked w14:val="0"/>
            <w14:checkedState w14:val="2612" w14:font="Arial Unicode MS"/>
            <w14:uncheckedState w14:val="2610" w14:font="Arial Unicode MS"/>
          </w14:checkbox>
        </w:sdtPr>
        <w:sdtEndPr/>
        <w:sdtContent>
          <w:r w:rsidR="00780361" w:rsidRPr="002D10B7">
            <w:rPr>
              <w:rFonts w:ascii="Segoe UI Symbol" w:eastAsia="MS Gothic" w:hAnsi="Segoe UI Symbol" w:cs="Segoe UI Symbol"/>
              <w:color w:val="FF0000"/>
            </w:rPr>
            <w:t>☐</w:t>
          </w:r>
        </w:sdtContent>
      </w:sdt>
      <w:r w:rsidR="00780361" w:rsidRPr="002D10B7">
        <w:rPr>
          <w:rFonts w:cstheme="minorHAnsi"/>
          <w:color w:val="FF0000"/>
        </w:rPr>
        <w:t xml:space="preserve"> Il existe un Registre des Réclamations.</w:t>
      </w:r>
    </w:p>
    <w:p w14:paraId="281A2161" w14:textId="3BC027B4" w:rsidR="00780361" w:rsidRPr="002D10B7" w:rsidRDefault="00896A18" w:rsidP="00CC4437">
      <w:pPr>
        <w:rPr>
          <w:rFonts w:cstheme="minorHAnsi"/>
          <w:color w:val="FF0000"/>
        </w:rPr>
      </w:pPr>
      <w:sdt>
        <w:sdtPr>
          <w:rPr>
            <w:rFonts w:eastAsia="MS Gothic" w:cstheme="minorHAnsi"/>
            <w:color w:val="FF0000"/>
          </w:rPr>
          <w:id w:val="2121252302"/>
          <w14:checkbox>
            <w14:checked w14:val="0"/>
            <w14:checkedState w14:val="2612" w14:font="Arial Unicode MS"/>
            <w14:uncheckedState w14:val="2610" w14:font="Arial Unicode MS"/>
          </w14:checkbox>
        </w:sdtPr>
        <w:sdtEndPr/>
        <w:sdtContent>
          <w:r w:rsidR="00780361" w:rsidRPr="002D10B7">
            <w:rPr>
              <w:rFonts w:ascii="Segoe UI Symbol" w:eastAsia="MS Gothic" w:hAnsi="Segoe UI Symbol" w:cs="Segoe UI Symbol"/>
              <w:color w:val="FF0000"/>
            </w:rPr>
            <w:t>☐</w:t>
          </w:r>
        </w:sdtContent>
      </w:sdt>
      <w:r w:rsidR="00780361" w:rsidRPr="002D10B7">
        <w:rPr>
          <w:rFonts w:cstheme="minorHAnsi"/>
          <w:color w:val="FF0000"/>
        </w:rPr>
        <w:t xml:space="preserve"> Les réclamations sont documentées, font l'objet d'une recherche de cause et d'un suivi.</w:t>
      </w:r>
    </w:p>
    <w:bookmarkEnd w:id="113"/>
    <w:p w14:paraId="337029ED" w14:textId="77777777" w:rsidR="00F95C4C" w:rsidRPr="002D10B7" w:rsidRDefault="00F95C4C" w:rsidP="00C70B29">
      <w:pPr>
        <w:pStyle w:val="B1"/>
        <w:numPr>
          <w:ilvl w:val="0"/>
          <w:numId w:val="0"/>
        </w:numPr>
        <w:rPr>
          <w:rFonts w:cstheme="minorHAnsi"/>
        </w:rPr>
      </w:pPr>
    </w:p>
    <w:p w14:paraId="0BCAAFA3" w14:textId="77777777" w:rsidR="008E2972" w:rsidRPr="002D10B7" w:rsidRDefault="008E2972" w:rsidP="008E2972">
      <w:pPr>
        <w:pStyle w:val="Titre1"/>
        <w:numPr>
          <w:ilvl w:val="0"/>
          <w:numId w:val="31"/>
        </w:numPr>
        <w:tabs>
          <w:tab w:val="left" w:pos="567"/>
        </w:tabs>
        <w:spacing w:line="260" w:lineRule="exact"/>
        <w:ind w:left="567" w:hanging="567"/>
        <w:rPr>
          <w:rFonts w:cstheme="minorHAnsi"/>
        </w:rPr>
      </w:pPr>
      <w:r w:rsidRPr="002D10B7">
        <w:rPr>
          <w:rFonts w:cstheme="minorHAnsi"/>
        </w:rPr>
        <w:t>Historique des versions du rapport d'audit</w:t>
      </w:r>
    </w:p>
    <w:tbl>
      <w:tblPr>
        <w:tblStyle w:val="Grilledutableau"/>
        <w:tblW w:w="0" w:type="auto"/>
        <w:tblLook w:val="04A0" w:firstRow="1" w:lastRow="0" w:firstColumn="1" w:lastColumn="0" w:noHBand="0" w:noVBand="1"/>
      </w:tblPr>
      <w:tblGrid>
        <w:gridCol w:w="1129"/>
        <w:gridCol w:w="993"/>
        <w:gridCol w:w="4955"/>
      </w:tblGrid>
      <w:tr w:rsidR="008E2972" w:rsidRPr="002D10B7" w14:paraId="26EC95CD" w14:textId="77777777" w:rsidTr="0018195F">
        <w:trPr>
          <w:tblHeader/>
        </w:trPr>
        <w:tc>
          <w:tcPr>
            <w:tcW w:w="1129" w:type="dxa"/>
          </w:tcPr>
          <w:p w14:paraId="79C0B39D" w14:textId="77777777" w:rsidR="008E2972" w:rsidRPr="002D10B7" w:rsidRDefault="008E2972" w:rsidP="0018195F">
            <w:pPr>
              <w:jc w:val="center"/>
              <w:rPr>
                <w:rFonts w:cstheme="minorHAnsi"/>
                <w:b/>
                <w:lang w:eastAsia="fr-FR"/>
              </w:rPr>
            </w:pPr>
            <w:r w:rsidRPr="002D10B7">
              <w:rPr>
                <w:rFonts w:cstheme="minorHAnsi"/>
                <w:b/>
                <w:lang w:eastAsia="fr-FR"/>
              </w:rPr>
              <w:t>Version</w:t>
            </w:r>
          </w:p>
        </w:tc>
        <w:tc>
          <w:tcPr>
            <w:tcW w:w="993" w:type="dxa"/>
          </w:tcPr>
          <w:p w14:paraId="70B77F19" w14:textId="77777777" w:rsidR="008E2972" w:rsidRPr="002D10B7" w:rsidRDefault="008E2972" w:rsidP="0018195F">
            <w:pPr>
              <w:jc w:val="center"/>
              <w:rPr>
                <w:rFonts w:cstheme="minorHAnsi"/>
                <w:b/>
                <w:lang w:eastAsia="fr-FR"/>
              </w:rPr>
            </w:pPr>
            <w:r w:rsidRPr="002D10B7">
              <w:rPr>
                <w:rFonts w:cstheme="minorHAnsi"/>
                <w:b/>
                <w:lang w:eastAsia="fr-FR"/>
              </w:rPr>
              <w:t>Date</w:t>
            </w:r>
          </w:p>
        </w:tc>
        <w:tc>
          <w:tcPr>
            <w:tcW w:w="4955" w:type="dxa"/>
          </w:tcPr>
          <w:p w14:paraId="4A93E608" w14:textId="77777777" w:rsidR="008E2972" w:rsidRPr="002D10B7" w:rsidRDefault="008E2972" w:rsidP="0018195F">
            <w:pPr>
              <w:jc w:val="center"/>
              <w:rPr>
                <w:rFonts w:cstheme="minorHAnsi"/>
                <w:b/>
                <w:lang w:eastAsia="fr-FR"/>
              </w:rPr>
            </w:pPr>
            <w:r w:rsidRPr="002D10B7">
              <w:rPr>
                <w:rFonts w:cstheme="minorHAnsi"/>
                <w:b/>
                <w:lang w:eastAsia="fr-FR"/>
              </w:rPr>
              <w:t>Commentaires</w:t>
            </w:r>
          </w:p>
        </w:tc>
      </w:tr>
      <w:tr w:rsidR="008E2972" w:rsidRPr="002D10B7" w14:paraId="03A9F748" w14:textId="77777777" w:rsidTr="0018195F">
        <w:tc>
          <w:tcPr>
            <w:tcW w:w="1129" w:type="dxa"/>
          </w:tcPr>
          <w:p w14:paraId="5D3BAB98" w14:textId="77777777" w:rsidR="008E2972" w:rsidRPr="002D10B7" w:rsidRDefault="008E2972" w:rsidP="0018195F">
            <w:pPr>
              <w:jc w:val="center"/>
              <w:rPr>
                <w:rFonts w:cstheme="minorHAnsi"/>
                <w:lang w:eastAsia="fr-FR"/>
              </w:rPr>
            </w:pPr>
            <w:r w:rsidRPr="002D10B7">
              <w:rPr>
                <w:rFonts w:cstheme="minorHAnsi"/>
                <w:lang w:eastAsia="fr-FR"/>
              </w:rPr>
              <w:t>V0.1</w:t>
            </w:r>
          </w:p>
        </w:tc>
        <w:tc>
          <w:tcPr>
            <w:tcW w:w="993" w:type="dxa"/>
          </w:tcPr>
          <w:p w14:paraId="5532C30E" w14:textId="77777777" w:rsidR="008E2972" w:rsidRPr="002D10B7" w:rsidRDefault="008E2972" w:rsidP="0018195F">
            <w:pPr>
              <w:rPr>
                <w:rFonts w:cstheme="minorHAnsi"/>
                <w:lang w:eastAsia="fr-FR"/>
              </w:rPr>
            </w:pPr>
          </w:p>
        </w:tc>
        <w:tc>
          <w:tcPr>
            <w:tcW w:w="4955" w:type="dxa"/>
          </w:tcPr>
          <w:p w14:paraId="1771CBF3" w14:textId="77777777" w:rsidR="008E2972" w:rsidRPr="002D10B7" w:rsidRDefault="008E2972" w:rsidP="0018195F">
            <w:pPr>
              <w:rPr>
                <w:rFonts w:cstheme="minorHAnsi"/>
                <w:lang w:eastAsia="fr-FR"/>
              </w:rPr>
            </w:pPr>
            <w:r w:rsidRPr="002D10B7">
              <w:rPr>
                <w:rFonts w:cstheme="minorHAnsi"/>
                <w:lang w:eastAsia="fr-FR"/>
              </w:rPr>
              <w:t>Livraison de la version préliminaire pour relecture du commanditaire de l'audit</w:t>
            </w:r>
          </w:p>
        </w:tc>
      </w:tr>
      <w:tr w:rsidR="008E2972" w:rsidRPr="002D10B7" w14:paraId="30DCFFE4" w14:textId="77777777" w:rsidTr="0018195F">
        <w:tc>
          <w:tcPr>
            <w:tcW w:w="1129" w:type="dxa"/>
          </w:tcPr>
          <w:p w14:paraId="2A803C01" w14:textId="77777777" w:rsidR="008E2972" w:rsidRPr="002D10B7" w:rsidRDefault="008E2972" w:rsidP="0018195F">
            <w:pPr>
              <w:jc w:val="center"/>
              <w:rPr>
                <w:rFonts w:cstheme="minorHAnsi"/>
                <w:lang w:eastAsia="fr-FR"/>
              </w:rPr>
            </w:pPr>
            <w:r w:rsidRPr="002D10B7">
              <w:rPr>
                <w:rFonts w:cstheme="minorHAnsi"/>
                <w:lang w:eastAsia="fr-FR"/>
              </w:rPr>
              <w:t>V1.0</w:t>
            </w:r>
          </w:p>
        </w:tc>
        <w:tc>
          <w:tcPr>
            <w:tcW w:w="993" w:type="dxa"/>
          </w:tcPr>
          <w:p w14:paraId="148ACAB5" w14:textId="77777777" w:rsidR="008E2972" w:rsidRPr="002D10B7" w:rsidRDefault="008E2972" w:rsidP="0018195F">
            <w:pPr>
              <w:rPr>
                <w:rFonts w:cstheme="minorHAnsi"/>
                <w:lang w:eastAsia="fr-FR"/>
              </w:rPr>
            </w:pPr>
          </w:p>
        </w:tc>
        <w:tc>
          <w:tcPr>
            <w:tcW w:w="4955" w:type="dxa"/>
          </w:tcPr>
          <w:p w14:paraId="2B8F3B27" w14:textId="77777777" w:rsidR="008E2972" w:rsidRPr="002D10B7" w:rsidRDefault="008E2972" w:rsidP="0018195F">
            <w:pPr>
              <w:rPr>
                <w:rFonts w:cstheme="minorHAnsi"/>
                <w:lang w:eastAsia="fr-FR"/>
              </w:rPr>
            </w:pPr>
            <w:r w:rsidRPr="002D10B7">
              <w:rPr>
                <w:rFonts w:cstheme="minorHAnsi"/>
                <w:lang w:eastAsia="fr-FR"/>
              </w:rPr>
              <w:t>Livraison de la version signée après réception des commentaires du commanditaire de l'audit reçus le….</w:t>
            </w:r>
          </w:p>
        </w:tc>
      </w:tr>
    </w:tbl>
    <w:p w14:paraId="33702A01" w14:textId="7916C3C5" w:rsidR="00F95C4C" w:rsidRPr="002D10B7" w:rsidRDefault="00F95C4C" w:rsidP="00341386">
      <w:pPr>
        <w:pStyle w:val="Titre1"/>
        <w:rPr>
          <w:rFonts w:cstheme="minorHAnsi"/>
        </w:rPr>
      </w:pPr>
      <w:r w:rsidRPr="002D10B7">
        <w:rPr>
          <w:rFonts w:cstheme="minorHAnsi"/>
        </w:rPr>
        <w:t>Annexe</w:t>
      </w:r>
      <w:r w:rsidR="00C56565" w:rsidRPr="002D10B7">
        <w:rPr>
          <w:rFonts w:cstheme="minorHAnsi"/>
        </w:rPr>
        <w:t xml:space="preserve"> 1 - Curriculum Vitae de l'Auditeur</w:t>
      </w:r>
    </w:p>
    <w:p w14:paraId="33702A02" w14:textId="77777777" w:rsidR="00F95C4C" w:rsidRPr="002D10B7" w:rsidRDefault="00F95C4C" w:rsidP="00C56565">
      <w:pPr>
        <w:rPr>
          <w:rFonts w:cstheme="minorHAnsi"/>
        </w:rPr>
      </w:pPr>
    </w:p>
    <w:p w14:paraId="33702A03" w14:textId="77777777" w:rsidR="00F95C4C" w:rsidRPr="002D10B7" w:rsidRDefault="00F95C4C">
      <w:pPr>
        <w:jc w:val="center"/>
        <w:rPr>
          <w:rFonts w:cstheme="minorHAnsi"/>
        </w:rPr>
      </w:pPr>
      <w:r w:rsidRPr="002D10B7">
        <w:rPr>
          <w:rFonts w:cstheme="minorHAnsi"/>
        </w:rPr>
        <w:t>__________</w:t>
      </w:r>
    </w:p>
    <w:sectPr w:rsidR="00F95C4C" w:rsidRPr="002D10B7" w:rsidSect="0084147F">
      <w:headerReference w:type="default" r:id="rId17"/>
      <w:footerReference w:type="default" r:id="rId18"/>
      <w:headerReference w:type="first" r:id="rId19"/>
      <w:footerReference w:type="first" r:id="rId20"/>
      <w:pgSz w:w="11907" w:h="16840"/>
      <w:pgMar w:top="1418" w:right="1134" w:bottom="567" w:left="3402" w:header="284" w:footer="459"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1" w:author="Catherine MERAT" w:date="2019-12-02T18:25:00Z" w:initials="CM">
    <w:p w14:paraId="69CE6F48" w14:textId="77777777" w:rsidR="008E2972" w:rsidRPr="0024588E" w:rsidRDefault="008E2972" w:rsidP="008E2972">
      <w:pPr>
        <w:pStyle w:val="Commentaire"/>
      </w:pPr>
      <w:r>
        <w:rPr>
          <w:rStyle w:val="Marquedecommentaire"/>
        </w:rPr>
        <w:annotationRef/>
      </w:r>
      <w:r w:rsidRPr="0024588E">
        <w:t>À s</w:t>
      </w:r>
      <w:r>
        <w:t>upprimer si pas prévu au devis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9CE6F4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9CE6F48" w16cid:durableId="218FD5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A6DAB" w14:textId="77777777" w:rsidR="00C451D3" w:rsidRDefault="00C451D3">
      <w:pPr>
        <w:spacing w:before="0"/>
      </w:pPr>
      <w:r>
        <w:separator/>
      </w:r>
    </w:p>
  </w:endnote>
  <w:endnote w:type="continuationSeparator" w:id="0">
    <w:p w14:paraId="6B7CB77C" w14:textId="77777777" w:rsidR="00C451D3" w:rsidRDefault="00C451D3">
      <w:pPr>
        <w:spacing w:before="0"/>
      </w:pPr>
      <w:r>
        <w:continuationSeparator/>
      </w:r>
    </w:p>
  </w:endnote>
  <w:endnote w:type="continuationNotice" w:id="1">
    <w:p w14:paraId="24FF4CA8" w14:textId="77777777" w:rsidR="00C451D3" w:rsidRDefault="00C451D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Albertus Medium">
    <w:altName w:val="Candar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98CB9" w14:textId="5813B56C" w:rsidR="00C451D3" w:rsidRPr="0084147F" w:rsidRDefault="00C451D3" w:rsidP="00647A0B">
    <w:pPr>
      <w:pStyle w:val="Pieddepage"/>
    </w:pPr>
    <w:r w:rsidRPr="0084147F">
      <w:t xml:space="preserve">Sunnikan Consulting / </w:t>
    </w:r>
    <w:r w:rsidR="00896A18">
      <w:fldChar w:fldCharType="begin"/>
    </w:r>
    <w:r w:rsidR="00896A18">
      <w:instrText xml:space="preserve"> FILENAME   \* MERGEFORMAT </w:instrText>
    </w:r>
    <w:r w:rsidR="00896A18">
      <w:fldChar w:fldCharType="separate"/>
    </w:r>
    <w:r w:rsidRPr="0084147F">
      <w:t>A_IMP_TF.docx</w:t>
    </w:r>
    <w:r w:rsidR="00896A18">
      <w:fldChar w:fldCharType="end"/>
    </w:r>
    <w:r w:rsidRPr="0084147F">
      <w:t xml:space="preserve"> / Imprimé le </w:t>
    </w:r>
    <w:r w:rsidRPr="0084147F">
      <w:fldChar w:fldCharType="begin"/>
    </w:r>
    <w:r w:rsidRPr="0084147F">
      <w:instrText xml:space="preserve"> DATE  \@ "d MMMM yyyy"  \* MERGEFORMAT </w:instrText>
    </w:r>
    <w:r w:rsidRPr="0084147F">
      <w:fldChar w:fldCharType="separate"/>
    </w:r>
    <w:r w:rsidR="00896A18">
      <w:t>5 août 2022</w:t>
    </w:r>
    <w:r w:rsidRPr="0084147F">
      <w:fldChar w:fldCharType="end"/>
    </w:r>
    <w:r w:rsidRPr="0084147F">
      <w:t xml:space="preserve">/ Page </w:t>
    </w:r>
    <w:r w:rsidRPr="0084147F">
      <w:fldChar w:fldCharType="begin"/>
    </w:r>
    <w:r w:rsidRPr="0084147F">
      <w:instrText xml:space="preserve"> PAGE   \* MERGEFORMAT </w:instrText>
    </w:r>
    <w:r w:rsidRPr="0084147F">
      <w:fldChar w:fldCharType="separate"/>
    </w:r>
    <w:r w:rsidR="000E3F44">
      <w:t>37</w:t>
    </w:r>
    <w:r w:rsidRPr="0084147F">
      <w:fldChar w:fldCharType="end"/>
    </w:r>
    <w:r w:rsidRPr="0084147F">
      <w:t>/</w:t>
    </w:r>
    <w:r w:rsidR="00896A18">
      <w:fldChar w:fldCharType="begin"/>
    </w:r>
    <w:r w:rsidR="00896A18">
      <w:instrText xml:space="preserve"> NUMPAGES   \* MERGEFORMAT </w:instrText>
    </w:r>
    <w:r w:rsidR="00896A18">
      <w:fldChar w:fldCharType="separate"/>
    </w:r>
    <w:r w:rsidR="000E3F44">
      <w:t>37</w:t>
    </w:r>
    <w:r w:rsidR="00896A1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805" w:type="dxa"/>
      <w:tblInd w:w="-1735" w:type="dxa"/>
      <w:tblLook w:val="04A0" w:firstRow="1" w:lastRow="0" w:firstColumn="1" w:lastColumn="0" w:noHBand="0" w:noVBand="1"/>
    </w:tblPr>
    <w:tblGrid>
      <w:gridCol w:w="3403"/>
      <w:gridCol w:w="2224"/>
      <w:gridCol w:w="3178"/>
    </w:tblGrid>
    <w:tr w:rsidR="00C451D3" w:rsidRPr="003A16FA" w14:paraId="61A9B435" w14:textId="77777777" w:rsidTr="00647A0B">
      <w:tc>
        <w:tcPr>
          <w:tcW w:w="3403" w:type="dxa"/>
          <w:shd w:val="clear" w:color="auto" w:fill="auto"/>
        </w:tcPr>
        <w:p w14:paraId="59092F72"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br/>
            <w:t>Sunnikan Consulting</w:t>
          </w:r>
        </w:p>
        <w:p w14:paraId="506E1D60" w14:textId="06F9B8C3" w:rsidR="00C451D3" w:rsidRPr="003A16FA" w:rsidRDefault="00C451D3" w:rsidP="0084147F">
          <w:pPr>
            <w:pStyle w:val="Pieddepremirepage-tableau"/>
            <w:rPr>
              <w:rFonts w:ascii="Calibri" w:hAnsi="Calibri"/>
              <w:sz w:val="16"/>
              <w:szCs w:val="16"/>
            </w:rPr>
          </w:pPr>
          <w:r w:rsidRPr="003A16FA">
            <w:rPr>
              <w:rFonts w:ascii="Calibri" w:hAnsi="Calibri"/>
              <w:sz w:val="16"/>
              <w:szCs w:val="16"/>
            </w:rPr>
            <w:t>231 rue La Fontaine</w:t>
          </w:r>
        </w:p>
        <w:p w14:paraId="2B69DA79"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t>94120 Fontenay-sous-Bois, France</w:t>
          </w:r>
        </w:p>
      </w:tc>
      <w:tc>
        <w:tcPr>
          <w:tcW w:w="2224" w:type="dxa"/>
          <w:shd w:val="clear" w:color="auto" w:fill="auto"/>
        </w:tcPr>
        <w:p w14:paraId="16EF0B55"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br/>
            <w:t>+33 (0)1 55 97 13 13</w:t>
          </w:r>
        </w:p>
        <w:p w14:paraId="6B927845"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t>contact@sunnikan.com</w:t>
          </w:r>
        </w:p>
        <w:p w14:paraId="6D1CD857"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t>www.sunnikan.com</w:t>
          </w:r>
        </w:p>
      </w:tc>
      <w:tc>
        <w:tcPr>
          <w:tcW w:w="3178" w:type="dxa"/>
          <w:shd w:val="clear" w:color="auto" w:fill="auto"/>
        </w:tcPr>
        <w:p w14:paraId="06A46364"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br/>
            <w:t>Sunnikan Consulting</w:t>
          </w:r>
        </w:p>
        <w:p w14:paraId="6B85A873" w14:textId="13EEFAB3" w:rsidR="00C451D3" w:rsidRPr="003A16FA" w:rsidRDefault="00C451D3" w:rsidP="0084147F">
          <w:pPr>
            <w:pStyle w:val="Pieddepremirepage-tableau"/>
            <w:rPr>
              <w:rFonts w:ascii="Calibri" w:hAnsi="Calibri"/>
              <w:sz w:val="16"/>
              <w:szCs w:val="16"/>
            </w:rPr>
          </w:pPr>
          <w:r w:rsidRPr="003A16FA">
            <w:rPr>
              <w:rFonts w:ascii="Calibri" w:hAnsi="Calibri"/>
              <w:sz w:val="16"/>
              <w:szCs w:val="16"/>
            </w:rPr>
            <w:t>SA</w:t>
          </w:r>
          <w:r w:rsidR="00896A18">
            <w:rPr>
              <w:rFonts w:ascii="Calibri" w:hAnsi="Calibri"/>
              <w:sz w:val="16"/>
              <w:szCs w:val="16"/>
            </w:rPr>
            <w:t>S</w:t>
          </w:r>
          <w:r w:rsidRPr="003A16FA">
            <w:rPr>
              <w:rFonts w:ascii="Calibri" w:hAnsi="Calibri"/>
              <w:sz w:val="16"/>
              <w:szCs w:val="16"/>
            </w:rPr>
            <w:t xml:space="preserve"> au capital de 100 000 €</w:t>
          </w:r>
        </w:p>
        <w:p w14:paraId="019C3BAB"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t>RCS Créteil B 409 032 240 APE 7490B</w:t>
          </w:r>
        </w:p>
      </w:tc>
    </w:tr>
  </w:tbl>
  <w:p w14:paraId="771C35DE" w14:textId="42D03E91" w:rsidR="00C451D3" w:rsidRPr="0084147F" w:rsidRDefault="00C451D3" w:rsidP="0084147F">
    <w:pPr>
      <w:pStyle w:val="Pieddepage"/>
    </w:pPr>
    <w:r w:rsidRPr="0084147F">
      <w:t xml:space="preserve">Sunnikan Consulting / </w:t>
    </w:r>
    <w:r w:rsidR="00896A18">
      <w:fldChar w:fldCharType="begin"/>
    </w:r>
    <w:r w:rsidR="00896A18">
      <w:instrText xml:space="preserve"> FILENAME   \* MERGEFORMAT </w:instrText>
    </w:r>
    <w:r w:rsidR="00896A18">
      <w:fldChar w:fldCharType="separate"/>
    </w:r>
    <w:r w:rsidRPr="0084147F">
      <w:t>A_IMP_TF.docx</w:t>
    </w:r>
    <w:r w:rsidR="00896A18">
      <w:fldChar w:fldCharType="end"/>
    </w:r>
    <w:r w:rsidRPr="0084147F">
      <w:t xml:space="preserve"> / Imprimé le </w:t>
    </w:r>
    <w:r w:rsidRPr="0084147F">
      <w:fldChar w:fldCharType="begin"/>
    </w:r>
    <w:r w:rsidRPr="0084147F">
      <w:instrText xml:space="preserve"> DATE  \@ "d MMMM yyyy"  \* MERGEFORMAT </w:instrText>
    </w:r>
    <w:r w:rsidRPr="0084147F">
      <w:fldChar w:fldCharType="separate"/>
    </w:r>
    <w:r w:rsidR="00896A18">
      <w:t>5 août 2022</w:t>
    </w:r>
    <w:r w:rsidRPr="0084147F">
      <w:fldChar w:fldCharType="end"/>
    </w:r>
    <w:r w:rsidRPr="0084147F">
      <w:t xml:space="preserve">/ Page </w:t>
    </w:r>
    <w:r w:rsidRPr="0084147F">
      <w:fldChar w:fldCharType="begin"/>
    </w:r>
    <w:r w:rsidRPr="0084147F">
      <w:instrText xml:space="preserve"> PAGE   \* MERGEFORMAT </w:instrText>
    </w:r>
    <w:r w:rsidRPr="0084147F">
      <w:fldChar w:fldCharType="separate"/>
    </w:r>
    <w:r w:rsidR="00340EB0">
      <w:t>1</w:t>
    </w:r>
    <w:r w:rsidRPr="0084147F">
      <w:fldChar w:fldCharType="end"/>
    </w:r>
    <w:r w:rsidRPr="0084147F">
      <w:t>/</w:t>
    </w:r>
    <w:r w:rsidR="00896A18">
      <w:fldChar w:fldCharType="begin"/>
    </w:r>
    <w:r w:rsidR="00896A18">
      <w:instrText xml:space="preserve"> NUMPAGES   \* MERGEFORMAT </w:instrText>
    </w:r>
    <w:r w:rsidR="00896A18">
      <w:fldChar w:fldCharType="separate"/>
    </w:r>
    <w:r w:rsidR="00340EB0">
      <w:t>44</w:t>
    </w:r>
    <w:r w:rsidR="00896A1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D0DB3" w14:textId="77777777" w:rsidR="00C451D3" w:rsidRDefault="00C451D3">
      <w:pPr>
        <w:spacing w:before="0"/>
      </w:pPr>
      <w:r>
        <w:separator/>
      </w:r>
    </w:p>
  </w:footnote>
  <w:footnote w:type="continuationSeparator" w:id="0">
    <w:p w14:paraId="0B209EC0" w14:textId="77777777" w:rsidR="00C451D3" w:rsidRDefault="00C451D3">
      <w:pPr>
        <w:spacing w:before="0"/>
      </w:pPr>
      <w:r>
        <w:continuationSeparator/>
      </w:r>
    </w:p>
  </w:footnote>
  <w:footnote w:type="continuationNotice" w:id="1">
    <w:p w14:paraId="53D1AC14" w14:textId="77777777" w:rsidR="00C451D3" w:rsidRDefault="00C451D3">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4C304" w14:textId="43FDA8F9" w:rsidR="00C451D3" w:rsidRDefault="00C451D3" w:rsidP="00C72F34">
    <w:pPr>
      <w:pStyle w:val="En-tte"/>
      <w:ind w:left="-2268"/>
    </w:pPr>
    <w:r>
      <w:rPr>
        <w:noProof/>
        <w:lang w:eastAsia="fr-FR"/>
      </w:rPr>
      <w:drawing>
        <wp:inline distT="0" distB="0" distL="0" distR="0" wp14:anchorId="75482D46" wp14:editId="6CFDC7F2">
          <wp:extent cx="1562100" cy="438150"/>
          <wp:effectExtent l="0" t="0" r="0" b="0"/>
          <wp:docPr id="8" name="Image 8"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41363" w14:textId="485DDBBB" w:rsidR="00C451D3" w:rsidRDefault="00C451D3" w:rsidP="0084147F">
    <w:pPr>
      <w:pStyle w:val="En-tte"/>
      <w:ind w:left="-2268"/>
    </w:pPr>
    <w:r>
      <w:rPr>
        <w:noProof/>
        <w:lang w:eastAsia="fr-FR"/>
      </w:rPr>
      <w:drawing>
        <wp:inline distT="0" distB="0" distL="0" distR="0" wp14:anchorId="53C36076" wp14:editId="09586C4E">
          <wp:extent cx="1562100" cy="438150"/>
          <wp:effectExtent l="0" t="0" r="0" b="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781602"/>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9DE4A34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17767E3E"/>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C1E60F9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89FE52DC"/>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D8E31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6EA14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2072BC"/>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F4D48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8042234"/>
    <w:lvl w:ilvl="0">
      <w:numFmt w:val="decimal"/>
      <w:pStyle w:val="S2"/>
      <w:lvlText w:val="*"/>
      <w:lvlJc w:val="left"/>
    </w:lvl>
  </w:abstractNum>
  <w:abstractNum w:abstractNumId="11" w15:restartNumberingAfterBreak="0">
    <w:nsid w:val="01BE04A0"/>
    <w:multiLevelType w:val="hybridMultilevel"/>
    <w:tmpl w:val="85CC8D0A"/>
    <w:lvl w:ilvl="0" w:tplc="341EE186">
      <w:start w:val="1"/>
      <w:numFmt w:val="bullet"/>
      <w:lvlText w:val="­"/>
      <w:lvlJc w:val="left"/>
      <w:pPr>
        <w:tabs>
          <w:tab w:val="num" w:pos="1135"/>
        </w:tabs>
        <w:ind w:left="1135"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2437FF1"/>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65B7311"/>
    <w:multiLevelType w:val="singleLevel"/>
    <w:tmpl w:val="8B9A2A7E"/>
    <w:lvl w:ilvl="0">
      <w:start w:val="1"/>
      <w:numFmt w:val="bullet"/>
      <w:pStyle w:val="B3"/>
      <w:lvlText w:val="·"/>
      <w:lvlJc w:val="left"/>
      <w:pPr>
        <w:ind w:left="1211" w:hanging="360"/>
      </w:pPr>
      <w:rPr>
        <w:rFonts w:ascii="Univers" w:hAnsi="Univers" w:cs="Times New Roman" w:hint="default"/>
      </w:rPr>
    </w:lvl>
  </w:abstractNum>
  <w:abstractNum w:abstractNumId="14"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1085013C"/>
    <w:multiLevelType w:val="hybridMultilevel"/>
    <w:tmpl w:val="B35A01CE"/>
    <w:lvl w:ilvl="0" w:tplc="BD92091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0BF117B"/>
    <w:multiLevelType w:val="hybridMultilevel"/>
    <w:tmpl w:val="248C9C18"/>
    <w:lvl w:ilvl="0" w:tplc="C56AF8EE">
      <w:start w:val="1"/>
      <w:numFmt w:val="bullet"/>
      <w:pStyle w:val="B2"/>
      <w:lvlText w:val="–"/>
      <w:lvlJc w:val="left"/>
      <w:pPr>
        <w:ind w:left="927" w:hanging="360"/>
      </w:pPr>
      <w:rPr>
        <w:rFonts w:ascii="Univers" w:hAnsi="Univers" w:cs="Times New Roman"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8B01E7D"/>
    <w:multiLevelType w:val="hybridMultilevel"/>
    <w:tmpl w:val="3236D2A4"/>
    <w:lvl w:ilvl="0" w:tplc="5D982B52">
      <w:start w:val="1"/>
      <w:numFmt w:val="bullet"/>
      <w:pStyle w:val="B1"/>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8B26840"/>
    <w:multiLevelType w:val="hybridMultilevel"/>
    <w:tmpl w:val="28C6AEC8"/>
    <w:lvl w:ilvl="0" w:tplc="B1C44B88">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9" w15:restartNumberingAfterBreak="0">
    <w:nsid w:val="2C754C2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258136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7C1160D"/>
    <w:multiLevelType w:val="multilevel"/>
    <w:tmpl w:val="565C7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6C37C0"/>
    <w:multiLevelType w:val="hybridMultilevel"/>
    <w:tmpl w:val="7F102610"/>
    <w:lvl w:ilvl="0" w:tplc="97702AF0">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DB927A9"/>
    <w:multiLevelType w:val="multilevel"/>
    <w:tmpl w:val="5914D3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271FD9"/>
    <w:multiLevelType w:val="multilevel"/>
    <w:tmpl w:val="5914D3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0927F9"/>
    <w:multiLevelType w:val="hybridMultilevel"/>
    <w:tmpl w:val="8A0A033C"/>
    <w:lvl w:ilvl="0" w:tplc="3CBEA438">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35E2D6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C9B22B9"/>
    <w:multiLevelType w:val="hybridMultilevel"/>
    <w:tmpl w:val="B47810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03D0A23"/>
    <w:multiLevelType w:val="hybridMultilevel"/>
    <w:tmpl w:val="32A438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4226763"/>
    <w:multiLevelType w:val="hybridMultilevel"/>
    <w:tmpl w:val="1E74A8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9665E03"/>
    <w:multiLevelType w:val="hybridMultilevel"/>
    <w:tmpl w:val="CC0ED0CE"/>
    <w:lvl w:ilvl="0" w:tplc="1F0EACA0">
      <w:start w:val="1"/>
      <w:numFmt w:val="bullet"/>
      <w:lvlText w:val=""/>
      <w:lvlJc w:val="left"/>
      <w:pPr>
        <w:tabs>
          <w:tab w:val="num" w:pos="850"/>
        </w:tabs>
        <w:ind w:left="850"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5D028F"/>
    <w:multiLevelType w:val="multilevel"/>
    <w:tmpl w:val="A2DAF73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2" w15:restartNumberingAfterBreak="0">
    <w:nsid w:val="6B710A63"/>
    <w:multiLevelType w:val="multilevel"/>
    <w:tmpl w:val="E2E02B1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3" w15:restartNumberingAfterBreak="0">
    <w:nsid w:val="73AB3DE8"/>
    <w:multiLevelType w:val="multilevel"/>
    <w:tmpl w:val="291EAB02"/>
    <w:lvl w:ilvl="0">
      <w:start w:val="1"/>
      <w:numFmt w:val="decimal"/>
      <w:pStyle w:val="titre40"/>
      <w:lvlText w:val="%1."/>
      <w:lvlJc w:val="left"/>
      <w:pPr>
        <w:tabs>
          <w:tab w:val="num" w:pos="0"/>
        </w:tabs>
        <w:ind w:left="0" w:firstLine="0"/>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4" w15:restartNumberingAfterBreak="0">
    <w:nsid w:val="7BE7246E"/>
    <w:multiLevelType w:val="multilevel"/>
    <w:tmpl w:val="5914D3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B82A86"/>
    <w:multiLevelType w:val="hybridMultilevel"/>
    <w:tmpl w:val="4192DDA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lvlOverride w:ilvl="0">
      <w:lvl w:ilvl="0">
        <w:start w:val="1"/>
        <w:numFmt w:val="bullet"/>
        <w:pStyle w:val="S2"/>
        <w:lvlText w:val=""/>
        <w:legacy w:legacy="1" w:legacySpace="0" w:legacyIndent="283"/>
        <w:lvlJc w:val="left"/>
        <w:pPr>
          <w:ind w:left="850" w:hanging="283"/>
        </w:pPr>
        <w:rPr>
          <w:rFonts w:ascii="Symbol" w:hAnsi="Symbol" w:hint="default"/>
        </w:rPr>
      </w:lvl>
    </w:lvlOverride>
  </w:num>
  <w:num w:numId="2">
    <w:abstractNumId w:val="31"/>
  </w:num>
  <w:num w:numId="3">
    <w:abstractNumId w:val="11"/>
  </w:num>
  <w:num w:numId="4">
    <w:abstractNumId w:val="33"/>
  </w:num>
  <w:num w:numId="5">
    <w:abstractNumId w:val="30"/>
  </w:num>
  <w:num w:numId="6">
    <w:abstractNumId w:val="19"/>
  </w:num>
  <w:num w:numId="7">
    <w:abstractNumId w:val="26"/>
  </w:num>
  <w:num w:numId="8">
    <w:abstractNumId w:val="20"/>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17"/>
  </w:num>
  <w:num w:numId="20">
    <w:abstractNumId w:val="10"/>
    <w:lvlOverride w:ilvl="0">
      <w:lvl w:ilvl="0">
        <w:start w:val="1"/>
        <w:numFmt w:val="bullet"/>
        <w:pStyle w:val="S2"/>
        <w:lvlText w:val="–"/>
        <w:lvlJc w:val="left"/>
        <w:pPr>
          <w:ind w:left="927" w:hanging="360"/>
        </w:pPr>
        <w:rPr>
          <w:rFonts w:ascii="Univers" w:hAnsi="Univers" w:cs="Times New Roman" w:hint="default"/>
          <w:sz w:val="20"/>
        </w:rPr>
      </w:lvl>
    </w:lvlOverride>
  </w:num>
  <w:num w:numId="21">
    <w:abstractNumId w:val="10"/>
    <w:lvlOverride w:ilvl="0">
      <w:lvl w:ilvl="0">
        <w:start w:val="1"/>
        <w:numFmt w:val="bullet"/>
        <w:pStyle w:val="S2"/>
        <w:lvlText w:val=""/>
        <w:legacy w:legacy="1" w:legacySpace="0" w:legacyIndent="927"/>
        <w:lvlJc w:val="left"/>
        <w:rPr>
          <w:rFonts w:ascii="Symbol" w:hAnsi="Symbol" w:hint="default"/>
        </w:rPr>
      </w:lvl>
    </w:lvlOverride>
  </w:num>
  <w:num w:numId="22">
    <w:abstractNumId w:val="10"/>
    <w:lvlOverride w:ilvl="0">
      <w:lvl w:ilvl="0">
        <w:start w:val="1"/>
        <w:numFmt w:val="bullet"/>
        <w:pStyle w:val="S2"/>
        <w:lvlText w:val="­"/>
        <w:legacy w:legacy="1" w:legacySpace="0" w:legacyIndent="927"/>
        <w:lvlJc w:val="left"/>
      </w:lvl>
    </w:lvlOverride>
  </w:num>
  <w:num w:numId="23">
    <w:abstractNumId w:val="10"/>
    <w:lvlOverride w:ilvl="0">
      <w:lvl w:ilvl="0">
        <w:start w:val="1"/>
        <w:numFmt w:val="bullet"/>
        <w:pStyle w:val="S2"/>
        <w:lvlText w:val="-"/>
        <w:legacy w:legacy="1" w:legacySpace="0" w:legacyIndent="283"/>
        <w:lvlJc w:val="left"/>
        <w:pPr>
          <w:ind w:left="1701" w:hanging="283"/>
        </w:pPr>
        <w:rPr>
          <w:rFonts w:ascii="Times New Roman" w:hAnsi="Times New Roman" w:hint="default"/>
        </w:rPr>
      </w:lvl>
    </w:lvlOverride>
  </w:num>
  <w:num w:numId="24">
    <w:abstractNumId w:val="13"/>
  </w:num>
  <w:num w:numId="25">
    <w:abstractNumId w:val="18"/>
  </w:num>
  <w:num w:numId="26">
    <w:abstractNumId w:val="14"/>
  </w:num>
  <w:num w:numId="27">
    <w:abstractNumId w:val="9"/>
  </w:num>
  <w:num w:numId="28">
    <w:abstractNumId w:val="17"/>
  </w:num>
  <w:num w:numId="29">
    <w:abstractNumId w:val="10"/>
    <w:lvlOverride w:ilvl="0">
      <w:lvl w:ilvl="0">
        <w:start w:val="1"/>
        <w:numFmt w:val="bullet"/>
        <w:pStyle w:val="S2"/>
        <w:lvlText w:val="–"/>
        <w:lvlJc w:val="left"/>
        <w:pPr>
          <w:ind w:left="927" w:hanging="360"/>
        </w:pPr>
        <w:rPr>
          <w:rFonts w:ascii="Univers" w:hAnsi="Univers" w:cs="Times New Roman" w:hint="default"/>
          <w:sz w:val="20"/>
        </w:rPr>
      </w:lvl>
    </w:lvlOverride>
  </w:num>
  <w:num w:numId="30">
    <w:abstractNumId w:val="13"/>
  </w:num>
  <w:num w:numId="31">
    <w:abstractNumId w:val="32"/>
  </w:num>
  <w:num w:numId="32">
    <w:abstractNumId w:val="32"/>
  </w:num>
  <w:num w:numId="33">
    <w:abstractNumId w:val="32"/>
  </w:num>
  <w:num w:numId="34">
    <w:abstractNumId w:val="32"/>
  </w:num>
  <w:num w:numId="35">
    <w:abstractNumId w:val="32"/>
  </w:num>
  <w:num w:numId="36">
    <w:abstractNumId w:val="32"/>
  </w:num>
  <w:num w:numId="37">
    <w:abstractNumId w:val="32"/>
  </w:num>
  <w:num w:numId="38">
    <w:abstractNumId w:val="32"/>
  </w:num>
  <w:num w:numId="39">
    <w:abstractNumId w:val="32"/>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 w:numId="42">
    <w:abstractNumId w:val="25"/>
  </w:num>
  <w:num w:numId="43">
    <w:abstractNumId w:val="22"/>
  </w:num>
  <w:num w:numId="44">
    <w:abstractNumId w:val="23"/>
  </w:num>
  <w:num w:numId="45">
    <w:abstractNumId w:val="21"/>
  </w:num>
  <w:num w:numId="46">
    <w:abstractNumId w:val="34"/>
  </w:num>
  <w:num w:numId="47">
    <w:abstractNumId w:val="24"/>
  </w:num>
  <w:num w:numId="48">
    <w:abstractNumId w:val="32"/>
  </w:num>
  <w:num w:numId="49">
    <w:abstractNumId w:val="32"/>
  </w:num>
  <w:num w:numId="50">
    <w:abstractNumId w:val="32"/>
  </w:num>
  <w:num w:numId="51">
    <w:abstractNumId w:val="35"/>
  </w:num>
  <w:num w:numId="5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8"/>
  </w:num>
  <w:num w:numId="54">
    <w:abstractNumId w:val="10"/>
    <w:lvlOverride w:ilvl="0">
      <w:lvl w:ilvl="0">
        <w:start w:val="1"/>
        <w:numFmt w:val="bullet"/>
        <w:pStyle w:val="S2"/>
        <w:lvlText w:val="–"/>
        <w:lvlJc w:val="left"/>
        <w:pPr>
          <w:ind w:left="927" w:hanging="360"/>
        </w:pPr>
        <w:rPr>
          <w:rFonts w:ascii="Univers" w:hAnsi="Univers" w:cs="Times New Roman" w:hint="default"/>
          <w:sz w:val="20"/>
        </w:rPr>
      </w:lvl>
    </w:lvlOverride>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6"/>
  </w:num>
  <w:num w:numId="58">
    <w:abstractNumId w:val="27"/>
  </w:num>
  <w:num w:numId="59">
    <w:abstractNumId w:val="12"/>
  </w:num>
  <w:num w:numId="60">
    <w:abstractNumId w:val="29"/>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intFractionalCharacterWidth/>
  <w:embedSystemFont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563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57B"/>
    <w:rsid w:val="000031B1"/>
    <w:rsid w:val="000107F8"/>
    <w:rsid w:val="00013A8B"/>
    <w:rsid w:val="00017D71"/>
    <w:rsid w:val="0002134E"/>
    <w:rsid w:val="00023B9B"/>
    <w:rsid w:val="0003228A"/>
    <w:rsid w:val="00041D2C"/>
    <w:rsid w:val="00044272"/>
    <w:rsid w:val="00047B3E"/>
    <w:rsid w:val="00056364"/>
    <w:rsid w:val="0006686F"/>
    <w:rsid w:val="000762B2"/>
    <w:rsid w:val="00077248"/>
    <w:rsid w:val="0009542D"/>
    <w:rsid w:val="000A0E78"/>
    <w:rsid w:val="000A3A2E"/>
    <w:rsid w:val="000D155A"/>
    <w:rsid w:val="000D55C0"/>
    <w:rsid w:val="000E01EC"/>
    <w:rsid w:val="000E3F44"/>
    <w:rsid w:val="000F0B9A"/>
    <w:rsid w:val="000F0BB7"/>
    <w:rsid w:val="000F1F12"/>
    <w:rsid w:val="000F7A1E"/>
    <w:rsid w:val="00106F64"/>
    <w:rsid w:val="00113679"/>
    <w:rsid w:val="00122CBF"/>
    <w:rsid w:val="00126BDC"/>
    <w:rsid w:val="00130CAA"/>
    <w:rsid w:val="00132496"/>
    <w:rsid w:val="00137868"/>
    <w:rsid w:val="001400EB"/>
    <w:rsid w:val="00170E64"/>
    <w:rsid w:val="00176EC2"/>
    <w:rsid w:val="00177783"/>
    <w:rsid w:val="00181DDF"/>
    <w:rsid w:val="0018358D"/>
    <w:rsid w:val="001C329E"/>
    <w:rsid w:val="001E0A3D"/>
    <w:rsid w:val="001E5731"/>
    <w:rsid w:val="001E6F6D"/>
    <w:rsid w:val="001F0B88"/>
    <w:rsid w:val="00211329"/>
    <w:rsid w:val="0021412C"/>
    <w:rsid w:val="00222B54"/>
    <w:rsid w:val="00226148"/>
    <w:rsid w:val="002343DB"/>
    <w:rsid w:val="00250B32"/>
    <w:rsid w:val="00251D26"/>
    <w:rsid w:val="002535E6"/>
    <w:rsid w:val="00267972"/>
    <w:rsid w:val="00271B83"/>
    <w:rsid w:val="00275BCB"/>
    <w:rsid w:val="00284CC6"/>
    <w:rsid w:val="00294173"/>
    <w:rsid w:val="00294CB5"/>
    <w:rsid w:val="00295CDA"/>
    <w:rsid w:val="002B1D21"/>
    <w:rsid w:val="002C198C"/>
    <w:rsid w:val="002D10B7"/>
    <w:rsid w:val="002E033C"/>
    <w:rsid w:val="002E5B20"/>
    <w:rsid w:val="002E69D6"/>
    <w:rsid w:val="002F6C66"/>
    <w:rsid w:val="00300FC7"/>
    <w:rsid w:val="00302D61"/>
    <w:rsid w:val="00324DD2"/>
    <w:rsid w:val="00326A60"/>
    <w:rsid w:val="00335158"/>
    <w:rsid w:val="00336145"/>
    <w:rsid w:val="003407FE"/>
    <w:rsid w:val="00340EB0"/>
    <w:rsid w:val="00341386"/>
    <w:rsid w:val="003446D2"/>
    <w:rsid w:val="003457F8"/>
    <w:rsid w:val="003475A0"/>
    <w:rsid w:val="00347D14"/>
    <w:rsid w:val="0036427E"/>
    <w:rsid w:val="00370B03"/>
    <w:rsid w:val="00381745"/>
    <w:rsid w:val="00381AAD"/>
    <w:rsid w:val="00383028"/>
    <w:rsid w:val="003900AD"/>
    <w:rsid w:val="003A17F7"/>
    <w:rsid w:val="003A68BE"/>
    <w:rsid w:val="003B19EB"/>
    <w:rsid w:val="003C2854"/>
    <w:rsid w:val="003E620B"/>
    <w:rsid w:val="003F335E"/>
    <w:rsid w:val="004029BB"/>
    <w:rsid w:val="0040745C"/>
    <w:rsid w:val="00421DA6"/>
    <w:rsid w:val="00430800"/>
    <w:rsid w:val="00462479"/>
    <w:rsid w:val="00462CAE"/>
    <w:rsid w:val="0047074F"/>
    <w:rsid w:val="004805C8"/>
    <w:rsid w:val="004968D4"/>
    <w:rsid w:val="004A4CCE"/>
    <w:rsid w:val="004A56FA"/>
    <w:rsid w:val="004B5E4E"/>
    <w:rsid w:val="004C450A"/>
    <w:rsid w:val="004C48D0"/>
    <w:rsid w:val="004C5ED2"/>
    <w:rsid w:val="004C657B"/>
    <w:rsid w:val="004D29BA"/>
    <w:rsid w:val="004E5636"/>
    <w:rsid w:val="00517166"/>
    <w:rsid w:val="00517B7E"/>
    <w:rsid w:val="00531195"/>
    <w:rsid w:val="00535A3F"/>
    <w:rsid w:val="00541D9A"/>
    <w:rsid w:val="005544A4"/>
    <w:rsid w:val="00581C07"/>
    <w:rsid w:val="005A5031"/>
    <w:rsid w:val="005A5F30"/>
    <w:rsid w:val="005D36EE"/>
    <w:rsid w:val="005D79B0"/>
    <w:rsid w:val="005E23CA"/>
    <w:rsid w:val="0060006A"/>
    <w:rsid w:val="00605466"/>
    <w:rsid w:val="006057B7"/>
    <w:rsid w:val="00607785"/>
    <w:rsid w:val="00607D2F"/>
    <w:rsid w:val="00613C1E"/>
    <w:rsid w:val="00624835"/>
    <w:rsid w:val="00626D03"/>
    <w:rsid w:val="00632711"/>
    <w:rsid w:val="00646118"/>
    <w:rsid w:val="00647A0B"/>
    <w:rsid w:val="00652BFC"/>
    <w:rsid w:val="00656833"/>
    <w:rsid w:val="006844EA"/>
    <w:rsid w:val="00685607"/>
    <w:rsid w:val="00690D78"/>
    <w:rsid w:val="006A00E0"/>
    <w:rsid w:val="006A3DE8"/>
    <w:rsid w:val="006A76DA"/>
    <w:rsid w:val="006D3353"/>
    <w:rsid w:val="006E0180"/>
    <w:rsid w:val="006E1368"/>
    <w:rsid w:val="006E763E"/>
    <w:rsid w:val="006F054E"/>
    <w:rsid w:val="00705A3B"/>
    <w:rsid w:val="00711EB7"/>
    <w:rsid w:val="00733772"/>
    <w:rsid w:val="00733C15"/>
    <w:rsid w:val="007435B4"/>
    <w:rsid w:val="00745190"/>
    <w:rsid w:val="007461FC"/>
    <w:rsid w:val="00746F75"/>
    <w:rsid w:val="007506A3"/>
    <w:rsid w:val="00750715"/>
    <w:rsid w:val="00751696"/>
    <w:rsid w:val="00761E3A"/>
    <w:rsid w:val="00762A53"/>
    <w:rsid w:val="0077681C"/>
    <w:rsid w:val="00780361"/>
    <w:rsid w:val="00784719"/>
    <w:rsid w:val="0079214E"/>
    <w:rsid w:val="007A5C11"/>
    <w:rsid w:val="007B1564"/>
    <w:rsid w:val="007B7898"/>
    <w:rsid w:val="007C5115"/>
    <w:rsid w:val="007C6B63"/>
    <w:rsid w:val="007E6F9E"/>
    <w:rsid w:val="007F1394"/>
    <w:rsid w:val="008048CF"/>
    <w:rsid w:val="00806001"/>
    <w:rsid w:val="00831470"/>
    <w:rsid w:val="008318F1"/>
    <w:rsid w:val="00836CC8"/>
    <w:rsid w:val="0084147F"/>
    <w:rsid w:val="00855775"/>
    <w:rsid w:val="00855C70"/>
    <w:rsid w:val="00862B5E"/>
    <w:rsid w:val="00863228"/>
    <w:rsid w:val="00863CAC"/>
    <w:rsid w:val="00865C84"/>
    <w:rsid w:val="008815B1"/>
    <w:rsid w:val="00894D1C"/>
    <w:rsid w:val="00895C7D"/>
    <w:rsid w:val="00896A18"/>
    <w:rsid w:val="008A0E46"/>
    <w:rsid w:val="008A2D3D"/>
    <w:rsid w:val="008B00C0"/>
    <w:rsid w:val="008B0652"/>
    <w:rsid w:val="008B6847"/>
    <w:rsid w:val="008C14FE"/>
    <w:rsid w:val="008C1D79"/>
    <w:rsid w:val="008C26CF"/>
    <w:rsid w:val="008E13BE"/>
    <w:rsid w:val="008E2972"/>
    <w:rsid w:val="0090346A"/>
    <w:rsid w:val="009036B5"/>
    <w:rsid w:val="00904BB8"/>
    <w:rsid w:val="00921883"/>
    <w:rsid w:val="00951C6B"/>
    <w:rsid w:val="009520F0"/>
    <w:rsid w:val="00956CD5"/>
    <w:rsid w:val="009601F7"/>
    <w:rsid w:val="00963F01"/>
    <w:rsid w:val="009964C3"/>
    <w:rsid w:val="009B4E96"/>
    <w:rsid w:val="009D6FB4"/>
    <w:rsid w:val="009E4D88"/>
    <w:rsid w:val="009E5774"/>
    <w:rsid w:val="009E69E9"/>
    <w:rsid w:val="009F165D"/>
    <w:rsid w:val="00A1406C"/>
    <w:rsid w:val="00A23B8B"/>
    <w:rsid w:val="00A31A6B"/>
    <w:rsid w:val="00A4529B"/>
    <w:rsid w:val="00A47C66"/>
    <w:rsid w:val="00A50B2D"/>
    <w:rsid w:val="00A65341"/>
    <w:rsid w:val="00A72C98"/>
    <w:rsid w:val="00A818C3"/>
    <w:rsid w:val="00AA1CAE"/>
    <w:rsid w:val="00AA4C9F"/>
    <w:rsid w:val="00AA7859"/>
    <w:rsid w:val="00AC12A2"/>
    <w:rsid w:val="00AC293A"/>
    <w:rsid w:val="00AC7841"/>
    <w:rsid w:val="00AD1C2E"/>
    <w:rsid w:val="00AE1776"/>
    <w:rsid w:val="00AE6026"/>
    <w:rsid w:val="00AE68F6"/>
    <w:rsid w:val="00B01288"/>
    <w:rsid w:val="00B0755E"/>
    <w:rsid w:val="00B16CAF"/>
    <w:rsid w:val="00B22FB2"/>
    <w:rsid w:val="00B25C0C"/>
    <w:rsid w:val="00B301E4"/>
    <w:rsid w:val="00B30434"/>
    <w:rsid w:val="00B51231"/>
    <w:rsid w:val="00B546DC"/>
    <w:rsid w:val="00B5602D"/>
    <w:rsid w:val="00B57CF7"/>
    <w:rsid w:val="00B65B1C"/>
    <w:rsid w:val="00B67A02"/>
    <w:rsid w:val="00B8348E"/>
    <w:rsid w:val="00BA44A5"/>
    <w:rsid w:val="00BB055D"/>
    <w:rsid w:val="00BB295B"/>
    <w:rsid w:val="00BB7B2B"/>
    <w:rsid w:val="00BD7355"/>
    <w:rsid w:val="00BE3FD9"/>
    <w:rsid w:val="00BF01B4"/>
    <w:rsid w:val="00BF27C5"/>
    <w:rsid w:val="00BF48E3"/>
    <w:rsid w:val="00C105DD"/>
    <w:rsid w:val="00C1544C"/>
    <w:rsid w:val="00C22309"/>
    <w:rsid w:val="00C24626"/>
    <w:rsid w:val="00C24B58"/>
    <w:rsid w:val="00C2582D"/>
    <w:rsid w:val="00C32852"/>
    <w:rsid w:val="00C37F07"/>
    <w:rsid w:val="00C451D3"/>
    <w:rsid w:val="00C56565"/>
    <w:rsid w:val="00C57C56"/>
    <w:rsid w:val="00C6226A"/>
    <w:rsid w:val="00C624BF"/>
    <w:rsid w:val="00C644B1"/>
    <w:rsid w:val="00C70B29"/>
    <w:rsid w:val="00C72F34"/>
    <w:rsid w:val="00C75365"/>
    <w:rsid w:val="00C8422D"/>
    <w:rsid w:val="00C870CB"/>
    <w:rsid w:val="00CB5B03"/>
    <w:rsid w:val="00CB6CB5"/>
    <w:rsid w:val="00CC1CC5"/>
    <w:rsid w:val="00CC4437"/>
    <w:rsid w:val="00CD65D1"/>
    <w:rsid w:val="00CE02EC"/>
    <w:rsid w:val="00CE56DD"/>
    <w:rsid w:val="00CE7FDC"/>
    <w:rsid w:val="00D02741"/>
    <w:rsid w:val="00D1523F"/>
    <w:rsid w:val="00D26599"/>
    <w:rsid w:val="00D3046F"/>
    <w:rsid w:val="00D30B00"/>
    <w:rsid w:val="00D30EE3"/>
    <w:rsid w:val="00D4291F"/>
    <w:rsid w:val="00D44FD1"/>
    <w:rsid w:val="00D462F5"/>
    <w:rsid w:val="00D469D0"/>
    <w:rsid w:val="00D46E42"/>
    <w:rsid w:val="00D52934"/>
    <w:rsid w:val="00D57026"/>
    <w:rsid w:val="00D5785E"/>
    <w:rsid w:val="00D64139"/>
    <w:rsid w:val="00D86EDD"/>
    <w:rsid w:val="00DB5795"/>
    <w:rsid w:val="00DB7B15"/>
    <w:rsid w:val="00DC6AE1"/>
    <w:rsid w:val="00DE468E"/>
    <w:rsid w:val="00DE5513"/>
    <w:rsid w:val="00DF00EE"/>
    <w:rsid w:val="00DF58F7"/>
    <w:rsid w:val="00DF5EDD"/>
    <w:rsid w:val="00E00FC9"/>
    <w:rsid w:val="00E01E5C"/>
    <w:rsid w:val="00E15788"/>
    <w:rsid w:val="00E21B61"/>
    <w:rsid w:val="00E37029"/>
    <w:rsid w:val="00E41805"/>
    <w:rsid w:val="00E568A2"/>
    <w:rsid w:val="00E66153"/>
    <w:rsid w:val="00E66246"/>
    <w:rsid w:val="00E868B2"/>
    <w:rsid w:val="00E95811"/>
    <w:rsid w:val="00E969D9"/>
    <w:rsid w:val="00E97D6A"/>
    <w:rsid w:val="00EA0165"/>
    <w:rsid w:val="00EA6D2B"/>
    <w:rsid w:val="00EB14E3"/>
    <w:rsid w:val="00EB6282"/>
    <w:rsid w:val="00EC5A6E"/>
    <w:rsid w:val="00EC6505"/>
    <w:rsid w:val="00EC6FBE"/>
    <w:rsid w:val="00ED728A"/>
    <w:rsid w:val="00EF0B83"/>
    <w:rsid w:val="00F0017B"/>
    <w:rsid w:val="00F029C9"/>
    <w:rsid w:val="00F050F2"/>
    <w:rsid w:val="00F21DE6"/>
    <w:rsid w:val="00F30B9D"/>
    <w:rsid w:val="00F30C08"/>
    <w:rsid w:val="00F421CE"/>
    <w:rsid w:val="00F55907"/>
    <w:rsid w:val="00F81F63"/>
    <w:rsid w:val="00F82D80"/>
    <w:rsid w:val="00F861FD"/>
    <w:rsid w:val="00F9270F"/>
    <w:rsid w:val="00F94799"/>
    <w:rsid w:val="00F95C4C"/>
    <w:rsid w:val="00FC0661"/>
    <w:rsid w:val="00FC0F67"/>
    <w:rsid w:val="00FF00C3"/>
    <w:rsid w:val="00FF6D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4:docId w14:val="33702627"/>
  <w15:docId w15:val="{57B33921-F7E9-45D3-97E9-B0728FB7F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3BE"/>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D52934"/>
    <w:pPr>
      <w:keepNext/>
      <w:numPr>
        <w:numId w:val="39"/>
      </w:numPr>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D52934"/>
    <w:pPr>
      <w:numPr>
        <w:ilvl w:val="1"/>
      </w:numPr>
      <w:spacing w:before="360" w:after="120"/>
      <w:ind w:left="1134"/>
      <w:outlineLvl w:val="1"/>
    </w:pPr>
    <w:rPr>
      <w:bCs w:val="0"/>
      <w:iCs/>
      <w:sz w:val="20"/>
      <w:szCs w:val="28"/>
    </w:rPr>
  </w:style>
  <w:style w:type="paragraph" w:styleId="Titre3">
    <w:name w:val="heading 3"/>
    <w:basedOn w:val="Titre2"/>
    <w:next w:val="Normal"/>
    <w:link w:val="Titre3Car"/>
    <w:qFormat/>
    <w:rsid w:val="00535A3F"/>
    <w:pPr>
      <w:numPr>
        <w:ilvl w:val="2"/>
      </w:numPr>
      <w:spacing w:before="240" w:after="60"/>
      <w:ind w:left="1985" w:hanging="862"/>
      <w:outlineLvl w:val="2"/>
    </w:pPr>
    <w:rPr>
      <w:iCs w:val="0"/>
      <w:szCs w:val="20"/>
    </w:rPr>
  </w:style>
  <w:style w:type="paragraph" w:styleId="Titre4">
    <w:name w:val="heading 4"/>
    <w:basedOn w:val="Normal"/>
    <w:next w:val="Normal"/>
    <w:link w:val="Titre4Car"/>
    <w:qFormat/>
    <w:rsid w:val="008E13BE"/>
    <w:pPr>
      <w:keepNext/>
      <w:numPr>
        <w:ilvl w:val="3"/>
        <w:numId w:val="39"/>
      </w:numPr>
      <w:outlineLvl w:val="3"/>
    </w:pPr>
    <w:rPr>
      <w:rFonts w:ascii="ITC Franklin Gothic Book" w:hAnsi="ITC Franklin Gothic Book"/>
      <w:b/>
      <w:bCs/>
      <w:sz w:val="28"/>
      <w:szCs w:val="28"/>
    </w:rPr>
  </w:style>
  <w:style w:type="paragraph" w:styleId="Titre5">
    <w:name w:val="heading 5"/>
    <w:basedOn w:val="Normal"/>
    <w:next w:val="Normal"/>
    <w:link w:val="Titre5Car"/>
    <w:qFormat/>
    <w:rsid w:val="008E13BE"/>
    <w:pPr>
      <w:numPr>
        <w:ilvl w:val="4"/>
        <w:numId w:val="39"/>
      </w:numPr>
      <w:outlineLvl w:val="4"/>
    </w:pPr>
    <w:rPr>
      <w:rFonts w:ascii="ITC Franklin Gothic Book" w:hAnsi="ITC Franklin Gothic Book"/>
      <w:b/>
      <w:bCs/>
      <w:i/>
      <w:iCs/>
      <w:sz w:val="26"/>
      <w:szCs w:val="26"/>
    </w:rPr>
  </w:style>
  <w:style w:type="paragraph" w:styleId="Titre6">
    <w:name w:val="heading 6"/>
    <w:basedOn w:val="Normal"/>
    <w:next w:val="Normal"/>
    <w:link w:val="Titre6Car"/>
    <w:qFormat/>
    <w:rsid w:val="008E13BE"/>
    <w:pPr>
      <w:numPr>
        <w:ilvl w:val="5"/>
        <w:numId w:val="39"/>
      </w:numPr>
      <w:outlineLvl w:val="5"/>
    </w:pPr>
    <w:rPr>
      <w:rFonts w:ascii="ITC Franklin Gothic Book" w:hAnsi="ITC Franklin Gothic Book"/>
      <w:b/>
      <w:bCs/>
      <w:sz w:val="22"/>
      <w:szCs w:val="22"/>
    </w:rPr>
  </w:style>
  <w:style w:type="paragraph" w:styleId="Titre7">
    <w:name w:val="heading 7"/>
    <w:basedOn w:val="Normal"/>
    <w:next w:val="Normal"/>
    <w:link w:val="Titre7Car"/>
    <w:qFormat/>
    <w:rsid w:val="008E13BE"/>
    <w:pPr>
      <w:numPr>
        <w:ilvl w:val="6"/>
        <w:numId w:val="39"/>
      </w:numPr>
      <w:outlineLvl w:val="6"/>
    </w:pPr>
    <w:rPr>
      <w:rFonts w:ascii="ITC Franklin Gothic Book" w:hAnsi="ITC Franklin Gothic Book"/>
    </w:rPr>
  </w:style>
  <w:style w:type="paragraph" w:styleId="Titre8">
    <w:name w:val="heading 8"/>
    <w:basedOn w:val="Normal"/>
    <w:next w:val="Normal"/>
    <w:link w:val="Titre8Car"/>
    <w:qFormat/>
    <w:rsid w:val="008E13BE"/>
    <w:pPr>
      <w:numPr>
        <w:ilvl w:val="7"/>
        <w:numId w:val="39"/>
      </w:numPr>
      <w:outlineLvl w:val="7"/>
    </w:pPr>
    <w:rPr>
      <w:rFonts w:ascii="ITC Franklin Gothic Book" w:hAnsi="ITC Franklin Gothic Book"/>
      <w:i/>
      <w:iCs/>
    </w:rPr>
  </w:style>
  <w:style w:type="paragraph" w:styleId="Titre9">
    <w:name w:val="heading 9"/>
    <w:basedOn w:val="Normal"/>
    <w:next w:val="Normal"/>
    <w:link w:val="Titre9Car"/>
    <w:qFormat/>
    <w:rsid w:val="008E13BE"/>
    <w:pPr>
      <w:numPr>
        <w:ilvl w:val="8"/>
        <w:numId w:val="39"/>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licepardfautDefaultFont">
    <w:name w:val="Police par défaut.Default Font"/>
  </w:style>
  <w:style w:type="character" w:customStyle="1" w:styleId="PolicepardfautDefaultFont3">
    <w:name w:val="Police par défaut.Default Font3"/>
  </w:style>
  <w:style w:type="character" w:customStyle="1" w:styleId="PolicepardfautDefaultFont2">
    <w:name w:val="Police par défaut.Default Font2"/>
  </w:style>
  <w:style w:type="character" w:customStyle="1" w:styleId="PolicepardfautDefaultFont1">
    <w:name w:val="Police par défaut.Default Font1"/>
  </w:style>
  <w:style w:type="paragraph" w:customStyle="1" w:styleId="Definition">
    <w:name w:val="Definition"/>
    <w:basedOn w:val="Normal"/>
    <w:pPr>
      <w:spacing w:before="115"/>
      <w:ind w:left="2835"/>
    </w:pPr>
    <w:rPr>
      <w:noProof/>
    </w:rPr>
  </w:style>
  <w:style w:type="paragraph" w:styleId="Commentaire">
    <w:name w:val="annotation text"/>
    <w:basedOn w:val="Normal"/>
    <w:link w:val="CommentaireCar"/>
    <w:unhideWhenUsed/>
    <w:rsid w:val="008E13BE"/>
    <w:rPr>
      <w:szCs w:val="20"/>
    </w:rPr>
  </w:style>
  <w:style w:type="paragraph" w:styleId="TM8">
    <w:name w:val="toc 8"/>
    <w:basedOn w:val="Normal"/>
    <w:next w:val="Normal"/>
    <w:semiHidden/>
    <w:rsid w:val="008E13BE"/>
    <w:pPr>
      <w:spacing w:before="0"/>
      <w:ind w:left="1260"/>
      <w:jc w:val="left"/>
    </w:pPr>
    <w:rPr>
      <w:rFonts w:ascii="Times New Roman" w:hAnsi="Times New Roman"/>
      <w:szCs w:val="20"/>
    </w:rPr>
  </w:style>
  <w:style w:type="paragraph" w:styleId="TM7">
    <w:name w:val="toc 7"/>
    <w:basedOn w:val="Normal"/>
    <w:next w:val="Normal"/>
    <w:semiHidden/>
    <w:rsid w:val="008E13BE"/>
    <w:pPr>
      <w:spacing w:before="0"/>
      <w:ind w:left="1080"/>
      <w:jc w:val="left"/>
    </w:pPr>
    <w:rPr>
      <w:rFonts w:ascii="Times New Roman" w:hAnsi="Times New Roman"/>
      <w:szCs w:val="20"/>
    </w:rPr>
  </w:style>
  <w:style w:type="paragraph" w:styleId="TM6">
    <w:name w:val="toc 6"/>
    <w:basedOn w:val="Normal"/>
    <w:next w:val="Normal"/>
    <w:semiHidden/>
    <w:rsid w:val="008E13BE"/>
    <w:pPr>
      <w:spacing w:before="0"/>
      <w:ind w:left="900"/>
      <w:jc w:val="left"/>
    </w:pPr>
    <w:rPr>
      <w:rFonts w:ascii="Times New Roman" w:hAnsi="Times New Roman"/>
      <w:szCs w:val="20"/>
    </w:rPr>
  </w:style>
  <w:style w:type="paragraph" w:styleId="TM5">
    <w:name w:val="toc 5"/>
    <w:basedOn w:val="Normal"/>
    <w:next w:val="Normal"/>
    <w:semiHidden/>
    <w:rsid w:val="008E13BE"/>
    <w:pPr>
      <w:spacing w:before="0"/>
      <w:ind w:left="720"/>
      <w:jc w:val="left"/>
    </w:pPr>
    <w:rPr>
      <w:rFonts w:ascii="Times New Roman" w:hAnsi="Times New Roman"/>
      <w:szCs w:val="20"/>
    </w:rPr>
  </w:style>
  <w:style w:type="paragraph" w:styleId="TM4">
    <w:name w:val="toc 4"/>
    <w:basedOn w:val="Normal"/>
    <w:next w:val="Normal"/>
    <w:semiHidden/>
    <w:rsid w:val="008E13BE"/>
    <w:pPr>
      <w:spacing w:before="0"/>
      <w:ind w:left="540"/>
      <w:jc w:val="left"/>
    </w:pPr>
    <w:rPr>
      <w:rFonts w:ascii="Times New Roman" w:hAnsi="Times New Roman"/>
      <w:szCs w:val="20"/>
    </w:rPr>
  </w:style>
  <w:style w:type="paragraph" w:styleId="TM3">
    <w:name w:val="toc 3"/>
    <w:basedOn w:val="Normal"/>
    <w:next w:val="Normal"/>
    <w:uiPriority w:val="39"/>
    <w:rsid w:val="00956CD5"/>
    <w:pPr>
      <w:tabs>
        <w:tab w:val="right" w:leader="dot" w:pos="9072"/>
      </w:tabs>
      <w:spacing w:before="0"/>
      <w:ind w:left="2268" w:hanging="850"/>
    </w:pPr>
    <w:rPr>
      <w:i/>
      <w:noProof/>
      <w:sz w:val="18"/>
      <w:szCs w:val="20"/>
    </w:rPr>
  </w:style>
  <w:style w:type="paragraph" w:styleId="TM2">
    <w:name w:val="toc 2"/>
    <w:basedOn w:val="Normal"/>
    <w:next w:val="Normal"/>
    <w:uiPriority w:val="39"/>
    <w:rsid w:val="008E13BE"/>
    <w:pPr>
      <w:tabs>
        <w:tab w:val="right" w:leader="dot" w:pos="9072"/>
      </w:tabs>
      <w:spacing w:before="0"/>
      <w:ind w:left="1418" w:hanging="567"/>
    </w:pPr>
    <w:rPr>
      <w:i/>
      <w:iCs/>
      <w:noProof/>
      <w:sz w:val="18"/>
      <w:szCs w:val="20"/>
    </w:rPr>
  </w:style>
  <w:style w:type="paragraph" w:styleId="TM1">
    <w:name w:val="toc 1"/>
    <w:basedOn w:val="Normal"/>
    <w:next w:val="Normal"/>
    <w:autoRedefine/>
    <w:uiPriority w:val="39"/>
    <w:rsid w:val="00956CD5"/>
    <w:pPr>
      <w:tabs>
        <w:tab w:val="right" w:leader="dot" w:pos="9072"/>
      </w:tabs>
      <w:spacing w:before="60"/>
      <w:ind w:left="851" w:hanging="284"/>
    </w:pPr>
    <w:rPr>
      <w:noProof/>
    </w:rPr>
  </w:style>
  <w:style w:type="paragraph" w:styleId="Index7">
    <w:name w:val="index 7"/>
    <w:basedOn w:val="Normal"/>
    <w:next w:val="Normal"/>
    <w:semiHidden/>
    <w:pPr>
      <w:ind w:left="1698"/>
    </w:pPr>
    <w:rPr>
      <w:rFonts w:ascii="Univers" w:hAnsi="Univers"/>
    </w:rPr>
  </w:style>
  <w:style w:type="paragraph" w:styleId="Index6">
    <w:name w:val="index 6"/>
    <w:basedOn w:val="Normal"/>
    <w:next w:val="Normal"/>
    <w:semiHidden/>
    <w:pPr>
      <w:ind w:left="1415"/>
    </w:pPr>
    <w:rPr>
      <w:rFonts w:ascii="Univers" w:hAnsi="Univers"/>
    </w:rPr>
  </w:style>
  <w:style w:type="paragraph" w:styleId="Index5">
    <w:name w:val="index 5"/>
    <w:basedOn w:val="Normal"/>
    <w:next w:val="Normal"/>
    <w:semiHidden/>
    <w:pPr>
      <w:ind w:left="1132"/>
    </w:pPr>
    <w:rPr>
      <w:rFonts w:ascii="Univers" w:hAnsi="Univers"/>
    </w:rPr>
  </w:style>
  <w:style w:type="paragraph" w:styleId="Index4">
    <w:name w:val="index 4"/>
    <w:basedOn w:val="Normal"/>
    <w:next w:val="Normal"/>
    <w:semiHidden/>
    <w:pPr>
      <w:ind w:left="849"/>
    </w:pPr>
    <w:rPr>
      <w:rFonts w:ascii="Univers" w:hAnsi="Univers"/>
    </w:rPr>
  </w:style>
  <w:style w:type="paragraph" w:styleId="Index3">
    <w:name w:val="index 3"/>
    <w:basedOn w:val="Normal"/>
    <w:next w:val="Normal"/>
    <w:semiHidden/>
    <w:pPr>
      <w:ind w:left="566"/>
    </w:pPr>
    <w:rPr>
      <w:rFonts w:ascii="Univers" w:hAnsi="Univers"/>
    </w:rPr>
  </w:style>
  <w:style w:type="paragraph" w:styleId="Index2">
    <w:name w:val="index 2"/>
    <w:basedOn w:val="Normal"/>
    <w:next w:val="Normal"/>
    <w:semiHidden/>
    <w:pPr>
      <w:ind w:left="283"/>
    </w:pPr>
    <w:rPr>
      <w:rFonts w:ascii="Univers" w:hAnsi="Univers"/>
    </w:rPr>
  </w:style>
  <w:style w:type="paragraph" w:styleId="Index1">
    <w:name w:val="index 1"/>
    <w:basedOn w:val="Normal"/>
    <w:next w:val="Normal"/>
    <w:semiHidden/>
    <w:rPr>
      <w:rFonts w:ascii="Univers" w:hAnsi="Univers"/>
    </w:rPr>
  </w:style>
  <w:style w:type="paragraph" w:styleId="Titreindex">
    <w:name w:val="index heading"/>
    <w:basedOn w:val="Normal"/>
    <w:next w:val="Index1"/>
    <w:semiHidden/>
  </w:style>
  <w:style w:type="paragraph" w:styleId="Pieddepage">
    <w:name w:val="footer"/>
    <w:basedOn w:val="Normal"/>
    <w:link w:val="PieddepageCar"/>
    <w:unhideWhenUsed/>
    <w:rsid w:val="008E13BE"/>
    <w:pPr>
      <w:spacing w:before="0"/>
      <w:ind w:left="-1701"/>
      <w:jc w:val="right"/>
    </w:pPr>
    <w:rPr>
      <w:noProof/>
      <w:sz w:val="16"/>
      <w:lang w:eastAsia="fr-FR"/>
    </w:rPr>
  </w:style>
  <w:style w:type="paragraph" w:styleId="En-tte">
    <w:name w:val="header"/>
    <w:basedOn w:val="Normal"/>
    <w:link w:val="En-tteCar"/>
    <w:uiPriority w:val="99"/>
    <w:unhideWhenUsed/>
    <w:rsid w:val="008E13BE"/>
    <w:pPr>
      <w:spacing w:before="0"/>
    </w:pPr>
  </w:style>
  <w:style w:type="paragraph" w:styleId="Notedebasdepage">
    <w:name w:val="footnote text"/>
    <w:basedOn w:val="Normal"/>
    <w:semiHidden/>
  </w:style>
  <w:style w:type="paragraph" w:customStyle="1" w:styleId="Mention1">
    <w:name w:val="Mention1"/>
    <w:basedOn w:val="Normal"/>
    <w:pPr>
      <w:tabs>
        <w:tab w:val="left" w:pos="851"/>
      </w:tabs>
      <w:spacing w:before="240"/>
      <w:ind w:left="851" w:hanging="850"/>
    </w:pPr>
    <w:rPr>
      <w:rFonts w:ascii="Univers" w:hAnsi="Univers"/>
    </w:rPr>
  </w:style>
  <w:style w:type="paragraph" w:customStyle="1" w:styleId="Adresse">
    <w:name w:val="Adresse"/>
    <w:basedOn w:val="Normal"/>
    <w:pPr>
      <w:tabs>
        <w:tab w:val="left" w:pos="2268"/>
      </w:tabs>
    </w:pPr>
    <w:rPr>
      <w:sz w:val="16"/>
    </w:rPr>
  </w:style>
  <w:style w:type="paragraph" w:customStyle="1" w:styleId="Centr">
    <w:name w:val="Centré"/>
    <w:basedOn w:val="Normal"/>
    <w:next w:val="Normal"/>
    <w:pPr>
      <w:spacing w:before="240"/>
      <w:jc w:val="center"/>
    </w:pPr>
    <w:rPr>
      <w:rFonts w:ascii="Univers" w:hAnsi="Univers"/>
    </w:rPr>
  </w:style>
  <w:style w:type="paragraph" w:customStyle="1" w:styleId="Corps">
    <w:name w:val="Corps"/>
    <w:basedOn w:val="Normal"/>
    <w:pPr>
      <w:spacing w:before="240"/>
      <w:ind w:right="709"/>
    </w:pPr>
    <w:rPr>
      <w:rFonts w:ascii="Univers" w:hAnsi="Univers"/>
    </w:rPr>
  </w:style>
  <w:style w:type="paragraph" w:customStyle="1" w:styleId="Enretrait">
    <w:name w:val="En retrait"/>
    <w:basedOn w:val="Normal"/>
    <w:next w:val="Corps"/>
    <w:pPr>
      <w:spacing w:before="240"/>
      <w:ind w:left="709" w:right="709"/>
    </w:pPr>
    <w:rPr>
      <w:rFonts w:ascii="Univers" w:hAnsi="Univers"/>
    </w:rPr>
  </w:style>
  <w:style w:type="paragraph" w:styleId="Liste">
    <w:name w:val="List"/>
    <w:basedOn w:val="Normal"/>
    <w:next w:val="Corps"/>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pPr>
      <w:tabs>
        <w:tab w:val="left" w:pos="567"/>
      </w:tabs>
      <w:spacing w:before="240"/>
      <w:ind w:left="567" w:hanging="567"/>
    </w:pPr>
    <w:rPr>
      <w:rFonts w:ascii="Univers" w:hAnsi="Univers"/>
    </w:r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Picesjointes">
    <w:name w:val="Pièces jointes"/>
    <w:basedOn w:val="Normal"/>
    <w:next w:val="Normal"/>
    <w:pPr>
      <w:tabs>
        <w:tab w:val="left" w:pos="1418"/>
      </w:tabs>
      <w:spacing w:before="240"/>
      <w:ind w:left="1418" w:hanging="1418"/>
      <w:jc w:val="left"/>
    </w:pPr>
  </w:style>
  <w:style w:type="paragraph" w:customStyle="1" w:styleId="Picesjointes1">
    <w:name w:val="Pièces jointes1"/>
    <w:basedOn w:val="Normal"/>
    <w:next w:val="Normal"/>
    <w:pPr>
      <w:tabs>
        <w:tab w:val="left" w:pos="1418"/>
      </w:tabs>
      <w:spacing w:before="240"/>
      <w:ind w:left="1418" w:hanging="1418"/>
      <w:jc w:val="left"/>
    </w:pPr>
  </w:style>
  <w:style w:type="paragraph" w:styleId="Adressedestinataire">
    <w:name w:val="envelope address"/>
    <w:basedOn w:val="Normal"/>
    <w:pPr>
      <w:framePr w:w="7938" w:h="1985" w:hRule="exact" w:hSpace="141" w:wrap="auto" w:hAnchor="page" w:xAlign="center" w:yAlign="bottom"/>
      <w:ind w:left="2835"/>
    </w:pPr>
    <w:rPr>
      <w:b/>
      <w:sz w:val="40"/>
    </w:rPr>
  </w:style>
  <w:style w:type="paragraph" w:styleId="Adresseexpditeur">
    <w:name w:val="envelope return"/>
    <w:basedOn w:val="Normal"/>
    <w:rPr>
      <w:b/>
      <w:sz w:val="24"/>
    </w:rPr>
  </w:style>
  <w:style w:type="character" w:styleId="Appelnotedebasdep">
    <w:name w:val="footnote reference"/>
    <w:semiHidden/>
    <w:rPr>
      <w:position w:val="6"/>
      <w:sz w:val="16"/>
    </w:rPr>
  </w:style>
  <w:style w:type="paragraph" w:customStyle="1" w:styleId="B1">
    <w:name w:val="B1"/>
    <w:basedOn w:val="Listepuces"/>
    <w:link w:val="B1Car"/>
    <w:qFormat/>
    <w:rsid w:val="008A0E46"/>
    <w:pPr>
      <w:numPr>
        <w:numId w:val="28"/>
      </w:numPr>
      <w:spacing w:before="60"/>
      <w:ind w:left="568" w:hanging="284"/>
      <w:contextualSpacing w:val="0"/>
    </w:pPr>
  </w:style>
  <w:style w:type="paragraph" w:customStyle="1" w:styleId="B2">
    <w:name w:val="B2"/>
    <w:basedOn w:val="B1"/>
    <w:link w:val="B2Car"/>
    <w:qFormat/>
    <w:rsid w:val="00C70B29"/>
    <w:pPr>
      <w:numPr>
        <w:numId w:val="57"/>
      </w:numPr>
      <w:ind w:left="851" w:hanging="284"/>
    </w:pPr>
  </w:style>
  <w:style w:type="paragraph" w:customStyle="1" w:styleId="B3">
    <w:name w:val="B3"/>
    <w:basedOn w:val="B2"/>
    <w:link w:val="B3Car"/>
    <w:qFormat/>
    <w:rsid w:val="008E13BE"/>
    <w:pPr>
      <w:numPr>
        <w:numId w:val="30"/>
      </w:numPr>
      <w:adjustRightInd w:val="0"/>
      <w:textAlignment w:val="baseline"/>
    </w:pPr>
  </w:style>
  <w:style w:type="character" w:styleId="Marquedecommentaire">
    <w:name w:val="annotation reference"/>
    <w:basedOn w:val="Policepardfaut"/>
    <w:semiHidden/>
    <w:unhideWhenUsed/>
    <w:rsid w:val="008E13BE"/>
    <w:rPr>
      <w:sz w:val="16"/>
      <w:szCs w:val="16"/>
    </w:rPr>
  </w:style>
  <w:style w:type="character" w:styleId="Numrodeligne">
    <w:name w:val="line number"/>
    <w:basedOn w:val="Policepardfaut"/>
  </w:style>
  <w:style w:type="paragraph" w:customStyle="1" w:styleId="Noir">
    <w:name w:val="Noir"/>
    <w:basedOn w:val="Normal"/>
    <w:next w:val="Normal"/>
    <w:pPr>
      <w:shd w:val="clear" w:color="FFFFFF" w:fill="000000"/>
      <w:spacing w:before="0"/>
    </w:pPr>
    <w:rPr>
      <w:b/>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Titre">
    <w:name w:val="Title"/>
    <w:basedOn w:val="Normal"/>
    <w:next w:val="Normal"/>
    <w:link w:val="TitreCar"/>
    <w:qFormat/>
    <w:rsid w:val="008E13BE"/>
    <w:pPr>
      <w:spacing w:before="240" w:after="60"/>
      <w:jc w:val="center"/>
    </w:pPr>
    <w:rPr>
      <w:b/>
      <w:kern w:val="28"/>
      <w:sz w:val="32"/>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character" w:styleId="Lienhypertexte">
    <w:name w:val="Hyperlink"/>
    <w:rPr>
      <w:color w:val="0000FF"/>
      <w:u w:val="single"/>
    </w:rPr>
  </w:style>
  <w:style w:type="paragraph" w:styleId="Retraitnormal">
    <w:name w:val="Normal Indent"/>
    <w:basedOn w:val="Normal"/>
    <w:pPr>
      <w:ind w:left="70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Corpsdetexte">
    <w:name w:val="Body Text"/>
    <w:basedOn w:val="Normal"/>
    <w:link w:val="CorpsdetexteCar"/>
    <w:uiPriority w:val="99"/>
    <w:unhideWhenUsed/>
    <w:rsid w:val="008E13BE"/>
  </w:style>
  <w:style w:type="character" w:styleId="Lienhypertextesuivivisit">
    <w:name w:val="FollowedHyperlink"/>
    <w:rPr>
      <w:color w:val="800080"/>
      <w:u w:val="single"/>
    </w:rPr>
  </w:style>
  <w:style w:type="paragraph" w:styleId="TM9">
    <w:name w:val="toc 9"/>
    <w:basedOn w:val="Normal"/>
    <w:next w:val="Normal"/>
    <w:semiHidden/>
    <w:pPr>
      <w:ind w:left="1600"/>
    </w:pPr>
  </w:style>
  <w:style w:type="paragraph" w:customStyle="1" w:styleId="R1">
    <w:name w:val="R1"/>
    <w:basedOn w:val="Normal"/>
    <w:pPr>
      <w:tabs>
        <w:tab w:val="left" w:pos="709"/>
      </w:tabs>
      <w:spacing w:before="0"/>
      <w:ind w:left="709" w:hanging="142"/>
    </w:pPr>
  </w:style>
  <w:style w:type="paragraph" w:styleId="Corpsdetexte2">
    <w:name w:val="Body Text 2"/>
    <w:basedOn w:val="Normal"/>
    <w:pPr>
      <w:spacing w:after="60"/>
    </w:pPr>
    <w:rPr>
      <w:color w:val="FF0000"/>
    </w:rPr>
  </w:style>
  <w:style w:type="paragraph" w:customStyle="1" w:styleId="En-tte1">
    <w:name w:val="En-tête1"/>
    <w:basedOn w:val="Normal"/>
    <w:next w:val="Normal"/>
    <w:pPr>
      <w:jc w:val="center"/>
    </w:pPr>
    <w:rPr>
      <w:rFonts w:ascii="Univers" w:hAnsi="Univers"/>
      <w:b/>
      <w:caps/>
      <w:color w:val="0000FF"/>
      <w:sz w:val="28"/>
    </w:rPr>
  </w:style>
  <w:style w:type="paragraph" w:customStyle="1" w:styleId="S1">
    <w:name w:val="S1"/>
    <w:basedOn w:val="B1"/>
  </w:style>
  <w:style w:type="paragraph" w:customStyle="1" w:styleId="S2">
    <w:name w:val="S2"/>
    <w:basedOn w:val="B2"/>
    <w:pPr>
      <w:numPr>
        <w:numId w:val="29"/>
      </w:numPr>
      <w:ind w:left="1701" w:hanging="283"/>
    </w:pPr>
    <w:rPr>
      <w:sz w:val="16"/>
    </w:rPr>
  </w:style>
  <w:style w:type="paragraph" w:customStyle="1" w:styleId="B4">
    <w:name w:val="B4"/>
    <w:basedOn w:val="B3"/>
    <w:pPr>
      <w:ind w:left="1985"/>
    </w:pPr>
  </w:style>
  <w:style w:type="paragraph" w:customStyle="1" w:styleId="S3">
    <w:name w:val="S3"/>
    <w:basedOn w:val="B3"/>
    <w:rPr>
      <w:sz w:val="16"/>
    </w:rPr>
  </w:style>
  <w:style w:type="paragraph" w:customStyle="1" w:styleId="check-list">
    <w:name w:val="check-list"/>
    <w:basedOn w:val="Normal"/>
  </w:style>
  <w:style w:type="paragraph" w:styleId="Explorateurdedocuments">
    <w:name w:val="Document Map"/>
    <w:basedOn w:val="Normal"/>
    <w:semiHidden/>
    <w:pPr>
      <w:shd w:val="clear" w:color="auto" w:fill="000080"/>
    </w:pPr>
    <w:rPr>
      <w:rFonts w:ascii="Tahoma" w:hAnsi="Tahoma"/>
    </w:rPr>
  </w:style>
  <w:style w:type="paragraph" w:customStyle="1" w:styleId="titre40">
    <w:name w:val="titre 4"/>
    <w:basedOn w:val="Normal"/>
    <w:pPr>
      <w:numPr>
        <w:numId w:val="4"/>
      </w:numPr>
      <w:tabs>
        <w:tab w:val="left" w:pos="2268"/>
      </w:tabs>
      <w:spacing w:before="0"/>
      <w:jc w:val="left"/>
    </w:pPr>
    <w:rPr>
      <w:rFonts w:ascii="Univers" w:hAnsi="Univers"/>
      <w:color w:val="0000FF"/>
      <w:u w:val="wave"/>
    </w:rPr>
  </w:style>
  <w:style w:type="paragraph" w:customStyle="1" w:styleId="R2">
    <w:name w:val="R2"/>
    <w:basedOn w:val="Normal"/>
    <w:pPr>
      <w:tabs>
        <w:tab w:val="left" w:pos="1276"/>
      </w:tabs>
      <w:spacing w:before="0"/>
      <w:ind w:left="1276" w:hanging="142"/>
    </w:pPr>
    <w:rPr>
      <w:rFonts w:ascii="Univers" w:hAnsi="Univers"/>
    </w:rPr>
  </w:style>
  <w:style w:type="numbering" w:styleId="111111">
    <w:name w:val="Outline List 2"/>
    <w:basedOn w:val="Aucuneliste"/>
    <w:uiPriority w:val="99"/>
    <w:semiHidden/>
    <w:unhideWhenUsed/>
    <w:rsid w:val="00AE1776"/>
    <w:pPr>
      <w:numPr>
        <w:numId w:val="6"/>
      </w:numPr>
    </w:pPr>
  </w:style>
  <w:style w:type="numbering" w:styleId="1ai">
    <w:name w:val="Outline List 1"/>
    <w:basedOn w:val="Aucuneliste"/>
    <w:uiPriority w:val="99"/>
    <w:semiHidden/>
    <w:unhideWhenUsed/>
    <w:rsid w:val="00AE1776"/>
    <w:pPr>
      <w:numPr>
        <w:numId w:val="7"/>
      </w:numPr>
    </w:pPr>
  </w:style>
  <w:style w:type="character" w:styleId="Accentuation">
    <w:name w:val="Emphasis"/>
    <w:uiPriority w:val="20"/>
    <w:qFormat/>
    <w:rsid w:val="00AE1776"/>
    <w:rPr>
      <w:i/>
      <w:iCs/>
    </w:rPr>
  </w:style>
  <w:style w:type="character" w:styleId="AcronymeHTML">
    <w:name w:val="HTML Acronym"/>
    <w:uiPriority w:val="99"/>
    <w:semiHidden/>
    <w:unhideWhenUsed/>
    <w:rsid w:val="00AE1776"/>
  </w:style>
  <w:style w:type="paragraph" w:styleId="AdresseHTML">
    <w:name w:val="HTML Address"/>
    <w:basedOn w:val="Normal"/>
    <w:link w:val="AdresseHTMLCar"/>
    <w:uiPriority w:val="99"/>
    <w:semiHidden/>
    <w:unhideWhenUsed/>
    <w:rsid w:val="00AE1776"/>
    <w:rPr>
      <w:i/>
      <w:iCs/>
    </w:rPr>
  </w:style>
  <w:style w:type="character" w:customStyle="1" w:styleId="AdresseHTMLCar">
    <w:name w:val="Adresse HTML Car"/>
    <w:link w:val="AdresseHTML"/>
    <w:uiPriority w:val="99"/>
    <w:semiHidden/>
    <w:rsid w:val="00AE1776"/>
    <w:rPr>
      <w:rFonts w:ascii="Tw Cen MT" w:hAnsi="Tw Cen MT"/>
      <w:i/>
      <w:iCs/>
      <w:sz w:val="18"/>
    </w:rPr>
  </w:style>
  <w:style w:type="character" w:styleId="Appeldenotedefin">
    <w:name w:val="endnote reference"/>
    <w:uiPriority w:val="99"/>
    <w:semiHidden/>
    <w:unhideWhenUsed/>
    <w:rsid w:val="00AE1776"/>
    <w:rPr>
      <w:vertAlign w:val="superscript"/>
    </w:rPr>
  </w:style>
  <w:style w:type="numbering" w:styleId="ArticleSection">
    <w:name w:val="Outline List 3"/>
    <w:basedOn w:val="Aucuneliste"/>
    <w:uiPriority w:val="99"/>
    <w:semiHidden/>
    <w:unhideWhenUsed/>
    <w:rsid w:val="00AE1776"/>
    <w:pPr>
      <w:numPr>
        <w:numId w:val="8"/>
      </w:numPr>
    </w:pPr>
  </w:style>
  <w:style w:type="paragraph" w:styleId="Bibliographie">
    <w:name w:val="Bibliography"/>
    <w:basedOn w:val="Normal"/>
    <w:next w:val="Normal"/>
    <w:uiPriority w:val="37"/>
    <w:semiHidden/>
    <w:unhideWhenUsed/>
    <w:rsid w:val="00AE1776"/>
  </w:style>
  <w:style w:type="paragraph" w:styleId="Citation">
    <w:name w:val="Quote"/>
    <w:basedOn w:val="Normal"/>
    <w:next w:val="Normal"/>
    <w:link w:val="CitationCar"/>
    <w:uiPriority w:val="29"/>
    <w:rsid w:val="008E13BE"/>
    <w:rPr>
      <w:i/>
      <w:iCs/>
      <w:color w:val="000000" w:themeColor="text1"/>
    </w:rPr>
  </w:style>
  <w:style w:type="character" w:customStyle="1" w:styleId="CitationCar">
    <w:name w:val="Citation Car"/>
    <w:basedOn w:val="Policepardfaut"/>
    <w:link w:val="Citation"/>
    <w:uiPriority w:val="29"/>
    <w:rsid w:val="008E13BE"/>
    <w:rPr>
      <w:rFonts w:asciiTheme="minorHAnsi" w:hAnsiTheme="minorHAnsi"/>
      <w:i/>
      <w:iCs/>
      <w:color w:val="000000" w:themeColor="text1"/>
      <w:szCs w:val="24"/>
      <w:lang w:eastAsia="en-US"/>
    </w:rPr>
  </w:style>
  <w:style w:type="character" w:styleId="CitationHTML">
    <w:name w:val="HTML Cite"/>
    <w:uiPriority w:val="99"/>
    <w:semiHidden/>
    <w:unhideWhenUsed/>
    <w:rsid w:val="00AE1776"/>
    <w:rPr>
      <w:i/>
      <w:iCs/>
    </w:rPr>
  </w:style>
  <w:style w:type="paragraph" w:styleId="Citationintense">
    <w:name w:val="Intense Quote"/>
    <w:basedOn w:val="Normal"/>
    <w:next w:val="Normal"/>
    <w:link w:val="CitationintenseCar"/>
    <w:uiPriority w:val="30"/>
    <w:qFormat/>
    <w:rsid w:val="00AE177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AE1776"/>
    <w:rPr>
      <w:rFonts w:ascii="Tw Cen MT" w:hAnsi="Tw Cen MT"/>
      <w:b/>
      <w:bCs/>
      <w:i/>
      <w:iCs/>
      <w:color w:val="4F81BD"/>
      <w:sz w:val="18"/>
    </w:rPr>
  </w:style>
  <w:style w:type="character" w:styleId="ClavierHTML">
    <w:name w:val="HTML Keyboard"/>
    <w:uiPriority w:val="99"/>
    <w:semiHidden/>
    <w:unhideWhenUsed/>
    <w:rsid w:val="00AE1776"/>
    <w:rPr>
      <w:rFonts w:ascii="Courier New" w:hAnsi="Courier New" w:cs="Courier New"/>
      <w:sz w:val="20"/>
      <w:szCs w:val="20"/>
    </w:rPr>
  </w:style>
  <w:style w:type="character" w:styleId="CodeHTML">
    <w:name w:val="HTML Code"/>
    <w:uiPriority w:val="99"/>
    <w:semiHidden/>
    <w:unhideWhenUsed/>
    <w:rsid w:val="00AE1776"/>
    <w:rPr>
      <w:rFonts w:ascii="Courier New" w:hAnsi="Courier New" w:cs="Courier New"/>
      <w:sz w:val="20"/>
      <w:szCs w:val="20"/>
    </w:rPr>
  </w:style>
  <w:style w:type="table" w:styleId="Colonnesdetableau1">
    <w:name w:val="Table Columns 1"/>
    <w:basedOn w:val="TableauNormal"/>
    <w:uiPriority w:val="99"/>
    <w:semiHidden/>
    <w:unhideWhenUsed/>
    <w:rsid w:val="00AE1776"/>
    <w:pPr>
      <w:spacing w:before="1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E1776"/>
    <w:pPr>
      <w:spacing w:before="1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E1776"/>
    <w:pPr>
      <w:spacing w:before="1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E1776"/>
    <w:pPr>
      <w:spacing w:before="1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E1776"/>
    <w:pPr>
      <w:spacing w:before="1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uiPriority w:val="99"/>
    <w:semiHidden/>
    <w:unhideWhenUsed/>
    <w:rsid w:val="00AE1776"/>
    <w:pPr>
      <w:spacing w:after="120"/>
    </w:pPr>
    <w:rPr>
      <w:sz w:val="16"/>
      <w:szCs w:val="16"/>
    </w:rPr>
  </w:style>
  <w:style w:type="character" w:customStyle="1" w:styleId="Corpsdetexte3Car">
    <w:name w:val="Corps de texte 3 Car"/>
    <w:link w:val="Corpsdetexte3"/>
    <w:uiPriority w:val="99"/>
    <w:semiHidden/>
    <w:rsid w:val="00AE1776"/>
    <w:rPr>
      <w:rFonts w:ascii="Tw Cen MT" w:hAnsi="Tw Cen MT"/>
      <w:sz w:val="16"/>
      <w:szCs w:val="16"/>
    </w:rPr>
  </w:style>
  <w:style w:type="paragraph" w:styleId="Date">
    <w:name w:val="Date"/>
    <w:basedOn w:val="Normal"/>
    <w:next w:val="Normal"/>
    <w:link w:val="DateCar"/>
    <w:uiPriority w:val="99"/>
    <w:semiHidden/>
    <w:unhideWhenUsed/>
    <w:rsid w:val="00AE1776"/>
  </w:style>
  <w:style w:type="character" w:customStyle="1" w:styleId="DateCar">
    <w:name w:val="Date Car"/>
    <w:link w:val="Date"/>
    <w:uiPriority w:val="99"/>
    <w:semiHidden/>
    <w:rsid w:val="00AE1776"/>
    <w:rPr>
      <w:rFonts w:ascii="Tw Cen MT" w:hAnsi="Tw Cen MT"/>
      <w:sz w:val="18"/>
    </w:rPr>
  </w:style>
  <w:style w:type="character" w:styleId="DfinitionHTML">
    <w:name w:val="HTML Definition"/>
    <w:uiPriority w:val="99"/>
    <w:semiHidden/>
    <w:unhideWhenUsed/>
    <w:rsid w:val="00AE1776"/>
    <w:rPr>
      <w:i/>
      <w:iCs/>
    </w:rPr>
  </w:style>
  <w:style w:type="table" w:styleId="Effetsdetableau3D1">
    <w:name w:val="Table 3D effects 1"/>
    <w:basedOn w:val="TableauNormal"/>
    <w:uiPriority w:val="99"/>
    <w:semiHidden/>
    <w:unhideWhenUsed/>
    <w:rsid w:val="00AE1776"/>
    <w:pPr>
      <w:spacing w:before="1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E1776"/>
    <w:pPr>
      <w:spacing w:before="1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E1776"/>
    <w:pPr>
      <w:spacing w:before="1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AE1776"/>
    <w:rPr>
      <w:b/>
      <w:bCs/>
    </w:rPr>
  </w:style>
  <w:style w:type="character" w:styleId="Accentuationintense">
    <w:name w:val="Intense Emphasis"/>
    <w:uiPriority w:val="21"/>
    <w:qFormat/>
    <w:rsid w:val="00AE1776"/>
    <w:rPr>
      <w:b/>
      <w:bCs/>
      <w:i/>
      <w:iCs/>
      <w:color w:val="4F81BD"/>
    </w:rPr>
  </w:style>
  <w:style w:type="character" w:styleId="Accentuationlgre">
    <w:name w:val="Subtle Emphasis"/>
    <w:uiPriority w:val="19"/>
    <w:qFormat/>
    <w:rsid w:val="00AE1776"/>
    <w:rPr>
      <w:i/>
      <w:iCs/>
      <w:color w:val="808080"/>
    </w:rPr>
  </w:style>
  <w:style w:type="paragraph" w:styleId="En-ttedemessage">
    <w:name w:val="Message Header"/>
    <w:basedOn w:val="Normal"/>
    <w:link w:val="En-ttedemessageCar"/>
    <w:uiPriority w:val="99"/>
    <w:semiHidden/>
    <w:unhideWhenUsed/>
    <w:rsid w:val="00AE177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AE1776"/>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AE1776"/>
    <w:pPr>
      <w:numPr>
        <w:numId w:val="0"/>
      </w:numPr>
      <w:spacing w:after="60"/>
      <w:outlineLvl w:val="9"/>
    </w:pPr>
    <w:rPr>
      <w:rFonts w:ascii="Cambria" w:hAnsi="Cambria"/>
      <w:bCs w:val="0"/>
      <w:caps/>
      <w:sz w:val="32"/>
    </w:rPr>
  </w:style>
  <w:style w:type="character" w:styleId="ExempleHTML">
    <w:name w:val="HTML Sample"/>
    <w:uiPriority w:val="99"/>
    <w:semiHidden/>
    <w:unhideWhenUsed/>
    <w:rsid w:val="00AE1776"/>
    <w:rPr>
      <w:rFonts w:ascii="Courier New" w:hAnsi="Courier New" w:cs="Courier New"/>
    </w:rPr>
  </w:style>
  <w:style w:type="paragraph" w:styleId="Formuledepolitesse">
    <w:name w:val="Closing"/>
    <w:basedOn w:val="Normal"/>
    <w:link w:val="FormuledepolitesseCar"/>
    <w:uiPriority w:val="99"/>
    <w:semiHidden/>
    <w:unhideWhenUsed/>
    <w:rsid w:val="00AE1776"/>
    <w:pPr>
      <w:ind w:left="4252"/>
    </w:pPr>
  </w:style>
  <w:style w:type="character" w:customStyle="1" w:styleId="FormuledepolitesseCar">
    <w:name w:val="Formule de politesse Car"/>
    <w:link w:val="Formuledepolitesse"/>
    <w:uiPriority w:val="99"/>
    <w:semiHidden/>
    <w:rsid w:val="00AE1776"/>
    <w:rPr>
      <w:rFonts w:ascii="Tw Cen MT" w:hAnsi="Tw Cen MT"/>
      <w:sz w:val="18"/>
    </w:rPr>
  </w:style>
  <w:style w:type="table" w:styleId="Grilleclaire">
    <w:name w:val="Light Grid"/>
    <w:basedOn w:val="TableauNormal"/>
    <w:uiPriority w:val="62"/>
    <w:rsid w:val="00AE177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AE177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AE177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AE177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AE177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AE177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AE177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AE177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AE177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AE177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AE177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AE177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AE177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AE177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AE1776"/>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E1776"/>
    <w:pPr>
      <w:spacing w:before="1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E1776"/>
    <w:pPr>
      <w:spacing w:before="1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E1776"/>
    <w:pPr>
      <w:spacing w:before="1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E1776"/>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E1776"/>
    <w:pPr>
      <w:spacing w:before="1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E1776"/>
    <w:pPr>
      <w:spacing w:before="1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E1776"/>
    <w:pPr>
      <w:spacing w:before="1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8E13B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moyenne1">
    <w:name w:val="Medium Grid 1"/>
    <w:basedOn w:val="TableauNormal"/>
    <w:uiPriority w:val="67"/>
    <w:rsid w:val="00AE177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AE177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AE177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AE177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AE177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AE177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AE177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AE1776"/>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AE1776"/>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AE1776"/>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AE1776"/>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AE1776"/>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AE1776"/>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AE1776"/>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AE1776"/>
    <w:pPr>
      <w:ind w:left="1440" w:hanging="180"/>
    </w:pPr>
  </w:style>
  <w:style w:type="paragraph" w:styleId="Index9">
    <w:name w:val="index 9"/>
    <w:basedOn w:val="Normal"/>
    <w:next w:val="Normal"/>
    <w:uiPriority w:val="99"/>
    <w:semiHidden/>
    <w:unhideWhenUsed/>
    <w:rsid w:val="00AE1776"/>
    <w:pPr>
      <w:ind w:left="1620" w:hanging="180"/>
    </w:pPr>
  </w:style>
  <w:style w:type="paragraph" w:styleId="Lgende">
    <w:name w:val="caption"/>
    <w:basedOn w:val="Normal"/>
    <w:next w:val="Normal"/>
    <w:uiPriority w:val="35"/>
    <w:semiHidden/>
    <w:unhideWhenUsed/>
    <w:qFormat/>
    <w:rsid w:val="00AE1776"/>
    <w:rPr>
      <w:b/>
      <w:bCs/>
    </w:rPr>
  </w:style>
  <w:style w:type="paragraph" w:styleId="Liste2">
    <w:name w:val="List 2"/>
    <w:basedOn w:val="Normal"/>
    <w:uiPriority w:val="99"/>
    <w:semiHidden/>
    <w:unhideWhenUsed/>
    <w:rsid w:val="00AE1776"/>
    <w:pPr>
      <w:ind w:left="566" w:hanging="283"/>
      <w:contextualSpacing/>
    </w:pPr>
  </w:style>
  <w:style w:type="paragraph" w:styleId="Liste3">
    <w:name w:val="List 3"/>
    <w:basedOn w:val="Normal"/>
    <w:uiPriority w:val="99"/>
    <w:semiHidden/>
    <w:unhideWhenUsed/>
    <w:rsid w:val="00AE1776"/>
    <w:pPr>
      <w:ind w:left="849" w:hanging="283"/>
      <w:contextualSpacing/>
    </w:pPr>
  </w:style>
  <w:style w:type="paragraph" w:styleId="Liste4">
    <w:name w:val="List 4"/>
    <w:basedOn w:val="Normal"/>
    <w:uiPriority w:val="99"/>
    <w:semiHidden/>
    <w:unhideWhenUsed/>
    <w:rsid w:val="00AE1776"/>
    <w:pPr>
      <w:ind w:left="1132" w:hanging="283"/>
      <w:contextualSpacing/>
    </w:pPr>
  </w:style>
  <w:style w:type="paragraph" w:styleId="Liste5">
    <w:name w:val="List 5"/>
    <w:basedOn w:val="Normal"/>
    <w:uiPriority w:val="99"/>
    <w:semiHidden/>
    <w:unhideWhenUsed/>
    <w:rsid w:val="00AE1776"/>
    <w:pPr>
      <w:ind w:left="1415" w:hanging="283"/>
      <w:contextualSpacing/>
    </w:pPr>
  </w:style>
  <w:style w:type="paragraph" w:styleId="Listenumros">
    <w:name w:val="List Number"/>
    <w:basedOn w:val="Normal"/>
    <w:uiPriority w:val="99"/>
    <w:semiHidden/>
    <w:unhideWhenUsed/>
    <w:rsid w:val="00AE1776"/>
    <w:pPr>
      <w:numPr>
        <w:numId w:val="9"/>
      </w:numPr>
      <w:contextualSpacing/>
    </w:pPr>
  </w:style>
  <w:style w:type="paragraph" w:styleId="Listenumros2">
    <w:name w:val="List Number 2"/>
    <w:basedOn w:val="Normal"/>
    <w:uiPriority w:val="99"/>
    <w:semiHidden/>
    <w:unhideWhenUsed/>
    <w:rsid w:val="00AE1776"/>
    <w:pPr>
      <w:numPr>
        <w:numId w:val="10"/>
      </w:numPr>
      <w:contextualSpacing/>
    </w:pPr>
  </w:style>
  <w:style w:type="paragraph" w:styleId="Listenumros3">
    <w:name w:val="List Number 3"/>
    <w:basedOn w:val="Normal"/>
    <w:uiPriority w:val="99"/>
    <w:semiHidden/>
    <w:unhideWhenUsed/>
    <w:rsid w:val="00AE1776"/>
    <w:pPr>
      <w:numPr>
        <w:numId w:val="11"/>
      </w:numPr>
      <w:contextualSpacing/>
    </w:pPr>
  </w:style>
  <w:style w:type="paragraph" w:styleId="Listenumros4">
    <w:name w:val="List Number 4"/>
    <w:basedOn w:val="Normal"/>
    <w:uiPriority w:val="99"/>
    <w:semiHidden/>
    <w:unhideWhenUsed/>
    <w:rsid w:val="00AE1776"/>
    <w:pPr>
      <w:numPr>
        <w:numId w:val="12"/>
      </w:numPr>
      <w:contextualSpacing/>
    </w:pPr>
  </w:style>
  <w:style w:type="paragraph" w:styleId="Listenumros5">
    <w:name w:val="List Number 5"/>
    <w:basedOn w:val="Normal"/>
    <w:uiPriority w:val="99"/>
    <w:semiHidden/>
    <w:unhideWhenUsed/>
    <w:rsid w:val="00AE1776"/>
    <w:pPr>
      <w:numPr>
        <w:numId w:val="13"/>
      </w:numPr>
      <w:contextualSpacing/>
    </w:pPr>
  </w:style>
  <w:style w:type="paragraph" w:styleId="Listepuces">
    <w:name w:val="List Bullet"/>
    <w:basedOn w:val="Normal"/>
    <w:uiPriority w:val="99"/>
    <w:semiHidden/>
    <w:unhideWhenUsed/>
    <w:rsid w:val="008E13BE"/>
    <w:pPr>
      <w:numPr>
        <w:numId w:val="27"/>
      </w:numPr>
      <w:contextualSpacing/>
    </w:pPr>
  </w:style>
  <w:style w:type="paragraph" w:styleId="Listepuces2">
    <w:name w:val="List Bullet 2"/>
    <w:basedOn w:val="Normal"/>
    <w:uiPriority w:val="99"/>
    <w:semiHidden/>
    <w:unhideWhenUsed/>
    <w:rsid w:val="00AE1776"/>
    <w:pPr>
      <w:numPr>
        <w:numId w:val="15"/>
      </w:numPr>
      <w:contextualSpacing/>
    </w:pPr>
  </w:style>
  <w:style w:type="paragraph" w:styleId="Listepuces3">
    <w:name w:val="List Bullet 3"/>
    <w:basedOn w:val="Normal"/>
    <w:uiPriority w:val="99"/>
    <w:semiHidden/>
    <w:unhideWhenUsed/>
    <w:rsid w:val="00AE1776"/>
    <w:pPr>
      <w:numPr>
        <w:numId w:val="16"/>
      </w:numPr>
      <w:contextualSpacing/>
    </w:pPr>
  </w:style>
  <w:style w:type="paragraph" w:styleId="Listepuces4">
    <w:name w:val="List Bullet 4"/>
    <w:basedOn w:val="Normal"/>
    <w:uiPriority w:val="99"/>
    <w:semiHidden/>
    <w:unhideWhenUsed/>
    <w:rsid w:val="00AE1776"/>
    <w:pPr>
      <w:numPr>
        <w:numId w:val="17"/>
      </w:numPr>
      <w:contextualSpacing/>
    </w:pPr>
  </w:style>
  <w:style w:type="paragraph" w:styleId="Listepuces5">
    <w:name w:val="List Bullet 5"/>
    <w:basedOn w:val="Normal"/>
    <w:uiPriority w:val="99"/>
    <w:semiHidden/>
    <w:unhideWhenUsed/>
    <w:rsid w:val="00AE1776"/>
    <w:pPr>
      <w:numPr>
        <w:numId w:val="18"/>
      </w:numPr>
      <w:contextualSpacing/>
    </w:pPr>
  </w:style>
  <w:style w:type="table" w:styleId="Listeclaire">
    <w:name w:val="Light List"/>
    <w:basedOn w:val="TableauNormal"/>
    <w:uiPriority w:val="61"/>
    <w:rsid w:val="00AE177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AE177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AE177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AE177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AE177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AE177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AE177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AE1776"/>
    <w:pPr>
      <w:spacing w:after="120"/>
      <w:ind w:left="283"/>
      <w:contextualSpacing/>
    </w:pPr>
  </w:style>
  <w:style w:type="paragraph" w:styleId="Listecontinue2">
    <w:name w:val="List Continue 2"/>
    <w:basedOn w:val="Normal"/>
    <w:uiPriority w:val="99"/>
    <w:semiHidden/>
    <w:unhideWhenUsed/>
    <w:rsid w:val="00AE1776"/>
    <w:pPr>
      <w:spacing w:after="120"/>
      <w:ind w:left="566"/>
      <w:contextualSpacing/>
    </w:pPr>
  </w:style>
  <w:style w:type="paragraph" w:styleId="Listecontinue3">
    <w:name w:val="List Continue 3"/>
    <w:basedOn w:val="Normal"/>
    <w:uiPriority w:val="99"/>
    <w:semiHidden/>
    <w:unhideWhenUsed/>
    <w:rsid w:val="00AE1776"/>
    <w:pPr>
      <w:spacing w:after="120"/>
      <w:ind w:left="849"/>
      <w:contextualSpacing/>
    </w:pPr>
  </w:style>
  <w:style w:type="paragraph" w:styleId="Listecontinue4">
    <w:name w:val="List Continue 4"/>
    <w:basedOn w:val="Normal"/>
    <w:uiPriority w:val="99"/>
    <w:semiHidden/>
    <w:unhideWhenUsed/>
    <w:rsid w:val="00AE1776"/>
    <w:pPr>
      <w:spacing w:after="120"/>
      <w:ind w:left="1132"/>
      <w:contextualSpacing/>
    </w:pPr>
  </w:style>
  <w:style w:type="paragraph" w:styleId="Listecontinue5">
    <w:name w:val="List Continue 5"/>
    <w:basedOn w:val="Normal"/>
    <w:uiPriority w:val="99"/>
    <w:semiHidden/>
    <w:unhideWhenUsed/>
    <w:rsid w:val="00AE1776"/>
    <w:pPr>
      <w:spacing w:after="120"/>
      <w:ind w:left="1415"/>
      <w:contextualSpacing/>
    </w:pPr>
  </w:style>
  <w:style w:type="table" w:styleId="Listecouleur">
    <w:name w:val="Colorful List"/>
    <w:basedOn w:val="TableauNormal"/>
    <w:uiPriority w:val="72"/>
    <w:rsid w:val="00AE177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AE177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AE177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AE177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AE177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AE177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AE177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AE177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AE177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AE177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AE177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AE177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AE177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AE177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AE177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AE177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AE177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AE177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AE177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AE177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AE177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AE1776"/>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AE1776"/>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AE1776"/>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AE1776"/>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AE1776"/>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AE1776"/>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AE1776"/>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AE1776"/>
    <w:rPr>
      <w:rFonts w:ascii="Courier New" w:hAnsi="Courier New" w:cs="Courier New"/>
      <w:sz w:val="20"/>
      <w:szCs w:val="20"/>
    </w:rPr>
  </w:style>
  <w:style w:type="paragraph" w:styleId="NormalWeb">
    <w:name w:val="Normal (Web)"/>
    <w:basedOn w:val="Normal"/>
    <w:uiPriority w:val="99"/>
    <w:unhideWhenUsed/>
    <w:rsid w:val="00AE1776"/>
    <w:rPr>
      <w:rFonts w:ascii="Times New Roman" w:hAnsi="Times New Roman"/>
      <w:sz w:val="24"/>
    </w:rPr>
  </w:style>
  <w:style w:type="paragraph" w:styleId="Normalcentr">
    <w:name w:val="Block Text"/>
    <w:basedOn w:val="Normal"/>
    <w:uiPriority w:val="99"/>
    <w:semiHidden/>
    <w:unhideWhenUsed/>
    <w:rsid w:val="00AE1776"/>
    <w:pPr>
      <w:spacing w:after="120"/>
      <w:ind w:left="1440" w:right="1440"/>
    </w:pPr>
  </w:style>
  <w:style w:type="paragraph" w:styleId="Notedefin">
    <w:name w:val="endnote text"/>
    <w:basedOn w:val="Normal"/>
    <w:link w:val="NotedefinCar"/>
    <w:uiPriority w:val="99"/>
    <w:semiHidden/>
    <w:unhideWhenUsed/>
    <w:rsid w:val="00AE1776"/>
  </w:style>
  <w:style w:type="character" w:customStyle="1" w:styleId="NotedefinCar">
    <w:name w:val="Note de fin Car"/>
    <w:link w:val="Notedefin"/>
    <w:uiPriority w:val="99"/>
    <w:semiHidden/>
    <w:rsid w:val="00AE1776"/>
    <w:rPr>
      <w:rFonts w:ascii="Tw Cen MT" w:hAnsi="Tw Cen MT"/>
    </w:rPr>
  </w:style>
  <w:style w:type="character" w:styleId="Numrodepage">
    <w:name w:val="page number"/>
    <w:uiPriority w:val="99"/>
    <w:semiHidden/>
    <w:unhideWhenUsed/>
    <w:rsid w:val="00AE1776"/>
  </w:style>
  <w:style w:type="paragraph" w:styleId="Objetducommentaire">
    <w:name w:val="annotation subject"/>
    <w:basedOn w:val="Commentaire"/>
    <w:next w:val="Commentaire"/>
    <w:link w:val="ObjetducommentaireCar"/>
    <w:uiPriority w:val="99"/>
    <w:semiHidden/>
    <w:unhideWhenUsed/>
    <w:rsid w:val="008E13BE"/>
    <w:rPr>
      <w:b/>
      <w:bCs/>
    </w:rPr>
  </w:style>
  <w:style w:type="character" w:customStyle="1" w:styleId="CommentaireCar">
    <w:name w:val="Commentaire Car"/>
    <w:basedOn w:val="Policepardfaut"/>
    <w:link w:val="Commentaire"/>
    <w:rsid w:val="008E13BE"/>
    <w:rPr>
      <w:rFonts w:asciiTheme="minorHAnsi" w:hAnsiTheme="minorHAnsi"/>
      <w:lang w:eastAsia="en-US"/>
    </w:rPr>
  </w:style>
  <w:style w:type="character" w:customStyle="1" w:styleId="ObjetducommentaireCar">
    <w:name w:val="Objet du commentaire Car"/>
    <w:basedOn w:val="CommentaireCar"/>
    <w:link w:val="Objetducommentaire"/>
    <w:uiPriority w:val="99"/>
    <w:semiHidden/>
    <w:rsid w:val="008E13BE"/>
    <w:rPr>
      <w:rFonts w:asciiTheme="minorHAnsi" w:hAnsiTheme="minorHAnsi"/>
      <w:b/>
      <w:bCs/>
      <w:lang w:eastAsia="en-US"/>
    </w:rPr>
  </w:style>
  <w:style w:type="table" w:styleId="Ombrageclair">
    <w:name w:val="Light Shading"/>
    <w:basedOn w:val="TableauNormal"/>
    <w:uiPriority w:val="60"/>
    <w:rsid w:val="00AE177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AE1776"/>
    <w:pPr>
      <w:ind w:left="708"/>
    </w:pPr>
  </w:style>
  <w:style w:type="paragraph" w:styleId="PrformatHTML">
    <w:name w:val="HTML Preformatted"/>
    <w:basedOn w:val="Normal"/>
    <w:link w:val="PrformatHTMLCar"/>
    <w:uiPriority w:val="99"/>
    <w:semiHidden/>
    <w:unhideWhenUsed/>
    <w:rsid w:val="00AE1776"/>
    <w:rPr>
      <w:rFonts w:ascii="Courier New" w:hAnsi="Courier New" w:cs="Courier New"/>
    </w:rPr>
  </w:style>
  <w:style w:type="character" w:customStyle="1" w:styleId="PrformatHTMLCar">
    <w:name w:val="Préformaté HTML Car"/>
    <w:link w:val="PrformatHTML"/>
    <w:uiPriority w:val="99"/>
    <w:semiHidden/>
    <w:rsid w:val="00AE1776"/>
    <w:rPr>
      <w:rFonts w:ascii="Courier New" w:hAnsi="Courier New" w:cs="Courier New"/>
    </w:rPr>
  </w:style>
  <w:style w:type="character" w:styleId="Rfrenceintense">
    <w:name w:val="Intense Reference"/>
    <w:uiPriority w:val="32"/>
    <w:qFormat/>
    <w:rsid w:val="00AE1776"/>
    <w:rPr>
      <w:b/>
      <w:bCs/>
      <w:smallCaps/>
      <w:color w:val="C0504D"/>
      <w:spacing w:val="5"/>
      <w:u w:val="single"/>
    </w:rPr>
  </w:style>
  <w:style w:type="character" w:styleId="Rfrencelgre">
    <w:name w:val="Subtle Reference"/>
    <w:uiPriority w:val="31"/>
    <w:qFormat/>
    <w:rsid w:val="00AE1776"/>
    <w:rPr>
      <w:smallCaps/>
      <w:color w:val="C0504D"/>
      <w:u w:val="single"/>
    </w:rPr>
  </w:style>
  <w:style w:type="paragraph" w:styleId="Retrait1religne">
    <w:name w:val="Body Text First Indent"/>
    <w:basedOn w:val="Corpsdetexte"/>
    <w:link w:val="Retrait1religneCar"/>
    <w:uiPriority w:val="99"/>
    <w:semiHidden/>
    <w:unhideWhenUsed/>
    <w:rsid w:val="00AE1776"/>
    <w:pPr>
      <w:ind w:firstLine="210"/>
    </w:pPr>
  </w:style>
  <w:style w:type="character" w:customStyle="1" w:styleId="CorpsdetexteCar">
    <w:name w:val="Corps de texte Car"/>
    <w:basedOn w:val="Policepardfaut"/>
    <w:link w:val="Corpsdetexte"/>
    <w:uiPriority w:val="99"/>
    <w:rsid w:val="008E13BE"/>
    <w:rPr>
      <w:rFonts w:asciiTheme="minorHAnsi" w:hAnsiTheme="minorHAnsi"/>
      <w:szCs w:val="24"/>
      <w:lang w:eastAsia="en-US"/>
    </w:rPr>
  </w:style>
  <w:style w:type="character" w:customStyle="1" w:styleId="Retrait1religneCar">
    <w:name w:val="Retrait 1re ligne Car"/>
    <w:basedOn w:val="CorpsdetexteCar"/>
    <w:link w:val="Retrait1religne"/>
    <w:uiPriority w:val="99"/>
    <w:semiHidden/>
    <w:rsid w:val="00AE1776"/>
    <w:rPr>
      <w:rFonts w:ascii="Tw Cen MT" w:hAnsi="Tw Cen MT"/>
      <w:sz w:val="18"/>
      <w:szCs w:val="24"/>
      <w:lang w:eastAsia="en-US"/>
    </w:rPr>
  </w:style>
  <w:style w:type="paragraph" w:styleId="Retraitcorpsdetexte">
    <w:name w:val="Body Text Indent"/>
    <w:basedOn w:val="Normal"/>
    <w:link w:val="RetraitcorpsdetexteCar"/>
    <w:uiPriority w:val="99"/>
    <w:semiHidden/>
    <w:unhideWhenUsed/>
    <w:rsid w:val="00AE1776"/>
    <w:pPr>
      <w:spacing w:after="120"/>
      <w:ind w:left="283"/>
    </w:pPr>
  </w:style>
  <w:style w:type="character" w:customStyle="1" w:styleId="RetraitcorpsdetexteCar">
    <w:name w:val="Retrait corps de texte Car"/>
    <w:link w:val="Retraitcorpsdetexte"/>
    <w:uiPriority w:val="99"/>
    <w:semiHidden/>
    <w:rsid w:val="00AE1776"/>
    <w:rPr>
      <w:rFonts w:ascii="Tw Cen MT" w:hAnsi="Tw Cen MT"/>
      <w:sz w:val="18"/>
    </w:rPr>
  </w:style>
  <w:style w:type="paragraph" w:styleId="Retraitcorpsdetexte2">
    <w:name w:val="Body Text Indent 2"/>
    <w:basedOn w:val="Normal"/>
    <w:link w:val="Retraitcorpsdetexte2Car"/>
    <w:uiPriority w:val="99"/>
    <w:semiHidden/>
    <w:unhideWhenUsed/>
    <w:rsid w:val="00AE1776"/>
    <w:pPr>
      <w:spacing w:after="120" w:line="480" w:lineRule="auto"/>
      <w:ind w:left="283"/>
    </w:pPr>
  </w:style>
  <w:style w:type="character" w:customStyle="1" w:styleId="Retraitcorpsdetexte2Car">
    <w:name w:val="Retrait corps de texte 2 Car"/>
    <w:link w:val="Retraitcorpsdetexte2"/>
    <w:uiPriority w:val="99"/>
    <w:semiHidden/>
    <w:rsid w:val="00AE1776"/>
    <w:rPr>
      <w:rFonts w:ascii="Tw Cen MT" w:hAnsi="Tw Cen MT"/>
      <w:sz w:val="18"/>
    </w:rPr>
  </w:style>
  <w:style w:type="paragraph" w:styleId="Retraitcorpsdetexte3">
    <w:name w:val="Body Text Indent 3"/>
    <w:basedOn w:val="Normal"/>
    <w:link w:val="Retraitcorpsdetexte3Car"/>
    <w:uiPriority w:val="99"/>
    <w:semiHidden/>
    <w:unhideWhenUsed/>
    <w:rsid w:val="00AE1776"/>
    <w:pPr>
      <w:spacing w:after="120"/>
      <w:ind w:left="283"/>
    </w:pPr>
    <w:rPr>
      <w:sz w:val="16"/>
      <w:szCs w:val="16"/>
    </w:rPr>
  </w:style>
  <w:style w:type="character" w:customStyle="1" w:styleId="Retraitcorpsdetexte3Car">
    <w:name w:val="Retrait corps de texte 3 Car"/>
    <w:link w:val="Retraitcorpsdetexte3"/>
    <w:uiPriority w:val="99"/>
    <w:semiHidden/>
    <w:rsid w:val="00AE1776"/>
    <w:rPr>
      <w:rFonts w:ascii="Tw Cen MT" w:hAnsi="Tw Cen MT"/>
      <w:sz w:val="16"/>
      <w:szCs w:val="16"/>
    </w:rPr>
  </w:style>
  <w:style w:type="paragraph" w:styleId="Retraitcorpset1relig">
    <w:name w:val="Body Text First Indent 2"/>
    <w:basedOn w:val="Retraitcorpsdetexte"/>
    <w:link w:val="Retraitcorpset1religCar"/>
    <w:uiPriority w:val="99"/>
    <w:semiHidden/>
    <w:unhideWhenUsed/>
    <w:rsid w:val="00AE1776"/>
    <w:pPr>
      <w:ind w:firstLine="210"/>
    </w:pPr>
  </w:style>
  <w:style w:type="character" w:customStyle="1" w:styleId="Retraitcorpset1religCar">
    <w:name w:val="Retrait corps et 1re lig. Car"/>
    <w:basedOn w:val="RetraitcorpsdetexteCar"/>
    <w:link w:val="Retraitcorpset1relig"/>
    <w:uiPriority w:val="99"/>
    <w:semiHidden/>
    <w:rsid w:val="00AE1776"/>
    <w:rPr>
      <w:rFonts w:ascii="Tw Cen MT" w:hAnsi="Tw Cen MT"/>
      <w:sz w:val="18"/>
    </w:rPr>
  </w:style>
  <w:style w:type="paragraph" w:styleId="Salutations">
    <w:name w:val="Salutation"/>
    <w:basedOn w:val="Normal"/>
    <w:next w:val="Normal"/>
    <w:link w:val="SalutationsCar"/>
    <w:uiPriority w:val="99"/>
    <w:semiHidden/>
    <w:unhideWhenUsed/>
    <w:rsid w:val="00AE1776"/>
  </w:style>
  <w:style w:type="character" w:customStyle="1" w:styleId="SalutationsCar">
    <w:name w:val="Salutations Car"/>
    <w:link w:val="Salutations"/>
    <w:uiPriority w:val="99"/>
    <w:semiHidden/>
    <w:rsid w:val="00AE1776"/>
    <w:rPr>
      <w:rFonts w:ascii="Tw Cen MT" w:hAnsi="Tw Cen MT"/>
      <w:sz w:val="18"/>
    </w:rPr>
  </w:style>
  <w:style w:type="paragraph" w:styleId="Sansinterligne">
    <w:name w:val="No Spacing"/>
    <w:uiPriority w:val="1"/>
    <w:qFormat/>
    <w:rsid w:val="00AE1776"/>
    <w:pPr>
      <w:jc w:val="both"/>
    </w:pPr>
    <w:rPr>
      <w:rFonts w:ascii="Tw Cen MT" w:hAnsi="Tw Cen MT"/>
      <w:sz w:val="18"/>
    </w:rPr>
  </w:style>
  <w:style w:type="paragraph" w:styleId="Signature">
    <w:name w:val="Signature"/>
    <w:basedOn w:val="Normal"/>
    <w:link w:val="SignatureCar"/>
    <w:uiPriority w:val="99"/>
    <w:semiHidden/>
    <w:unhideWhenUsed/>
    <w:rsid w:val="00AE1776"/>
    <w:pPr>
      <w:ind w:left="4252"/>
    </w:pPr>
  </w:style>
  <w:style w:type="character" w:customStyle="1" w:styleId="SignatureCar">
    <w:name w:val="Signature Car"/>
    <w:link w:val="Signature"/>
    <w:uiPriority w:val="99"/>
    <w:semiHidden/>
    <w:rsid w:val="00AE1776"/>
    <w:rPr>
      <w:rFonts w:ascii="Tw Cen MT" w:hAnsi="Tw Cen MT"/>
      <w:sz w:val="18"/>
    </w:rPr>
  </w:style>
  <w:style w:type="paragraph" w:styleId="Signaturelectronique">
    <w:name w:val="E-mail Signature"/>
    <w:basedOn w:val="Normal"/>
    <w:link w:val="SignaturelectroniqueCar"/>
    <w:uiPriority w:val="99"/>
    <w:semiHidden/>
    <w:unhideWhenUsed/>
    <w:rsid w:val="00AE1776"/>
  </w:style>
  <w:style w:type="character" w:customStyle="1" w:styleId="SignaturelectroniqueCar">
    <w:name w:val="Signature électronique Car"/>
    <w:link w:val="Signaturelectronique"/>
    <w:uiPriority w:val="99"/>
    <w:semiHidden/>
    <w:rsid w:val="00AE1776"/>
    <w:rPr>
      <w:rFonts w:ascii="Tw Cen MT" w:hAnsi="Tw Cen MT"/>
      <w:sz w:val="18"/>
    </w:rPr>
  </w:style>
  <w:style w:type="paragraph" w:styleId="Sous-titre">
    <w:name w:val="Subtitle"/>
    <w:basedOn w:val="Normal"/>
    <w:next w:val="Normal"/>
    <w:link w:val="Sous-titreCar"/>
    <w:uiPriority w:val="11"/>
    <w:qFormat/>
    <w:rsid w:val="008E13BE"/>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8E13BE"/>
    <w:rPr>
      <w:rFonts w:ascii="Franklin Gothic Demi" w:hAnsi="Franklin Gothic Demi"/>
      <w:sz w:val="22"/>
      <w:szCs w:val="24"/>
      <w:lang w:eastAsia="en-US"/>
    </w:rPr>
  </w:style>
  <w:style w:type="paragraph" w:styleId="Tabledesillustrations">
    <w:name w:val="table of figures"/>
    <w:basedOn w:val="Normal"/>
    <w:next w:val="Normal"/>
    <w:uiPriority w:val="99"/>
    <w:semiHidden/>
    <w:unhideWhenUsed/>
    <w:rsid w:val="00AE1776"/>
  </w:style>
  <w:style w:type="paragraph" w:styleId="Tabledesrfrencesjuridiques">
    <w:name w:val="table of authorities"/>
    <w:basedOn w:val="Normal"/>
    <w:next w:val="Normal"/>
    <w:uiPriority w:val="99"/>
    <w:semiHidden/>
    <w:unhideWhenUsed/>
    <w:rsid w:val="00AE1776"/>
    <w:pPr>
      <w:ind w:left="180" w:hanging="180"/>
    </w:pPr>
  </w:style>
  <w:style w:type="table" w:styleId="Tableauclassique1">
    <w:name w:val="Table Classic 1"/>
    <w:basedOn w:val="TableauNormal"/>
    <w:uiPriority w:val="99"/>
    <w:semiHidden/>
    <w:unhideWhenUsed/>
    <w:rsid w:val="00AE1776"/>
    <w:pPr>
      <w:spacing w:before="1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E1776"/>
    <w:pPr>
      <w:spacing w:before="1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E1776"/>
    <w:pPr>
      <w:spacing w:before="1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E1776"/>
    <w:pPr>
      <w:spacing w:before="1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E1776"/>
    <w:pPr>
      <w:spacing w:before="1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E1776"/>
    <w:pPr>
      <w:spacing w:before="1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E1776"/>
    <w:pPr>
      <w:spacing w:before="1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AE1776"/>
    <w:pPr>
      <w:spacing w:before="1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E1776"/>
    <w:pPr>
      <w:spacing w:before="1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AE1776"/>
    <w:pPr>
      <w:spacing w:before="1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AE1776"/>
    <w:pPr>
      <w:spacing w:before="1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AE1776"/>
    <w:pPr>
      <w:spacing w:before="1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AE1776"/>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E1776"/>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E1776"/>
    <w:pPr>
      <w:spacing w:before="1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E1776"/>
    <w:pPr>
      <w:spacing w:before="1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E1776"/>
    <w:pPr>
      <w:spacing w:before="1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AE1776"/>
    <w:pPr>
      <w:spacing w:before="1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E1776"/>
    <w:pPr>
      <w:spacing w:before="1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AE1776"/>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AE1776"/>
    <w:pPr>
      <w:spacing w:before="1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AE1776"/>
    <w:pPr>
      <w:spacing w:before="1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AE1776"/>
    <w:pPr>
      <w:spacing w:before="1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AE1776"/>
    <w:pPr>
      <w:spacing w:before="1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E1776"/>
    <w:pPr>
      <w:spacing w:before="1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E1776"/>
    <w:pPr>
      <w:spacing w:before="1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AE1776"/>
    <w:rPr>
      <w:rFonts w:ascii="Courier New" w:hAnsi="Courier New" w:cs="Courier New"/>
    </w:rPr>
  </w:style>
  <w:style w:type="character" w:customStyle="1" w:styleId="TextebrutCar">
    <w:name w:val="Texte brut Car"/>
    <w:link w:val="Textebrut"/>
    <w:uiPriority w:val="99"/>
    <w:semiHidden/>
    <w:rsid w:val="00AE1776"/>
    <w:rPr>
      <w:rFonts w:ascii="Courier New" w:hAnsi="Courier New" w:cs="Courier New"/>
    </w:rPr>
  </w:style>
  <w:style w:type="paragraph" w:styleId="Textedebulles">
    <w:name w:val="Balloon Text"/>
    <w:basedOn w:val="Normal"/>
    <w:link w:val="TextedebullesCar"/>
    <w:uiPriority w:val="99"/>
    <w:semiHidden/>
    <w:unhideWhenUsed/>
    <w:rsid w:val="008E13BE"/>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8E13BE"/>
    <w:rPr>
      <w:rFonts w:ascii="Tahoma" w:hAnsi="Tahoma" w:cs="Tahoma"/>
      <w:sz w:val="16"/>
      <w:szCs w:val="16"/>
      <w:lang w:eastAsia="en-US"/>
    </w:rPr>
  </w:style>
  <w:style w:type="character" w:styleId="Textedelespacerserv">
    <w:name w:val="Placeholder Text"/>
    <w:uiPriority w:val="99"/>
    <w:semiHidden/>
    <w:rsid w:val="00AE1776"/>
    <w:rPr>
      <w:color w:val="808080"/>
    </w:rPr>
  </w:style>
  <w:style w:type="paragraph" w:styleId="Textedemacro">
    <w:name w:val="macro"/>
    <w:link w:val="TextedemacroCar"/>
    <w:uiPriority w:val="99"/>
    <w:semiHidden/>
    <w:unhideWhenUsed/>
    <w:rsid w:val="00AE1776"/>
    <w:pPr>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rPr>
  </w:style>
  <w:style w:type="character" w:customStyle="1" w:styleId="TextedemacroCar">
    <w:name w:val="Texte de macro Car"/>
    <w:link w:val="Textedemacro"/>
    <w:uiPriority w:val="99"/>
    <w:semiHidden/>
    <w:rsid w:val="00AE1776"/>
    <w:rPr>
      <w:rFonts w:ascii="Courier New" w:hAnsi="Courier New" w:cs="Courier New"/>
    </w:rPr>
  </w:style>
  <w:style w:type="table" w:styleId="Thmedutableau">
    <w:name w:val="Table Theme"/>
    <w:basedOn w:val="TableauNormal"/>
    <w:uiPriority w:val="99"/>
    <w:semiHidden/>
    <w:unhideWhenUsed/>
    <w:rsid w:val="00AE1776"/>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AE1776"/>
  </w:style>
  <w:style w:type="character" w:customStyle="1" w:styleId="TitredenoteCar">
    <w:name w:val="Titre de note Car"/>
    <w:link w:val="Titredenote"/>
    <w:uiPriority w:val="99"/>
    <w:semiHidden/>
    <w:rsid w:val="00AE1776"/>
    <w:rPr>
      <w:rFonts w:ascii="Tw Cen MT" w:hAnsi="Tw Cen MT"/>
      <w:sz w:val="18"/>
    </w:rPr>
  </w:style>
  <w:style w:type="character" w:styleId="Titredulivre">
    <w:name w:val="Book Title"/>
    <w:uiPriority w:val="33"/>
    <w:qFormat/>
    <w:rsid w:val="00AE1776"/>
    <w:rPr>
      <w:b/>
      <w:bCs/>
      <w:smallCaps/>
      <w:spacing w:val="5"/>
    </w:rPr>
  </w:style>
  <w:style w:type="paragraph" w:styleId="TitreTR">
    <w:name w:val="toa heading"/>
    <w:basedOn w:val="Normal"/>
    <w:next w:val="Normal"/>
    <w:uiPriority w:val="99"/>
    <w:semiHidden/>
    <w:unhideWhenUsed/>
    <w:rsid w:val="00AE1776"/>
    <w:rPr>
      <w:rFonts w:ascii="Cambria" w:hAnsi="Cambria"/>
      <w:b/>
      <w:bCs/>
      <w:sz w:val="24"/>
    </w:rPr>
  </w:style>
  <w:style w:type="table" w:styleId="Trameclaire-Accent1">
    <w:name w:val="Light Shading Accent 1"/>
    <w:basedOn w:val="TableauNormal"/>
    <w:uiPriority w:val="60"/>
    <w:rsid w:val="00AE177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AE177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AE177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AE177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AE177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AE177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AE177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AE177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AE177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AE177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AE177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AE177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AE177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AE177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AE177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AE177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AE177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AE177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AE177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AE177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AE1776"/>
    <w:rPr>
      <w:i/>
      <w:iCs/>
    </w:rPr>
  </w:style>
  <w:style w:type="paragraph" w:customStyle="1" w:styleId="StyleTM1">
    <w:name w:val="Style TM 1"/>
    <w:basedOn w:val="TM1"/>
    <w:rsid w:val="00B25C0C"/>
    <w:pPr>
      <w:ind w:left="1134" w:hanging="567"/>
    </w:pPr>
    <w:rPr>
      <w:iCs/>
    </w:rPr>
  </w:style>
  <w:style w:type="character" w:customStyle="1" w:styleId="B1Car">
    <w:name w:val="B1 Car"/>
    <w:link w:val="B1"/>
    <w:rsid w:val="008A0E46"/>
    <w:rPr>
      <w:rFonts w:asciiTheme="minorHAnsi" w:hAnsiTheme="minorHAnsi"/>
      <w:szCs w:val="24"/>
      <w:lang w:eastAsia="en-US"/>
    </w:rPr>
  </w:style>
  <w:style w:type="character" w:customStyle="1" w:styleId="PieddepageCar">
    <w:name w:val="Pied de page Car"/>
    <w:basedOn w:val="Policepardfaut"/>
    <w:link w:val="Pieddepage"/>
    <w:rsid w:val="008E13BE"/>
    <w:rPr>
      <w:rFonts w:asciiTheme="minorHAnsi" w:hAnsiTheme="minorHAnsi"/>
      <w:noProof/>
      <w:sz w:val="16"/>
      <w:szCs w:val="24"/>
    </w:rPr>
  </w:style>
  <w:style w:type="character" w:customStyle="1" w:styleId="B2Car">
    <w:name w:val="B2 Car"/>
    <w:basedOn w:val="B1Car"/>
    <w:link w:val="B2"/>
    <w:rsid w:val="00C70B29"/>
    <w:rPr>
      <w:rFonts w:asciiTheme="minorHAnsi" w:hAnsiTheme="minorHAnsi"/>
      <w:szCs w:val="24"/>
      <w:lang w:eastAsia="en-US"/>
    </w:rPr>
  </w:style>
  <w:style w:type="character" w:customStyle="1" w:styleId="B3Car">
    <w:name w:val="B3 Car"/>
    <w:basedOn w:val="B2Car"/>
    <w:link w:val="B3"/>
    <w:rsid w:val="008E13BE"/>
    <w:rPr>
      <w:rFonts w:asciiTheme="minorHAnsi" w:hAnsiTheme="minorHAnsi"/>
      <w:szCs w:val="24"/>
      <w:lang w:eastAsia="en-US"/>
    </w:rPr>
  </w:style>
  <w:style w:type="paragraph" w:customStyle="1" w:styleId="Pieddepremirepage-tableau">
    <w:name w:val="Pied de première page - tableau"/>
    <w:basedOn w:val="Normal"/>
    <w:qFormat/>
    <w:rsid w:val="008E13BE"/>
    <w:pPr>
      <w:spacing w:before="0"/>
      <w:ind w:left="57"/>
    </w:pPr>
    <w:rPr>
      <w:color w:val="1188CA"/>
      <w:sz w:val="17"/>
      <w:szCs w:val="17"/>
    </w:rPr>
  </w:style>
  <w:style w:type="paragraph" w:customStyle="1" w:styleId="StyleI">
    <w:name w:val="StyleI"/>
    <w:basedOn w:val="Titre"/>
    <w:rsid w:val="00705A3B"/>
    <w:pPr>
      <w:numPr>
        <w:numId w:val="26"/>
      </w:numPr>
      <w:jc w:val="left"/>
    </w:pPr>
    <w:rPr>
      <w:rFonts w:ascii="Calibri" w:hAnsi="Calibri"/>
      <w:caps/>
      <w:sz w:val="22"/>
    </w:rPr>
  </w:style>
  <w:style w:type="paragraph" w:customStyle="1" w:styleId="Check-list0">
    <w:name w:val="Check-list"/>
    <w:basedOn w:val="Normal"/>
    <w:rsid w:val="00D4291F"/>
    <w:rPr>
      <w:rFonts w:ascii="Tw Cen MT" w:hAnsi="Tw Cen MT"/>
      <w:b/>
      <w:color w:val="800000"/>
    </w:rPr>
  </w:style>
  <w:style w:type="character" w:customStyle="1" w:styleId="En-tteCar">
    <w:name w:val="En-tête Car"/>
    <w:basedOn w:val="Policepardfaut"/>
    <w:link w:val="En-tte"/>
    <w:uiPriority w:val="99"/>
    <w:rsid w:val="008E13BE"/>
    <w:rPr>
      <w:rFonts w:asciiTheme="minorHAnsi" w:hAnsiTheme="minorHAnsi"/>
      <w:szCs w:val="24"/>
      <w:lang w:eastAsia="en-US"/>
    </w:rPr>
  </w:style>
  <w:style w:type="paragraph" w:customStyle="1" w:styleId="Pieddepremirepage">
    <w:name w:val="Pied de première page"/>
    <w:basedOn w:val="Pieddepage"/>
    <w:link w:val="PieddepremirepageCar"/>
    <w:qFormat/>
    <w:rsid w:val="008E13BE"/>
    <w:pPr>
      <w:jc w:val="left"/>
    </w:pPr>
    <w:rPr>
      <w:color w:val="1188CA"/>
      <w:szCs w:val="17"/>
    </w:rPr>
  </w:style>
  <w:style w:type="character" w:customStyle="1" w:styleId="PieddepremirepageCar">
    <w:name w:val="Pied de première page Car"/>
    <w:basedOn w:val="PieddepageCar"/>
    <w:link w:val="Pieddepremirepage"/>
    <w:rsid w:val="008E13BE"/>
    <w:rPr>
      <w:rFonts w:asciiTheme="minorHAnsi" w:hAnsiTheme="minorHAnsi"/>
      <w:noProof/>
      <w:color w:val="1188CA"/>
      <w:sz w:val="16"/>
      <w:szCs w:val="17"/>
    </w:rPr>
  </w:style>
  <w:style w:type="table" w:customStyle="1" w:styleId="Sunnikan1">
    <w:name w:val="Sunnikan 1"/>
    <w:basedOn w:val="TableauNormal"/>
    <w:uiPriority w:val="99"/>
    <w:rsid w:val="008E13BE"/>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TableauGrille1Clair-Accentuation1">
    <w:name w:val="Grid Table 1 Light Accent 1"/>
    <w:basedOn w:val="TableauNormal"/>
    <w:uiPriority w:val="46"/>
    <w:rsid w:val="008E13BE"/>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TitreCar">
    <w:name w:val="Titre Car"/>
    <w:basedOn w:val="Policepardfaut"/>
    <w:link w:val="Titre"/>
    <w:rsid w:val="008E13BE"/>
    <w:rPr>
      <w:rFonts w:asciiTheme="minorHAnsi" w:hAnsiTheme="minorHAnsi"/>
      <w:b/>
      <w:kern w:val="28"/>
      <w:sz w:val="32"/>
      <w:szCs w:val="24"/>
      <w:lang w:eastAsia="en-US"/>
    </w:rPr>
  </w:style>
  <w:style w:type="character" w:customStyle="1" w:styleId="Titre1Car">
    <w:name w:val="Titre 1 Car"/>
    <w:basedOn w:val="Policepardfaut"/>
    <w:link w:val="Titre1"/>
    <w:rsid w:val="00D52934"/>
    <w:rPr>
      <w:rFonts w:asciiTheme="minorHAnsi" w:hAnsiTheme="minorHAnsi" w:cs="Arial"/>
      <w:b/>
      <w:bCs/>
      <w:kern w:val="32"/>
      <w:sz w:val="22"/>
      <w:szCs w:val="32"/>
    </w:rPr>
  </w:style>
  <w:style w:type="character" w:customStyle="1" w:styleId="Titre2Car">
    <w:name w:val="Titre 2 Car"/>
    <w:basedOn w:val="Policepardfaut"/>
    <w:link w:val="Titre2"/>
    <w:rsid w:val="00D52934"/>
    <w:rPr>
      <w:rFonts w:asciiTheme="minorHAnsi" w:hAnsiTheme="minorHAnsi" w:cs="Arial"/>
      <w:b/>
      <w:iCs/>
      <w:kern w:val="32"/>
      <w:szCs w:val="28"/>
    </w:rPr>
  </w:style>
  <w:style w:type="character" w:customStyle="1" w:styleId="Titre3Car">
    <w:name w:val="Titre 3 Car"/>
    <w:basedOn w:val="Policepardfaut"/>
    <w:link w:val="Titre3"/>
    <w:rsid w:val="00535A3F"/>
    <w:rPr>
      <w:rFonts w:asciiTheme="minorHAnsi" w:hAnsiTheme="minorHAnsi" w:cs="Arial"/>
      <w:b/>
      <w:kern w:val="32"/>
    </w:rPr>
  </w:style>
  <w:style w:type="character" w:customStyle="1" w:styleId="Titre4Car">
    <w:name w:val="Titre 4 Car"/>
    <w:basedOn w:val="Policepardfaut"/>
    <w:link w:val="Titre4"/>
    <w:rsid w:val="008E13BE"/>
    <w:rPr>
      <w:rFonts w:ascii="ITC Franklin Gothic Book" w:hAnsi="ITC Franklin Gothic Book"/>
      <w:b/>
      <w:bCs/>
      <w:sz w:val="28"/>
      <w:szCs w:val="28"/>
      <w:lang w:eastAsia="en-US"/>
    </w:rPr>
  </w:style>
  <w:style w:type="character" w:customStyle="1" w:styleId="Titre5Car">
    <w:name w:val="Titre 5 Car"/>
    <w:basedOn w:val="Policepardfaut"/>
    <w:link w:val="Titre5"/>
    <w:rsid w:val="008E13BE"/>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8E13BE"/>
    <w:rPr>
      <w:rFonts w:ascii="ITC Franklin Gothic Book" w:hAnsi="ITC Franklin Gothic Book"/>
      <w:b/>
      <w:bCs/>
      <w:sz w:val="22"/>
      <w:szCs w:val="22"/>
      <w:lang w:eastAsia="en-US"/>
    </w:rPr>
  </w:style>
  <w:style w:type="character" w:customStyle="1" w:styleId="Titre7Car">
    <w:name w:val="Titre 7 Car"/>
    <w:basedOn w:val="Policepardfaut"/>
    <w:link w:val="Titre7"/>
    <w:rsid w:val="008E13BE"/>
    <w:rPr>
      <w:rFonts w:ascii="ITC Franklin Gothic Book" w:hAnsi="ITC Franklin Gothic Book"/>
      <w:szCs w:val="24"/>
      <w:lang w:eastAsia="en-US"/>
    </w:rPr>
  </w:style>
  <w:style w:type="character" w:customStyle="1" w:styleId="Titre8Car">
    <w:name w:val="Titre 8 Car"/>
    <w:basedOn w:val="Policepardfaut"/>
    <w:link w:val="Titre8"/>
    <w:rsid w:val="008E13BE"/>
    <w:rPr>
      <w:rFonts w:ascii="ITC Franklin Gothic Book" w:hAnsi="ITC Franklin Gothic Book"/>
      <w:i/>
      <w:iCs/>
      <w:szCs w:val="24"/>
      <w:lang w:eastAsia="en-US"/>
    </w:rPr>
  </w:style>
  <w:style w:type="character" w:customStyle="1" w:styleId="Titre9Car">
    <w:name w:val="Titre 9 Car"/>
    <w:basedOn w:val="Policepardfaut"/>
    <w:link w:val="Titre9"/>
    <w:rsid w:val="008E13BE"/>
    <w:rPr>
      <w:rFonts w:ascii="Arial" w:hAnsi="Arial" w:cs="Arial"/>
      <w:sz w:val="22"/>
      <w:szCs w:val="22"/>
      <w:lang w:eastAsia="en-US"/>
    </w:rPr>
  </w:style>
  <w:style w:type="paragraph" w:customStyle="1" w:styleId="Version">
    <w:name w:val="Version"/>
    <w:basedOn w:val="Normal"/>
    <w:rsid w:val="008E13BE"/>
    <w:pPr>
      <w:jc w:val="right"/>
    </w:pPr>
    <w:rPr>
      <w:i/>
      <w:noProof/>
      <w:sz w:val="14"/>
      <w:szCs w:val="14"/>
      <w:lang w:val="en-GB"/>
    </w:rPr>
  </w:style>
  <w:style w:type="character" w:customStyle="1" w:styleId="definition0">
    <w:name w:val="definition"/>
    <w:basedOn w:val="Policepardfaut"/>
    <w:rsid w:val="008048CF"/>
  </w:style>
  <w:style w:type="character" w:customStyle="1" w:styleId="hps">
    <w:name w:val="hps"/>
    <w:basedOn w:val="Policepardfaut"/>
    <w:rsid w:val="00D26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2104">
      <w:bodyDiv w:val="1"/>
      <w:marLeft w:val="0"/>
      <w:marRight w:val="0"/>
      <w:marTop w:val="0"/>
      <w:marBottom w:val="0"/>
      <w:divBdr>
        <w:top w:val="none" w:sz="0" w:space="0" w:color="auto"/>
        <w:left w:val="none" w:sz="0" w:space="0" w:color="auto"/>
        <w:bottom w:val="none" w:sz="0" w:space="0" w:color="auto"/>
        <w:right w:val="none" w:sz="0" w:space="0" w:color="auto"/>
      </w:divBdr>
      <w:divsChild>
        <w:div w:id="913856631">
          <w:marLeft w:val="0"/>
          <w:marRight w:val="0"/>
          <w:marTop w:val="0"/>
          <w:marBottom w:val="0"/>
          <w:divBdr>
            <w:top w:val="none" w:sz="0" w:space="0" w:color="auto"/>
            <w:left w:val="none" w:sz="0" w:space="0" w:color="auto"/>
            <w:bottom w:val="none" w:sz="0" w:space="0" w:color="auto"/>
            <w:right w:val="none" w:sz="0" w:space="0" w:color="auto"/>
          </w:divBdr>
        </w:div>
        <w:div w:id="1856797672">
          <w:marLeft w:val="0"/>
          <w:marRight w:val="0"/>
          <w:marTop w:val="0"/>
          <w:marBottom w:val="0"/>
          <w:divBdr>
            <w:top w:val="none" w:sz="0" w:space="0" w:color="auto"/>
            <w:left w:val="none" w:sz="0" w:space="0" w:color="auto"/>
            <w:bottom w:val="none" w:sz="0" w:space="0" w:color="auto"/>
            <w:right w:val="none" w:sz="0" w:space="0" w:color="auto"/>
          </w:divBdr>
        </w:div>
        <w:div w:id="802312467">
          <w:marLeft w:val="0"/>
          <w:marRight w:val="0"/>
          <w:marTop w:val="0"/>
          <w:marBottom w:val="0"/>
          <w:divBdr>
            <w:top w:val="none" w:sz="0" w:space="0" w:color="auto"/>
            <w:left w:val="none" w:sz="0" w:space="0" w:color="auto"/>
            <w:bottom w:val="none" w:sz="0" w:space="0" w:color="auto"/>
            <w:right w:val="none" w:sz="0" w:space="0" w:color="auto"/>
          </w:divBdr>
        </w:div>
        <w:div w:id="1615401495">
          <w:marLeft w:val="0"/>
          <w:marRight w:val="0"/>
          <w:marTop w:val="0"/>
          <w:marBottom w:val="0"/>
          <w:divBdr>
            <w:top w:val="none" w:sz="0" w:space="0" w:color="auto"/>
            <w:left w:val="none" w:sz="0" w:space="0" w:color="auto"/>
            <w:bottom w:val="none" w:sz="0" w:space="0" w:color="auto"/>
            <w:right w:val="none" w:sz="0" w:space="0" w:color="auto"/>
          </w:divBdr>
        </w:div>
        <w:div w:id="6636006">
          <w:marLeft w:val="0"/>
          <w:marRight w:val="0"/>
          <w:marTop w:val="0"/>
          <w:marBottom w:val="0"/>
          <w:divBdr>
            <w:top w:val="none" w:sz="0" w:space="0" w:color="auto"/>
            <w:left w:val="none" w:sz="0" w:space="0" w:color="auto"/>
            <w:bottom w:val="none" w:sz="0" w:space="0" w:color="auto"/>
            <w:right w:val="none" w:sz="0" w:space="0" w:color="auto"/>
          </w:divBdr>
        </w:div>
        <w:div w:id="1049183463">
          <w:marLeft w:val="0"/>
          <w:marRight w:val="0"/>
          <w:marTop w:val="0"/>
          <w:marBottom w:val="0"/>
          <w:divBdr>
            <w:top w:val="none" w:sz="0" w:space="0" w:color="auto"/>
            <w:left w:val="none" w:sz="0" w:space="0" w:color="auto"/>
            <w:bottom w:val="none" w:sz="0" w:space="0" w:color="auto"/>
            <w:right w:val="none" w:sz="0" w:space="0" w:color="auto"/>
          </w:divBdr>
        </w:div>
      </w:divsChild>
    </w:div>
    <w:div w:id="30423504">
      <w:bodyDiv w:val="1"/>
      <w:marLeft w:val="0"/>
      <w:marRight w:val="0"/>
      <w:marTop w:val="0"/>
      <w:marBottom w:val="0"/>
      <w:divBdr>
        <w:top w:val="none" w:sz="0" w:space="0" w:color="auto"/>
        <w:left w:val="none" w:sz="0" w:space="0" w:color="auto"/>
        <w:bottom w:val="none" w:sz="0" w:space="0" w:color="auto"/>
        <w:right w:val="none" w:sz="0" w:space="0" w:color="auto"/>
      </w:divBdr>
      <w:divsChild>
        <w:div w:id="1063865803">
          <w:marLeft w:val="0"/>
          <w:marRight w:val="0"/>
          <w:marTop w:val="0"/>
          <w:marBottom w:val="0"/>
          <w:divBdr>
            <w:top w:val="none" w:sz="0" w:space="0" w:color="auto"/>
            <w:left w:val="none" w:sz="0" w:space="0" w:color="auto"/>
            <w:bottom w:val="none" w:sz="0" w:space="0" w:color="auto"/>
            <w:right w:val="none" w:sz="0" w:space="0" w:color="auto"/>
          </w:divBdr>
          <w:divsChild>
            <w:div w:id="217983828">
              <w:marLeft w:val="0"/>
              <w:marRight w:val="0"/>
              <w:marTop w:val="0"/>
              <w:marBottom w:val="0"/>
              <w:divBdr>
                <w:top w:val="none" w:sz="0" w:space="0" w:color="auto"/>
                <w:left w:val="none" w:sz="0" w:space="0" w:color="auto"/>
                <w:bottom w:val="none" w:sz="0" w:space="0" w:color="auto"/>
                <w:right w:val="none" w:sz="0" w:space="0" w:color="auto"/>
              </w:divBdr>
              <w:divsChild>
                <w:div w:id="212811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51529">
      <w:bodyDiv w:val="1"/>
      <w:marLeft w:val="0"/>
      <w:marRight w:val="0"/>
      <w:marTop w:val="0"/>
      <w:marBottom w:val="0"/>
      <w:divBdr>
        <w:top w:val="none" w:sz="0" w:space="0" w:color="auto"/>
        <w:left w:val="none" w:sz="0" w:space="0" w:color="auto"/>
        <w:bottom w:val="none" w:sz="0" w:space="0" w:color="auto"/>
        <w:right w:val="none" w:sz="0" w:space="0" w:color="auto"/>
      </w:divBdr>
      <w:divsChild>
        <w:div w:id="885868532">
          <w:marLeft w:val="0"/>
          <w:marRight w:val="0"/>
          <w:marTop w:val="0"/>
          <w:marBottom w:val="0"/>
          <w:divBdr>
            <w:top w:val="none" w:sz="0" w:space="0" w:color="auto"/>
            <w:left w:val="none" w:sz="0" w:space="0" w:color="auto"/>
            <w:bottom w:val="none" w:sz="0" w:space="0" w:color="auto"/>
            <w:right w:val="none" w:sz="0" w:space="0" w:color="auto"/>
          </w:divBdr>
        </w:div>
        <w:div w:id="1776051259">
          <w:marLeft w:val="0"/>
          <w:marRight w:val="0"/>
          <w:marTop w:val="0"/>
          <w:marBottom w:val="0"/>
          <w:divBdr>
            <w:top w:val="none" w:sz="0" w:space="0" w:color="auto"/>
            <w:left w:val="none" w:sz="0" w:space="0" w:color="auto"/>
            <w:bottom w:val="none" w:sz="0" w:space="0" w:color="auto"/>
            <w:right w:val="none" w:sz="0" w:space="0" w:color="auto"/>
          </w:divBdr>
        </w:div>
        <w:div w:id="1595165817">
          <w:marLeft w:val="0"/>
          <w:marRight w:val="0"/>
          <w:marTop w:val="0"/>
          <w:marBottom w:val="0"/>
          <w:divBdr>
            <w:top w:val="none" w:sz="0" w:space="0" w:color="auto"/>
            <w:left w:val="none" w:sz="0" w:space="0" w:color="auto"/>
            <w:bottom w:val="none" w:sz="0" w:space="0" w:color="auto"/>
            <w:right w:val="none" w:sz="0" w:space="0" w:color="auto"/>
          </w:divBdr>
        </w:div>
        <w:div w:id="1814833644">
          <w:marLeft w:val="0"/>
          <w:marRight w:val="0"/>
          <w:marTop w:val="0"/>
          <w:marBottom w:val="0"/>
          <w:divBdr>
            <w:top w:val="none" w:sz="0" w:space="0" w:color="auto"/>
            <w:left w:val="none" w:sz="0" w:space="0" w:color="auto"/>
            <w:bottom w:val="none" w:sz="0" w:space="0" w:color="auto"/>
            <w:right w:val="none" w:sz="0" w:space="0" w:color="auto"/>
          </w:divBdr>
        </w:div>
        <w:div w:id="1480418948">
          <w:marLeft w:val="0"/>
          <w:marRight w:val="0"/>
          <w:marTop w:val="0"/>
          <w:marBottom w:val="0"/>
          <w:divBdr>
            <w:top w:val="none" w:sz="0" w:space="0" w:color="auto"/>
            <w:left w:val="none" w:sz="0" w:space="0" w:color="auto"/>
            <w:bottom w:val="none" w:sz="0" w:space="0" w:color="auto"/>
            <w:right w:val="none" w:sz="0" w:space="0" w:color="auto"/>
          </w:divBdr>
        </w:div>
        <w:div w:id="165365591">
          <w:marLeft w:val="0"/>
          <w:marRight w:val="0"/>
          <w:marTop w:val="0"/>
          <w:marBottom w:val="0"/>
          <w:divBdr>
            <w:top w:val="none" w:sz="0" w:space="0" w:color="auto"/>
            <w:left w:val="none" w:sz="0" w:space="0" w:color="auto"/>
            <w:bottom w:val="none" w:sz="0" w:space="0" w:color="auto"/>
            <w:right w:val="none" w:sz="0" w:space="0" w:color="auto"/>
          </w:divBdr>
        </w:div>
        <w:div w:id="1778603113">
          <w:marLeft w:val="0"/>
          <w:marRight w:val="0"/>
          <w:marTop w:val="0"/>
          <w:marBottom w:val="0"/>
          <w:divBdr>
            <w:top w:val="none" w:sz="0" w:space="0" w:color="auto"/>
            <w:left w:val="none" w:sz="0" w:space="0" w:color="auto"/>
            <w:bottom w:val="none" w:sz="0" w:space="0" w:color="auto"/>
            <w:right w:val="none" w:sz="0" w:space="0" w:color="auto"/>
          </w:divBdr>
        </w:div>
        <w:div w:id="1758165794">
          <w:marLeft w:val="0"/>
          <w:marRight w:val="0"/>
          <w:marTop w:val="0"/>
          <w:marBottom w:val="0"/>
          <w:divBdr>
            <w:top w:val="none" w:sz="0" w:space="0" w:color="auto"/>
            <w:left w:val="none" w:sz="0" w:space="0" w:color="auto"/>
            <w:bottom w:val="none" w:sz="0" w:space="0" w:color="auto"/>
            <w:right w:val="none" w:sz="0" w:space="0" w:color="auto"/>
          </w:divBdr>
        </w:div>
      </w:divsChild>
    </w:div>
    <w:div w:id="103036826">
      <w:bodyDiv w:val="1"/>
      <w:marLeft w:val="0"/>
      <w:marRight w:val="0"/>
      <w:marTop w:val="0"/>
      <w:marBottom w:val="0"/>
      <w:divBdr>
        <w:top w:val="none" w:sz="0" w:space="0" w:color="auto"/>
        <w:left w:val="none" w:sz="0" w:space="0" w:color="auto"/>
        <w:bottom w:val="none" w:sz="0" w:space="0" w:color="auto"/>
        <w:right w:val="none" w:sz="0" w:space="0" w:color="auto"/>
      </w:divBdr>
      <w:divsChild>
        <w:div w:id="652566233">
          <w:marLeft w:val="0"/>
          <w:marRight w:val="0"/>
          <w:marTop w:val="0"/>
          <w:marBottom w:val="0"/>
          <w:divBdr>
            <w:top w:val="none" w:sz="0" w:space="0" w:color="auto"/>
            <w:left w:val="none" w:sz="0" w:space="0" w:color="auto"/>
            <w:bottom w:val="none" w:sz="0" w:space="0" w:color="auto"/>
            <w:right w:val="none" w:sz="0" w:space="0" w:color="auto"/>
          </w:divBdr>
        </w:div>
        <w:div w:id="1314406375">
          <w:marLeft w:val="0"/>
          <w:marRight w:val="0"/>
          <w:marTop w:val="0"/>
          <w:marBottom w:val="0"/>
          <w:divBdr>
            <w:top w:val="none" w:sz="0" w:space="0" w:color="auto"/>
            <w:left w:val="none" w:sz="0" w:space="0" w:color="auto"/>
            <w:bottom w:val="none" w:sz="0" w:space="0" w:color="auto"/>
            <w:right w:val="none" w:sz="0" w:space="0" w:color="auto"/>
          </w:divBdr>
        </w:div>
        <w:div w:id="287442690">
          <w:marLeft w:val="0"/>
          <w:marRight w:val="0"/>
          <w:marTop w:val="0"/>
          <w:marBottom w:val="0"/>
          <w:divBdr>
            <w:top w:val="none" w:sz="0" w:space="0" w:color="auto"/>
            <w:left w:val="none" w:sz="0" w:space="0" w:color="auto"/>
            <w:bottom w:val="none" w:sz="0" w:space="0" w:color="auto"/>
            <w:right w:val="none" w:sz="0" w:space="0" w:color="auto"/>
          </w:divBdr>
        </w:div>
        <w:div w:id="1627655998">
          <w:marLeft w:val="0"/>
          <w:marRight w:val="0"/>
          <w:marTop w:val="0"/>
          <w:marBottom w:val="0"/>
          <w:divBdr>
            <w:top w:val="none" w:sz="0" w:space="0" w:color="auto"/>
            <w:left w:val="none" w:sz="0" w:space="0" w:color="auto"/>
            <w:bottom w:val="none" w:sz="0" w:space="0" w:color="auto"/>
            <w:right w:val="none" w:sz="0" w:space="0" w:color="auto"/>
          </w:divBdr>
        </w:div>
        <w:div w:id="1405951738">
          <w:marLeft w:val="0"/>
          <w:marRight w:val="0"/>
          <w:marTop w:val="0"/>
          <w:marBottom w:val="0"/>
          <w:divBdr>
            <w:top w:val="none" w:sz="0" w:space="0" w:color="auto"/>
            <w:left w:val="none" w:sz="0" w:space="0" w:color="auto"/>
            <w:bottom w:val="none" w:sz="0" w:space="0" w:color="auto"/>
            <w:right w:val="none" w:sz="0" w:space="0" w:color="auto"/>
          </w:divBdr>
        </w:div>
        <w:div w:id="1617910012">
          <w:marLeft w:val="0"/>
          <w:marRight w:val="0"/>
          <w:marTop w:val="0"/>
          <w:marBottom w:val="0"/>
          <w:divBdr>
            <w:top w:val="none" w:sz="0" w:space="0" w:color="auto"/>
            <w:left w:val="none" w:sz="0" w:space="0" w:color="auto"/>
            <w:bottom w:val="none" w:sz="0" w:space="0" w:color="auto"/>
            <w:right w:val="none" w:sz="0" w:space="0" w:color="auto"/>
          </w:divBdr>
        </w:div>
        <w:div w:id="1390373776">
          <w:marLeft w:val="0"/>
          <w:marRight w:val="0"/>
          <w:marTop w:val="0"/>
          <w:marBottom w:val="0"/>
          <w:divBdr>
            <w:top w:val="none" w:sz="0" w:space="0" w:color="auto"/>
            <w:left w:val="none" w:sz="0" w:space="0" w:color="auto"/>
            <w:bottom w:val="none" w:sz="0" w:space="0" w:color="auto"/>
            <w:right w:val="none" w:sz="0" w:space="0" w:color="auto"/>
          </w:divBdr>
        </w:div>
        <w:div w:id="707606370">
          <w:marLeft w:val="0"/>
          <w:marRight w:val="0"/>
          <w:marTop w:val="0"/>
          <w:marBottom w:val="0"/>
          <w:divBdr>
            <w:top w:val="none" w:sz="0" w:space="0" w:color="auto"/>
            <w:left w:val="none" w:sz="0" w:space="0" w:color="auto"/>
            <w:bottom w:val="none" w:sz="0" w:space="0" w:color="auto"/>
            <w:right w:val="none" w:sz="0" w:space="0" w:color="auto"/>
          </w:divBdr>
        </w:div>
        <w:div w:id="1018892985">
          <w:marLeft w:val="0"/>
          <w:marRight w:val="0"/>
          <w:marTop w:val="0"/>
          <w:marBottom w:val="0"/>
          <w:divBdr>
            <w:top w:val="none" w:sz="0" w:space="0" w:color="auto"/>
            <w:left w:val="none" w:sz="0" w:space="0" w:color="auto"/>
            <w:bottom w:val="none" w:sz="0" w:space="0" w:color="auto"/>
            <w:right w:val="none" w:sz="0" w:space="0" w:color="auto"/>
          </w:divBdr>
        </w:div>
        <w:div w:id="1396854026">
          <w:marLeft w:val="0"/>
          <w:marRight w:val="0"/>
          <w:marTop w:val="0"/>
          <w:marBottom w:val="0"/>
          <w:divBdr>
            <w:top w:val="none" w:sz="0" w:space="0" w:color="auto"/>
            <w:left w:val="none" w:sz="0" w:space="0" w:color="auto"/>
            <w:bottom w:val="none" w:sz="0" w:space="0" w:color="auto"/>
            <w:right w:val="none" w:sz="0" w:space="0" w:color="auto"/>
          </w:divBdr>
        </w:div>
        <w:div w:id="95710754">
          <w:marLeft w:val="0"/>
          <w:marRight w:val="0"/>
          <w:marTop w:val="0"/>
          <w:marBottom w:val="0"/>
          <w:divBdr>
            <w:top w:val="none" w:sz="0" w:space="0" w:color="auto"/>
            <w:left w:val="none" w:sz="0" w:space="0" w:color="auto"/>
            <w:bottom w:val="none" w:sz="0" w:space="0" w:color="auto"/>
            <w:right w:val="none" w:sz="0" w:space="0" w:color="auto"/>
          </w:divBdr>
        </w:div>
        <w:div w:id="1134760648">
          <w:marLeft w:val="0"/>
          <w:marRight w:val="0"/>
          <w:marTop w:val="0"/>
          <w:marBottom w:val="0"/>
          <w:divBdr>
            <w:top w:val="none" w:sz="0" w:space="0" w:color="auto"/>
            <w:left w:val="none" w:sz="0" w:space="0" w:color="auto"/>
            <w:bottom w:val="none" w:sz="0" w:space="0" w:color="auto"/>
            <w:right w:val="none" w:sz="0" w:space="0" w:color="auto"/>
          </w:divBdr>
        </w:div>
      </w:divsChild>
    </w:div>
    <w:div w:id="108092762">
      <w:bodyDiv w:val="1"/>
      <w:marLeft w:val="0"/>
      <w:marRight w:val="0"/>
      <w:marTop w:val="0"/>
      <w:marBottom w:val="0"/>
      <w:divBdr>
        <w:top w:val="none" w:sz="0" w:space="0" w:color="auto"/>
        <w:left w:val="none" w:sz="0" w:space="0" w:color="auto"/>
        <w:bottom w:val="none" w:sz="0" w:space="0" w:color="auto"/>
        <w:right w:val="none" w:sz="0" w:space="0" w:color="auto"/>
      </w:divBdr>
    </w:div>
    <w:div w:id="185794799">
      <w:bodyDiv w:val="1"/>
      <w:marLeft w:val="0"/>
      <w:marRight w:val="0"/>
      <w:marTop w:val="0"/>
      <w:marBottom w:val="0"/>
      <w:divBdr>
        <w:top w:val="none" w:sz="0" w:space="0" w:color="auto"/>
        <w:left w:val="none" w:sz="0" w:space="0" w:color="auto"/>
        <w:bottom w:val="none" w:sz="0" w:space="0" w:color="auto"/>
        <w:right w:val="none" w:sz="0" w:space="0" w:color="auto"/>
      </w:divBdr>
      <w:divsChild>
        <w:div w:id="1941253747">
          <w:marLeft w:val="0"/>
          <w:marRight w:val="0"/>
          <w:marTop w:val="0"/>
          <w:marBottom w:val="0"/>
          <w:divBdr>
            <w:top w:val="none" w:sz="0" w:space="0" w:color="auto"/>
            <w:left w:val="none" w:sz="0" w:space="0" w:color="auto"/>
            <w:bottom w:val="none" w:sz="0" w:space="0" w:color="auto"/>
            <w:right w:val="none" w:sz="0" w:space="0" w:color="auto"/>
          </w:divBdr>
        </w:div>
        <w:div w:id="2043745417">
          <w:marLeft w:val="0"/>
          <w:marRight w:val="0"/>
          <w:marTop w:val="0"/>
          <w:marBottom w:val="0"/>
          <w:divBdr>
            <w:top w:val="none" w:sz="0" w:space="0" w:color="auto"/>
            <w:left w:val="none" w:sz="0" w:space="0" w:color="auto"/>
            <w:bottom w:val="none" w:sz="0" w:space="0" w:color="auto"/>
            <w:right w:val="none" w:sz="0" w:space="0" w:color="auto"/>
          </w:divBdr>
        </w:div>
        <w:div w:id="1407996137">
          <w:marLeft w:val="0"/>
          <w:marRight w:val="0"/>
          <w:marTop w:val="0"/>
          <w:marBottom w:val="0"/>
          <w:divBdr>
            <w:top w:val="none" w:sz="0" w:space="0" w:color="auto"/>
            <w:left w:val="none" w:sz="0" w:space="0" w:color="auto"/>
            <w:bottom w:val="none" w:sz="0" w:space="0" w:color="auto"/>
            <w:right w:val="none" w:sz="0" w:space="0" w:color="auto"/>
          </w:divBdr>
        </w:div>
        <w:div w:id="536435441">
          <w:marLeft w:val="0"/>
          <w:marRight w:val="0"/>
          <w:marTop w:val="0"/>
          <w:marBottom w:val="0"/>
          <w:divBdr>
            <w:top w:val="none" w:sz="0" w:space="0" w:color="auto"/>
            <w:left w:val="none" w:sz="0" w:space="0" w:color="auto"/>
            <w:bottom w:val="none" w:sz="0" w:space="0" w:color="auto"/>
            <w:right w:val="none" w:sz="0" w:space="0" w:color="auto"/>
          </w:divBdr>
        </w:div>
        <w:div w:id="1640459032">
          <w:marLeft w:val="0"/>
          <w:marRight w:val="0"/>
          <w:marTop w:val="0"/>
          <w:marBottom w:val="0"/>
          <w:divBdr>
            <w:top w:val="none" w:sz="0" w:space="0" w:color="auto"/>
            <w:left w:val="none" w:sz="0" w:space="0" w:color="auto"/>
            <w:bottom w:val="none" w:sz="0" w:space="0" w:color="auto"/>
            <w:right w:val="none" w:sz="0" w:space="0" w:color="auto"/>
          </w:divBdr>
        </w:div>
        <w:div w:id="780224542">
          <w:marLeft w:val="0"/>
          <w:marRight w:val="0"/>
          <w:marTop w:val="0"/>
          <w:marBottom w:val="0"/>
          <w:divBdr>
            <w:top w:val="none" w:sz="0" w:space="0" w:color="auto"/>
            <w:left w:val="none" w:sz="0" w:space="0" w:color="auto"/>
            <w:bottom w:val="none" w:sz="0" w:space="0" w:color="auto"/>
            <w:right w:val="none" w:sz="0" w:space="0" w:color="auto"/>
          </w:divBdr>
        </w:div>
        <w:div w:id="1272198710">
          <w:marLeft w:val="0"/>
          <w:marRight w:val="0"/>
          <w:marTop w:val="0"/>
          <w:marBottom w:val="0"/>
          <w:divBdr>
            <w:top w:val="none" w:sz="0" w:space="0" w:color="auto"/>
            <w:left w:val="none" w:sz="0" w:space="0" w:color="auto"/>
            <w:bottom w:val="none" w:sz="0" w:space="0" w:color="auto"/>
            <w:right w:val="none" w:sz="0" w:space="0" w:color="auto"/>
          </w:divBdr>
        </w:div>
        <w:div w:id="1613590227">
          <w:marLeft w:val="0"/>
          <w:marRight w:val="0"/>
          <w:marTop w:val="0"/>
          <w:marBottom w:val="0"/>
          <w:divBdr>
            <w:top w:val="none" w:sz="0" w:space="0" w:color="auto"/>
            <w:left w:val="none" w:sz="0" w:space="0" w:color="auto"/>
            <w:bottom w:val="none" w:sz="0" w:space="0" w:color="auto"/>
            <w:right w:val="none" w:sz="0" w:space="0" w:color="auto"/>
          </w:divBdr>
        </w:div>
        <w:div w:id="1207522934">
          <w:marLeft w:val="0"/>
          <w:marRight w:val="0"/>
          <w:marTop w:val="0"/>
          <w:marBottom w:val="0"/>
          <w:divBdr>
            <w:top w:val="none" w:sz="0" w:space="0" w:color="auto"/>
            <w:left w:val="none" w:sz="0" w:space="0" w:color="auto"/>
            <w:bottom w:val="none" w:sz="0" w:space="0" w:color="auto"/>
            <w:right w:val="none" w:sz="0" w:space="0" w:color="auto"/>
          </w:divBdr>
        </w:div>
        <w:div w:id="95101473">
          <w:marLeft w:val="0"/>
          <w:marRight w:val="0"/>
          <w:marTop w:val="0"/>
          <w:marBottom w:val="0"/>
          <w:divBdr>
            <w:top w:val="none" w:sz="0" w:space="0" w:color="auto"/>
            <w:left w:val="none" w:sz="0" w:space="0" w:color="auto"/>
            <w:bottom w:val="none" w:sz="0" w:space="0" w:color="auto"/>
            <w:right w:val="none" w:sz="0" w:space="0" w:color="auto"/>
          </w:divBdr>
        </w:div>
        <w:div w:id="1679307998">
          <w:marLeft w:val="0"/>
          <w:marRight w:val="0"/>
          <w:marTop w:val="0"/>
          <w:marBottom w:val="0"/>
          <w:divBdr>
            <w:top w:val="none" w:sz="0" w:space="0" w:color="auto"/>
            <w:left w:val="none" w:sz="0" w:space="0" w:color="auto"/>
            <w:bottom w:val="none" w:sz="0" w:space="0" w:color="auto"/>
            <w:right w:val="none" w:sz="0" w:space="0" w:color="auto"/>
          </w:divBdr>
        </w:div>
        <w:div w:id="1045256852">
          <w:marLeft w:val="0"/>
          <w:marRight w:val="0"/>
          <w:marTop w:val="0"/>
          <w:marBottom w:val="0"/>
          <w:divBdr>
            <w:top w:val="none" w:sz="0" w:space="0" w:color="auto"/>
            <w:left w:val="none" w:sz="0" w:space="0" w:color="auto"/>
            <w:bottom w:val="none" w:sz="0" w:space="0" w:color="auto"/>
            <w:right w:val="none" w:sz="0" w:space="0" w:color="auto"/>
          </w:divBdr>
        </w:div>
      </w:divsChild>
    </w:div>
    <w:div w:id="186413152">
      <w:bodyDiv w:val="1"/>
      <w:marLeft w:val="0"/>
      <w:marRight w:val="0"/>
      <w:marTop w:val="0"/>
      <w:marBottom w:val="0"/>
      <w:divBdr>
        <w:top w:val="none" w:sz="0" w:space="0" w:color="auto"/>
        <w:left w:val="none" w:sz="0" w:space="0" w:color="auto"/>
        <w:bottom w:val="none" w:sz="0" w:space="0" w:color="auto"/>
        <w:right w:val="none" w:sz="0" w:space="0" w:color="auto"/>
      </w:divBdr>
      <w:divsChild>
        <w:div w:id="1782451734">
          <w:marLeft w:val="0"/>
          <w:marRight w:val="0"/>
          <w:marTop w:val="0"/>
          <w:marBottom w:val="0"/>
          <w:divBdr>
            <w:top w:val="none" w:sz="0" w:space="0" w:color="auto"/>
            <w:left w:val="none" w:sz="0" w:space="0" w:color="auto"/>
            <w:bottom w:val="none" w:sz="0" w:space="0" w:color="auto"/>
            <w:right w:val="none" w:sz="0" w:space="0" w:color="auto"/>
          </w:divBdr>
        </w:div>
        <w:div w:id="2003196353">
          <w:marLeft w:val="0"/>
          <w:marRight w:val="0"/>
          <w:marTop w:val="0"/>
          <w:marBottom w:val="0"/>
          <w:divBdr>
            <w:top w:val="none" w:sz="0" w:space="0" w:color="auto"/>
            <w:left w:val="none" w:sz="0" w:space="0" w:color="auto"/>
            <w:bottom w:val="none" w:sz="0" w:space="0" w:color="auto"/>
            <w:right w:val="none" w:sz="0" w:space="0" w:color="auto"/>
          </w:divBdr>
        </w:div>
        <w:div w:id="1489832861">
          <w:marLeft w:val="0"/>
          <w:marRight w:val="0"/>
          <w:marTop w:val="0"/>
          <w:marBottom w:val="0"/>
          <w:divBdr>
            <w:top w:val="none" w:sz="0" w:space="0" w:color="auto"/>
            <w:left w:val="none" w:sz="0" w:space="0" w:color="auto"/>
            <w:bottom w:val="none" w:sz="0" w:space="0" w:color="auto"/>
            <w:right w:val="none" w:sz="0" w:space="0" w:color="auto"/>
          </w:divBdr>
        </w:div>
        <w:div w:id="111944582">
          <w:marLeft w:val="0"/>
          <w:marRight w:val="0"/>
          <w:marTop w:val="0"/>
          <w:marBottom w:val="0"/>
          <w:divBdr>
            <w:top w:val="none" w:sz="0" w:space="0" w:color="auto"/>
            <w:left w:val="none" w:sz="0" w:space="0" w:color="auto"/>
            <w:bottom w:val="none" w:sz="0" w:space="0" w:color="auto"/>
            <w:right w:val="none" w:sz="0" w:space="0" w:color="auto"/>
          </w:divBdr>
        </w:div>
        <w:div w:id="1816099490">
          <w:marLeft w:val="0"/>
          <w:marRight w:val="0"/>
          <w:marTop w:val="0"/>
          <w:marBottom w:val="0"/>
          <w:divBdr>
            <w:top w:val="none" w:sz="0" w:space="0" w:color="auto"/>
            <w:left w:val="none" w:sz="0" w:space="0" w:color="auto"/>
            <w:bottom w:val="none" w:sz="0" w:space="0" w:color="auto"/>
            <w:right w:val="none" w:sz="0" w:space="0" w:color="auto"/>
          </w:divBdr>
        </w:div>
        <w:div w:id="1016614920">
          <w:marLeft w:val="0"/>
          <w:marRight w:val="0"/>
          <w:marTop w:val="0"/>
          <w:marBottom w:val="0"/>
          <w:divBdr>
            <w:top w:val="none" w:sz="0" w:space="0" w:color="auto"/>
            <w:left w:val="none" w:sz="0" w:space="0" w:color="auto"/>
            <w:bottom w:val="none" w:sz="0" w:space="0" w:color="auto"/>
            <w:right w:val="none" w:sz="0" w:space="0" w:color="auto"/>
          </w:divBdr>
        </w:div>
        <w:div w:id="1740131954">
          <w:marLeft w:val="0"/>
          <w:marRight w:val="0"/>
          <w:marTop w:val="0"/>
          <w:marBottom w:val="0"/>
          <w:divBdr>
            <w:top w:val="none" w:sz="0" w:space="0" w:color="auto"/>
            <w:left w:val="none" w:sz="0" w:space="0" w:color="auto"/>
            <w:bottom w:val="none" w:sz="0" w:space="0" w:color="auto"/>
            <w:right w:val="none" w:sz="0" w:space="0" w:color="auto"/>
          </w:divBdr>
        </w:div>
        <w:div w:id="472870294">
          <w:marLeft w:val="0"/>
          <w:marRight w:val="0"/>
          <w:marTop w:val="0"/>
          <w:marBottom w:val="0"/>
          <w:divBdr>
            <w:top w:val="none" w:sz="0" w:space="0" w:color="auto"/>
            <w:left w:val="none" w:sz="0" w:space="0" w:color="auto"/>
            <w:bottom w:val="none" w:sz="0" w:space="0" w:color="auto"/>
            <w:right w:val="none" w:sz="0" w:space="0" w:color="auto"/>
          </w:divBdr>
        </w:div>
        <w:div w:id="921376348">
          <w:marLeft w:val="0"/>
          <w:marRight w:val="0"/>
          <w:marTop w:val="0"/>
          <w:marBottom w:val="0"/>
          <w:divBdr>
            <w:top w:val="none" w:sz="0" w:space="0" w:color="auto"/>
            <w:left w:val="none" w:sz="0" w:space="0" w:color="auto"/>
            <w:bottom w:val="none" w:sz="0" w:space="0" w:color="auto"/>
            <w:right w:val="none" w:sz="0" w:space="0" w:color="auto"/>
          </w:divBdr>
        </w:div>
        <w:div w:id="1328754808">
          <w:marLeft w:val="0"/>
          <w:marRight w:val="0"/>
          <w:marTop w:val="0"/>
          <w:marBottom w:val="0"/>
          <w:divBdr>
            <w:top w:val="none" w:sz="0" w:space="0" w:color="auto"/>
            <w:left w:val="none" w:sz="0" w:space="0" w:color="auto"/>
            <w:bottom w:val="none" w:sz="0" w:space="0" w:color="auto"/>
            <w:right w:val="none" w:sz="0" w:space="0" w:color="auto"/>
          </w:divBdr>
        </w:div>
        <w:div w:id="1946306182">
          <w:marLeft w:val="0"/>
          <w:marRight w:val="0"/>
          <w:marTop w:val="0"/>
          <w:marBottom w:val="0"/>
          <w:divBdr>
            <w:top w:val="none" w:sz="0" w:space="0" w:color="auto"/>
            <w:left w:val="none" w:sz="0" w:space="0" w:color="auto"/>
            <w:bottom w:val="none" w:sz="0" w:space="0" w:color="auto"/>
            <w:right w:val="none" w:sz="0" w:space="0" w:color="auto"/>
          </w:divBdr>
        </w:div>
        <w:div w:id="542866159">
          <w:marLeft w:val="0"/>
          <w:marRight w:val="0"/>
          <w:marTop w:val="0"/>
          <w:marBottom w:val="0"/>
          <w:divBdr>
            <w:top w:val="none" w:sz="0" w:space="0" w:color="auto"/>
            <w:left w:val="none" w:sz="0" w:space="0" w:color="auto"/>
            <w:bottom w:val="none" w:sz="0" w:space="0" w:color="auto"/>
            <w:right w:val="none" w:sz="0" w:space="0" w:color="auto"/>
          </w:divBdr>
        </w:div>
        <w:div w:id="1325819877">
          <w:marLeft w:val="0"/>
          <w:marRight w:val="0"/>
          <w:marTop w:val="0"/>
          <w:marBottom w:val="0"/>
          <w:divBdr>
            <w:top w:val="none" w:sz="0" w:space="0" w:color="auto"/>
            <w:left w:val="none" w:sz="0" w:space="0" w:color="auto"/>
            <w:bottom w:val="none" w:sz="0" w:space="0" w:color="auto"/>
            <w:right w:val="none" w:sz="0" w:space="0" w:color="auto"/>
          </w:divBdr>
        </w:div>
        <w:div w:id="1411731557">
          <w:marLeft w:val="0"/>
          <w:marRight w:val="0"/>
          <w:marTop w:val="0"/>
          <w:marBottom w:val="0"/>
          <w:divBdr>
            <w:top w:val="none" w:sz="0" w:space="0" w:color="auto"/>
            <w:left w:val="none" w:sz="0" w:space="0" w:color="auto"/>
            <w:bottom w:val="none" w:sz="0" w:space="0" w:color="auto"/>
            <w:right w:val="none" w:sz="0" w:space="0" w:color="auto"/>
          </w:divBdr>
        </w:div>
        <w:div w:id="1623999422">
          <w:marLeft w:val="0"/>
          <w:marRight w:val="0"/>
          <w:marTop w:val="0"/>
          <w:marBottom w:val="0"/>
          <w:divBdr>
            <w:top w:val="none" w:sz="0" w:space="0" w:color="auto"/>
            <w:left w:val="none" w:sz="0" w:space="0" w:color="auto"/>
            <w:bottom w:val="none" w:sz="0" w:space="0" w:color="auto"/>
            <w:right w:val="none" w:sz="0" w:space="0" w:color="auto"/>
          </w:divBdr>
        </w:div>
        <w:div w:id="2038965859">
          <w:marLeft w:val="0"/>
          <w:marRight w:val="0"/>
          <w:marTop w:val="0"/>
          <w:marBottom w:val="0"/>
          <w:divBdr>
            <w:top w:val="none" w:sz="0" w:space="0" w:color="auto"/>
            <w:left w:val="none" w:sz="0" w:space="0" w:color="auto"/>
            <w:bottom w:val="none" w:sz="0" w:space="0" w:color="auto"/>
            <w:right w:val="none" w:sz="0" w:space="0" w:color="auto"/>
          </w:divBdr>
        </w:div>
        <w:div w:id="862717675">
          <w:marLeft w:val="0"/>
          <w:marRight w:val="0"/>
          <w:marTop w:val="0"/>
          <w:marBottom w:val="0"/>
          <w:divBdr>
            <w:top w:val="none" w:sz="0" w:space="0" w:color="auto"/>
            <w:left w:val="none" w:sz="0" w:space="0" w:color="auto"/>
            <w:bottom w:val="none" w:sz="0" w:space="0" w:color="auto"/>
            <w:right w:val="none" w:sz="0" w:space="0" w:color="auto"/>
          </w:divBdr>
        </w:div>
        <w:div w:id="2124881277">
          <w:marLeft w:val="0"/>
          <w:marRight w:val="0"/>
          <w:marTop w:val="0"/>
          <w:marBottom w:val="0"/>
          <w:divBdr>
            <w:top w:val="none" w:sz="0" w:space="0" w:color="auto"/>
            <w:left w:val="none" w:sz="0" w:space="0" w:color="auto"/>
            <w:bottom w:val="none" w:sz="0" w:space="0" w:color="auto"/>
            <w:right w:val="none" w:sz="0" w:space="0" w:color="auto"/>
          </w:divBdr>
        </w:div>
        <w:div w:id="1485465225">
          <w:marLeft w:val="0"/>
          <w:marRight w:val="0"/>
          <w:marTop w:val="0"/>
          <w:marBottom w:val="0"/>
          <w:divBdr>
            <w:top w:val="none" w:sz="0" w:space="0" w:color="auto"/>
            <w:left w:val="none" w:sz="0" w:space="0" w:color="auto"/>
            <w:bottom w:val="none" w:sz="0" w:space="0" w:color="auto"/>
            <w:right w:val="none" w:sz="0" w:space="0" w:color="auto"/>
          </w:divBdr>
        </w:div>
        <w:div w:id="752166624">
          <w:marLeft w:val="0"/>
          <w:marRight w:val="0"/>
          <w:marTop w:val="0"/>
          <w:marBottom w:val="0"/>
          <w:divBdr>
            <w:top w:val="none" w:sz="0" w:space="0" w:color="auto"/>
            <w:left w:val="none" w:sz="0" w:space="0" w:color="auto"/>
            <w:bottom w:val="none" w:sz="0" w:space="0" w:color="auto"/>
            <w:right w:val="none" w:sz="0" w:space="0" w:color="auto"/>
          </w:divBdr>
        </w:div>
        <w:div w:id="1709253988">
          <w:marLeft w:val="0"/>
          <w:marRight w:val="0"/>
          <w:marTop w:val="0"/>
          <w:marBottom w:val="0"/>
          <w:divBdr>
            <w:top w:val="none" w:sz="0" w:space="0" w:color="auto"/>
            <w:left w:val="none" w:sz="0" w:space="0" w:color="auto"/>
            <w:bottom w:val="none" w:sz="0" w:space="0" w:color="auto"/>
            <w:right w:val="none" w:sz="0" w:space="0" w:color="auto"/>
          </w:divBdr>
        </w:div>
        <w:div w:id="35353692">
          <w:marLeft w:val="0"/>
          <w:marRight w:val="0"/>
          <w:marTop w:val="0"/>
          <w:marBottom w:val="0"/>
          <w:divBdr>
            <w:top w:val="none" w:sz="0" w:space="0" w:color="auto"/>
            <w:left w:val="none" w:sz="0" w:space="0" w:color="auto"/>
            <w:bottom w:val="none" w:sz="0" w:space="0" w:color="auto"/>
            <w:right w:val="none" w:sz="0" w:space="0" w:color="auto"/>
          </w:divBdr>
        </w:div>
        <w:div w:id="421419010">
          <w:marLeft w:val="0"/>
          <w:marRight w:val="0"/>
          <w:marTop w:val="0"/>
          <w:marBottom w:val="0"/>
          <w:divBdr>
            <w:top w:val="none" w:sz="0" w:space="0" w:color="auto"/>
            <w:left w:val="none" w:sz="0" w:space="0" w:color="auto"/>
            <w:bottom w:val="none" w:sz="0" w:space="0" w:color="auto"/>
            <w:right w:val="none" w:sz="0" w:space="0" w:color="auto"/>
          </w:divBdr>
        </w:div>
        <w:div w:id="1535658364">
          <w:marLeft w:val="0"/>
          <w:marRight w:val="0"/>
          <w:marTop w:val="0"/>
          <w:marBottom w:val="0"/>
          <w:divBdr>
            <w:top w:val="none" w:sz="0" w:space="0" w:color="auto"/>
            <w:left w:val="none" w:sz="0" w:space="0" w:color="auto"/>
            <w:bottom w:val="none" w:sz="0" w:space="0" w:color="auto"/>
            <w:right w:val="none" w:sz="0" w:space="0" w:color="auto"/>
          </w:divBdr>
        </w:div>
        <w:div w:id="1118648437">
          <w:marLeft w:val="0"/>
          <w:marRight w:val="0"/>
          <w:marTop w:val="0"/>
          <w:marBottom w:val="0"/>
          <w:divBdr>
            <w:top w:val="none" w:sz="0" w:space="0" w:color="auto"/>
            <w:left w:val="none" w:sz="0" w:space="0" w:color="auto"/>
            <w:bottom w:val="none" w:sz="0" w:space="0" w:color="auto"/>
            <w:right w:val="none" w:sz="0" w:space="0" w:color="auto"/>
          </w:divBdr>
        </w:div>
        <w:div w:id="1894925125">
          <w:marLeft w:val="0"/>
          <w:marRight w:val="0"/>
          <w:marTop w:val="0"/>
          <w:marBottom w:val="0"/>
          <w:divBdr>
            <w:top w:val="none" w:sz="0" w:space="0" w:color="auto"/>
            <w:left w:val="none" w:sz="0" w:space="0" w:color="auto"/>
            <w:bottom w:val="none" w:sz="0" w:space="0" w:color="auto"/>
            <w:right w:val="none" w:sz="0" w:space="0" w:color="auto"/>
          </w:divBdr>
        </w:div>
        <w:div w:id="1186745860">
          <w:marLeft w:val="0"/>
          <w:marRight w:val="0"/>
          <w:marTop w:val="0"/>
          <w:marBottom w:val="0"/>
          <w:divBdr>
            <w:top w:val="none" w:sz="0" w:space="0" w:color="auto"/>
            <w:left w:val="none" w:sz="0" w:space="0" w:color="auto"/>
            <w:bottom w:val="none" w:sz="0" w:space="0" w:color="auto"/>
            <w:right w:val="none" w:sz="0" w:space="0" w:color="auto"/>
          </w:divBdr>
        </w:div>
        <w:div w:id="86269275">
          <w:marLeft w:val="0"/>
          <w:marRight w:val="0"/>
          <w:marTop w:val="0"/>
          <w:marBottom w:val="0"/>
          <w:divBdr>
            <w:top w:val="none" w:sz="0" w:space="0" w:color="auto"/>
            <w:left w:val="none" w:sz="0" w:space="0" w:color="auto"/>
            <w:bottom w:val="none" w:sz="0" w:space="0" w:color="auto"/>
            <w:right w:val="none" w:sz="0" w:space="0" w:color="auto"/>
          </w:divBdr>
        </w:div>
      </w:divsChild>
    </w:div>
    <w:div w:id="229199619">
      <w:bodyDiv w:val="1"/>
      <w:marLeft w:val="0"/>
      <w:marRight w:val="0"/>
      <w:marTop w:val="0"/>
      <w:marBottom w:val="0"/>
      <w:divBdr>
        <w:top w:val="none" w:sz="0" w:space="0" w:color="auto"/>
        <w:left w:val="none" w:sz="0" w:space="0" w:color="auto"/>
        <w:bottom w:val="none" w:sz="0" w:space="0" w:color="auto"/>
        <w:right w:val="none" w:sz="0" w:space="0" w:color="auto"/>
      </w:divBdr>
    </w:div>
    <w:div w:id="256135044">
      <w:bodyDiv w:val="1"/>
      <w:marLeft w:val="0"/>
      <w:marRight w:val="0"/>
      <w:marTop w:val="0"/>
      <w:marBottom w:val="0"/>
      <w:divBdr>
        <w:top w:val="none" w:sz="0" w:space="0" w:color="auto"/>
        <w:left w:val="none" w:sz="0" w:space="0" w:color="auto"/>
        <w:bottom w:val="none" w:sz="0" w:space="0" w:color="auto"/>
        <w:right w:val="none" w:sz="0" w:space="0" w:color="auto"/>
      </w:divBdr>
    </w:div>
    <w:div w:id="293369037">
      <w:bodyDiv w:val="1"/>
      <w:marLeft w:val="0"/>
      <w:marRight w:val="0"/>
      <w:marTop w:val="0"/>
      <w:marBottom w:val="0"/>
      <w:divBdr>
        <w:top w:val="none" w:sz="0" w:space="0" w:color="auto"/>
        <w:left w:val="none" w:sz="0" w:space="0" w:color="auto"/>
        <w:bottom w:val="none" w:sz="0" w:space="0" w:color="auto"/>
        <w:right w:val="none" w:sz="0" w:space="0" w:color="auto"/>
      </w:divBdr>
      <w:divsChild>
        <w:div w:id="269944726">
          <w:marLeft w:val="0"/>
          <w:marRight w:val="0"/>
          <w:marTop w:val="0"/>
          <w:marBottom w:val="0"/>
          <w:divBdr>
            <w:top w:val="none" w:sz="0" w:space="0" w:color="auto"/>
            <w:left w:val="none" w:sz="0" w:space="0" w:color="auto"/>
            <w:bottom w:val="none" w:sz="0" w:space="0" w:color="auto"/>
            <w:right w:val="none" w:sz="0" w:space="0" w:color="auto"/>
          </w:divBdr>
          <w:divsChild>
            <w:div w:id="1998530018">
              <w:marLeft w:val="0"/>
              <w:marRight w:val="0"/>
              <w:marTop w:val="0"/>
              <w:marBottom w:val="0"/>
              <w:divBdr>
                <w:top w:val="none" w:sz="0" w:space="0" w:color="auto"/>
                <w:left w:val="none" w:sz="0" w:space="0" w:color="auto"/>
                <w:bottom w:val="none" w:sz="0" w:space="0" w:color="auto"/>
                <w:right w:val="none" w:sz="0" w:space="0" w:color="auto"/>
              </w:divBdr>
            </w:div>
            <w:div w:id="1892961070">
              <w:marLeft w:val="0"/>
              <w:marRight w:val="0"/>
              <w:marTop w:val="0"/>
              <w:marBottom w:val="0"/>
              <w:divBdr>
                <w:top w:val="none" w:sz="0" w:space="0" w:color="auto"/>
                <w:left w:val="none" w:sz="0" w:space="0" w:color="auto"/>
                <w:bottom w:val="none" w:sz="0" w:space="0" w:color="auto"/>
                <w:right w:val="none" w:sz="0" w:space="0" w:color="auto"/>
              </w:divBdr>
            </w:div>
            <w:div w:id="1199202946">
              <w:marLeft w:val="0"/>
              <w:marRight w:val="0"/>
              <w:marTop w:val="0"/>
              <w:marBottom w:val="0"/>
              <w:divBdr>
                <w:top w:val="none" w:sz="0" w:space="0" w:color="auto"/>
                <w:left w:val="none" w:sz="0" w:space="0" w:color="auto"/>
                <w:bottom w:val="none" w:sz="0" w:space="0" w:color="auto"/>
                <w:right w:val="none" w:sz="0" w:space="0" w:color="auto"/>
              </w:divBdr>
            </w:div>
            <w:div w:id="856040751">
              <w:marLeft w:val="0"/>
              <w:marRight w:val="0"/>
              <w:marTop w:val="0"/>
              <w:marBottom w:val="0"/>
              <w:divBdr>
                <w:top w:val="none" w:sz="0" w:space="0" w:color="auto"/>
                <w:left w:val="none" w:sz="0" w:space="0" w:color="auto"/>
                <w:bottom w:val="none" w:sz="0" w:space="0" w:color="auto"/>
                <w:right w:val="none" w:sz="0" w:space="0" w:color="auto"/>
              </w:divBdr>
            </w:div>
            <w:div w:id="507334411">
              <w:marLeft w:val="0"/>
              <w:marRight w:val="0"/>
              <w:marTop w:val="0"/>
              <w:marBottom w:val="0"/>
              <w:divBdr>
                <w:top w:val="none" w:sz="0" w:space="0" w:color="auto"/>
                <w:left w:val="none" w:sz="0" w:space="0" w:color="auto"/>
                <w:bottom w:val="none" w:sz="0" w:space="0" w:color="auto"/>
                <w:right w:val="none" w:sz="0" w:space="0" w:color="auto"/>
              </w:divBdr>
            </w:div>
            <w:div w:id="1749571267">
              <w:marLeft w:val="0"/>
              <w:marRight w:val="0"/>
              <w:marTop w:val="0"/>
              <w:marBottom w:val="0"/>
              <w:divBdr>
                <w:top w:val="none" w:sz="0" w:space="0" w:color="auto"/>
                <w:left w:val="none" w:sz="0" w:space="0" w:color="auto"/>
                <w:bottom w:val="none" w:sz="0" w:space="0" w:color="auto"/>
                <w:right w:val="none" w:sz="0" w:space="0" w:color="auto"/>
              </w:divBdr>
            </w:div>
            <w:div w:id="423186098">
              <w:marLeft w:val="0"/>
              <w:marRight w:val="0"/>
              <w:marTop w:val="0"/>
              <w:marBottom w:val="0"/>
              <w:divBdr>
                <w:top w:val="none" w:sz="0" w:space="0" w:color="auto"/>
                <w:left w:val="none" w:sz="0" w:space="0" w:color="auto"/>
                <w:bottom w:val="none" w:sz="0" w:space="0" w:color="auto"/>
                <w:right w:val="none" w:sz="0" w:space="0" w:color="auto"/>
              </w:divBdr>
            </w:div>
            <w:div w:id="83480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03853">
      <w:bodyDiv w:val="1"/>
      <w:marLeft w:val="0"/>
      <w:marRight w:val="0"/>
      <w:marTop w:val="0"/>
      <w:marBottom w:val="0"/>
      <w:divBdr>
        <w:top w:val="none" w:sz="0" w:space="0" w:color="auto"/>
        <w:left w:val="none" w:sz="0" w:space="0" w:color="auto"/>
        <w:bottom w:val="none" w:sz="0" w:space="0" w:color="auto"/>
        <w:right w:val="none" w:sz="0" w:space="0" w:color="auto"/>
      </w:divBdr>
      <w:divsChild>
        <w:div w:id="64768523">
          <w:marLeft w:val="0"/>
          <w:marRight w:val="0"/>
          <w:marTop w:val="0"/>
          <w:marBottom w:val="0"/>
          <w:divBdr>
            <w:top w:val="none" w:sz="0" w:space="0" w:color="auto"/>
            <w:left w:val="none" w:sz="0" w:space="0" w:color="auto"/>
            <w:bottom w:val="none" w:sz="0" w:space="0" w:color="auto"/>
            <w:right w:val="none" w:sz="0" w:space="0" w:color="auto"/>
          </w:divBdr>
          <w:divsChild>
            <w:div w:id="1680351548">
              <w:marLeft w:val="0"/>
              <w:marRight w:val="0"/>
              <w:marTop w:val="0"/>
              <w:marBottom w:val="0"/>
              <w:divBdr>
                <w:top w:val="none" w:sz="0" w:space="0" w:color="auto"/>
                <w:left w:val="none" w:sz="0" w:space="0" w:color="auto"/>
                <w:bottom w:val="none" w:sz="0" w:space="0" w:color="auto"/>
                <w:right w:val="none" w:sz="0" w:space="0" w:color="auto"/>
              </w:divBdr>
              <w:divsChild>
                <w:div w:id="333068926">
                  <w:marLeft w:val="0"/>
                  <w:marRight w:val="0"/>
                  <w:marTop w:val="0"/>
                  <w:marBottom w:val="0"/>
                  <w:divBdr>
                    <w:top w:val="none" w:sz="0" w:space="0" w:color="auto"/>
                    <w:left w:val="none" w:sz="0" w:space="0" w:color="auto"/>
                    <w:bottom w:val="none" w:sz="0" w:space="0" w:color="auto"/>
                    <w:right w:val="none" w:sz="0" w:space="0" w:color="auto"/>
                  </w:divBdr>
                </w:div>
                <w:div w:id="209076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047470">
          <w:marLeft w:val="0"/>
          <w:marRight w:val="0"/>
          <w:marTop w:val="0"/>
          <w:marBottom w:val="0"/>
          <w:divBdr>
            <w:top w:val="none" w:sz="0" w:space="0" w:color="auto"/>
            <w:left w:val="none" w:sz="0" w:space="0" w:color="auto"/>
            <w:bottom w:val="none" w:sz="0" w:space="0" w:color="auto"/>
            <w:right w:val="none" w:sz="0" w:space="0" w:color="auto"/>
          </w:divBdr>
        </w:div>
        <w:div w:id="1505316316">
          <w:marLeft w:val="0"/>
          <w:marRight w:val="0"/>
          <w:marTop w:val="0"/>
          <w:marBottom w:val="0"/>
          <w:divBdr>
            <w:top w:val="none" w:sz="0" w:space="0" w:color="auto"/>
            <w:left w:val="none" w:sz="0" w:space="0" w:color="auto"/>
            <w:bottom w:val="none" w:sz="0" w:space="0" w:color="auto"/>
            <w:right w:val="none" w:sz="0" w:space="0" w:color="auto"/>
          </w:divBdr>
        </w:div>
        <w:div w:id="16539595">
          <w:marLeft w:val="0"/>
          <w:marRight w:val="0"/>
          <w:marTop w:val="0"/>
          <w:marBottom w:val="0"/>
          <w:divBdr>
            <w:top w:val="none" w:sz="0" w:space="0" w:color="auto"/>
            <w:left w:val="none" w:sz="0" w:space="0" w:color="auto"/>
            <w:bottom w:val="none" w:sz="0" w:space="0" w:color="auto"/>
            <w:right w:val="none" w:sz="0" w:space="0" w:color="auto"/>
          </w:divBdr>
        </w:div>
        <w:div w:id="105739321">
          <w:marLeft w:val="0"/>
          <w:marRight w:val="0"/>
          <w:marTop w:val="0"/>
          <w:marBottom w:val="0"/>
          <w:divBdr>
            <w:top w:val="none" w:sz="0" w:space="0" w:color="auto"/>
            <w:left w:val="none" w:sz="0" w:space="0" w:color="auto"/>
            <w:bottom w:val="none" w:sz="0" w:space="0" w:color="auto"/>
            <w:right w:val="none" w:sz="0" w:space="0" w:color="auto"/>
          </w:divBdr>
        </w:div>
        <w:div w:id="1755348570">
          <w:marLeft w:val="0"/>
          <w:marRight w:val="0"/>
          <w:marTop w:val="0"/>
          <w:marBottom w:val="0"/>
          <w:divBdr>
            <w:top w:val="none" w:sz="0" w:space="0" w:color="auto"/>
            <w:left w:val="none" w:sz="0" w:space="0" w:color="auto"/>
            <w:bottom w:val="none" w:sz="0" w:space="0" w:color="auto"/>
            <w:right w:val="none" w:sz="0" w:space="0" w:color="auto"/>
          </w:divBdr>
        </w:div>
        <w:div w:id="1769353323">
          <w:marLeft w:val="0"/>
          <w:marRight w:val="0"/>
          <w:marTop w:val="0"/>
          <w:marBottom w:val="0"/>
          <w:divBdr>
            <w:top w:val="none" w:sz="0" w:space="0" w:color="auto"/>
            <w:left w:val="none" w:sz="0" w:space="0" w:color="auto"/>
            <w:bottom w:val="none" w:sz="0" w:space="0" w:color="auto"/>
            <w:right w:val="none" w:sz="0" w:space="0" w:color="auto"/>
          </w:divBdr>
        </w:div>
        <w:div w:id="32779375">
          <w:marLeft w:val="0"/>
          <w:marRight w:val="0"/>
          <w:marTop w:val="0"/>
          <w:marBottom w:val="0"/>
          <w:divBdr>
            <w:top w:val="none" w:sz="0" w:space="0" w:color="auto"/>
            <w:left w:val="none" w:sz="0" w:space="0" w:color="auto"/>
            <w:bottom w:val="none" w:sz="0" w:space="0" w:color="auto"/>
            <w:right w:val="none" w:sz="0" w:space="0" w:color="auto"/>
          </w:divBdr>
        </w:div>
        <w:div w:id="1096559987">
          <w:marLeft w:val="0"/>
          <w:marRight w:val="0"/>
          <w:marTop w:val="0"/>
          <w:marBottom w:val="0"/>
          <w:divBdr>
            <w:top w:val="none" w:sz="0" w:space="0" w:color="auto"/>
            <w:left w:val="none" w:sz="0" w:space="0" w:color="auto"/>
            <w:bottom w:val="none" w:sz="0" w:space="0" w:color="auto"/>
            <w:right w:val="none" w:sz="0" w:space="0" w:color="auto"/>
          </w:divBdr>
        </w:div>
        <w:div w:id="908423797">
          <w:marLeft w:val="0"/>
          <w:marRight w:val="0"/>
          <w:marTop w:val="0"/>
          <w:marBottom w:val="0"/>
          <w:divBdr>
            <w:top w:val="none" w:sz="0" w:space="0" w:color="auto"/>
            <w:left w:val="none" w:sz="0" w:space="0" w:color="auto"/>
            <w:bottom w:val="none" w:sz="0" w:space="0" w:color="auto"/>
            <w:right w:val="none" w:sz="0" w:space="0" w:color="auto"/>
          </w:divBdr>
        </w:div>
        <w:div w:id="781076298">
          <w:marLeft w:val="0"/>
          <w:marRight w:val="0"/>
          <w:marTop w:val="0"/>
          <w:marBottom w:val="0"/>
          <w:divBdr>
            <w:top w:val="none" w:sz="0" w:space="0" w:color="auto"/>
            <w:left w:val="none" w:sz="0" w:space="0" w:color="auto"/>
            <w:bottom w:val="none" w:sz="0" w:space="0" w:color="auto"/>
            <w:right w:val="none" w:sz="0" w:space="0" w:color="auto"/>
          </w:divBdr>
        </w:div>
        <w:div w:id="145325489">
          <w:marLeft w:val="0"/>
          <w:marRight w:val="0"/>
          <w:marTop w:val="0"/>
          <w:marBottom w:val="0"/>
          <w:divBdr>
            <w:top w:val="none" w:sz="0" w:space="0" w:color="auto"/>
            <w:left w:val="none" w:sz="0" w:space="0" w:color="auto"/>
            <w:bottom w:val="none" w:sz="0" w:space="0" w:color="auto"/>
            <w:right w:val="none" w:sz="0" w:space="0" w:color="auto"/>
          </w:divBdr>
        </w:div>
        <w:div w:id="517429857">
          <w:marLeft w:val="0"/>
          <w:marRight w:val="0"/>
          <w:marTop w:val="0"/>
          <w:marBottom w:val="0"/>
          <w:divBdr>
            <w:top w:val="none" w:sz="0" w:space="0" w:color="auto"/>
            <w:left w:val="none" w:sz="0" w:space="0" w:color="auto"/>
            <w:bottom w:val="none" w:sz="0" w:space="0" w:color="auto"/>
            <w:right w:val="none" w:sz="0" w:space="0" w:color="auto"/>
          </w:divBdr>
        </w:div>
        <w:div w:id="1542740005">
          <w:marLeft w:val="0"/>
          <w:marRight w:val="0"/>
          <w:marTop w:val="0"/>
          <w:marBottom w:val="0"/>
          <w:divBdr>
            <w:top w:val="none" w:sz="0" w:space="0" w:color="auto"/>
            <w:left w:val="none" w:sz="0" w:space="0" w:color="auto"/>
            <w:bottom w:val="none" w:sz="0" w:space="0" w:color="auto"/>
            <w:right w:val="none" w:sz="0" w:space="0" w:color="auto"/>
          </w:divBdr>
        </w:div>
        <w:div w:id="652835139">
          <w:marLeft w:val="0"/>
          <w:marRight w:val="0"/>
          <w:marTop w:val="0"/>
          <w:marBottom w:val="0"/>
          <w:divBdr>
            <w:top w:val="none" w:sz="0" w:space="0" w:color="auto"/>
            <w:left w:val="none" w:sz="0" w:space="0" w:color="auto"/>
            <w:bottom w:val="none" w:sz="0" w:space="0" w:color="auto"/>
            <w:right w:val="none" w:sz="0" w:space="0" w:color="auto"/>
          </w:divBdr>
        </w:div>
        <w:div w:id="943267654">
          <w:marLeft w:val="0"/>
          <w:marRight w:val="0"/>
          <w:marTop w:val="0"/>
          <w:marBottom w:val="0"/>
          <w:divBdr>
            <w:top w:val="none" w:sz="0" w:space="0" w:color="auto"/>
            <w:left w:val="none" w:sz="0" w:space="0" w:color="auto"/>
            <w:bottom w:val="none" w:sz="0" w:space="0" w:color="auto"/>
            <w:right w:val="none" w:sz="0" w:space="0" w:color="auto"/>
          </w:divBdr>
        </w:div>
        <w:div w:id="1408841074">
          <w:marLeft w:val="0"/>
          <w:marRight w:val="0"/>
          <w:marTop w:val="0"/>
          <w:marBottom w:val="0"/>
          <w:divBdr>
            <w:top w:val="none" w:sz="0" w:space="0" w:color="auto"/>
            <w:left w:val="none" w:sz="0" w:space="0" w:color="auto"/>
            <w:bottom w:val="none" w:sz="0" w:space="0" w:color="auto"/>
            <w:right w:val="none" w:sz="0" w:space="0" w:color="auto"/>
          </w:divBdr>
        </w:div>
        <w:div w:id="1922249530">
          <w:marLeft w:val="0"/>
          <w:marRight w:val="0"/>
          <w:marTop w:val="0"/>
          <w:marBottom w:val="0"/>
          <w:divBdr>
            <w:top w:val="none" w:sz="0" w:space="0" w:color="auto"/>
            <w:left w:val="none" w:sz="0" w:space="0" w:color="auto"/>
            <w:bottom w:val="none" w:sz="0" w:space="0" w:color="auto"/>
            <w:right w:val="none" w:sz="0" w:space="0" w:color="auto"/>
          </w:divBdr>
        </w:div>
        <w:div w:id="1433621940">
          <w:marLeft w:val="0"/>
          <w:marRight w:val="0"/>
          <w:marTop w:val="0"/>
          <w:marBottom w:val="0"/>
          <w:divBdr>
            <w:top w:val="none" w:sz="0" w:space="0" w:color="auto"/>
            <w:left w:val="none" w:sz="0" w:space="0" w:color="auto"/>
            <w:bottom w:val="none" w:sz="0" w:space="0" w:color="auto"/>
            <w:right w:val="none" w:sz="0" w:space="0" w:color="auto"/>
          </w:divBdr>
        </w:div>
        <w:div w:id="193200625">
          <w:marLeft w:val="0"/>
          <w:marRight w:val="0"/>
          <w:marTop w:val="0"/>
          <w:marBottom w:val="0"/>
          <w:divBdr>
            <w:top w:val="none" w:sz="0" w:space="0" w:color="auto"/>
            <w:left w:val="none" w:sz="0" w:space="0" w:color="auto"/>
            <w:bottom w:val="none" w:sz="0" w:space="0" w:color="auto"/>
            <w:right w:val="none" w:sz="0" w:space="0" w:color="auto"/>
          </w:divBdr>
        </w:div>
        <w:div w:id="2076391700">
          <w:marLeft w:val="0"/>
          <w:marRight w:val="0"/>
          <w:marTop w:val="0"/>
          <w:marBottom w:val="0"/>
          <w:divBdr>
            <w:top w:val="none" w:sz="0" w:space="0" w:color="auto"/>
            <w:left w:val="none" w:sz="0" w:space="0" w:color="auto"/>
            <w:bottom w:val="none" w:sz="0" w:space="0" w:color="auto"/>
            <w:right w:val="none" w:sz="0" w:space="0" w:color="auto"/>
          </w:divBdr>
        </w:div>
        <w:div w:id="1416828882">
          <w:marLeft w:val="0"/>
          <w:marRight w:val="0"/>
          <w:marTop w:val="0"/>
          <w:marBottom w:val="0"/>
          <w:divBdr>
            <w:top w:val="none" w:sz="0" w:space="0" w:color="auto"/>
            <w:left w:val="none" w:sz="0" w:space="0" w:color="auto"/>
            <w:bottom w:val="none" w:sz="0" w:space="0" w:color="auto"/>
            <w:right w:val="none" w:sz="0" w:space="0" w:color="auto"/>
          </w:divBdr>
        </w:div>
        <w:div w:id="1632974533">
          <w:marLeft w:val="0"/>
          <w:marRight w:val="0"/>
          <w:marTop w:val="0"/>
          <w:marBottom w:val="0"/>
          <w:divBdr>
            <w:top w:val="none" w:sz="0" w:space="0" w:color="auto"/>
            <w:left w:val="none" w:sz="0" w:space="0" w:color="auto"/>
            <w:bottom w:val="none" w:sz="0" w:space="0" w:color="auto"/>
            <w:right w:val="none" w:sz="0" w:space="0" w:color="auto"/>
          </w:divBdr>
        </w:div>
        <w:div w:id="1150098761">
          <w:marLeft w:val="0"/>
          <w:marRight w:val="0"/>
          <w:marTop w:val="0"/>
          <w:marBottom w:val="0"/>
          <w:divBdr>
            <w:top w:val="none" w:sz="0" w:space="0" w:color="auto"/>
            <w:left w:val="none" w:sz="0" w:space="0" w:color="auto"/>
            <w:bottom w:val="none" w:sz="0" w:space="0" w:color="auto"/>
            <w:right w:val="none" w:sz="0" w:space="0" w:color="auto"/>
          </w:divBdr>
        </w:div>
        <w:div w:id="377824351">
          <w:marLeft w:val="0"/>
          <w:marRight w:val="0"/>
          <w:marTop w:val="0"/>
          <w:marBottom w:val="0"/>
          <w:divBdr>
            <w:top w:val="none" w:sz="0" w:space="0" w:color="auto"/>
            <w:left w:val="none" w:sz="0" w:space="0" w:color="auto"/>
            <w:bottom w:val="none" w:sz="0" w:space="0" w:color="auto"/>
            <w:right w:val="none" w:sz="0" w:space="0" w:color="auto"/>
          </w:divBdr>
        </w:div>
        <w:div w:id="1827864835">
          <w:marLeft w:val="0"/>
          <w:marRight w:val="0"/>
          <w:marTop w:val="0"/>
          <w:marBottom w:val="0"/>
          <w:divBdr>
            <w:top w:val="none" w:sz="0" w:space="0" w:color="auto"/>
            <w:left w:val="none" w:sz="0" w:space="0" w:color="auto"/>
            <w:bottom w:val="none" w:sz="0" w:space="0" w:color="auto"/>
            <w:right w:val="none" w:sz="0" w:space="0" w:color="auto"/>
          </w:divBdr>
        </w:div>
        <w:div w:id="1649018080">
          <w:marLeft w:val="0"/>
          <w:marRight w:val="0"/>
          <w:marTop w:val="0"/>
          <w:marBottom w:val="0"/>
          <w:divBdr>
            <w:top w:val="none" w:sz="0" w:space="0" w:color="auto"/>
            <w:left w:val="none" w:sz="0" w:space="0" w:color="auto"/>
            <w:bottom w:val="none" w:sz="0" w:space="0" w:color="auto"/>
            <w:right w:val="none" w:sz="0" w:space="0" w:color="auto"/>
          </w:divBdr>
        </w:div>
        <w:div w:id="322897850">
          <w:marLeft w:val="0"/>
          <w:marRight w:val="0"/>
          <w:marTop w:val="0"/>
          <w:marBottom w:val="0"/>
          <w:divBdr>
            <w:top w:val="none" w:sz="0" w:space="0" w:color="auto"/>
            <w:left w:val="none" w:sz="0" w:space="0" w:color="auto"/>
            <w:bottom w:val="none" w:sz="0" w:space="0" w:color="auto"/>
            <w:right w:val="none" w:sz="0" w:space="0" w:color="auto"/>
          </w:divBdr>
        </w:div>
        <w:div w:id="1798181078">
          <w:marLeft w:val="0"/>
          <w:marRight w:val="0"/>
          <w:marTop w:val="0"/>
          <w:marBottom w:val="0"/>
          <w:divBdr>
            <w:top w:val="none" w:sz="0" w:space="0" w:color="auto"/>
            <w:left w:val="none" w:sz="0" w:space="0" w:color="auto"/>
            <w:bottom w:val="none" w:sz="0" w:space="0" w:color="auto"/>
            <w:right w:val="none" w:sz="0" w:space="0" w:color="auto"/>
          </w:divBdr>
        </w:div>
        <w:div w:id="1770151832">
          <w:marLeft w:val="0"/>
          <w:marRight w:val="0"/>
          <w:marTop w:val="0"/>
          <w:marBottom w:val="0"/>
          <w:divBdr>
            <w:top w:val="none" w:sz="0" w:space="0" w:color="auto"/>
            <w:left w:val="none" w:sz="0" w:space="0" w:color="auto"/>
            <w:bottom w:val="none" w:sz="0" w:space="0" w:color="auto"/>
            <w:right w:val="none" w:sz="0" w:space="0" w:color="auto"/>
          </w:divBdr>
        </w:div>
        <w:div w:id="13465303">
          <w:marLeft w:val="0"/>
          <w:marRight w:val="0"/>
          <w:marTop w:val="0"/>
          <w:marBottom w:val="0"/>
          <w:divBdr>
            <w:top w:val="none" w:sz="0" w:space="0" w:color="auto"/>
            <w:left w:val="none" w:sz="0" w:space="0" w:color="auto"/>
            <w:bottom w:val="none" w:sz="0" w:space="0" w:color="auto"/>
            <w:right w:val="none" w:sz="0" w:space="0" w:color="auto"/>
          </w:divBdr>
        </w:div>
        <w:div w:id="1120029907">
          <w:marLeft w:val="0"/>
          <w:marRight w:val="0"/>
          <w:marTop w:val="0"/>
          <w:marBottom w:val="0"/>
          <w:divBdr>
            <w:top w:val="none" w:sz="0" w:space="0" w:color="auto"/>
            <w:left w:val="none" w:sz="0" w:space="0" w:color="auto"/>
            <w:bottom w:val="none" w:sz="0" w:space="0" w:color="auto"/>
            <w:right w:val="none" w:sz="0" w:space="0" w:color="auto"/>
          </w:divBdr>
        </w:div>
        <w:div w:id="1209605094">
          <w:marLeft w:val="0"/>
          <w:marRight w:val="0"/>
          <w:marTop w:val="0"/>
          <w:marBottom w:val="0"/>
          <w:divBdr>
            <w:top w:val="none" w:sz="0" w:space="0" w:color="auto"/>
            <w:left w:val="none" w:sz="0" w:space="0" w:color="auto"/>
            <w:bottom w:val="none" w:sz="0" w:space="0" w:color="auto"/>
            <w:right w:val="none" w:sz="0" w:space="0" w:color="auto"/>
          </w:divBdr>
        </w:div>
        <w:div w:id="1618441882">
          <w:marLeft w:val="0"/>
          <w:marRight w:val="0"/>
          <w:marTop w:val="0"/>
          <w:marBottom w:val="0"/>
          <w:divBdr>
            <w:top w:val="none" w:sz="0" w:space="0" w:color="auto"/>
            <w:left w:val="none" w:sz="0" w:space="0" w:color="auto"/>
            <w:bottom w:val="none" w:sz="0" w:space="0" w:color="auto"/>
            <w:right w:val="none" w:sz="0" w:space="0" w:color="auto"/>
          </w:divBdr>
        </w:div>
        <w:div w:id="542670174">
          <w:marLeft w:val="0"/>
          <w:marRight w:val="0"/>
          <w:marTop w:val="0"/>
          <w:marBottom w:val="0"/>
          <w:divBdr>
            <w:top w:val="none" w:sz="0" w:space="0" w:color="auto"/>
            <w:left w:val="none" w:sz="0" w:space="0" w:color="auto"/>
            <w:bottom w:val="none" w:sz="0" w:space="0" w:color="auto"/>
            <w:right w:val="none" w:sz="0" w:space="0" w:color="auto"/>
          </w:divBdr>
        </w:div>
        <w:div w:id="637491460">
          <w:marLeft w:val="0"/>
          <w:marRight w:val="0"/>
          <w:marTop w:val="0"/>
          <w:marBottom w:val="0"/>
          <w:divBdr>
            <w:top w:val="none" w:sz="0" w:space="0" w:color="auto"/>
            <w:left w:val="none" w:sz="0" w:space="0" w:color="auto"/>
            <w:bottom w:val="none" w:sz="0" w:space="0" w:color="auto"/>
            <w:right w:val="none" w:sz="0" w:space="0" w:color="auto"/>
          </w:divBdr>
        </w:div>
      </w:divsChild>
    </w:div>
    <w:div w:id="395972894">
      <w:bodyDiv w:val="1"/>
      <w:marLeft w:val="0"/>
      <w:marRight w:val="0"/>
      <w:marTop w:val="0"/>
      <w:marBottom w:val="0"/>
      <w:divBdr>
        <w:top w:val="none" w:sz="0" w:space="0" w:color="auto"/>
        <w:left w:val="none" w:sz="0" w:space="0" w:color="auto"/>
        <w:bottom w:val="none" w:sz="0" w:space="0" w:color="auto"/>
        <w:right w:val="none" w:sz="0" w:space="0" w:color="auto"/>
      </w:divBdr>
      <w:divsChild>
        <w:div w:id="1690448221">
          <w:marLeft w:val="0"/>
          <w:marRight w:val="0"/>
          <w:marTop w:val="0"/>
          <w:marBottom w:val="0"/>
          <w:divBdr>
            <w:top w:val="none" w:sz="0" w:space="0" w:color="auto"/>
            <w:left w:val="none" w:sz="0" w:space="0" w:color="auto"/>
            <w:bottom w:val="none" w:sz="0" w:space="0" w:color="auto"/>
            <w:right w:val="none" w:sz="0" w:space="0" w:color="auto"/>
          </w:divBdr>
        </w:div>
        <w:div w:id="1651716830">
          <w:marLeft w:val="0"/>
          <w:marRight w:val="0"/>
          <w:marTop w:val="0"/>
          <w:marBottom w:val="0"/>
          <w:divBdr>
            <w:top w:val="none" w:sz="0" w:space="0" w:color="auto"/>
            <w:left w:val="none" w:sz="0" w:space="0" w:color="auto"/>
            <w:bottom w:val="none" w:sz="0" w:space="0" w:color="auto"/>
            <w:right w:val="none" w:sz="0" w:space="0" w:color="auto"/>
          </w:divBdr>
        </w:div>
      </w:divsChild>
    </w:div>
    <w:div w:id="399253465">
      <w:bodyDiv w:val="1"/>
      <w:marLeft w:val="0"/>
      <w:marRight w:val="0"/>
      <w:marTop w:val="0"/>
      <w:marBottom w:val="0"/>
      <w:divBdr>
        <w:top w:val="none" w:sz="0" w:space="0" w:color="auto"/>
        <w:left w:val="none" w:sz="0" w:space="0" w:color="auto"/>
        <w:bottom w:val="none" w:sz="0" w:space="0" w:color="auto"/>
        <w:right w:val="none" w:sz="0" w:space="0" w:color="auto"/>
      </w:divBdr>
      <w:divsChild>
        <w:div w:id="841822259">
          <w:marLeft w:val="0"/>
          <w:marRight w:val="0"/>
          <w:marTop w:val="0"/>
          <w:marBottom w:val="0"/>
          <w:divBdr>
            <w:top w:val="none" w:sz="0" w:space="0" w:color="auto"/>
            <w:left w:val="none" w:sz="0" w:space="0" w:color="auto"/>
            <w:bottom w:val="none" w:sz="0" w:space="0" w:color="auto"/>
            <w:right w:val="none" w:sz="0" w:space="0" w:color="auto"/>
          </w:divBdr>
          <w:divsChild>
            <w:div w:id="14304989">
              <w:marLeft w:val="0"/>
              <w:marRight w:val="0"/>
              <w:marTop w:val="0"/>
              <w:marBottom w:val="0"/>
              <w:divBdr>
                <w:top w:val="none" w:sz="0" w:space="0" w:color="auto"/>
                <w:left w:val="none" w:sz="0" w:space="0" w:color="auto"/>
                <w:bottom w:val="none" w:sz="0" w:space="0" w:color="auto"/>
                <w:right w:val="none" w:sz="0" w:space="0" w:color="auto"/>
              </w:divBdr>
              <w:divsChild>
                <w:div w:id="5994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271322">
      <w:bodyDiv w:val="1"/>
      <w:marLeft w:val="0"/>
      <w:marRight w:val="0"/>
      <w:marTop w:val="0"/>
      <w:marBottom w:val="0"/>
      <w:divBdr>
        <w:top w:val="none" w:sz="0" w:space="0" w:color="auto"/>
        <w:left w:val="none" w:sz="0" w:space="0" w:color="auto"/>
        <w:bottom w:val="none" w:sz="0" w:space="0" w:color="auto"/>
        <w:right w:val="none" w:sz="0" w:space="0" w:color="auto"/>
      </w:divBdr>
      <w:divsChild>
        <w:div w:id="457187024">
          <w:marLeft w:val="0"/>
          <w:marRight w:val="0"/>
          <w:marTop w:val="0"/>
          <w:marBottom w:val="0"/>
          <w:divBdr>
            <w:top w:val="none" w:sz="0" w:space="0" w:color="auto"/>
            <w:left w:val="none" w:sz="0" w:space="0" w:color="auto"/>
            <w:bottom w:val="none" w:sz="0" w:space="0" w:color="auto"/>
            <w:right w:val="none" w:sz="0" w:space="0" w:color="auto"/>
          </w:divBdr>
        </w:div>
        <w:div w:id="309331588">
          <w:marLeft w:val="0"/>
          <w:marRight w:val="0"/>
          <w:marTop w:val="0"/>
          <w:marBottom w:val="0"/>
          <w:divBdr>
            <w:top w:val="none" w:sz="0" w:space="0" w:color="auto"/>
            <w:left w:val="none" w:sz="0" w:space="0" w:color="auto"/>
            <w:bottom w:val="none" w:sz="0" w:space="0" w:color="auto"/>
            <w:right w:val="none" w:sz="0" w:space="0" w:color="auto"/>
          </w:divBdr>
        </w:div>
        <w:div w:id="135802861">
          <w:marLeft w:val="0"/>
          <w:marRight w:val="0"/>
          <w:marTop w:val="0"/>
          <w:marBottom w:val="0"/>
          <w:divBdr>
            <w:top w:val="none" w:sz="0" w:space="0" w:color="auto"/>
            <w:left w:val="none" w:sz="0" w:space="0" w:color="auto"/>
            <w:bottom w:val="none" w:sz="0" w:space="0" w:color="auto"/>
            <w:right w:val="none" w:sz="0" w:space="0" w:color="auto"/>
          </w:divBdr>
        </w:div>
        <w:div w:id="729577084">
          <w:marLeft w:val="0"/>
          <w:marRight w:val="0"/>
          <w:marTop w:val="0"/>
          <w:marBottom w:val="0"/>
          <w:divBdr>
            <w:top w:val="none" w:sz="0" w:space="0" w:color="auto"/>
            <w:left w:val="none" w:sz="0" w:space="0" w:color="auto"/>
            <w:bottom w:val="none" w:sz="0" w:space="0" w:color="auto"/>
            <w:right w:val="none" w:sz="0" w:space="0" w:color="auto"/>
          </w:divBdr>
        </w:div>
      </w:divsChild>
    </w:div>
    <w:div w:id="529953133">
      <w:bodyDiv w:val="1"/>
      <w:marLeft w:val="0"/>
      <w:marRight w:val="0"/>
      <w:marTop w:val="0"/>
      <w:marBottom w:val="0"/>
      <w:divBdr>
        <w:top w:val="none" w:sz="0" w:space="0" w:color="auto"/>
        <w:left w:val="none" w:sz="0" w:space="0" w:color="auto"/>
        <w:bottom w:val="none" w:sz="0" w:space="0" w:color="auto"/>
        <w:right w:val="none" w:sz="0" w:space="0" w:color="auto"/>
      </w:divBdr>
      <w:divsChild>
        <w:div w:id="1466966293">
          <w:marLeft w:val="0"/>
          <w:marRight w:val="0"/>
          <w:marTop w:val="0"/>
          <w:marBottom w:val="0"/>
          <w:divBdr>
            <w:top w:val="none" w:sz="0" w:space="0" w:color="auto"/>
            <w:left w:val="none" w:sz="0" w:space="0" w:color="auto"/>
            <w:bottom w:val="none" w:sz="0" w:space="0" w:color="auto"/>
            <w:right w:val="none" w:sz="0" w:space="0" w:color="auto"/>
          </w:divBdr>
        </w:div>
        <w:div w:id="613827351">
          <w:marLeft w:val="0"/>
          <w:marRight w:val="0"/>
          <w:marTop w:val="0"/>
          <w:marBottom w:val="0"/>
          <w:divBdr>
            <w:top w:val="none" w:sz="0" w:space="0" w:color="auto"/>
            <w:left w:val="none" w:sz="0" w:space="0" w:color="auto"/>
            <w:bottom w:val="none" w:sz="0" w:space="0" w:color="auto"/>
            <w:right w:val="none" w:sz="0" w:space="0" w:color="auto"/>
          </w:divBdr>
        </w:div>
        <w:div w:id="1850102510">
          <w:marLeft w:val="0"/>
          <w:marRight w:val="0"/>
          <w:marTop w:val="0"/>
          <w:marBottom w:val="0"/>
          <w:divBdr>
            <w:top w:val="none" w:sz="0" w:space="0" w:color="auto"/>
            <w:left w:val="none" w:sz="0" w:space="0" w:color="auto"/>
            <w:bottom w:val="none" w:sz="0" w:space="0" w:color="auto"/>
            <w:right w:val="none" w:sz="0" w:space="0" w:color="auto"/>
          </w:divBdr>
        </w:div>
      </w:divsChild>
    </w:div>
    <w:div w:id="572861696">
      <w:bodyDiv w:val="1"/>
      <w:marLeft w:val="0"/>
      <w:marRight w:val="0"/>
      <w:marTop w:val="0"/>
      <w:marBottom w:val="0"/>
      <w:divBdr>
        <w:top w:val="none" w:sz="0" w:space="0" w:color="auto"/>
        <w:left w:val="none" w:sz="0" w:space="0" w:color="auto"/>
        <w:bottom w:val="none" w:sz="0" w:space="0" w:color="auto"/>
        <w:right w:val="none" w:sz="0" w:space="0" w:color="auto"/>
      </w:divBdr>
      <w:divsChild>
        <w:div w:id="363794931">
          <w:marLeft w:val="0"/>
          <w:marRight w:val="0"/>
          <w:marTop w:val="0"/>
          <w:marBottom w:val="0"/>
          <w:divBdr>
            <w:top w:val="none" w:sz="0" w:space="0" w:color="auto"/>
            <w:left w:val="none" w:sz="0" w:space="0" w:color="auto"/>
            <w:bottom w:val="none" w:sz="0" w:space="0" w:color="auto"/>
            <w:right w:val="none" w:sz="0" w:space="0" w:color="auto"/>
          </w:divBdr>
        </w:div>
        <w:div w:id="684131019">
          <w:marLeft w:val="0"/>
          <w:marRight w:val="0"/>
          <w:marTop w:val="0"/>
          <w:marBottom w:val="0"/>
          <w:divBdr>
            <w:top w:val="none" w:sz="0" w:space="0" w:color="auto"/>
            <w:left w:val="none" w:sz="0" w:space="0" w:color="auto"/>
            <w:bottom w:val="none" w:sz="0" w:space="0" w:color="auto"/>
            <w:right w:val="none" w:sz="0" w:space="0" w:color="auto"/>
          </w:divBdr>
        </w:div>
        <w:div w:id="566690696">
          <w:marLeft w:val="0"/>
          <w:marRight w:val="0"/>
          <w:marTop w:val="0"/>
          <w:marBottom w:val="0"/>
          <w:divBdr>
            <w:top w:val="none" w:sz="0" w:space="0" w:color="auto"/>
            <w:left w:val="none" w:sz="0" w:space="0" w:color="auto"/>
            <w:bottom w:val="none" w:sz="0" w:space="0" w:color="auto"/>
            <w:right w:val="none" w:sz="0" w:space="0" w:color="auto"/>
          </w:divBdr>
        </w:div>
        <w:div w:id="2141455982">
          <w:marLeft w:val="0"/>
          <w:marRight w:val="0"/>
          <w:marTop w:val="0"/>
          <w:marBottom w:val="0"/>
          <w:divBdr>
            <w:top w:val="none" w:sz="0" w:space="0" w:color="auto"/>
            <w:left w:val="none" w:sz="0" w:space="0" w:color="auto"/>
            <w:bottom w:val="none" w:sz="0" w:space="0" w:color="auto"/>
            <w:right w:val="none" w:sz="0" w:space="0" w:color="auto"/>
          </w:divBdr>
        </w:div>
        <w:div w:id="811293128">
          <w:marLeft w:val="0"/>
          <w:marRight w:val="0"/>
          <w:marTop w:val="0"/>
          <w:marBottom w:val="0"/>
          <w:divBdr>
            <w:top w:val="none" w:sz="0" w:space="0" w:color="auto"/>
            <w:left w:val="none" w:sz="0" w:space="0" w:color="auto"/>
            <w:bottom w:val="none" w:sz="0" w:space="0" w:color="auto"/>
            <w:right w:val="none" w:sz="0" w:space="0" w:color="auto"/>
          </w:divBdr>
        </w:div>
        <w:div w:id="1570844433">
          <w:marLeft w:val="0"/>
          <w:marRight w:val="0"/>
          <w:marTop w:val="0"/>
          <w:marBottom w:val="0"/>
          <w:divBdr>
            <w:top w:val="none" w:sz="0" w:space="0" w:color="auto"/>
            <w:left w:val="none" w:sz="0" w:space="0" w:color="auto"/>
            <w:bottom w:val="none" w:sz="0" w:space="0" w:color="auto"/>
            <w:right w:val="none" w:sz="0" w:space="0" w:color="auto"/>
          </w:divBdr>
        </w:div>
      </w:divsChild>
    </w:div>
    <w:div w:id="633366191">
      <w:bodyDiv w:val="1"/>
      <w:marLeft w:val="0"/>
      <w:marRight w:val="0"/>
      <w:marTop w:val="0"/>
      <w:marBottom w:val="0"/>
      <w:divBdr>
        <w:top w:val="none" w:sz="0" w:space="0" w:color="auto"/>
        <w:left w:val="none" w:sz="0" w:space="0" w:color="auto"/>
        <w:bottom w:val="none" w:sz="0" w:space="0" w:color="auto"/>
        <w:right w:val="none" w:sz="0" w:space="0" w:color="auto"/>
      </w:divBdr>
      <w:divsChild>
        <w:div w:id="128405343">
          <w:marLeft w:val="0"/>
          <w:marRight w:val="0"/>
          <w:marTop w:val="0"/>
          <w:marBottom w:val="0"/>
          <w:divBdr>
            <w:top w:val="none" w:sz="0" w:space="0" w:color="auto"/>
            <w:left w:val="none" w:sz="0" w:space="0" w:color="auto"/>
            <w:bottom w:val="none" w:sz="0" w:space="0" w:color="auto"/>
            <w:right w:val="none" w:sz="0" w:space="0" w:color="auto"/>
          </w:divBdr>
        </w:div>
        <w:div w:id="19865380">
          <w:marLeft w:val="0"/>
          <w:marRight w:val="0"/>
          <w:marTop w:val="0"/>
          <w:marBottom w:val="0"/>
          <w:divBdr>
            <w:top w:val="none" w:sz="0" w:space="0" w:color="auto"/>
            <w:left w:val="none" w:sz="0" w:space="0" w:color="auto"/>
            <w:bottom w:val="none" w:sz="0" w:space="0" w:color="auto"/>
            <w:right w:val="none" w:sz="0" w:space="0" w:color="auto"/>
          </w:divBdr>
        </w:div>
        <w:div w:id="1185485012">
          <w:marLeft w:val="0"/>
          <w:marRight w:val="0"/>
          <w:marTop w:val="0"/>
          <w:marBottom w:val="0"/>
          <w:divBdr>
            <w:top w:val="none" w:sz="0" w:space="0" w:color="auto"/>
            <w:left w:val="none" w:sz="0" w:space="0" w:color="auto"/>
            <w:bottom w:val="none" w:sz="0" w:space="0" w:color="auto"/>
            <w:right w:val="none" w:sz="0" w:space="0" w:color="auto"/>
          </w:divBdr>
        </w:div>
        <w:div w:id="405035733">
          <w:marLeft w:val="0"/>
          <w:marRight w:val="0"/>
          <w:marTop w:val="0"/>
          <w:marBottom w:val="0"/>
          <w:divBdr>
            <w:top w:val="none" w:sz="0" w:space="0" w:color="auto"/>
            <w:left w:val="none" w:sz="0" w:space="0" w:color="auto"/>
            <w:bottom w:val="none" w:sz="0" w:space="0" w:color="auto"/>
            <w:right w:val="none" w:sz="0" w:space="0" w:color="auto"/>
          </w:divBdr>
        </w:div>
        <w:div w:id="1202743760">
          <w:marLeft w:val="0"/>
          <w:marRight w:val="0"/>
          <w:marTop w:val="0"/>
          <w:marBottom w:val="0"/>
          <w:divBdr>
            <w:top w:val="none" w:sz="0" w:space="0" w:color="auto"/>
            <w:left w:val="none" w:sz="0" w:space="0" w:color="auto"/>
            <w:bottom w:val="none" w:sz="0" w:space="0" w:color="auto"/>
            <w:right w:val="none" w:sz="0" w:space="0" w:color="auto"/>
          </w:divBdr>
        </w:div>
        <w:div w:id="68776184">
          <w:marLeft w:val="0"/>
          <w:marRight w:val="0"/>
          <w:marTop w:val="0"/>
          <w:marBottom w:val="0"/>
          <w:divBdr>
            <w:top w:val="none" w:sz="0" w:space="0" w:color="auto"/>
            <w:left w:val="none" w:sz="0" w:space="0" w:color="auto"/>
            <w:bottom w:val="none" w:sz="0" w:space="0" w:color="auto"/>
            <w:right w:val="none" w:sz="0" w:space="0" w:color="auto"/>
          </w:divBdr>
        </w:div>
        <w:div w:id="224530670">
          <w:marLeft w:val="0"/>
          <w:marRight w:val="0"/>
          <w:marTop w:val="0"/>
          <w:marBottom w:val="0"/>
          <w:divBdr>
            <w:top w:val="none" w:sz="0" w:space="0" w:color="auto"/>
            <w:left w:val="none" w:sz="0" w:space="0" w:color="auto"/>
            <w:bottom w:val="none" w:sz="0" w:space="0" w:color="auto"/>
            <w:right w:val="none" w:sz="0" w:space="0" w:color="auto"/>
          </w:divBdr>
        </w:div>
        <w:div w:id="418526634">
          <w:marLeft w:val="0"/>
          <w:marRight w:val="0"/>
          <w:marTop w:val="0"/>
          <w:marBottom w:val="0"/>
          <w:divBdr>
            <w:top w:val="none" w:sz="0" w:space="0" w:color="auto"/>
            <w:left w:val="none" w:sz="0" w:space="0" w:color="auto"/>
            <w:bottom w:val="none" w:sz="0" w:space="0" w:color="auto"/>
            <w:right w:val="none" w:sz="0" w:space="0" w:color="auto"/>
          </w:divBdr>
        </w:div>
        <w:div w:id="1250892745">
          <w:marLeft w:val="0"/>
          <w:marRight w:val="0"/>
          <w:marTop w:val="0"/>
          <w:marBottom w:val="0"/>
          <w:divBdr>
            <w:top w:val="none" w:sz="0" w:space="0" w:color="auto"/>
            <w:left w:val="none" w:sz="0" w:space="0" w:color="auto"/>
            <w:bottom w:val="none" w:sz="0" w:space="0" w:color="auto"/>
            <w:right w:val="none" w:sz="0" w:space="0" w:color="auto"/>
          </w:divBdr>
        </w:div>
        <w:div w:id="2080444508">
          <w:marLeft w:val="0"/>
          <w:marRight w:val="0"/>
          <w:marTop w:val="0"/>
          <w:marBottom w:val="0"/>
          <w:divBdr>
            <w:top w:val="none" w:sz="0" w:space="0" w:color="auto"/>
            <w:left w:val="none" w:sz="0" w:space="0" w:color="auto"/>
            <w:bottom w:val="none" w:sz="0" w:space="0" w:color="auto"/>
            <w:right w:val="none" w:sz="0" w:space="0" w:color="auto"/>
          </w:divBdr>
        </w:div>
        <w:div w:id="352875898">
          <w:marLeft w:val="0"/>
          <w:marRight w:val="0"/>
          <w:marTop w:val="0"/>
          <w:marBottom w:val="0"/>
          <w:divBdr>
            <w:top w:val="none" w:sz="0" w:space="0" w:color="auto"/>
            <w:left w:val="none" w:sz="0" w:space="0" w:color="auto"/>
            <w:bottom w:val="none" w:sz="0" w:space="0" w:color="auto"/>
            <w:right w:val="none" w:sz="0" w:space="0" w:color="auto"/>
          </w:divBdr>
        </w:div>
        <w:div w:id="2073769101">
          <w:marLeft w:val="0"/>
          <w:marRight w:val="0"/>
          <w:marTop w:val="0"/>
          <w:marBottom w:val="0"/>
          <w:divBdr>
            <w:top w:val="none" w:sz="0" w:space="0" w:color="auto"/>
            <w:left w:val="none" w:sz="0" w:space="0" w:color="auto"/>
            <w:bottom w:val="none" w:sz="0" w:space="0" w:color="auto"/>
            <w:right w:val="none" w:sz="0" w:space="0" w:color="auto"/>
          </w:divBdr>
        </w:div>
        <w:div w:id="364405108">
          <w:marLeft w:val="0"/>
          <w:marRight w:val="0"/>
          <w:marTop w:val="0"/>
          <w:marBottom w:val="0"/>
          <w:divBdr>
            <w:top w:val="none" w:sz="0" w:space="0" w:color="auto"/>
            <w:left w:val="none" w:sz="0" w:space="0" w:color="auto"/>
            <w:bottom w:val="none" w:sz="0" w:space="0" w:color="auto"/>
            <w:right w:val="none" w:sz="0" w:space="0" w:color="auto"/>
          </w:divBdr>
        </w:div>
        <w:div w:id="923027833">
          <w:marLeft w:val="0"/>
          <w:marRight w:val="0"/>
          <w:marTop w:val="0"/>
          <w:marBottom w:val="0"/>
          <w:divBdr>
            <w:top w:val="none" w:sz="0" w:space="0" w:color="auto"/>
            <w:left w:val="none" w:sz="0" w:space="0" w:color="auto"/>
            <w:bottom w:val="none" w:sz="0" w:space="0" w:color="auto"/>
            <w:right w:val="none" w:sz="0" w:space="0" w:color="auto"/>
          </w:divBdr>
        </w:div>
        <w:div w:id="1061487341">
          <w:marLeft w:val="0"/>
          <w:marRight w:val="0"/>
          <w:marTop w:val="0"/>
          <w:marBottom w:val="0"/>
          <w:divBdr>
            <w:top w:val="none" w:sz="0" w:space="0" w:color="auto"/>
            <w:left w:val="none" w:sz="0" w:space="0" w:color="auto"/>
            <w:bottom w:val="none" w:sz="0" w:space="0" w:color="auto"/>
            <w:right w:val="none" w:sz="0" w:space="0" w:color="auto"/>
          </w:divBdr>
        </w:div>
        <w:div w:id="1157502191">
          <w:marLeft w:val="0"/>
          <w:marRight w:val="0"/>
          <w:marTop w:val="0"/>
          <w:marBottom w:val="0"/>
          <w:divBdr>
            <w:top w:val="none" w:sz="0" w:space="0" w:color="auto"/>
            <w:left w:val="none" w:sz="0" w:space="0" w:color="auto"/>
            <w:bottom w:val="none" w:sz="0" w:space="0" w:color="auto"/>
            <w:right w:val="none" w:sz="0" w:space="0" w:color="auto"/>
          </w:divBdr>
        </w:div>
        <w:div w:id="859011857">
          <w:marLeft w:val="0"/>
          <w:marRight w:val="0"/>
          <w:marTop w:val="0"/>
          <w:marBottom w:val="0"/>
          <w:divBdr>
            <w:top w:val="none" w:sz="0" w:space="0" w:color="auto"/>
            <w:left w:val="none" w:sz="0" w:space="0" w:color="auto"/>
            <w:bottom w:val="none" w:sz="0" w:space="0" w:color="auto"/>
            <w:right w:val="none" w:sz="0" w:space="0" w:color="auto"/>
          </w:divBdr>
        </w:div>
        <w:div w:id="1803309207">
          <w:marLeft w:val="0"/>
          <w:marRight w:val="0"/>
          <w:marTop w:val="0"/>
          <w:marBottom w:val="0"/>
          <w:divBdr>
            <w:top w:val="none" w:sz="0" w:space="0" w:color="auto"/>
            <w:left w:val="none" w:sz="0" w:space="0" w:color="auto"/>
            <w:bottom w:val="none" w:sz="0" w:space="0" w:color="auto"/>
            <w:right w:val="none" w:sz="0" w:space="0" w:color="auto"/>
          </w:divBdr>
        </w:div>
        <w:div w:id="1064183200">
          <w:marLeft w:val="0"/>
          <w:marRight w:val="0"/>
          <w:marTop w:val="0"/>
          <w:marBottom w:val="0"/>
          <w:divBdr>
            <w:top w:val="none" w:sz="0" w:space="0" w:color="auto"/>
            <w:left w:val="none" w:sz="0" w:space="0" w:color="auto"/>
            <w:bottom w:val="none" w:sz="0" w:space="0" w:color="auto"/>
            <w:right w:val="none" w:sz="0" w:space="0" w:color="auto"/>
          </w:divBdr>
        </w:div>
        <w:div w:id="90519156">
          <w:marLeft w:val="0"/>
          <w:marRight w:val="0"/>
          <w:marTop w:val="0"/>
          <w:marBottom w:val="0"/>
          <w:divBdr>
            <w:top w:val="none" w:sz="0" w:space="0" w:color="auto"/>
            <w:left w:val="none" w:sz="0" w:space="0" w:color="auto"/>
            <w:bottom w:val="none" w:sz="0" w:space="0" w:color="auto"/>
            <w:right w:val="none" w:sz="0" w:space="0" w:color="auto"/>
          </w:divBdr>
        </w:div>
      </w:divsChild>
    </w:div>
    <w:div w:id="652149175">
      <w:bodyDiv w:val="1"/>
      <w:marLeft w:val="0"/>
      <w:marRight w:val="0"/>
      <w:marTop w:val="0"/>
      <w:marBottom w:val="0"/>
      <w:divBdr>
        <w:top w:val="none" w:sz="0" w:space="0" w:color="auto"/>
        <w:left w:val="none" w:sz="0" w:space="0" w:color="auto"/>
        <w:bottom w:val="none" w:sz="0" w:space="0" w:color="auto"/>
        <w:right w:val="none" w:sz="0" w:space="0" w:color="auto"/>
      </w:divBdr>
    </w:div>
    <w:div w:id="723140948">
      <w:bodyDiv w:val="1"/>
      <w:marLeft w:val="0"/>
      <w:marRight w:val="0"/>
      <w:marTop w:val="0"/>
      <w:marBottom w:val="0"/>
      <w:divBdr>
        <w:top w:val="none" w:sz="0" w:space="0" w:color="auto"/>
        <w:left w:val="none" w:sz="0" w:space="0" w:color="auto"/>
        <w:bottom w:val="none" w:sz="0" w:space="0" w:color="auto"/>
        <w:right w:val="none" w:sz="0" w:space="0" w:color="auto"/>
      </w:divBdr>
      <w:divsChild>
        <w:div w:id="1266495216">
          <w:marLeft w:val="0"/>
          <w:marRight w:val="0"/>
          <w:marTop w:val="0"/>
          <w:marBottom w:val="0"/>
          <w:divBdr>
            <w:top w:val="none" w:sz="0" w:space="0" w:color="auto"/>
            <w:left w:val="none" w:sz="0" w:space="0" w:color="auto"/>
            <w:bottom w:val="none" w:sz="0" w:space="0" w:color="auto"/>
            <w:right w:val="none" w:sz="0" w:space="0" w:color="auto"/>
          </w:divBdr>
        </w:div>
        <w:div w:id="1058433536">
          <w:marLeft w:val="0"/>
          <w:marRight w:val="0"/>
          <w:marTop w:val="0"/>
          <w:marBottom w:val="0"/>
          <w:divBdr>
            <w:top w:val="none" w:sz="0" w:space="0" w:color="auto"/>
            <w:left w:val="none" w:sz="0" w:space="0" w:color="auto"/>
            <w:bottom w:val="none" w:sz="0" w:space="0" w:color="auto"/>
            <w:right w:val="none" w:sz="0" w:space="0" w:color="auto"/>
          </w:divBdr>
        </w:div>
        <w:div w:id="845900797">
          <w:marLeft w:val="0"/>
          <w:marRight w:val="0"/>
          <w:marTop w:val="0"/>
          <w:marBottom w:val="0"/>
          <w:divBdr>
            <w:top w:val="none" w:sz="0" w:space="0" w:color="auto"/>
            <w:left w:val="none" w:sz="0" w:space="0" w:color="auto"/>
            <w:bottom w:val="none" w:sz="0" w:space="0" w:color="auto"/>
            <w:right w:val="none" w:sz="0" w:space="0" w:color="auto"/>
          </w:divBdr>
        </w:div>
        <w:div w:id="1799762651">
          <w:marLeft w:val="0"/>
          <w:marRight w:val="0"/>
          <w:marTop w:val="0"/>
          <w:marBottom w:val="0"/>
          <w:divBdr>
            <w:top w:val="none" w:sz="0" w:space="0" w:color="auto"/>
            <w:left w:val="none" w:sz="0" w:space="0" w:color="auto"/>
            <w:bottom w:val="none" w:sz="0" w:space="0" w:color="auto"/>
            <w:right w:val="none" w:sz="0" w:space="0" w:color="auto"/>
          </w:divBdr>
        </w:div>
        <w:div w:id="220529256">
          <w:marLeft w:val="0"/>
          <w:marRight w:val="0"/>
          <w:marTop w:val="0"/>
          <w:marBottom w:val="0"/>
          <w:divBdr>
            <w:top w:val="none" w:sz="0" w:space="0" w:color="auto"/>
            <w:left w:val="none" w:sz="0" w:space="0" w:color="auto"/>
            <w:bottom w:val="none" w:sz="0" w:space="0" w:color="auto"/>
            <w:right w:val="none" w:sz="0" w:space="0" w:color="auto"/>
          </w:divBdr>
        </w:div>
        <w:div w:id="1553348735">
          <w:marLeft w:val="0"/>
          <w:marRight w:val="0"/>
          <w:marTop w:val="0"/>
          <w:marBottom w:val="0"/>
          <w:divBdr>
            <w:top w:val="none" w:sz="0" w:space="0" w:color="auto"/>
            <w:left w:val="none" w:sz="0" w:space="0" w:color="auto"/>
            <w:bottom w:val="none" w:sz="0" w:space="0" w:color="auto"/>
            <w:right w:val="none" w:sz="0" w:space="0" w:color="auto"/>
          </w:divBdr>
        </w:div>
        <w:div w:id="2128112163">
          <w:marLeft w:val="0"/>
          <w:marRight w:val="0"/>
          <w:marTop w:val="0"/>
          <w:marBottom w:val="0"/>
          <w:divBdr>
            <w:top w:val="none" w:sz="0" w:space="0" w:color="auto"/>
            <w:left w:val="none" w:sz="0" w:space="0" w:color="auto"/>
            <w:bottom w:val="none" w:sz="0" w:space="0" w:color="auto"/>
            <w:right w:val="none" w:sz="0" w:space="0" w:color="auto"/>
          </w:divBdr>
        </w:div>
        <w:div w:id="2047173197">
          <w:marLeft w:val="0"/>
          <w:marRight w:val="0"/>
          <w:marTop w:val="0"/>
          <w:marBottom w:val="0"/>
          <w:divBdr>
            <w:top w:val="none" w:sz="0" w:space="0" w:color="auto"/>
            <w:left w:val="none" w:sz="0" w:space="0" w:color="auto"/>
            <w:bottom w:val="none" w:sz="0" w:space="0" w:color="auto"/>
            <w:right w:val="none" w:sz="0" w:space="0" w:color="auto"/>
          </w:divBdr>
        </w:div>
        <w:div w:id="1459571191">
          <w:marLeft w:val="0"/>
          <w:marRight w:val="0"/>
          <w:marTop w:val="0"/>
          <w:marBottom w:val="0"/>
          <w:divBdr>
            <w:top w:val="none" w:sz="0" w:space="0" w:color="auto"/>
            <w:left w:val="none" w:sz="0" w:space="0" w:color="auto"/>
            <w:bottom w:val="none" w:sz="0" w:space="0" w:color="auto"/>
            <w:right w:val="none" w:sz="0" w:space="0" w:color="auto"/>
          </w:divBdr>
        </w:div>
        <w:div w:id="959147479">
          <w:marLeft w:val="0"/>
          <w:marRight w:val="0"/>
          <w:marTop w:val="0"/>
          <w:marBottom w:val="0"/>
          <w:divBdr>
            <w:top w:val="none" w:sz="0" w:space="0" w:color="auto"/>
            <w:left w:val="none" w:sz="0" w:space="0" w:color="auto"/>
            <w:bottom w:val="none" w:sz="0" w:space="0" w:color="auto"/>
            <w:right w:val="none" w:sz="0" w:space="0" w:color="auto"/>
          </w:divBdr>
        </w:div>
        <w:div w:id="21901399">
          <w:marLeft w:val="0"/>
          <w:marRight w:val="0"/>
          <w:marTop w:val="0"/>
          <w:marBottom w:val="0"/>
          <w:divBdr>
            <w:top w:val="none" w:sz="0" w:space="0" w:color="auto"/>
            <w:left w:val="none" w:sz="0" w:space="0" w:color="auto"/>
            <w:bottom w:val="none" w:sz="0" w:space="0" w:color="auto"/>
            <w:right w:val="none" w:sz="0" w:space="0" w:color="auto"/>
          </w:divBdr>
        </w:div>
        <w:div w:id="485979509">
          <w:marLeft w:val="0"/>
          <w:marRight w:val="0"/>
          <w:marTop w:val="0"/>
          <w:marBottom w:val="0"/>
          <w:divBdr>
            <w:top w:val="none" w:sz="0" w:space="0" w:color="auto"/>
            <w:left w:val="none" w:sz="0" w:space="0" w:color="auto"/>
            <w:bottom w:val="none" w:sz="0" w:space="0" w:color="auto"/>
            <w:right w:val="none" w:sz="0" w:space="0" w:color="auto"/>
          </w:divBdr>
        </w:div>
      </w:divsChild>
    </w:div>
    <w:div w:id="826432315">
      <w:bodyDiv w:val="1"/>
      <w:marLeft w:val="0"/>
      <w:marRight w:val="0"/>
      <w:marTop w:val="0"/>
      <w:marBottom w:val="0"/>
      <w:divBdr>
        <w:top w:val="none" w:sz="0" w:space="0" w:color="auto"/>
        <w:left w:val="none" w:sz="0" w:space="0" w:color="auto"/>
        <w:bottom w:val="none" w:sz="0" w:space="0" w:color="auto"/>
        <w:right w:val="none" w:sz="0" w:space="0" w:color="auto"/>
      </w:divBdr>
      <w:divsChild>
        <w:div w:id="2018380719">
          <w:marLeft w:val="0"/>
          <w:marRight w:val="0"/>
          <w:marTop w:val="0"/>
          <w:marBottom w:val="0"/>
          <w:divBdr>
            <w:top w:val="none" w:sz="0" w:space="0" w:color="auto"/>
            <w:left w:val="none" w:sz="0" w:space="0" w:color="auto"/>
            <w:bottom w:val="none" w:sz="0" w:space="0" w:color="auto"/>
            <w:right w:val="none" w:sz="0" w:space="0" w:color="auto"/>
          </w:divBdr>
        </w:div>
        <w:div w:id="1268539480">
          <w:marLeft w:val="0"/>
          <w:marRight w:val="0"/>
          <w:marTop w:val="0"/>
          <w:marBottom w:val="0"/>
          <w:divBdr>
            <w:top w:val="none" w:sz="0" w:space="0" w:color="auto"/>
            <w:left w:val="none" w:sz="0" w:space="0" w:color="auto"/>
            <w:bottom w:val="none" w:sz="0" w:space="0" w:color="auto"/>
            <w:right w:val="none" w:sz="0" w:space="0" w:color="auto"/>
          </w:divBdr>
        </w:div>
      </w:divsChild>
    </w:div>
    <w:div w:id="841092501">
      <w:bodyDiv w:val="1"/>
      <w:marLeft w:val="0"/>
      <w:marRight w:val="0"/>
      <w:marTop w:val="0"/>
      <w:marBottom w:val="0"/>
      <w:divBdr>
        <w:top w:val="none" w:sz="0" w:space="0" w:color="auto"/>
        <w:left w:val="none" w:sz="0" w:space="0" w:color="auto"/>
        <w:bottom w:val="none" w:sz="0" w:space="0" w:color="auto"/>
        <w:right w:val="none" w:sz="0" w:space="0" w:color="auto"/>
      </w:divBdr>
      <w:divsChild>
        <w:div w:id="2145155139">
          <w:marLeft w:val="0"/>
          <w:marRight w:val="0"/>
          <w:marTop w:val="0"/>
          <w:marBottom w:val="0"/>
          <w:divBdr>
            <w:top w:val="none" w:sz="0" w:space="0" w:color="auto"/>
            <w:left w:val="none" w:sz="0" w:space="0" w:color="auto"/>
            <w:bottom w:val="none" w:sz="0" w:space="0" w:color="auto"/>
            <w:right w:val="none" w:sz="0" w:space="0" w:color="auto"/>
          </w:divBdr>
        </w:div>
        <w:div w:id="1240673573">
          <w:marLeft w:val="0"/>
          <w:marRight w:val="0"/>
          <w:marTop w:val="0"/>
          <w:marBottom w:val="0"/>
          <w:divBdr>
            <w:top w:val="none" w:sz="0" w:space="0" w:color="auto"/>
            <w:left w:val="none" w:sz="0" w:space="0" w:color="auto"/>
            <w:bottom w:val="none" w:sz="0" w:space="0" w:color="auto"/>
            <w:right w:val="none" w:sz="0" w:space="0" w:color="auto"/>
          </w:divBdr>
        </w:div>
        <w:div w:id="1798991210">
          <w:marLeft w:val="0"/>
          <w:marRight w:val="0"/>
          <w:marTop w:val="0"/>
          <w:marBottom w:val="0"/>
          <w:divBdr>
            <w:top w:val="none" w:sz="0" w:space="0" w:color="auto"/>
            <w:left w:val="none" w:sz="0" w:space="0" w:color="auto"/>
            <w:bottom w:val="none" w:sz="0" w:space="0" w:color="auto"/>
            <w:right w:val="none" w:sz="0" w:space="0" w:color="auto"/>
          </w:divBdr>
        </w:div>
      </w:divsChild>
    </w:div>
    <w:div w:id="855121984">
      <w:bodyDiv w:val="1"/>
      <w:marLeft w:val="0"/>
      <w:marRight w:val="0"/>
      <w:marTop w:val="0"/>
      <w:marBottom w:val="0"/>
      <w:divBdr>
        <w:top w:val="none" w:sz="0" w:space="0" w:color="auto"/>
        <w:left w:val="none" w:sz="0" w:space="0" w:color="auto"/>
        <w:bottom w:val="none" w:sz="0" w:space="0" w:color="auto"/>
        <w:right w:val="none" w:sz="0" w:space="0" w:color="auto"/>
      </w:divBdr>
      <w:divsChild>
        <w:div w:id="427778946">
          <w:marLeft w:val="0"/>
          <w:marRight w:val="0"/>
          <w:marTop w:val="0"/>
          <w:marBottom w:val="0"/>
          <w:divBdr>
            <w:top w:val="none" w:sz="0" w:space="0" w:color="auto"/>
            <w:left w:val="none" w:sz="0" w:space="0" w:color="auto"/>
            <w:bottom w:val="none" w:sz="0" w:space="0" w:color="auto"/>
            <w:right w:val="none" w:sz="0" w:space="0" w:color="auto"/>
          </w:divBdr>
        </w:div>
        <w:div w:id="343408909">
          <w:marLeft w:val="0"/>
          <w:marRight w:val="0"/>
          <w:marTop w:val="0"/>
          <w:marBottom w:val="0"/>
          <w:divBdr>
            <w:top w:val="none" w:sz="0" w:space="0" w:color="auto"/>
            <w:left w:val="none" w:sz="0" w:space="0" w:color="auto"/>
            <w:bottom w:val="none" w:sz="0" w:space="0" w:color="auto"/>
            <w:right w:val="none" w:sz="0" w:space="0" w:color="auto"/>
          </w:divBdr>
        </w:div>
        <w:div w:id="1760757067">
          <w:marLeft w:val="0"/>
          <w:marRight w:val="0"/>
          <w:marTop w:val="0"/>
          <w:marBottom w:val="0"/>
          <w:divBdr>
            <w:top w:val="none" w:sz="0" w:space="0" w:color="auto"/>
            <w:left w:val="none" w:sz="0" w:space="0" w:color="auto"/>
            <w:bottom w:val="none" w:sz="0" w:space="0" w:color="auto"/>
            <w:right w:val="none" w:sz="0" w:space="0" w:color="auto"/>
          </w:divBdr>
        </w:div>
        <w:div w:id="377361531">
          <w:marLeft w:val="0"/>
          <w:marRight w:val="0"/>
          <w:marTop w:val="0"/>
          <w:marBottom w:val="0"/>
          <w:divBdr>
            <w:top w:val="none" w:sz="0" w:space="0" w:color="auto"/>
            <w:left w:val="none" w:sz="0" w:space="0" w:color="auto"/>
            <w:bottom w:val="none" w:sz="0" w:space="0" w:color="auto"/>
            <w:right w:val="none" w:sz="0" w:space="0" w:color="auto"/>
          </w:divBdr>
        </w:div>
        <w:div w:id="918056909">
          <w:marLeft w:val="0"/>
          <w:marRight w:val="0"/>
          <w:marTop w:val="0"/>
          <w:marBottom w:val="0"/>
          <w:divBdr>
            <w:top w:val="none" w:sz="0" w:space="0" w:color="auto"/>
            <w:left w:val="none" w:sz="0" w:space="0" w:color="auto"/>
            <w:bottom w:val="none" w:sz="0" w:space="0" w:color="auto"/>
            <w:right w:val="none" w:sz="0" w:space="0" w:color="auto"/>
          </w:divBdr>
        </w:div>
        <w:div w:id="846945783">
          <w:marLeft w:val="0"/>
          <w:marRight w:val="0"/>
          <w:marTop w:val="0"/>
          <w:marBottom w:val="0"/>
          <w:divBdr>
            <w:top w:val="none" w:sz="0" w:space="0" w:color="auto"/>
            <w:left w:val="none" w:sz="0" w:space="0" w:color="auto"/>
            <w:bottom w:val="none" w:sz="0" w:space="0" w:color="auto"/>
            <w:right w:val="none" w:sz="0" w:space="0" w:color="auto"/>
          </w:divBdr>
        </w:div>
        <w:div w:id="1703508315">
          <w:marLeft w:val="0"/>
          <w:marRight w:val="0"/>
          <w:marTop w:val="0"/>
          <w:marBottom w:val="0"/>
          <w:divBdr>
            <w:top w:val="none" w:sz="0" w:space="0" w:color="auto"/>
            <w:left w:val="none" w:sz="0" w:space="0" w:color="auto"/>
            <w:bottom w:val="none" w:sz="0" w:space="0" w:color="auto"/>
            <w:right w:val="none" w:sz="0" w:space="0" w:color="auto"/>
          </w:divBdr>
        </w:div>
      </w:divsChild>
    </w:div>
    <w:div w:id="867838125">
      <w:bodyDiv w:val="1"/>
      <w:marLeft w:val="0"/>
      <w:marRight w:val="0"/>
      <w:marTop w:val="0"/>
      <w:marBottom w:val="0"/>
      <w:divBdr>
        <w:top w:val="none" w:sz="0" w:space="0" w:color="auto"/>
        <w:left w:val="none" w:sz="0" w:space="0" w:color="auto"/>
        <w:bottom w:val="none" w:sz="0" w:space="0" w:color="auto"/>
        <w:right w:val="none" w:sz="0" w:space="0" w:color="auto"/>
      </w:divBdr>
      <w:divsChild>
        <w:div w:id="1434671480">
          <w:marLeft w:val="0"/>
          <w:marRight w:val="0"/>
          <w:marTop w:val="0"/>
          <w:marBottom w:val="0"/>
          <w:divBdr>
            <w:top w:val="none" w:sz="0" w:space="0" w:color="auto"/>
            <w:left w:val="none" w:sz="0" w:space="0" w:color="auto"/>
            <w:bottom w:val="none" w:sz="0" w:space="0" w:color="auto"/>
            <w:right w:val="none" w:sz="0" w:space="0" w:color="auto"/>
          </w:divBdr>
        </w:div>
        <w:div w:id="1650983385">
          <w:marLeft w:val="0"/>
          <w:marRight w:val="0"/>
          <w:marTop w:val="0"/>
          <w:marBottom w:val="0"/>
          <w:divBdr>
            <w:top w:val="none" w:sz="0" w:space="0" w:color="auto"/>
            <w:left w:val="none" w:sz="0" w:space="0" w:color="auto"/>
            <w:bottom w:val="none" w:sz="0" w:space="0" w:color="auto"/>
            <w:right w:val="none" w:sz="0" w:space="0" w:color="auto"/>
          </w:divBdr>
        </w:div>
        <w:div w:id="1767993963">
          <w:marLeft w:val="0"/>
          <w:marRight w:val="0"/>
          <w:marTop w:val="0"/>
          <w:marBottom w:val="0"/>
          <w:divBdr>
            <w:top w:val="none" w:sz="0" w:space="0" w:color="auto"/>
            <w:left w:val="none" w:sz="0" w:space="0" w:color="auto"/>
            <w:bottom w:val="none" w:sz="0" w:space="0" w:color="auto"/>
            <w:right w:val="none" w:sz="0" w:space="0" w:color="auto"/>
          </w:divBdr>
        </w:div>
        <w:div w:id="736823394">
          <w:marLeft w:val="0"/>
          <w:marRight w:val="0"/>
          <w:marTop w:val="0"/>
          <w:marBottom w:val="0"/>
          <w:divBdr>
            <w:top w:val="none" w:sz="0" w:space="0" w:color="auto"/>
            <w:left w:val="none" w:sz="0" w:space="0" w:color="auto"/>
            <w:bottom w:val="none" w:sz="0" w:space="0" w:color="auto"/>
            <w:right w:val="none" w:sz="0" w:space="0" w:color="auto"/>
          </w:divBdr>
        </w:div>
        <w:div w:id="310599653">
          <w:marLeft w:val="0"/>
          <w:marRight w:val="0"/>
          <w:marTop w:val="0"/>
          <w:marBottom w:val="0"/>
          <w:divBdr>
            <w:top w:val="none" w:sz="0" w:space="0" w:color="auto"/>
            <w:left w:val="none" w:sz="0" w:space="0" w:color="auto"/>
            <w:bottom w:val="none" w:sz="0" w:space="0" w:color="auto"/>
            <w:right w:val="none" w:sz="0" w:space="0" w:color="auto"/>
          </w:divBdr>
        </w:div>
        <w:div w:id="99228441">
          <w:marLeft w:val="0"/>
          <w:marRight w:val="0"/>
          <w:marTop w:val="0"/>
          <w:marBottom w:val="0"/>
          <w:divBdr>
            <w:top w:val="none" w:sz="0" w:space="0" w:color="auto"/>
            <w:left w:val="none" w:sz="0" w:space="0" w:color="auto"/>
            <w:bottom w:val="none" w:sz="0" w:space="0" w:color="auto"/>
            <w:right w:val="none" w:sz="0" w:space="0" w:color="auto"/>
          </w:divBdr>
        </w:div>
        <w:div w:id="664020191">
          <w:marLeft w:val="0"/>
          <w:marRight w:val="0"/>
          <w:marTop w:val="0"/>
          <w:marBottom w:val="0"/>
          <w:divBdr>
            <w:top w:val="none" w:sz="0" w:space="0" w:color="auto"/>
            <w:left w:val="none" w:sz="0" w:space="0" w:color="auto"/>
            <w:bottom w:val="none" w:sz="0" w:space="0" w:color="auto"/>
            <w:right w:val="none" w:sz="0" w:space="0" w:color="auto"/>
          </w:divBdr>
        </w:div>
        <w:div w:id="100689031">
          <w:marLeft w:val="0"/>
          <w:marRight w:val="0"/>
          <w:marTop w:val="0"/>
          <w:marBottom w:val="0"/>
          <w:divBdr>
            <w:top w:val="none" w:sz="0" w:space="0" w:color="auto"/>
            <w:left w:val="none" w:sz="0" w:space="0" w:color="auto"/>
            <w:bottom w:val="none" w:sz="0" w:space="0" w:color="auto"/>
            <w:right w:val="none" w:sz="0" w:space="0" w:color="auto"/>
          </w:divBdr>
        </w:div>
        <w:div w:id="682784517">
          <w:marLeft w:val="0"/>
          <w:marRight w:val="0"/>
          <w:marTop w:val="0"/>
          <w:marBottom w:val="0"/>
          <w:divBdr>
            <w:top w:val="none" w:sz="0" w:space="0" w:color="auto"/>
            <w:left w:val="none" w:sz="0" w:space="0" w:color="auto"/>
            <w:bottom w:val="none" w:sz="0" w:space="0" w:color="auto"/>
            <w:right w:val="none" w:sz="0" w:space="0" w:color="auto"/>
          </w:divBdr>
        </w:div>
        <w:div w:id="608703989">
          <w:marLeft w:val="0"/>
          <w:marRight w:val="0"/>
          <w:marTop w:val="0"/>
          <w:marBottom w:val="0"/>
          <w:divBdr>
            <w:top w:val="none" w:sz="0" w:space="0" w:color="auto"/>
            <w:left w:val="none" w:sz="0" w:space="0" w:color="auto"/>
            <w:bottom w:val="none" w:sz="0" w:space="0" w:color="auto"/>
            <w:right w:val="none" w:sz="0" w:space="0" w:color="auto"/>
          </w:divBdr>
        </w:div>
        <w:div w:id="1783302047">
          <w:marLeft w:val="0"/>
          <w:marRight w:val="0"/>
          <w:marTop w:val="0"/>
          <w:marBottom w:val="0"/>
          <w:divBdr>
            <w:top w:val="none" w:sz="0" w:space="0" w:color="auto"/>
            <w:left w:val="none" w:sz="0" w:space="0" w:color="auto"/>
            <w:bottom w:val="none" w:sz="0" w:space="0" w:color="auto"/>
            <w:right w:val="none" w:sz="0" w:space="0" w:color="auto"/>
          </w:divBdr>
        </w:div>
        <w:div w:id="1468402495">
          <w:marLeft w:val="0"/>
          <w:marRight w:val="0"/>
          <w:marTop w:val="0"/>
          <w:marBottom w:val="0"/>
          <w:divBdr>
            <w:top w:val="none" w:sz="0" w:space="0" w:color="auto"/>
            <w:left w:val="none" w:sz="0" w:space="0" w:color="auto"/>
            <w:bottom w:val="none" w:sz="0" w:space="0" w:color="auto"/>
            <w:right w:val="none" w:sz="0" w:space="0" w:color="auto"/>
          </w:divBdr>
        </w:div>
        <w:div w:id="1926913193">
          <w:marLeft w:val="0"/>
          <w:marRight w:val="0"/>
          <w:marTop w:val="0"/>
          <w:marBottom w:val="0"/>
          <w:divBdr>
            <w:top w:val="none" w:sz="0" w:space="0" w:color="auto"/>
            <w:left w:val="none" w:sz="0" w:space="0" w:color="auto"/>
            <w:bottom w:val="none" w:sz="0" w:space="0" w:color="auto"/>
            <w:right w:val="none" w:sz="0" w:space="0" w:color="auto"/>
          </w:divBdr>
        </w:div>
        <w:div w:id="1341545487">
          <w:marLeft w:val="0"/>
          <w:marRight w:val="0"/>
          <w:marTop w:val="0"/>
          <w:marBottom w:val="0"/>
          <w:divBdr>
            <w:top w:val="none" w:sz="0" w:space="0" w:color="auto"/>
            <w:left w:val="none" w:sz="0" w:space="0" w:color="auto"/>
            <w:bottom w:val="none" w:sz="0" w:space="0" w:color="auto"/>
            <w:right w:val="none" w:sz="0" w:space="0" w:color="auto"/>
          </w:divBdr>
        </w:div>
        <w:div w:id="1341005240">
          <w:marLeft w:val="0"/>
          <w:marRight w:val="0"/>
          <w:marTop w:val="0"/>
          <w:marBottom w:val="0"/>
          <w:divBdr>
            <w:top w:val="none" w:sz="0" w:space="0" w:color="auto"/>
            <w:left w:val="none" w:sz="0" w:space="0" w:color="auto"/>
            <w:bottom w:val="none" w:sz="0" w:space="0" w:color="auto"/>
            <w:right w:val="none" w:sz="0" w:space="0" w:color="auto"/>
          </w:divBdr>
        </w:div>
        <w:div w:id="525951513">
          <w:marLeft w:val="0"/>
          <w:marRight w:val="0"/>
          <w:marTop w:val="0"/>
          <w:marBottom w:val="0"/>
          <w:divBdr>
            <w:top w:val="none" w:sz="0" w:space="0" w:color="auto"/>
            <w:left w:val="none" w:sz="0" w:space="0" w:color="auto"/>
            <w:bottom w:val="none" w:sz="0" w:space="0" w:color="auto"/>
            <w:right w:val="none" w:sz="0" w:space="0" w:color="auto"/>
          </w:divBdr>
        </w:div>
        <w:div w:id="190803536">
          <w:marLeft w:val="0"/>
          <w:marRight w:val="0"/>
          <w:marTop w:val="0"/>
          <w:marBottom w:val="0"/>
          <w:divBdr>
            <w:top w:val="none" w:sz="0" w:space="0" w:color="auto"/>
            <w:left w:val="none" w:sz="0" w:space="0" w:color="auto"/>
            <w:bottom w:val="none" w:sz="0" w:space="0" w:color="auto"/>
            <w:right w:val="none" w:sz="0" w:space="0" w:color="auto"/>
          </w:divBdr>
        </w:div>
        <w:div w:id="299963294">
          <w:marLeft w:val="0"/>
          <w:marRight w:val="0"/>
          <w:marTop w:val="0"/>
          <w:marBottom w:val="0"/>
          <w:divBdr>
            <w:top w:val="none" w:sz="0" w:space="0" w:color="auto"/>
            <w:left w:val="none" w:sz="0" w:space="0" w:color="auto"/>
            <w:bottom w:val="none" w:sz="0" w:space="0" w:color="auto"/>
            <w:right w:val="none" w:sz="0" w:space="0" w:color="auto"/>
          </w:divBdr>
        </w:div>
      </w:divsChild>
    </w:div>
    <w:div w:id="901139345">
      <w:bodyDiv w:val="1"/>
      <w:marLeft w:val="0"/>
      <w:marRight w:val="0"/>
      <w:marTop w:val="0"/>
      <w:marBottom w:val="0"/>
      <w:divBdr>
        <w:top w:val="none" w:sz="0" w:space="0" w:color="auto"/>
        <w:left w:val="none" w:sz="0" w:space="0" w:color="auto"/>
        <w:bottom w:val="none" w:sz="0" w:space="0" w:color="auto"/>
        <w:right w:val="none" w:sz="0" w:space="0" w:color="auto"/>
      </w:divBdr>
      <w:divsChild>
        <w:div w:id="2022320369">
          <w:marLeft w:val="0"/>
          <w:marRight w:val="0"/>
          <w:marTop w:val="0"/>
          <w:marBottom w:val="0"/>
          <w:divBdr>
            <w:top w:val="none" w:sz="0" w:space="0" w:color="auto"/>
            <w:left w:val="none" w:sz="0" w:space="0" w:color="auto"/>
            <w:bottom w:val="none" w:sz="0" w:space="0" w:color="auto"/>
            <w:right w:val="none" w:sz="0" w:space="0" w:color="auto"/>
          </w:divBdr>
          <w:divsChild>
            <w:div w:id="994797235">
              <w:marLeft w:val="0"/>
              <w:marRight w:val="0"/>
              <w:marTop w:val="0"/>
              <w:marBottom w:val="0"/>
              <w:divBdr>
                <w:top w:val="none" w:sz="0" w:space="0" w:color="auto"/>
                <w:left w:val="none" w:sz="0" w:space="0" w:color="auto"/>
                <w:bottom w:val="none" w:sz="0" w:space="0" w:color="auto"/>
                <w:right w:val="none" w:sz="0" w:space="0" w:color="auto"/>
              </w:divBdr>
              <w:divsChild>
                <w:div w:id="2141608010">
                  <w:marLeft w:val="0"/>
                  <w:marRight w:val="0"/>
                  <w:marTop w:val="0"/>
                  <w:marBottom w:val="0"/>
                  <w:divBdr>
                    <w:top w:val="none" w:sz="0" w:space="0" w:color="auto"/>
                    <w:left w:val="none" w:sz="0" w:space="0" w:color="auto"/>
                    <w:bottom w:val="none" w:sz="0" w:space="0" w:color="auto"/>
                    <w:right w:val="none" w:sz="0" w:space="0" w:color="auto"/>
                  </w:divBdr>
                </w:div>
                <w:div w:id="1058170694">
                  <w:marLeft w:val="0"/>
                  <w:marRight w:val="0"/>
                  <w:marTop w:val="0"/>
                  <w:marBottom w:val="0"/>
                  <w:divBdr>
                    <w:top w:val="none" w:sz="0" w:space="0" w:color="auto"/>
                    <w:left w:val="none" w:sz="0" w:space="0" w:color="auto"/>
                    <w:bottom w:val="none" w:sz="0" w:space="0" w:color="auto"/>
                    <w:right w:val="none" w:sz="0" w:space="0" w:color="auto"/>
                  </w:divBdr>
                </w:div>
                <w:div w:id="246236478">
                  <w:marLeft w:val="0"/>
                  <w:marRight w:val="0"/>
                  <w:marTop w:val="0"/>
                  <w:marBottom w:val="0"/>
                  <w:divBdr>
                    <w:top w:val="none" w:sz="0" w:space="0" w:color="auto"/>
                    <w:left w:val="none" w:sz="0" w:space="0" w:color="auto"/>
                    <w:bottom w:val="none" w:sz="0" w:space="0" w:color="auto"/>
                    <w:right w:val="none" w:sz="0" w:space="0" w:color="auto"/>
                  </w:divBdr>
                </w:div>
                <w:div w:id="92942542">
                  <w:marLeft w:val="0"/>
                  <w:marRight w:val="0"/>
                  <w:marTop w:val="0"/>
                  <w:marBottom w:val="0"/>
                  <w:divBdr>
                    <w:top w:val="none" w:sz="0" w:space="0" w:color="auto"/>
                    <w:left w:val="none" w:sz="0" w:space="0" w:color="auto"/>
                    <w:bottom w:val="none" w:sz="0" w:space="0" w:color="auto"/>
                    <w:right w:val="none" w:sz="0" w:space="0" w:color="auto"/>
                  </w:divBdr>
                </w:div>
                <w:div w:id="1974020046">
                  <w:marLeft w:val="0"/>
                  <w:marRight w:val="0"/>
                  <w:marTop w:val="0"/>
                  <w:marBottom w:val="0"/>
                  <w:divBdr>
                    <w:top w:val="none" w:sz="0" w:space="0" w:color="auto"/>
                    <w:left w:val="none" w:sz="0" w:space="0" w:color="auto"/>
                    <w:bottom w:val="none" w:sz="0" w:space="0" w:color="auto"/>
                    <w:right w:val="none" w:sz="0" w:space="0" w:color="auto"/>
                  </w:divBdr>
                </w:div>
                <w:div w:id="411201587">
                  <w:marLeft w:val="0"/>
                  <w:marRight w:val="0"/>
                  <w:marTop w:val="0"/>
                  <w:marBottom w:val="0"/>
                  <w:divBdr>
                    <w:top w:val="none" w:sz="0" w:space="0" w:color="auto"/>
                    <w:left w:val="none" w:sz="0" w:space="0" w:color="auto"/>
                    <w:bottom w:val="none" w:sz="0" w:space="0" w:color="auto"/>
                    <w:right w:val="none" w:sz="0" w:space="0" w:color="auto"/>
                  </w:divBdr>
                </w:div>
                <w:div w:id="2042976309">
                  <w:marLeft w:val="0"/>
                  <w:marRight w:val="0"/>
                  <w:marTop w:val="0"/>
                  <w:marBottom w:val="0"/>
                  <w:divBdr>
                    <w:top w:val="none" w:sz="0" w:space="0" w:color="auto"/>
                    <w:left w:val="none" w:sz="0" w:space="0" w:color="auto"/>
                    <w:bottom w:val="none" w:sz="0" w:space="0" w:color="auto"/>
                    <w:right w:val="none" w:sz="0" w:space="0" w:color="auto"/>
                  </w:divBdr>
                </w:div>
                <w:div w:id="2055813210">
                  <w:marLeft w:val="0"/>
                  <w:marRight w:val="0"/>
                  <w:marTop w:val="0"/>
                  <w:marBottom w:val="0"/>
                  <w:divBdr>
                    <w:top w:val="none" w:sz="0" w:space="0" w:color="auto"/>
                    <w:left w:val="none" w:sz="0" w:space="0" w:color="auto"/>
                    <w:bottom w:val="none" w:sz="0" w:space="0" w:color="auto"/>
                    <w:right w:val="none" w:sz="0" w:space="0" w:color="auto"/>
                  </w:divBdr>
                </w:div>
                <w:div w:id="1577978653">
                  <w:marLeft w:val="0"/>
                  <w:marRight w:val="0"/>
                  <w:marTop w:val="0"/>
                  <w:marBottom w:val="0"/>
                  <w:divBdr>
                    <w:top w:val="none" w:sz="0" w:space="0" w:color="auto"/>
                    <w:left w:val="none" w:sz="0" w:space="0" w:color="auto"/>
                    <w:bottom w:val="none" w:sz="0" w:space="0" w:color="auto"/>
                    <w:right w:val="none" w:sz="0" w:space="0" w:color="auto"/>
                  </w:divBdr>
                </w:div>
                <w:div w:id="1563373373">
                  <w:marLeft w:val="0"/>
                  <w:marRight w:val="0"/>
                  <w:marTop w:val="0"/>
                  <w:marBottom w:val="0"/>
                  <w:divBdr>
                    <w:top w:val="none" w:sz="0" w:space="0" w:color="auto"/>
                    <w:left w:val="none" w:sz="0" w:space="0" w:color="auto"/>
                    <w:bottom w:val="none" w:sz="0" w:space="0" w:color="auto"/>
                    <w:right w:val="none" w:sz="0" w:space="0" w:color="auto"/>
                  </w:divBdr>
                </w:div>
                <w:div w:id="1512254757">
                  <w:marLeft w:val="0"/>
                  <w:marRight w:val="0"/>
                  <w:marTop w:val="0"/>
                  <w:marBottom w:val="0"/>
                  <w:divBdr>
                    <w:top w:val="none" w:sz="0" w:space="0" w:color="auto"/>
                    <w:left w:val="none" w:sz="0" w:space="0" w:color="auto"/>
                    <w:bottom w:val="none" w:sz="0" w:space="0" w:color="auto"/>
                    <w:right w:val="none" w:sz="0" w:space="0" w:color="auto"/>
                  </w:divBdr>
                </w:div>
                <w:div w:id="1860007559">
                  <w:marLeft w:val="0"/>
                  <w:marRight w:val="0"/>
                  <w:marTop w:val="0"/>
                  <w:marBottom w:val="0"/>
                  <w:divBdr>
                    <w:top w:val="none" w:sz="0" w:space="0" w:color="auto"/>
                    <w:left w:val="none" w:sz="0" w:space="0" w:color="auto"/>
                    <w:bottom w:val="none" w:sz="0" w:space="0" w:color="auto"/>
                    <w:right w:val="none" w:sz="0" w:space="0" w:color="auto"/>
                  </w:divBdr>
                </w:div>
                <w:div w:id="1016807831">
                  <w:marLeft w:val="0"/>
                  <w:marRight w:val="0"/>
                  <w:marTop w:val="0"/>
                  <w:marBottom w:val="0"/>
                  <w:divBdr>
                    <w:top w:val="none" w:sz="0" w:space="0" w:color="auto"/>
                    <w:left w:val="none" w:sz="0" w:space="0" w:color="auto"/>
                    <w:bottom w:val="none" w:sz="0" w:space="0" w:color="auto"/>
                    <w:right w:val="none" w:sz="0" w:space="0" w:color="auto"/>
                  </w:divBdr>
                </w:div>
                <w:div w:id="1632637047">
                  <w:marLeft w:val="0"/>
                  <w:marRight w:val="0"/>
                  <w:marTop w:val="0"/>
                  <w:marBottom w:val="0"/>
                  <w:divBdr>
                    <w:top w:val="none" w:sz="0" w:space="0" w:color="auto"/>
                    <w:left w:val="none" w:sz="0" w:space="0" w:color="auto"/>
                    <w:bottom w:val="none" w:sz="0" w:space="0" w:color="auto"/>
                    <w:right w:val="none" w:sz="0" w:space="0" w:color="auto"/>
                  </w:divBdr>
                </w:div>
                <w:div w:id="901907493">
                  <w:marLeft w:val="0"/>
                  <w:marRight w:val="0"/>
                  <w:marTop w:val="0"/>
                  <w:marBottom w:val="0"/>
                  <w:divBdr>
                    <w:top w:val="none" w:sz="0" w:space="0" w:color="auto"/>
                    <w:left w:val="none" w:sz="0" w:space="0" w:color="auto"/>
                    <w:bottom w:val="none" w:sz="0" w:space="0" w:color="auto"/>
                    <w:right w:val="none" w:sz="0" w:space="0" w:color="auto"/>
                  </w:divBdr>
                </w:div>
                <w:div w:id="24059272">
                  <w:marLeft w:val="0"/>
                  <w:marRight w:val="0"/>
                  <w:marTop w:val="0"/>
                  <w:marBottom w:val="0"/>
                  <w:divBdr>
                    <w:top w:val="none" w:sz="0" w:space="0" w:color="auto"/>
                    <w:left w:val="none" w:sz="0" w:space="0" w:color="auto"/>
                    <w:bottom w:val="none" w:sz="0" w:space="0" w:color="auto"/>
                    <w:right w:val="none" w:sz="0" w:space="0" w:color="auto"/>
                  </w:divBdr>
                </w:div>
                <w:div w:id="1824462803">
                  <w:marLeft w:val="0"/>
                  <w:marRight w:val="0"/>
                  <w:marTop w:val="0"/>
                  <w:marBottom w:val="0"/>
                  <w:divBdr>
                    <w:top w:val="none" w:sz="0" w:space="0" w:color="auto"/>
                    <w:left w:val="none" w:sz="0" w:space="0" w:color="auto"/>
                    <w:bottom w:val="none" w:sz="0" w:space="0" w:color="auto"/>
                    <w:right w:val="none" w:sz="0" w:space="0" w:color="auto"/>
                  </w:divBdr>
                </w:div>
                <w:div w:id="461271975">
                  <w:marLeft w:val="0"/>
                  <w:marRight w:val="0"/>
                  <w:marTop w:val="0"/>
                  <w:marBottom w:val="0"/>
                  <w:divBdr>
                    <w:top w:val="none" w:sz="0" w:space="0" w:color="auto"/>
                    <w:left w:val="none" w:sz="0" w:space="0" w:color="auto"/>
                    <w:bottom w:val="none" w:sz="0" w:space="0" w:color="auto"/>
                    <w:right w:val="none" w:sz="0" w:space="0" w:color="auto"/>
                  </w:divBdr>
                </w:div>
                <w:div w:id="2105031509">
                  <w:marLeft w:val="0"/>
                  <w:marRight w:val="0"/>
                  <w:marTop w:val="0"/>
                  <w:marBottom w:val="0"/>
                  <w:divBdr>
                    <w:top w:val="none" w:sz="0" w:space="0" w:color="auto"/>
                    <w:left w:val="none" w:sz="0" w:space="0" w:color="auto"/>
                    <w:bottom w:val="none" w:sz="0" w:space="0" w:color="auto"/>
                    <w:right w:val="none" w:sz="0" w:space="0" w:color="auto"/>
                  </w:divBdr>
                </w:div>
                <w:div w:id="990906952">
                  <w:marLeft w:val="0"/>
                  <w:marRight w:val="0"/>
                  <w:marTop w:val="0"/>
                  <w:marBottom w:val="0"/>
                  <w:divBdr>
                    <w:top w:val="none" w:sz="0" w:space="0" w:color="auto"/>
                    <w:left w:val="none" w:sz="0" w:space="0" w:color="auto"/>
                    <w:bottom w:val="none" w:sz="0" w:space="0" w:color="auto"/>
                    <w:right w:val="none" w:sz="0" w:space="0" w:color="auto"/>
                  </w:divBdr>
                </w:div>
                <w:div w:id="1784491664">
                  <w:marLeft w:val="0"/>
                  <w:marRight w:val="0"/>
                  <w:marTop w:val="0"/>
                  <w:marBottom w:val="0"/>
                  <w:divBdr>
                    <w:top w:val="none" w:sz="0" w:space="0" w:color="auto"/>
                    <w:left w:val="none" w:sz="0" w:space="0" w:color="auto"/>
                    <w:bottom w:val="none" w:sz="0" w:space="0" w:color="auto"/>
                    <w:right w:val="none" w:sz="0" w:space="0" w:color="auto"/>
                  </w:divBdr>
                </w:div>
                <w:div w:id="1600719516">
                  <w:marLeft w:val="0"/>
                  <w:marRight w:val="0"/>
                  <w:marTop w:val="0"/>
                  <w:marBottom w:val="0"/>
                  <w:divBdr>
                    <w:top w:val="none" w:sz="0" w:space="0" w:color="auto"/>
                    <w:left w:val="none" w:sz="0" w:space="0" w:color="auto"/>
                    <w:bottom w:val="none" w:sz="0" w:space="0" w:color="auto"/>
                    <w:right w:val="none" w:sz="0" w:space="0" w:color="auto"/>
                  </w:divBdr>
                </w:div>
                <w:div w:id="242226225">
                  <w:marLeft w:val="0"/>
                  <w:marRight w:val="0"/>
                  <w:marTop w:val="0"/>
                  <w:marBottom w:val="0"/>
                  <w:divBdr>
                    <w:top w:val="none" w:sz="0" w:space="0" w:color="auto"/>
                    <w:left w:val="none" w:sz="0" w:space="0" w:color="auto"/>
                    <w:bottom w:val="none" w:sz="0" w:space="0" w:color="auto"/>
                    <w:right w:val="none" w:sz="0" w:space="0" w:color="auto"/>
                  </w:divBdr>
                </w:div>
                <w:div w:id="754474397">
                  <w:marLeft w:val="0"/>
                  <w:marRight w:val="0"/>
                  <w:marTop w:val="0"/>
                  <w:marBottom w:val="0"/>
                  <w:divBdr>
                    <w:top w:val="none" w:sz="0" w:space="0" w:color="auto"/>
                    <w:left w:val="none" w:sz="0" w:space="0" w:color="auto"/>
                    <w:bottom w:val="none" w:sz="0" w:space="0" w:color="auto"/>
                    <w:right w:val="none" w:sz="0" w:space="0" w:color="auto"/>
                  </w:divBdr>
                </w:div>
                <w:div w:id="2021858005">
                  <w:marLeft w:val="0"/>
                  <w:marRight w:val="0"/>
                  <w:marTop w:val="0"/>
                  <w:marBottom w:val="0"/>
                  <w:divBdr>
                    <w:top w:val="none" w:sz="0" w:space="0" w:color="auto"/>
                    <w:left w:val="none" w:sz="0" w:space="0" w:color="auto"/>
                    <w:bottom w:val="none" w:sz="0" w:space="0" w:color="auto"/>
                    <w:right w:val="none" w:sz="0" w:space="0" w:color="auto"/>
                  </w:divBdr>
                </w:div>
                <w:div w:id="7488107">
                  <w:marLeft w:val="0"/>
                  <w:marRight w:val="0"/>
                  <w:marTop w:val="0"/>
                  <w:marBottom w:val="0"/>
                  <w:divBdr>
                    <w:top w:val="none" w:sz="0" w:space="0" w:color="auto"/>
                    <w:left w:val="none" w:sz="0" w:space="0" w:color="auto"/>
                    <w:bottom w:val="none" w:sz="0" w:space="0" w:color="auto"/>
                    <w:right w:val="none" w:sz="0" w:space="0" w:color="auto"/>
                  </w:divBdr>
                </w:div>
                <w:div w:id="220603708">
                  <w:marLeft w:val="0"/>
                  <w:marRight w:val="0"/>
                  <w:marTop w:val="0"/>
                  <w:marBottom w:val="0"/>
                  <w:divBdr>
                    <w:top w:val="none" w:sz="0" w:space="0" w:color="auto"/>
                    <w:left w:val="none" w:sz="0" w:space="0" w:color="auto"/>
                    <w:bottom w:val="none" w:sz="0" w:space="0" w:color="auto"/>
                    <w:right w:val="none" w:sz="0" w:space="0" w:color="auto"/>
                  </w:divBdr>
                </w:div>
                <w:div w:id="113599719">
                  <w:marLeft w:val="0"/>
                  <w:marRight w:val="0"/>
                  <w:marTop w:val="0"/>
                  <w:marBottom w:val="0"/>
                  <w:divBdr>
                    <w:top w:val="none" w:sz="0" w:space="0" w:color="auto"/>
                    <w:left w:val="none" w:sz="0" w:space="0" w:color="auto"/>
                    <w:bottom w:val="none" w:sz="0" w:space="0" w:color="auto"/>
                    <w:right w:val="none" w:sz="0" w:space="0" w:color="auto"/>
                  </w:divBdr>
                </w:div>
                <w:div w:id="262341258">
                  <w:marLeft w:val="0"/>
                  <w:marRight w:val="0"/>
                  <w:marTop w:val="0"/>
                  <w:marBottom w:val="0"/>
                  <w:divBdr>
                    <w:top w:val="none" w:sz="0" w:space="0" w:color="auto"/>
                    <w:left w:val="none" w:sz="0" w:space="0" w:color="auto"/>
                    <w:bottom w:val="none" w:sz="0" w:space="0" w:color="auto"/>
                    <w:right w:val="none" w:sz="0" w:space="0" w:color="auto"/>
                  </w:divBdr>
                </w:div>
                <w:div w:id="1914974255">
                  <w:marLeft w:val="0"/>
                  <w:marRight w:val="0"/>
                  <w:marTop w:val="0"/>
                  <w:marBottom w:val="0"/>
                  <w:divBdr>
                    <w:top w:val="none" w:sz="0" w:space="0" w:color="auto"/>
                    <w:left w:val="none" w:sz="0" w:space="0" w:color="auto"/>
                    <w:bottom w:val="none" w:sz="0" w:space="0" w:color="auto"/>
                    <w:right w:val="none" w:sz="0" w:space="0" w:color="auto"/>
                  </w:divBdr>
                </w:div>
                <w:div w:id="276957934">
                  <w:marLeft w:val="0"/>
                  <w:marRight w:val="0"/>
                  <w:marTop w:val="0"/>
                  <w:marBottom w:val="0"/>
                  <w:divBdr>
                    <w:top w:val="none" w:sz="0" w:space="0" w:color="auto"/>
                    <w:left w:val="none" w:sz="0" w:space="0" w:color="auto"/>
                    <w:bottom w:val="none" w:sz="0" w:space="0" w:color="auto"/>
                    <w:right w:val="none" w:sz="0" w:space="0" w:color="auto"/>
                  </w:divBdr>
                </w:div>
                <w:div w:id="1218662749">
                  <w:marLeft w:val="0"/>
                  <w:marRight w:val="0"/>
                  <w:marTop w:val="0"/>
                  <w:marBottom w:val="0"/>
                  <w:divBdr>
                    <w:top w:val="none" w:sz="0" w:space="0" w:color="auto"/>
                    <w:left w:val="none" w:sz="0" w:space="0" w:color="auto"/>
                    <w:bottom w:val="none" w:sz="0" w:space="0" w:color="auto"/>
                    <w:right w:val="none" w:sz="0" w:space="0" w:color="auto"/>
                  </w:divBdr>
                </w:div>
                <w:div w:id="114519955">
                  <w:marLeft w:val="0"/>
                  <w:marRight w:val="0"/>
                  <w:marTop w:val="0"/>
                  <w:marBottom w:val="0"/>
                  <w:divBdr>
                    <w:top w:val="none" w:sz="0" w:space="0" w:color="auto"/>
                    <w:left w:val="none" w:sz="0" w:space="0" w:color="auto"/>
                    <w:bottom w:val="none" w:sz="0" w:space="0" w:color="auto"/>
                    <w:right w:val="none" w:sz="0" w:space="0" w:color="auto"/>
                  </w:divBdr>
                </w:div>
                <w:div w:id="57750384">
                  <w:marLeft w:val="0"/>
                  <w:marRight w:val="0"/>
                  <w:marTop w:val="0"/>
                  <w:marBottom w:val="0"/>
                  <w:divBdr>
                    <w:top w:val="none" w:sz="0" w:space="0" w:color="auto"/>
                    <w:left w:val="none" w:sz="0" w:space="0" w:color="auto"/>
                    <w:bottom w:val="none" w:sz="0" w:space="0" w:color="auto"/>
                    <w:right w:val="none" w:sz="0" w:space="0" w:color="auto"/>
                  </w:divBdr>
                </w:div>
                <w:div w:id="1468284291">
                  <w:marLeft w:val="0"/>
                  <w:marRight w:val="0"/>
                  <w:marTop w:val="0"/>
                  <w:marBottom w:val="0"/>
                  <w:divBdr>
                    <w:top w:val="none" w:sz="0" w:space="0" w:color="auto"/>
                    <w:left w:val="none" w:sz="0" w:space="0" w:color="auto"/>
                    <w:bottom w:val="none" w:sz="0" w:space="0" w:color="auto"/>
                    <w:right w:val="none" w:sz="0" w:space="0" w:color="auto"/>
                  </w:divBdr>
                </w:div>
                <w:div w:id="1707483939">
                  <w:marLeft w:val="0"/>
                  <w:marRight w:val="0"/>
                  <w:marTop w:val="0"/>
                  <w:marBottom w:val="0"/>
                  <w:divBdr>
                    <w:top w:val="none" w:sz="0" w:space="0" w:color="auto"/>
                    <w:left w:val="none" w:sz="0" w:space="0" w:color="auto"/>
                    <w:bottom w:val="none" w:sz="0" w:space="0" w:color="auto"/>
                    <w:right w:val="none" w:sz="0" w:space="0" w:color="auto"/>
                  </w:divBdr>
                </w:div>
                <w:div w:id="201838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682156">
          <w:marLeft w:val="0"/>
          <w:marRight w:val="0"/>
          <w:marTop w:val="0"/>
          <w:marBottom w:val="0"/>
          <w:divBdr>
            <w:top w:val="none" w:sz="0" w:space="0" w:color="auto"/>
            <w:left w:val="none" w:sz="0" w:space="0" w:color="auto"/>
            <w:bottom w:val="none" w:sz="0" w:space="0" w:color="auto"/>
            <w:right w:val="none" w:sz="0" w:space="0" w:color="auto"/>
          </w:divBdr>
        </w:div>
        <w:div w:id="1691569705">
          <w:marLeft w:val="0"/>
          <w:marRight w:val="0"/>
          <w:marTop w:val="0"/>
          <w:marBottom w:val="0"/>
          <w:divBdr>
            <w:top w:val="none" w:sz="0" w:space="0" w:color="auto"/>
            <w:left w:val="none" w:sz="0" w:space="0" w:color="auto"/>
            <w:bottom w:val="none" w:sz="0" w:space="0" w:color="auto"/>
            <w:right w:val="none" w:sz="0" w:space="0" w:color="auto"/>
          </w:divBdr>
        </w:div>
        <w:div w:id="415899785">
          <w:marLeft w:val="0"/>
          <w:marRight w:val="0"/>
          <w:marTop w:val="0"/>
          <w:marBottom w:val="0"/>
          <w:divBdr>
            <w:top w:val="none" w:sz="0" w:space="0" w:color="auto"/>
            <w:left w:val="none" w:sz="0" w:space="0" w:color="auto"/>
            <w:bottom w:val="none" w:sz="0" w:space="0" w:color="auto"/>
            <w:right w:val="none" w:sz="0" w:space="0" w:color="auto"/>
          </w:divBdr>
        </w:div>
        <w:div w:id="1265066475">
          <w:marLeft w:val="0"/>
          <w:marRight w:val="0"/>
          <w:marTop w:val="0"/>
          <w:marBottom w:val="0"/>
          <w:divBdr>
            <w:top w:val="none" w:sz="0" w:space="0" w:color="auto"/>
            <w:left w:val="none" w:sz="0" w:space="0" w:color="auto"/>
            <w:bottom w:val="none" w:sz="0" w:space="0" w:color="auto"/>
            <w:right w:val="none" w:sz="0" w:space="0" w:color="auto"/>
          </w:divBdr>
        </w:div>
        <w:div w:id="742071301">
          <w:marLeft w:val="0"/>
          <w:marRight w:val="0"/>
          <w:marTop w:val="0"/>
          <w:marBottom w:val="0"/>
          <w:divBdr>
            <w:top w:val="none" w:sz="0" w:space="0" w:color="auto"/>
            <w:left w:val="none" w:sz="0" w:space="0" w:color="auto"/>
            <w:bottom w:val="none" w:sz="0" w:space="0" w:color="auto"/>
            <w:right w:val="none" w:sz="0" w:space="0" w:color="auto"/>
          </w:divBdr>
        </w:div>
        <w:div w:id="1843546413">
          <w:marLeft w:val="0"/>
          <w:marRight w:val="0"/>
          <w:marTop w:val="0"/>
          <w:marBottom w:val="0"/>
          <w:divBdr>
            <w:top w:val="none" w:sz="0" w:space="0" w:color="auto"/>
            <w:left w:val="none" w:sz="0" w:space="0" w:color="auto"/>
            <w:bottom w:val="none" w:sz="0" w:space="0" w:color="auto"/>
            <w:right w:val="none" w:sz="0" w:space="0" w:color="auto"/>
          </w:divBdr>
        </w:div>
        <w:div w:id="1811090176">
          <w:marLeft w:val="0"/>
          <w:marRight w:val="0"/>
          <w:marTop w:val="0"/>
          <w:marBottom w:val="0"/>
          <w:divBdr>
            <w:top w:val="none" w:sz="0" w:space="0" w:color="auto"/>
            <w:left w:val="none" w:sz="0" w:space="0" w:color="auto"/>
            <w:bottom w:val="none" w:sz="0" w:space="0" w:color="auto"/>
            <w:right w:val="none" w:sz="0" w:space="0" w:color="auto"/>
          </w:divBdr>
        </w:div>
        <w:div w:id="369648039">
          <w:marLeft w:val="0"/>
          <w:marRight w:val="0"/>
          <w:marTop w:val="0"/>
          <w:marBottom w:val="0"/>
          <w:divBdr>
            <w:top w:val="none" w:sz="0" w:space="0" w:color="auto"/>
            <w:left w:val="none" w:sz="0" w:space="0" w:color="auto"/>
            <w:bottom w:val="none" w:sz="0" w:space="0" w:color="auto"/>
            <w:right w:val="none" w:sz="0" w:space="0" w:color="auto"/>
          </w:divBdr>
        </w:div>
        <w:div w:id="2030452276">
          <w:marLeft w:val="0"/>
          <w:marRight w:val="0"/>
          <w:marTop w:val="0"/>
          <w:marBottom w:val="0"/>
          <w:divBdr>
            <w:top w:val="none" w:sz="0" w:space="0" w:color="auto"/>
            <w:left w:val="none" w:sz="0" w:space="0" w:color="auto"/>
            <w:bottom w:val="none" w:sz="0" w:space="0" w:color="auto"/>
            <w:right w:val="none" w:sz="0" w:space="0" w:color="auto"/>
          </w:divBdr>
        </w:div>
        <w:div w:id="1986154777">
          <w:marLeft w:val="0"/>
          <w:marRight w:val="0"/>
          <w:marTop w:val="0"/>
          <w:marBottom w:val="0"/>
          <w:divBdr>
            <w:top w:val="none" w:sz="0" w:space="0" w:color="auto"/>
            <w:left w:val="none" w:sz="0" w:space="0" w:color="auto"/>
            <w:bottom w:val="none" w:sz="0" w:space="0" w:color="auto"/>
            <w:right w:val="none" w:sz="0" w:space="0" w:color="auto"/>
          </w:divBdr>
        </w:div>
        <w:div w:id="1005286094">
          <w:marLeft w:val="0"/>
          <w:marRight w:val="0"/>
          <w:marTop w:val="0"/>
          <w:marBottom w:val="0"/>
          <w:divBdr>
            <w:top w:val="none" w:sz="0" w:space="0" w:color="auto"/>
            <w:left w:val="none" w:sz="0" w:space="0" w:color="auto"/>
            <w:bottom w:val="none" w:sz="0" w:space="0" w:color="auto"/>
            <w:right w:val="none" w:sz="0" w:space="0" w:color="auto"/>
          </w:divBdr>
        </w:div>
        <w:div w:id="2141419088">
          <w:marLeft w:val="0"/>
          <w:marRight w:val="0"/>
          <w:marTop w:val="0"/>
          <w:marBottom w:val="0"/>
          <w:divBdr>
            <w:top w:val="none" w:sz="0" w:space="0" w:color="auto"/>
            <w:left w:val="none" w:sz="0" w:space="0" w:color="auto"/>
            <w:bottom w:val="none" w:sz="0" w:space="0" w:color="auto"/>
            <w:right w:val="none" w:sz="0" w:space="0" w:color="auto"/>
          </w:divBdr>
        </w:div>
        <w:div w:id="166210077">
          <w:marLeft w:val="0"/>
          <w:marRight w:val="0"/>
          <w:marTop w:val="0"/>
          <w:marBottom w:val="0"/>
          <w:divBdr>
            <w:top w:val="none" w:sz="0" w:space="0" w:color="auto"/>
            <w:left w:val="none" w:sz="0" w:space="0" w:color="auto"/>
            <w:bottom w:val="none" w:sz="0" w:space="0" w:color="auto"/>
            <w:right w:val="none" w:sz="0" w:space="0" w:color="auto"/>
          </w:divBdr>
        </w:div>
        <w:div w:id="567492967">
          <w:marLeft w:val="0"/>
          <w:marRight w:val="0"/>
          <w:marTop w:val="0"/>
          <w:marBottom w:val="0"/>
          <w:divBdr>
            <w:top w:val="none" w:sz="0" w:space="0" w:color="auto"/>
            <w:left w:val="none" w:sz="0" w:space="0" w:color="auto"/>
            <w:bottom w:val="none" w:sz="0" w:space="0" w:color="auto"/>
            <w:right w:val="none" w:sz="0" w:space="0" w:color="auto"/>
          </w:divBdr>
        </w:div>
        <w:div w:id="544291460">
          <w:marLeft w:val="0"/>
          <w:marRight w:val="0"/>
          <w:marTop w:val="0"/>
          <w:marBottom w:val="0"/>
          <w:divBdr>
            <w:top w:val="none" w:sz="0" w:space="0" w:color="auto"/>
            <w:left w:val="none" w:sz="0" w:space="0" w:color="auto"/>
            <w:bottom w:val="none" w:sz="0" w:space="0" w:color="auto"/>
            <w:right w:val="none" w:sz="0" w:space="0" w:color="auto"/>
          </w:divBdr>
        </w:div>
        <w:div w:id="1682973937">
          <w:marLeft w:val="0"/>
          <w:marRight w:val="0"/>
          <w:marTop w:val="0"/>
          <w:marBottom w:val="0"/>
          <w:divBdr>
            <w:top w:val="none" w:sz="0" w:space="0" w:color="auto"/>
            <w:left w:val="none" w:sz="0" w:space="0" w:color="auto"/>
            <w:bottom w:val="none" w:sz="0" w:space="0" w:color="auto"/>
            <w:right w:val="none" w:sz="0" w:space="0" w:color="auto"/>
          </w:divBdr>
        </w:div>
        <w:div w:id="1033577731">
          <w:marLeft w:val="0"/>
          <w:marRight w:val="0"/>
          <w:marTop w:val="0"/>
          <w:marBottom w:val="0"/>
          <w:divBdr>
            <w:top w:val="none" w:sz="0" w:space="0" w:color="auto"/>
            <w:left w:val="none" w:sz="0" w:space="0" w:color="auto"/>
            <w:bottom w:val="none" w:sz="0" w:space="0" w:color="auto"/>
            <w:right w:val="none" w:sz="0" w:space="0" w:color="auto"/>
          </w:divBdr>
        </w:div>
        <w:div w:id="46615748">
          <w:marLeft w:val="0"/>
          <w:marRight w:val="0"/>
          <w:marTop w:val="0"/>
          <w:marBottom w:val="0"/>
          <w:divBdr>
            <w:top w:val="none" w:sz="0" w:space="0" w:color="auto"/>
            <w:left w:val="none" w:sz="0" w:space="0" w:color="auto"/>
            <w:bottom w:val="none" w:sz="0" w:space="0" w:color="auto"/>
            <w:right w:val="none" w:sz="0" w:space="0" w:color="auto"/>
          </w:divBdr>
        </w:div>
        <w:div w:id="310643102">
          <w:marLeft w:val="0"/>
          <w:marRight w:val="0"/>
          <w:marTop w:val="0"/>
          <w:marBottom w:val="0"/>
          <w:divBdr>
            <w:top w:val="none" w:sz="0" w:space="0" w:color="auto"/>
            <w:left w:val="none" w:sz="0" w:space="0" w:color="auto"/>
            <w:bottom w:val="none" w:sz="0" w:space="0" w:color="auto"/>
            <w:right w:val="none" w:sz="0" w:space="0" w:color="auto"/>
          </w:divBdr>
        </w:div>
        <w:div w:id="108473627">
          <w:marLeft w:val="0"/>
          <w:marRight w:val="0"/>
          <w:marTop w:val="0"/>
          <w:marBottom w:val="0"/>
          <w:divBdr>
            <w:top w:val="none" w:sz="0" w:space="0" w:color="auto"/>
            <w:left w:val="none" w:sz="0" w:space="0" w:color="auto"/>
            <w:bottom w:val="none" w:sz="0" w:space="0" w:color="auto"/>
            <w:right w:val="none" w:sz="0" w:space="0" w:color="auto"/>
          </w:divBdr>
        </w:div>
        <w:div w:id="1839732470">
          <w:marLeft w:val="0"/>
          <w:marRight w:val="0"/>
          <w:marTop w:val="0"/>
          <w:marBottom w:val="0"/>
          <w:divBdr>
            <w:top w:val="none" w:sz="0" w:space="0" w:color="auto"/>
            <w:left w:val="none" w:sz="0" w:space="0" w:color="auto"/>
            <w:bottom w:val="none" w:sz="0" w:space="0" w:color="auto"/>
            <w:right w:val="none" w:sz="0" w:space="0" w:color="auto"/>
          </w:divBdr>
        </w:div>
        <w:div w:id="1714427522">
          <w:marLeft w:val="0"/>
          <w:marRight w:val="0"/>
          <w:marTop w:val="0"/>
          <w:marBottom w:val="0"/>
          <w:divBdr>
            <w:top w:val="none" w:sz="0" w:space="0" w:color="auto"/>
            <w:left w:val="none" w:sz="0" w:space="0" w:color="auto"/>
            <w:bottom w:val="none" w:sz="0" w:space="0" w:color="auto"/>
            <w:right w:val="none" w:sz="0" w:space="0" w:color="auto"/>
          </w:divBdr>
        </w:div>
        <w:div w:id="2116361973">
          <w:marLeft w:val="0"/>
          <w:marRight w:val="0"/>
          <w:marTop w:val="0"/>
          <w:marBottom w:val="0"/>
          <w:divBdr>
            <w:top w:val="none" w:sz="0" w:space="0" w:color="auto"/>
            <w:left w:val="none" w:sz="0" w:space="0" w:color="auto"/>
            <w:bottom w:val="none" w:sz="0" w:space="0" w:color="auto"/>
            <w:right w:val="none" w:sz="0" w:space="0" w:color="auto"/>
          </w:divBdr>
        </w:div>
        <w:div w:id="671371929">
          <w:marLeft w:val="0"/>
          <w:marRight w:val="0"/>
          <w:marTop w:val="0"/>
          <w:marBottom w:val="0"/>
          <w:divBdr>
            <w:top w:val="none" w:sz="0" w:space="0" w:color="auto"/>
            <w:left w:val="none" w:sz="0" w:space="0" w:color="auto"/>
            <w:bottom w:val="none" w:sz="0" w:space="0" w:color="auto"/>
            <w:right w:val="none" w:sz="0" w:space="0" w:color="auto"/>
          </w:divBdr>
        </w:div>
        <w:div w:id="1422069267">
          <w:marLeft w:val="0"/>
          <w:marRight w:val="0"/>
          <w:marTop w:val="0"/>
          <w:marBottom w:val="0"/>
          <w:divBdr>
            <w:top w:val="none" w:sz="0" w:space="0" w:color="auto"/>
            <w:left w:val="none" w:sz="0" w:space="0" w:color="auto"/>
            <w:bottom w:val="none" w:sz="0" w:space="0" w:color="auto"/>
            <w:right w:val="none" w:sz="0" w:space="0" w:color="auto"/>
          </w:divBdr>
        </w:div>
        <w:div w:id="11034639">
          <w:marLeft w:val="0"/>
          <w:marRight w:val="0"/>
          <w:marTop w:val="0"/>
          <w:marBottom w:val="0"/>
          <w:divBdr>
            <w:top w:val="none" w:sz="0" w:space="0" w:color="auto"/>
            <w:left w:val="none" w:sz="0" w:space="0" w:color="auto"/>
            <w:bottom w:val="none" w:sz="0" w:space="0" w:color="auto"/>
            <w:right w:val="none" w:sz="0" w:space="0" w:color="auto"/>
          </w:divBdr>
        </w:div>
        <w:div w:id="1240753601">
          <w:marLeft w:val="0"/>
          <w:marRight w:val="0"/>
          <w:marTop w:val="0"/>
          <w:marBottom w:val="0"/>
          <w:divBdr>
            <w:top w:val="none" w:sz="0" w:space="0" w:color="auto"/>
            <w:left w:val="none" w:sz="0" w:space="0" w:color="auto"/>
            <w:bottom w:val="none" w:sz="0" w:space="0" w:color="auto"/>
            <w:right w:val="none" w:sz="0" w:space="0" w:color="auto"/>
          </w:divBdr>
        </w:div>
        <w:div w:id="931205173">
          <w:marLeft w:val="0"/>
          <w:marRight w:val="0"/>
          <w:marTop w:val="0"/>
          <w:marBottom w:val="0"/>
          <w:divBdr>
            <w:top w:val="none" w:sz="0" w:space="0" w:color="auto"/>
            <w:left w:val="none" w:sz="0" w:space="0" w:color="auto"/>
            <w:bottom w:val="none" w:sz="0" w:space="0" w:color="auto"/>
            <w:right w:val="none" w:sz="0" w:space="0" w:color="auto"/>
          </w:divBdr>
        </w:div>
        <w:div w:id="1228883551">
          <w:marLeft w:val="0"/>
          <w:marRight w:val="0"/>
          <w:marTop w:val="0"/>
          <w:marBottom w:val="0"/>
          <w:divBdr>
            <w:top w:val="none" w:sz="0" w:space="0" w:color="auto"/>
            <w:left w:val="none" w:sz="0" w:space="0" w:color="auto"/>
            <w:bottom w:val="none" w:sz="0" w:space="0" w:color="auto"/>
            <w:right w:val="none" w:sz="0" w:space="0" w:color="auto"/>
          </w:divBdr>
        </w:div>
        <w:div w:id="1144539099">
          <w:marLeft w:val="0"/>
          <w:marRight w:val="0"/>
          <w:marTop w:val="0"/>
          <w:marBottom w:val="0"/>
          <w:divBdr>
            <w:top w:val="none" w:sz="0" w:space="0" w:color="auto"/>
            <w:left w:val="none" w:sz="0" w:space="0" w:color="auto"/>
            <w:bottom w:val="none" w:sz="0" w:space="0" w:color="auto"/>
            <w:right w:val="none" w:sz="0" w:space="0" w:color="auto"/>
          </w:divBdr>
        </w:div>
        <w:div w:id="810515392">
          <w:marLeft w:val="0"/>
          <w:marRight w:val="0"/>
          <w:marTop w:val="0"/>
          <w:marBottom w:val="0"/>
          <w:divBdr>
            <w:top w:val="none" w:sz="0" w:space="0" w:color="auto"/>
            <w:left w:val="none" w:sz="0" w:space="0" w:color="auto"/>
            <w:bottom w:val="none" w:sz="0" w:space="0" w:color="auto"/>
            <w:right w:val="none" w:sz="0" w:space="0" w:color="auto"/>
          </w:divBdr>
        </w:div>
        <w:div w:id="556821072">
          <w:marLeft w:val="0"/>
          <w:marRight w:val="0"/>
          <w:marTop w:val="0"/>
          <w:marBottom w:val="0"/>
          <w:divBdr>
            <w:top w:val="none" w:sz="0" w:space="0" w:color="auto"/>
            <w:left w:val="none" w:sz="0" w:space="0" w:color="auto"/>
            <w:bottom w:val="none" w:sz="0" w:space="0" w:color="auto"/>
            <w:right w:val="none" w:sz="0" w:space="0" w:color="auto"/>
          </w:divBdr>
        </w:div>
        <w:div w:id="827984949">
          <w:marLeft w:val="0"/>
          <w:marRight w:val="0"/>
          <w:marTop w:val="0"/>
          <w:marBottom w:val="0"/>
          <w:divBdr>
            <w:top w:val="none" w:sz="0" w:space="0" w:color="auto"/>
            <w:left w:val="none" w:sz="0" w:space="0" w:color="auto"/>
            <w:bottom w:val="none" w:sz="0" w:space="0" w:color="auto"/>
            <w:right w:val="none" w:sz="0" w:space="0" w:color="auto"/>
          </w:divBdr>
        </w:div>
        <w:div w:id="1438674831">
          <w:marLeft w:val="0"/>
          <w:marRight w:val="0"/>
          <w:marTop w:val="0"/>
          <w:marBottom w:val="0"/>
          <w:divBdr>
            <w:top w:val="none" w:sz="0" w:space="0" w:color="auto"/>
            <w:left w:val="none" w:sz="0" w:space="0" w:color="auto"/>
            <w:bottom w:val="none" w:sz="0" w:space="0" w:color="auto"/>
            <w:right w:val="none" w:sz="0" w:space="0" w:color="auto"/>
          </w:divBdr>
        </w:div>
        <w:div w:id="1805344413">
          <w:marLeft w:val="0"/>
          <w:marRight w:val="0"/>
          <w:marTop w:val="0"/>
          <w:marBottom w:val="0"/>
          <w:divBdr>
            <w:top w:val="none" w:sz="0" w:space="0" w:color="auto"/>
            <w:left w:val="none" w:sz="0" w:space="0" w:color="auto"/>
            <w:bottom w:val="none" w:sz="0" w:space="0" w:color="auto"/>
            <w:right w:val="none" w:sz="0" w:space="0" w:color="auto"/>
          </w:divBdr>
        </w:div>
        <w:div w:id="1522167086">
          <w:marLeft w:val="0"/>
          <w:marRight w:val="0"/>
          <w:marTop w:val="0"/>
          <w:marBottom w:val="0"/>
          <w:divBdr>
            <w:top w:val="none" w:sz="0" w:space="0" w:color="auto"/>
            <w:left w:val="none" w:sz="0" w:space="0" w:color="auto"/>
            <w:bottom w:val="none" w:sz="0" w:space="0" w:color="auto"/>
            <w:right w:val="none" w:sz="0" w:space="0" w:color="auto"/>
          </w:divBdr>
        </w:div>
        <w:div w:id="903640743">
          <w:marLeft w:val="0"/>
          <w:marRight w:val="0"/>
          <w:marTop w:val="0"/>
          <w:marBottom w:val="0"/>
          <w:divBdr>
            <w:top w:val="none" w:sz="0" w:space="0" w:color="auto"/>
            <w:left w:val="none" w:sz="0" w:space="0" w:color="auto"/>
            <w:bottom w:val="none" w:sz="0" w:space="0" w:color="auto"/>
            <w:right w:val="none" w:sz="0" w:space="0" w:color="auto"/>
          </w:divBdr>
        </w:div>
        <w:div w:id="229386217">
          <w:marLeft w:val="0"/>
          <w:marRight w:val="0"/>
          <w:marTop w:val="0"/>
          <w:marBottom w:val="0"/>
          <w:divBdr>
            <w:top w:val="none" w:sz="0" w:space="0" w:color="auto"/>
            <w:left w:val="none" w:sz="0" w:space="0" w:color="auto"/>
            <w:bottom w:val="none" w:sz="0" w:space="0" w:color="auto"/>
            <w:right w:val="none" w:sz="0" w:space="0" w:color="auto"/>
          </w:divBdr>
        </w:div>
      </w:divsChild>
    </w:div>
    <w:div w:id="905381605">
      <w:bodyDiv w:val="1"/>
      <w:marLeft w:val="0"/>
      <w:marRight w:val="0"/>
      <w:marTop w:val="0"/>
      <w:marBottom w:val="0"/>
      <w:divBdr>
        <w:top w:val="none" w:sz="0" w:space="0" w:color="auto"/>
        <w:left w:val="none" w:sz="0" w:space="0" w:color="auto"/>
        <w:bottom w:val="none" w:sz="0" w:space="0" w:color="auto"/>
        <w:right w:val="none" w:sz="0" w:space="0" w:color="auto"/>
      </w:divBdr>
      <w:divsChild>
        <w:div w:id="1089350457">
          <w:marLeft w:val="0"/>
          <w:marRight w:val="0"/>
          <w:marTop w:val="0"/>
          <w:marBottom w:val="0"/>
          <w:divBdr>
            <w:top w:val="none" w:sz="0" w:space="0" w:color="auto"/>
            <w:left w:val="none" w:sz="0" w:space="0" w:color="auto"/>
            <w:bottom w:val="none" w:sz="0" w:space="0" w:color="auto"/>
            <w:right w:val="none" w:sz="0" w:space="0" w:color="auto"/>
          </w:divBdr>
          <w:divsChild>
            <w:div w:id="341443275">
              <w:marLeft w:val="0"/>
              <w:marRight w:val="0"/>
              <w:marTop w:val="0"/>
              <w:marBottom w:val="0"/>
              <w:divBdr>
                <w:top w:val="none" w:sz="0" w:space="0" w:color="auto"/>
                <w:left w:val="none" w:sz="0" w:space="0" w:color="auto"/>
                <w:bottom w:val="none" w:sz="0" w:space="0" w:color="auto"/>
                <w:right w:val="none" w:sz="0" w:space="0" w:color="auto"/>
              </w:divBdr>
            </w:div>
            <w:div w:id="771246763">
              <w:marLeft w:val="0"/>
              <w:marRight w:val="0"/>
              <w:marTop w:val="0"/>
              <w:marBottom w:val="0"/>
              <w:divBdr>
                <w:top w:val="none" w:sz="0" w:space="0" w:color="auto"/>
                <w:left w:val="none" w:sz="0" w:space="0" w:color="auto"/>
                <w:bottom w:val="none" w:sz="0" w:space="0" w:color="auto"/>
                <w:right w:val="none" w:sz="0" w:space="0" w:color="auto"/>
              </w:divBdr>
            </w:div>
            <w:div w:id="670987732">
              <w:marLeft w:val="0"/>
              <w:marRight w:val="0"/>
              <w:marTop w:val="0"/>
              <w:marBottom w:val="0"/>
              <w:divBdr>
                <w:top w:val="none" w:sz="0" w:space="0" w:color="auto"/>
                <w:left w:val="none" w:sz="0" w:space="0" w:color="auto"/>
                <w:bottom w:val="none" w:sz="0" w:space="0" w:color="auto"/>
                <w:right w:val="none" w:sz="0" w:space="0" w:color="auto"/>
              </w:divBdr>
            </w:div>
            <w:div w:id="1588878994">
              <w:marLeft w:val="0"/>
              <w:marRight w:val="0"/>
              <w:marTop w:val="0"/>
              <w:marBottom w:val="0"/>
              <w:divBdr>
                <w:top w:val="none" w:sz="0" w:space="0" w:color="auto"/>
                <w:left w:val="none" w:sz="0" w:space="0" w:color="auto"/>
                <w:bottom w:val="none" w:sz="0" w:space="0" w:color="auto"/>
                <w:right w:val="none" w:sz="0" w:space="0" w:color="auto"/>
              </w:divBdr>
            </w:div>
            <w:div w:id="1031952424">
              <w:marLeft w:val="0"/>
              <w:marRight w:val="0"/>
              <w:marTop w:val="0"/>
              <w:marBottom w:val="0"/>
              <w:divBdr>
                <w:top w:val="none" w:sz="0" w:space="0" w:color="auto"/>
                <w:left w:val="none" w:sz="0" w:space="0" w:color="auto"/>
                <w:bottom w:val="none" w:sz="0" w:space="0" w:color="auto"/>
                <w:right w:val="none" w:sz="0" w:space="0" w:color="auto"/>
              </w:divBdr>
            </w:div>
            <w:div w:id="524949188">
              <w:marLeft w:val="0"/>
              <w:marRight w:val="0"/>
              <w:marTop w:val="0"/>
              <w:marBottom w:val="0"/>
              <w:divBdr>
                <w:top w:val="none" w:sz="0" w:space="0" w:color="auto"/>
                <w:left w:val="none" w:sz="0" w:space="0" w:color="auto"/>
                <w:bottom w:val="none" w:sz="0" w:space="0" w:color="auto"/>
                <w:right w:val="none" w:sz="0" w:space="0" w:color="auto"/>
              </w:divBdr>
            </w:div>
            <w:div w:id="1984116594">
              <w:marLeft w:val="0"/>
              <w:marRight w:val="0"/>
              <w:marTop w:val="0"/>
              <w:marBottom w:val="0"/>
              <w:divBdr>
                <w:top w:val="none" w:sz="0" w:space="0" w:color="auto"/>
                <w:left w:val="none" w:sz="0" w:space="0" w:color="auto"/>
                <w:bottom w:val="none" w:sz="0" w:space="0" w:color="auto"/>
                <w:right w:val="none" w:sz="0" w:space="0" w:color="auto"/>
              </w:divBdr>
            </w:div>
            <w:div w:id="506214797">
              <w:marLeft w:val="0"/>
              <w:marRight w:val="0"/>
              <w:marTop w:val="0"/>
              <w:marBottom w:val="0"/>
              <w:divBdr>
                <w:top w:val="none" w:sz="0" w:space="0" w:color="auto"/>
                <w:left w:val="none" w:sz="0" w:space="0" w:color="auto"/>
                <w:bottom w:val="none" w:sz="0" w:space="0" w:color="auto"/>
                <w:right w:val="none" w:sz="0" w:space="0" w:color="auto"/>
              </w:divBdr>
            </w:div>
            <w:div w:id="1554190418">
              <w:marLeft w:val="0"/>
              <w:marRight w:val="0"/>
              <w:marTop w:val="0"/>
              <w:marBottom w:val="0"/>
              <w:divBdr>
                <w:top w:val="none" w:sz="0" w:space="0" w:color="auto"/>
                <w:left w:val="none" w:sz="0" w:space="0" w:color="auto"/>
                <w:bottom w:val="none" w:sz="0" w:space="0" w:color="auto"/>
                <w:right w:val="none" w:sz="0" w:space="0" w:color="auto"/>
              </w:divBdr>
            </w:div>
            <w:div w:id="425659940">
              <w:marLeft w:val="0"/>
              <w:marRight w:val="0"/>
              <w:marTop w:val="0"/>
              <w:marBottom w:val="0"/>
              <w:divBdr>
                <w:top w:val="none" w:sz="0" w:space="0" w:color="auto"/>
                <w:left w:val="none" w:sz="0" w:space="0" w:color="auto"/>
                <w:bottom w:val="none" w:sz="0" w:space="0" w:color="auto"/>
                <w:right w:val="none" w:sz="0" w:space="0" w:color="auto"/>
              </w:divBdr>
            </w:div>
            <w:div w:id="82458452">
              <w:marLeft w:val="0"/>
              <w:marRight w:val="0"/>
              <w:marTop w:val="0"/>
              <w:marBottom w:val="0"/>
              <w:divBdr>
                <w:top w:val="none" w:sz="0" w:space="0" w:color="auto"/>
                <w:left w:val="none" w:sz="0" w:space="0" w:color="auto"/>
                <w:bottom w:val="none" w:sz="0" w:space="0" w:color="auto"/>
                <w:right w:val="none" w:sz="0" w:space="0" w:color="auto"/>
              </w:divBdr>
            </w:div>
            <w:div w:id="765266902">
              <w:marLeft w:val="0"/>
              <w:marRight w:val="0"/>
              <w:marTop w:val="0"/>
              <w:marBottom w:val="0"/>
              <w:divBdr>
                <w:top w:val="none" w:sz="0" w:space="0" w:color="auto"/>
                <w:left w:val="none" w:sz="0" w:space="0" w:color="auto"/>
                <w:bottom w:val="none" w:sz="0" w:space="0" w:color="auto"/>
                <w:right w:val="none" w:sz="0" w:space="0" w:color="auto"/>
              </w:divBdr>
            </w:div>
            <w:div w:id="762069955">
              <w:marLeft w:val="0"/>
              <w:marRight w:val="0"/>
              <w:marTop w:val="0"/>
              <w:marBottom w:val="0"/>
              <w:divBdr>
                <w:top w:val="none" w:sz="0" w:space="0" w:color="auto"/>
                <w:left w:val="none" w:sz="0" w:space="0" w:color="auto"/>
                <w:bottom w:val="none" w:sz="0" w:space="0" w:color="auto"/>
                <w:right w:val="none" w:sz="0" w:space="0" w:color="auto"/>
              </w:divBdr>
            </w:div>
            <w:div w:id="662706581">
              <w:marLeft w:val="0"/>
              <w:marRight w:val="0"/>
              <w:marTop w:val="0"/>
              <w:marBottom w:val="0"/>
              <w:divBdr>
                <w:top w:val="none" w:sz="0" w:space="0" w:color="auto"/>
                <w:left w:val="none" w:sz="0" w:space="0" w:color="auto"/>
                <w:bottom w:val="none" w:sz="0" w:space="0" w:color="auto"/>
                <w:right w:val="none" w:sz="0" w:space="0" w:color="auto"/>
              </w:divBdr>
            </w:div>
            <w:div w:id="1806193512">
              <w:marLeft w:val="0"/>
              <w:marRight w:val="0"/>
              <w:marTop w:val="0"/>
              <w:marBottom w:val="0"/>
              <w:divBdr>
                <w:top w:val="none" w:sz="0" w:space="0" w:color="auto"/>
                <w:left w:val="none" w:sz="0" w:space="0" w:color="auto"/>
                <w:bottom w:val="none" w:sz="0" w:space="0" w:color="auto"/>
                <w:right w:val="none" w:sz="0" w:space="0" w:color="auto"/>
              </w:divBdr>
            </w:div>
            <w:div w:id="1742024886">
              <w:marLeft w:val="0"/>
              <w:marRight w:val="0"/>
              <w:marTop w:val="0"/>
              <w:marBottom w:val="0"/>
              <w:divBdr>
                <w:top w:val="none" w:sz="0" w:space="0" w:color="auto"/>
                <w:left w:val="none" w:sz="0" w:space="0" w:color="auto"/>
                <w:bottom w:val="none" w:sz="0" w:space="0" w:color="auto"/>
                <w:right w:val="none" w:sz="0" w:space="0" w:color="auto"/>
              </w:divBdr>
            </w:div>
            <w:div w:id="1097216989">
              <w:marLeft w:val="0"/>
              <w:marRight w:val="0"/>
              <w:marTop w:val="0"/>
              <w:marBottom w:val="0"/>
              <w:divBdr>
                <w:top w:val="none" w:sz="0" w:space="0" w:color="auto"/>
                <w:left w:val="none" w:sz="0" w:space="0" w:color="auto"/>
                <w:bottom w:val="none" w:sz="0" w:space="0" w:color="auto"/>
                <w:right w:val="none" w:sz="0" w:space="0" w:color="auto"/>
              </w:divBdr>
            </w:div>
            <w:div w:id="707608061">
              <w:marLeft w:val="0"/>
              <w:marRight w:val="0"/>
              <w:marTop w:val="0"/>
              <w:marBottom w:val="0"/>
              <w:divBdr>
                <w:top w:val="none" w:sz="0" w:space="0" w:color="auto"/>
                <w:left w:val="none" w:sz="0" w:space="0" w:color="auto"/>
                <w:bottom w:val="none" w:sz="0" w:space="0" w:color="auto"/>
                <w:right w:val="none" w:sz="0" w:space="0" w:color="auto"/>
              </w:divBdr>
            </w:div>
            <w:div w:id="531698189">
              <w:marLeft w:val="0"/>
              <w:marRight w:val="0"/>
              <w:marTop w:val="0"/>
              <w:marBottom w:val="0"/>
              <w:divBdr>
                <w:top w:val="none" w:sz="0" w:space="0" w:color="auto"/>
                <w:left w:val="none" w:sz="0" w:space="0" w:color="auto"/>
                <w:bottom w:val="none" w:sz="0" w:space="0" w:color="auto"/>
                <w:right w:val="none" w:sz="0" w:space="0" w:color="auto"/>
              </w:divBdr>
            </w:div>
            <w:div w:id="2139375022">
              <w:marLeft w:val="0"/>
              <w:marRight w:val="0"/>
              <w:marTop w:val="0"/>
              <w:marBottom w:val="0"/>
              <w:divBdr>
                <w:top w:val="none" w:sz="0" w:space="0" w:color="auto"/>
                <w:left w:val="none" w:sz="0" w:space="0" w:color="auto"/>
                <w:bottom w:val="none" w:sz="0" w:space="0" w:color="auto"/>
                <w:right w:val="none" w:sz="0" w:space="0" w:color="auto"/>
              </w:divBdr>
            </w:div>
            <w:div w:id="854731084">
              <w:marLeft w:val="0"/>
              <w:marRight w:val="0"/>
              <w:marTop w:val="0"/>
              <w:marBottom w:val="0"/>
              <w:divBdr>
                <w:top w:val="none" w:sz="0" w:space="0" w:color="auto"/>
                <w:left w:val="none" w:sz="0" w:space="0" w:color="auto"/>
                <w:bottom w:val="none" w:sz="0" w:space="0" w:color="auto"/>
                <w:right w:val="none" w:sz="0" w:space="0" w:color="auto"/>
              </w:divBdr>
            </w:div>
            <w:div w:id="1814449567">
              <w:marLeft w:val="0"/>
              <w:marRight w:val="0"/>
              <w:marTop w:val="0"/>
              <w:marBottom w:val="0"/>
              <w:divBdr>
                <w:top w:val="none" w:sz="0" w:space="0" w:color="auto"/>
                <w:left w:val="none" w:sz="0" w:space="0" w:color="auto"/>
                <w:bottom w:val="none" w:sz="0" w:space="0" w:color="auto"/>
                <w:right w:val="none" w:sz="0" w:space="0" w:color="auto"/>
              </w:divBdr>
            </w:div>
            <w:div w:id="1536502018">
              <w:marLeft w:val="0"/>
              <w:marRight w:val="0"/>
              <w:marTop w:val="0"/>
              <w:marBottom w:val="0"/>
              <w:divBdr>
                <w:top w:val="none" w:sz="0" w:space="0" w:color="auto"/>
                <w:left w:val="none" w:sz="0" w:space="0" w:color="auto"/>
                <w:bottom w:val="none" w:sz="0" w:space="0" w:color="auto"/>
                <w:right w:val="none" w:sz="0" w:space="0" w:color="auto"/>
              </w:divBdr>
            </w:div>
            <w:div w:id="1466509745">
              <w:marLeft w:val="0"/>
              <w:marRight w:val="0"/>
              <w:marTop w:val="0"/>
              <w:marBottom w:val="0"/>
              <w:divBdr>
                <w:top w:val="none" w:sz="0" w:space="0" w:color="auto"/>
                <w:left w:val="none" w:sz="0" w:space="0" w:color="auto"/>
                <w:bottom w:val="none" w:sz="0" w:space="0" w:color="auto"/>
                <w:right w:val="none" w:sz="0" w:space="0" w:color="auto"/>
              </w:divBdr>
            </w:div>
            <w:div w:id="239607381">
              <w:marLeft w:val="0"/>
              <w:marRight w:val="0"/>
              <w:marTop w:val="0"/>
              <w:marBottom w:val="0"/>
              <w:divBdr>
                <w:top w:val="none" w:sz="0" w:space="0" w:color="auto"/>
                <w:left w:val="none" w:sz="0" w:space="0" w:color="auto"/>
                <w:bottom w:val="none" w:sz="0" w:space="0" w:color="auto"/>
                <w:right w:val="none" w:sz="0" w:space="0" w:color="auto"/>
              </w:divBdr>
            </w:div>
            <w:div w:id="564142091">
              <w:marLeft w:val="0"/>
              <w:marRight w:val="0"/>
              <w:marTop w:val="0"/>
              <w:marBottom w:val="0"/>
              <w:divBdr>
                <w:top w:val="none" w:sz="0" w:space="0" w:color="auto"/>
                <w:left w:val="none" w:sz="0" w:space="0" w:color="auto"/>
                <w:bottom w:val="none" w:sz="0" w:space="0" w:color="auto"/>
                <w:right w:val="none" w:sz="0" w:space="0" w:color="auto"/>
              </w:divBdr>
            </w:div>
            <w:div w:id="1178347977">
              <w:marLeft w:val="0"/>
              <w:marRight w:val="0"/>
              <w:marTop w:val="0"/>
              <w:marBottom w:val="0"/>
              <w:divBdr>
                <w:top w:val="none" w:sz="0" w:space="0" w:color="auto"/>
                <w:left w:val="none" w:sz="0" w:space="0" w:color="auto"/>
                <w:bottom w:val="none" w:sz="0" w:space="0" w:color="auto"/>
                <w:right w:val="none" w:sz="0" w:space="0" w:color="auto"/>
              </w:divBdr>
            </w:div>
            <w:div w:id="375086045">
              <w:marLeft w:val="0"/>
              <w:marRight w:val="0"/>
              <w:marTop w:val="0"/>
              <w:marBottom w:val="0"/>
              <w:divBdr>
                <w:top w:val="none" w:sz="0" w:space="0" w:color="auto"/>
                <w:left w:val="none" w:sz="0" w:space="0" w:color="auto"/>
                <w:bottom w:val="none" w:sz="0" w:space="0" w:color="auto"/>
                <w:right w:val="none" w:sz="0" w:space="0" w:color="auto"/>
              </w:divBdr>
            </w:div>
            <w:div w:id="1297099257">
              <w:marLeft w:val="0"/>
              <w:marRight w:val="0"/>
              <w:marTop w:val="0"/>
              <w:marBottom w:val="0"/>
              <w:divBdr>
                <w:top w:val="none" w:sz="0" w:space="0" w:color="auto"/>
                <w:left w:val="none" w:sz="0" w:space="0" w:color="auto"/>
                <w:bottom w:val="none" w:sz="0" w:space="0" w:color="auto"/>
                <w:right w:val="none" w:sz="0" w:space="0" w:color="auto"/>
              </w:divBdr>
            </w:div>
            <w:div w:id="1078090550">
              <w:marLeft w:val="0"/>
              <w:marRight w:val="0"/>
              <w:marTop w:val="0"/>
              <w:marBottom w:val="0"/>
              <w:divBdr>
                <w:top w:val="none" w:sz="0" w:space="0" w:color="auto"/>
                <w:left w:val="none" w:sz="0" w:space="0" w:color="auto"/>
                <w:bottom w:val="none" w:sz="0" w:space="0" w:color="auto"/>
                <w:right w:val="none" w:sz="0" w:space="0" w:color="auto"/>
              </w:divBdr>
            </w:div>
            <w:div w:id="1253129695">
              <w:marLeft w:val="0"/>
              <w:marRight w:val="0"/>
              <w:marTop w:val="0"/>
              <w:marBottom w:val="0"/>
              <w:divBdr>
                <w:top w:val="none" w:sz="0" w:space="0" w:color="auto"/>
                <w:left w:val="none" w:sz="0" w:space="0" w:color="auto"/>
                <w:bottom w:val="none" w:sz="0" w:space="0" w:color="auto"/>
                <w:right w:val="none" w:sz="0" w:space="0" w:color="auto"/>
              </w:divBdr>
            </w:div>
            <w:div w:id="1066801531">
              <w:marLeft w:val="0"/>
              <w:marRight w:val="0"/>
              <w:marTop w:val="0"/>
              <w:marBottom w:val="0"/>
              <w:divBdr>
                <w:top w:val="none" w:sz="0" w:space="0" w:color="auto"/>
                <w:left w:val="none" w:sz="0" w:space="0" w:color="auto"/>
                <w:bottom w:val="none" w:sz="0" w:space="0" w:color="auto"/>
                <w:right w:val="none" w:sz="0" w:space="0" w:color="auto"/>
              </w:divBdr>
            </w:div>
            <w:div w:id="142896469">
              <w:marLeft w:val="0"/>
              <w:marRight w:val="0"/>
              <w:marTop w:val="0"/>
              <w:marBottom w:val="0"/>
              <w:divBdr>
                <w:top w:val="none" w:sz="0" w:space="0" w:color="auto"/>
                <w:left w:val="none" w:sz="0" w:space="0" w:color="auto"/>
                <w:bottom w:val="none" w:sz="0" w:space="0" w:color="auto"/>
                <w:right w:val="none" w:sz="0" w:space="0" w:color="auto"/>
              </w:divBdr>
            </w:div>
            <w:div w:id="88083948">
              <w:marLeft w:val="0"/>
              <w:marRight w:val="0"/>
              <w:marTop w:val="0"/>
              <w:marBottom w:val="0"/>
              <w:divBdr>
                <w:top w:val="none" w:sz="0" w:space="0" w:color="auto"/>
                <w:left w:val="none" w:sz="0" w:space="0" w:color="auto"/>
                <w:bottom w:val="none" w:sz="0" w:space="0" w:color="auto"/>
                <w:right w:val="none" w:sz="0" w:space="0" w:color="auto"/>
              </w:divBdr>
            </w:div>
            <w:div w:id="357515098">
              <w:marLeft w:val="0"/>
              <w:marRight w:val="0"/>
              <w:marTop w:val="0"/>
              <w:marBottom w:val="0"/>
              <w:divBdr>
                <w:top w:val="none" w:sz="0" w:space="0" w:color="auto"/>
                <w:left w:val="none" w:sz="0" w:space="0" w:color="auto"/>
                <w:bottom w:val="none" w:sz="0" w:space="0" w:color="auto"/>
                <w:right w:val="none" w:sz="0" w:space="0" w:color="auto"/>
              </w:divBdr>
            </w:div>
            <w:div w:id="2050952388">
              <w:marLeft w:val="0"/>
              <w:marRight w:val="0"/>
              <w:marTop w:val="0"/>
              <w:marBottom w:val="0"/>
              <w:divBdr>
                <w:top w:val="none" w:sz="0" w:space="0" w:color="auto"/>
                <w:left w:val="none" w:sz="0" w:space="0" w:color="auto"/>
                <w:bottom w:val="none" w:sz="0" w:space="0" w:color="auto"/>
                <w:right w:val="none" w:sz="0" w:space="0" w:color="auto"/>
              </w:divBdr>
            </w:div>
            <w:div w:id="1484659803">
              <w:marLeft w:val="0"/>
              <w:marRight w:val="0"/>
              <w:marTop w:val="0"/>
              <w:marBottom w:val="0"/>
              <w:divBdr>
                <w:top w:val="none" w:sz="0" w:space="0" w:color="auto"/>
                <w:left w:val="none" w:sz="0" w:space="0" w:color="auto"/>
                <w:bottom w:val="none" w:sz="0" w:space="0" w:color="auto"/>
                <w:right w:val="none" w:sz="0" w:space="0" w:color="auto"/>
              </w:divBdr>
            </w:div>
            <w:div w:id="1837454020">
              <w:marLeft w:val="0"/>
              <w:marRight w:val="0"/>
              <w:marTop w:val="0"/>
              <w:marBottom w:val="0"/>
              <w:divBdr>
                <w:top w:val="none" w:sz="0" w:space="0" w:color="auto"/>
                <w:left w:val="none" w:sz="0" w:space="0" w:color="auto"/>
                <w:bottom w:val="none" w:sz="0" w:space="0" w:color="auto"/>
                <w:right w:val="none" w:sz="0" w:space="0" w:color="auto"/>
              </w:divBdr>
            </w:div>
            <w:div w:id="1557856479">
              <w:marLeft w:val="0"/>
              <w:marRight w:val="0"/>
              <w:marTop w:val="0"/>
              <w:marBottom w:val="0"/>
              <w:divBdr>
                <w:top w:val="none" w:sz="0" w:space="0" w:color="auto"/>
                <w:left w:val="none" w:sz="0" w:space="0" w:color="auto"/>
                <w:bottom w:val="none" w:sz="0" w:space="0" w:color="auto"/>
                <w:right w:val="none" w:sz="0" w:space="0" w:color="auto"/>
              </w:divBdr>
            </w:div>
            <w:div w:id="90711461">
              <w:marLeft w:val="0"/>
              <w:marRight w:val="0"/>
              <w:marTop w:val="0"/>
              <w:marBottom w:val="0"/>
              <w:divBdr>
                <w:top w:val="none" w:sz="0" w:space="0" w:color="auto"/>
                <w:left w:val="none" w:sz="0" w:space="0" w:color="auto"/>
                <w:bottom w:val="none" w:sz="0" w:space="0" w:color="auto"/>
                <w:right w:val="none" w:sz="0" w:space="0" w:color="auto"/>
              </w:divBdr>
            </w:div>
            <w:div w:id="1315065815">
              <w:marLeft w:val="0"/>
              <w:marRight w:val="0"/>
              <w:marTop w:val="0"/>
              <w:marBottom w:val="0"/>
              <w:divBdr>
                <w:top w:val="none" w:sz="0" w:space="0" w:color="auto"/>
                <w:left w:val="none" w:sz="0" w:space="0" w:color="auto"/>
                <w:bottom w:val="none" w:sz="0" w:space="0" w:color="auto"/>
                <w:right w:val="none" w:sz="0" w:space="0" w:color="auto"/>
              </w:divBdr>
            </w:div>
            <w:div w:id="222106464">
              <w:marLeft w:val="0"/>
              <w:marRight w:val="0"/>
              <w:marTop w:val="0"/>
              <w:marBottom w:val="0"/>
              <w:divBdr>
                <w:top w:val="none" w:sz="0" w:space="0" w:color="auto"/>
                <w:left w:val="none" w:sz="0" w:space="0" w:color="auto"/>
                <w:bottom w:val="none" w:sz="0" w:space="0" w:color="auto"/>
                <w:right w:val="none" w:sz="0" w:space="0" w:color="auto"/>
              </w:divBdr>
            </w:div>
            <w:div w:id="1716538283">
              <w:marLeft w:val="0"/>
              <w:marRight w:val="0"/>
              <w:marTop w:val="0"/>
              <w:marBottom w:val="0"/>
              <w:divBdr>
                <w:top w:val="none" w:sz="0" w:space="0" w:color="auto"/>
                <w:left w:val="none" w:sz="0" w:space="0" w:color="auto"/>
                <w:bottom w:val="none" w:sz="0" w:space="0" w:color="auto"/>
                <w:right w:val="none" w:sz="0" w:space="0" w:color="auto"/>
              </w:divBdr>
            </w:div>
            <w:div w:id="1933775108">
              <w:marLeft w:val="0"/>
              <w:marRight w:val="0"/>
              <w:marTop w:val="0"/>
              <w:marBottom w:val="0"/>
              <w:divBdr>
                <w:top w:val="none" w:sz="0" w:space="0" w:color="auto"/>
                <w:left w:val="none" w:sz="0" w:space="0" w:color="auto"/>
                <w:bottom w:val="none" w:sz="0" w:space="0" w:color="auto"/>
                <w:right w:val="none" w:sz="0" w:space="0" w:color="auto"/>
              </w:divBdr>
            </w:div>
            <w:div w:id="1395004308">
              <w:marLeft w:val="0"/>
              <w:marRight w:val="0"/>
              <w:marTop w:val="0"/>
              <w:marBottom w:val="0"/>
              <w:divBdr>
                <w:top w:val="none" w:sz="0" w:space="0" w:color="auto"/>
                <w:left w:val="none" w:sz="0" w:space="0" w:color="auto"/>
                <w:bottom w:val="none" w:sz="0" w:space="0" w:color="auto"/>
                <w:right w:val="none" w:sz="0" w:space="0" w:color="auto"/>
              </w:divBdr>
            </w:div>
            <w:div w:id="299268010">
              <w:marLeft w:val="0"/>
              <w:marRight w:val="0"/>
              <w:marTop w:val="0"/>
              <w:marBottom w:val="0"/>
              <w:divBdr>
                <w:top w:val="none" w:sz="0" w:space="0" w:color="auto"/>
                <w:left w:val="none" w:sz="0" w:space="0" w:color="auto"/>
                <w:bottom w:val="none" w:sz="0" w:space="0" w:color="auto"/>
                <w:right w:val="none" w:sz="0" w:space="0" w:color="auto"/>
              </w:divBdr>
            </w:div>
            <w:div w:id="1360161367">
              <w:marLeft w:val="0"/>
              <w:marRight w:val="0"/>
              <w:marTop w:val="0"/>
              <w:marBottom w:val="0"/>
              <w:divBdr>
                <w:top w:val="none" w:sz="0" w:space="0" w:color="auto"/>
                <w:left w:val="none" w:sz="0" w:space="0" w:color="auto"/>
                <w:bottom w:val="none" w:sz="0" w:space="0" w:color="auto"/>
                <w:right w:val="none" w:sz="0" w:space="0" w:color="auto"/>
              </w:divBdr>
            </w:div>
            <w:div w:id="949899248">
              <w:marLeft w:val="0"/>
              <w:marRight w:val="0"/>
              <w:marTop w:val="0"/>
              <w:marBottom w:val="0"/>
              <w:divBdr>
                <w:top w:val="none" w:sz="0" w:space="0" w:color="auto"/>
                <w:left w:val="none" w:sz="0" w:space="0" w:color="auto"/>
                <w:bottom w:val="none" w:sz="0" w:space="0" w:color="auto"/>
                <w:right w:val="none" w:sz="0" w:space="0" w:color="auto"/>
              </w:divBdr>
            </w:div>
            <w:div w:id="1145396976">
              <w:marLeft w:val="0"/>
              <w:marRight w:val="0"/>
              <w:marTop w:val="0"/>
              <w:marBottom w:val="0"/>
              <w:divBdr>
                <w:top w:val="none" w:sz="0" w:space="0" w:color="auto"/>
                <w:left w:val="none" w:sz="0" w:space="0" w:color="auto"/>
                <w:bottom w:val="none" w:sz="0" w:space="0" w:color="auto"/>
                <w:right w:val="none" w:sz="0" w:space="0" w:color="auto"/>
              </w:divBdr>
            </w:div>
            <w:div w:id="1251309053">
              <w:marLeft w:val="0"/>
              <w:marRight w:val="0"/>
              <w:marTop w:val="0"/>
              <w:marBottom w:val="0"/>
              <w:divBdr>
                <w:top w:val="none" w:sz="0" w:space="0" w:color="auto"/>
                <w:left w:val="none" w:sz="0" w:space="0" w:color="auto"/>
                <w:bottom w:val="none" w:sz="0" w:space="0" w:color="auto"/>
                <w:right w:val="none" w:sz="0" w:space="0" w:color="auto"/>
              </w:divBdr>
            </w:div>
            <w:div w:id="619840227">
              <w:marLeft w:val="0"/>
              <w:marRight w:val="0"/>
              <w:marTop w:val="0"/>
              <w:marBottom w:val="0"/>
              <w:divBdr>
                <w:top w:val="none" w:sz="0" w:space="0" w:color="auto"/>
                <w:left w:val="none" w:sz="0" w:space="0" w:color="auto"/>
                <w:bottom w:val="none" w:sz="0" w:space="0" w:color="auto"/>
                <w:right w:val="none" w:sz="0" w:space="0" w:color="auto"/>
              </w:divBdr>
            </w:div>
            <w:div w:id="971981442">
              <w:marLeft w:val="0"/>
              <w:marRight w:val="0"/>
              <w:marTop w:val="0"/>
              <w:marBottom w:val="0"/>
              <w:divBdr>
                <w:top w:val="none" w:sz="0" w:space="0" w:color="auto"/>
                <w:left w:val="none" w:sz="0" w:space="0" w:color="auto"/>
                <w:bottom w:val="none" w:sz="0" w:space="0" w:color="auto"/>
                <w:right w:val="none" w:sz="0" w:space="0" w:color="auto"/>
              </w:divBdr>
            </w:div>
            <w:div w:id="528419473">
              <w:marLeft w:val="0"/>
              <w:marRight w:val="0"/>
              <w:marTop w:val="0"/>
              <w:marBottom w:val="0"/>
              <w:divBdr>
                <w:top w:val="none" w:sz="0" w:space="0" w:color="auto"/>
                <w:left w:val="none" w:sz="0" w:space="0" w:color="auto"/>
                <w:bottom w:val="none" w:sz="0" w:space="0" w:color="auto"/>
                <w:right w:val="none" w:sz="0" w:space="0" w:color="auto"/>
              </w:divBdr>
            </w:div>
            <w:div w:id="1685858041">
              <w:marLeft w:val="0"/>
              <w:marRight w:val="0"/>
              <w:marTop w:val="0"/>
              <w:marBottom w:val="0"/>
              <w:divBdr>
                <w:top w:val="none" w:sz="0" w:space="0" w:color="auto"/>
                <w:left w:val="none" w:sz="0" w:space="0" w:color="auto"/>
                <w:bottom w:val="none" w:sz="0" w:space="0" w:color="auto"/>
                <w:right w:val="none" w:sz="0" w:space="0" w:color="auto"/>
              </w:divBdr>
            </w:div>
            <w:div w:id="994843777">
              <w:marLeft w:val="0"/>
              <w:marRight w:val="0"/>
              <w:marTop w:val="0"/>
              <w:marBottom w:val="0"/>
              <w:divBdr>
                <w:top w:val="none" w:sz="0" w:space="0" w:color="auto"/>
                <w:left w:val="none" w:sz="0" w:space="0" w:color="auto"/>
                <w:bottom w:val="none" w:sz="0" w:space="0" w:color="auto"/>
                <w:right w:val="none" w:sz="0" w:space="0" w:color="auto"/>
              </w:divBdr>
            </w:div>
            <w:div w:id="146211175">
              <w:marLeft w:val="0"/>
              <w:marRight w:val="0"/>
              <w:marTop w:val="0"/>
              <w:marBottom w:val="0"/>
              <w:divBdr>
                <w:top w:val="none" w:sz="0" w:space="0" w:color="auto"/>
                <w:left w:val="none" w:sz="0" w:space="0" w:color="auto"/>
                <w:bottom w:val="none" w:sz="0" w:space="0" w:color="auto"/>
                <w:right w:val="none" w:sz="0" w:space="0" w:color="auto"/>
              </w:divBdr>
            </w:div>
            <w:div w:id="13020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104568">
      <w:bodyDiv w:val="1"/>
      <w:marLeft w:val="0"/>
      <w:marRight w:val="0"/>
      <w:marTop w:val="0"/>
      <w:marBottom w:val="0"/>
      <w:divBdr>
        <w:top w:val="none" w:sz="0" w:space="0" w:color="auto"/>
        <w:left w:val="none" w:sz="0" w:space="0" w:color="auto"/>
        <w:bottom w:val="none" w:sz="0" w:space="0" w:color="auto"/>
        <w:right w:val="none" w:sz="0" w:space="0" w:color="auto"/>
      </w:divBdr>
      <w:divsChild>
        <w:div w:id="1608198817">
          <w:marLeft w:val="0"/>
          <w:marRight w:val="0"/>
          <w:marTop w:val="0"/>
          <w:marBottom w:val="0"/>
          <w:divBdr>
            <w:top w:val="none" w:sz="0" w:space="0" w:color="auto"/>
            <w:left w:val="none" w:sz="0" w:space="0" w:color="auto"/>
            <w:bottom w:val="none" w:sz="0" w:space="0" w:color="auto"/>
            <w:right w:val="none" w:sz="0" w:space="0" w:color="auto"/>
          </w:divBdr>
        </w:div>
        <w:div w:id="1702241888">
          <w:marLeft w:val="0"/>
          <w:marRight w:val="0"/>
          <w:marTop w:val="0"/>
          <w:marBottom w:val="0"/>
          <w:divBdr>
            <w:top w:val="none" w:sz="0" w:space="0" w:color="auto"/>
            <w:left w:val="none" w:sz="0" w:space="0" w:color="auto"/>
            <w:bottom w:val="none" w:sz="0" w:space="0" w:color="auto"/>
            <w:right w:val="none" w:sz="0" w:space="0" w:color="auto"/>
          </w:divBdr>
        </w:div>
        <w:div w:id="1156536480">
          <w:marLeft w:val="0"/>
          <w:marRight w:val="0"/>
          <w:marTop w:val="0"/>
          <w:marBottom w:val="0"/>
          <w:divBdr>
            <w:top w:val="none" w:sz="0" w:space="0" w:color="auto"/>
            <w:left w:val="none" w:sz="0" w:space="0" w:color="auto"/>
            <w:bottom w:val="none" w:sz="0" w:space="0" w:color="auto"/>
            <w:right w:val="none" w:sz="0" w:space="0" w:color="auto"/>
          </w:divBdr>
        </w:div>
        <w:div w:id="521089673">
          <w:marLeft w:val="0"/>
          <w:marRight w:val="0"/>
          <w:marTop w:val="0"/>
          <w:marBottom w:val="0"/>
          <w:divBdr>
            <w:top w:val="none" w:sz="0" w:space="0" w:color="auto"/>
            <w:left w:val="none" w:sz="0" w:space="0" w:color="auto"/>
            <w:bottom w:val="none" w:sz="0" w:space="0" w:color="auto"/>
            <w:right w:val="none" w:sz="0" w:space="0" w:color="auto"/>
          </w:divBdr>
        </w:div>
        <w:div w:id="1086003080">
          <w:marLeft w:val="0"/>
          <w:marRight w:val="0"/>
          <w:marTop w:val="0"/>
          <w:marBottom w:val="0"/>
          <w:divBdr>
            <w:top w:val="none" w:sz="0" w:space="0" w:color="auto"/>
            <w:left w:val="none" w:sz="0" w:space="0" w:color="auto"/>
            <w:bottom w:val="none" w:sz="0" w:space="0" w:color="auto"/>
            <w:right w:val="none" w:sz="0" w:space="0" w:color="auto"/>
          </w:divBdr>
        </w:div>
        <w:div w:id="1138572852">
          <w:marLeft w:val="0"/>
          <w:marRight w:val="0"/>
          <w:marTop w:val="0"/>
          <w:marBottom w:val="0"/>
          <w:divBdr>
            <w:top w:val="none" w:sz="0" w:space="0" w:color="auto"/>
            <w:left w:val="none" w:sz="0" w:space="0" w:color="auto"/>
            <w:bottom w:val="none" w:sz="0" w:space="0" w:color="auto"/>
            <w:right w:val="none" w:sz="0" w:space="0" w:color="auto"/>
          </w:divBdr>
        </w:div>
        <w:div w:id="1982541415">
          <w:marLeft w:val="0"/>
          <w:marRight w:val="0"/>
          <w:marTop w:val="0"/>
          <w:marBottom w:val="0"/>
          <w:divBdr>
            <w:top w:val="none" w:sz="0" w:space="0" w:color="auto"/>
            <w:left w:val="none" w:sz="0" w:space="0" w:color="auto"/>
            <w:bottom w:val="none" w:sz="0" w:space="0" w:color="auto"/>
            <w:right w:val="none" w:sz="0" w:space="0" w:color="auto"/>
          </w:divBdr>
        </w:div>
        <w:div w:id="943150473">
          <w:marLeft w:val="0"/>
          <w:marRight w:val="0"/>
          <w:marTop w:val="0"/>
          <w:marBottom w:val="0"/>
          <w:divBdr>
            <w:top w:val="none" w:sz="0" w:space="0" w:color="auto"/>
            <w:left w:val="none" w:sz="0" w:space="0" w:color="auto"/>
            <w:bottom w:val="none" w:sz="0" w:space="0" w:color="auto"/>
            <w:right w:val="none" w:sz="0" w:space="0" w:color="auto"/>
          </w:divBdr>
        </w:div>
        <w:div w:id="384986693">
          <w:marLeft w:val="0"/>
          <w:marRight w:val="0"/>
          <w:marTop w:val="0"/>
          <w:marBottom w:val="0"/>
          <w:divBdr>
            <w:top w:val="none" w:sz="0" w:space="0" w:color="auto"/>
            <w:left w:val="none" w:sz="0" w:space="0" w:color="auto"/>
            <w:bottom w:val="none" w:sz="0" w:space="0" w:color="auto"/>
            <w:right w:val="none" w:sz="0" w:space="0" w:color="auto"/>
          </w:divBdr>
        </w:div>
        <w:div w:id="2140101853">
          <w:marLeft w:val="0"/>
          <w:marRight w:val="0"/>
          <w:marTop w:val="0"/>
          <w:marBottom w:val="0"/>
          <w:divBdr>
            <w:top w:val="none" w:sz="0" w:space="0" w:color="auto"/>
            <w:left w:val="none" w:sz="0" w:space="0" w:color="auto"/>
            <w:bottom w:val="none" w:sz="0" w:space="0" w:color="auto"/>
            <w:right w:val="none" w:sz="0" w:space="0" w:color="auto"/>
          </w:divBdr>
        </w:div>
        <w:div w:id="1087657420">
          <w:marLeft w:val="0"/>
          <w:marRight w:val="0"/>
          <w:marTop w:val="0"/>
          <w:marBottom w:val="0"/>
          <w:divBdr>
            <w:top w:val="none" w:sz="0" w:space="0" w:color="auto"/>
            <w:left w:val="none" w:sz="0" w:space="0" w:color="auto"/>
            <w:bottom w:val="none" w:sz="0" w:space="0" w:color="auto"/>
            <w:right w:val="none" w:sz="0" w:space="0" w:color="auto"/>
          </w:divBdr>
        </w:div>
        <w:div w:id="649677617">
          <w:marLeft w:val="0"/>
          <w:marRight w:val="0"/>
          <w:marTop w:val="0"/>
          <w:marBottom w:val="0"/>
          <w:divBdr>
            <w:top w:val="none" w:sz="0" w:space="0" w:color="auto"/>
            <w:left w:val="none" w:sz="0" w:space="0" w:color="auto"/>
            <w:bottom w:val="none" w:sz="0" w:space="0" w:color="auto"/>
            <w:right w:val="none" w:sz="0" w:space="0" w:color="auto"/>
          </w:divBdr>
        </w:div>
        <w:div w:id="1134064184">
          <w:marLeft w:val="0"/>
          <w:marRight w:val="0"/>
          <w:marTop w:val="0"/>
          <w:marBottom w:val="0"/>
          <w:divBdr>
            <w:top w:val="none" w:sz="0" w:space="0" w:color="auto"/>
            <w:left w:val="none" w:sz="0" w:space="0" w:color="auto"/>
            <w:bottom w:val="none" w:sz="0" w:space="0" w:color="auto"/>
            <w:right w:val="none" w:sz="0" w:space="0" w:color="auto"/>
          </w:divBdr>
        </w:div>
        <w:div w:id="1819611641">
          <w:marLeft w:val="0"/>
          <w:marRight w:val="0"/>
          <w:marTop w:val="0"/>
          <w:marBottom w:val="0"/>
          <w:divBdr>
            <w:top w:val="none" w:sz="0" w:space="0" w:color="auto"/>
            <w:left w:val="none" w:sz="0" w:space="0" w:color="auto"/>
            <w:bottom w:val="none" w:sz="0" w:space="0" w:color="auto"/>
            <w:right w:val="none" w:sz="0" w:space="0" w:color="auto"/>
          </w:divBdr>
        </w:div>
        <w:div w:id="34358767">
          <w:marLeft w:val="0"/>
          <w:marRight w:val="0"/>
          <w:marTop w:val="0"/>
          <w:marBottom w:val="0"/>
          <w:divBdr>
            <w:top w:val="none" w:sz="0" w:space="0" w:color="auto"/>
            <w:left w:val="none" w:sz="0" w:space="0" w:color="auto"/>
            <w:bottom w:val="none" w:sz="0" w:space="0" w:color="auto"/>
            <w:right w:val="none" w:sz="0" w:space="0" w:color="auto"/>
          </w:divBdr>
        </w:div>
        <w:div w:id="1897273586">
          <w:marLeft w:val="0"/>
          <w:marRight w:val="0"/>
          <w:marTop w:val="0"/>
          <w:marBottom w:val="0"/>
          <w:divBdr>
            <w:top w:val="none" w:sz="0" w:space="0" w:color="auto"/>
            <w:left w:val="none" w:sz="0" w:space="0" w:color="auto"/>
            <w:bottom w:val="none" w:sz="0" w:space="0" w:color="auto"/>
            <w:right w:val="none" w:sz="0" w:space="0" w:color="auto"/>
          </w:divBdr>
        </w:div>
        <w:div w:id="447310042">
          <w:marLeft w:val="0"/>
          <w:marRight w:val="0"/>
          <w:marTop w:val="0"/>
          <w:marBottom w:val="0"/>
          <w:divBdr>
            <w:top w:val="none" w:sz="0" w:space="0" w:color="auto"/>
            <w:left w:val="none" w:sz="0" w:space="0" w:color="auto"/>
            <w:bottom w:val="none" w:sz="0" w:space="0" w:color="auto"/>
            <w:right w:val="none" w:sz="0" w:space="0" w:color="auto"/>
          </w:divBdr>
        </w:div>
        <w:div w:id="363286199">
          <w:marLeft w:val="0"/>
          <w:marRight w:val="0"/>
          <w:marTop w:val="0"/>
          <w:marBottom w:val="0"/>
          <w:divBdr>
            <w:top w:val="none" w:sz="0" w:space="0" w:color="auto"/>
            <w:left w:val="none" w:sz="0" w:space="0" w:color="auto"/>
            <w:bottom w:val="none" w:sz="0" w:space="0" w:color="auto"/>
            <w:right w:val="none" w:sz="0" w:space="0" w:color="auto"/>
          </w:divBdr>
        </w:div>
        <w:div w:id="1624533157">
          <w:marLeft w:val="0"/>
          <w:marRight w:val="0"/>
          <w:marTop w:val="0"/>
          <w:marBottom w:val="0"/>
          <w:divBdr>
            <w:top w:val="none" w:sz="0" w:space="0" w:color="auto"/>
            <w:left w:val="none" w:sz="0" w:space="0" w:color="auto"/>
            <w:bottom w:val="none" w:sz="0" w:space="0" w:color="auto"/>
            <w:right w:val="none" w:sz="0" w:space="0" w:color="auto"/>
          </w:divBdr>
        </w:div>
        <w:div w:id="677653570">
          <w:marLeft w:val="0"/>
          <w:marRight w:val="0"/>
          <w:marTop w:val="0"/>
          <w:marBottom w:val="0"/>
          <w:divBdr>
            <w:top w:val="none" w:sz="0" w:space="0" w:color="auto"/>
            <w:left w:val="none" w:sz="0" w:space="0" w:color="auto"/>
            <w:bottom w:val="none" w:sz="0" w:space="0" w:color="auto"/>
            <w:right w:val="none" w:sz="0" w:space="0" w:color="auto"/>
          </w:divBdr>
        </w:div>
        <w:div w:id="1793132768">
          <w:marLeft w:val="0"/>
          <w:marRight w:val="0"/>
          <w:marTop w:val="0"/>
          <w:marBottom w:val="0"/>
          <w:divBdr>
            <w:top w:val="none" w:sz="0" w:space="0" w:color="auto"/>
            <w:left w:val="none" w:sz="0" w:space="0" w:color="auto"/>
            <w:bottom w:val="none" w:sz="0" w:space="0" w:color="auto"/>
            <w:right w:val="none" w:sz="0" w:space="0" w:color="auto"/>
          </w:divBdr>
        </w:div>
        <w:div w:id="2029409673">
          <w:marLeft w:val="0"/>
          <w:marRight w:val="0"/>
          <w:marTop w:val="0"/>
          <w:marBottom w:val="0"/>
          <w:divBdr>
            <w:top w:val="none" w:sz="0" w:space="0" w:color="auto"/>
            <w:left w:val="none" w:sz="0" w:space="0" w:color="auto"/>
            <w:bottom w:val="none" w:sz="0" w:space="0" w:color="auto"/>
            <w:right w:val="none" w:sz="0" w:space="0" w:color="auto"/>
          </w:divBdr>
        </w:div>
        <w:div w:id="370544990">
          <w:marLeft w:val="0"/>
          <w:marRight w:val="0"/>
          <w:marTop w:val="0"/>
          <w:marBottom w:val="0"/>
          <w:divBdr>
            <w:top w:val="none" w:sz="0" w:space="0" w:color="auto"/>
            <w:left w:val="none" w:sz="0" w:space="0" w:color="auto"/>
            <w:bottom w:val="none" w:sz="0" w:space="0" w:color="auto"/>
            <w:right w:val="none" w:sz="0" w:space="0" w:color="auto"/>
          </w:divBdr>
        </w:div>
        <w:div w:id="1493183881">
          <w:marLeft w:val="0"/>
          <w:marRight w:val="0"/>
          <w:marTop w:val="0"/>
          <w:marBottom w:val="0"/>
          <w:divBdr>
            <w:top w:val="none" w:sz="0" w:space="0" w:color="auto"/>
            <w:left w:val="none" w:sz="0" w:space="0" w:color="auto"/>
            <w:bottom w:val="none" w:sz="0" w:space="0" w:color="auto"/>
            <w:right w:val="none" w:sz="0" w:space="0" w:color="auto"/>
          </w:divBdr>
        </w:div>
        <w:div w:id="2010667749">
          <w:marLeft w:val="0"/>
          <w:marRight w:val="0"/>
          <w:marTop w:val="0"/>
          <w:marBottom w:val="0"/>
          <w:divBdr>
            <w:top w:val="none" w:sz="0" w:space="0" w:color="auto"/>
            <w:left w:val="none" w:sz="0" w:space="0" w:color="auto"/>
            <w:bottom w:val="none" w:sz="0" w:space="0" w:color="auto"/>
            <w:right w:val="none" w:sz="0" w:space="0" w:color="auto"/>
          </w:divBdr>
        </w:div>
        <w:div w:id="796680498">
          <w:marLeft w:val="0"/>
          <w:marRight w:val="0"/>
          <w:marTop w:val="0"/>
          <w:marBottom w:val="0"/>
          <w:divBdr>
            <w:top w:val="none" w:sz="0" w:space="0" w:color="auto"/>
            <w:left w:val="none" w:sz="0" w:space="0" w:color="auto"/>
            <w:bottom w:val="none" w:sz="0" w:space="0" w:color="auto"/>
            <w:right w:val="none" w:sz="0" w:space="0" w:color="auto"/>
          </w:divBdr>
        </w:div>
        <w:div w:id="1906793757">
          <w:marLeft w:val="0"/>
          <w:marRight w:val="0"/>
          <w:marTop w:val="0"/>
          <w:marBottom w:val="0"/>
          <w:divBdr>
            <w:top w:val="none" w:sz="0" w:space="0" w:color="auto"/>
            <w:left w:val="none" w:sz="0" w:space="0" w:color="auto"/>
            <w:bottom w:val="none" w:sz="0" w:space="0" w:color="auto"/>
            <w:right w:val="none" w:sz="0" w:space="0" w:color="auto"/>
          </w:divBdr>
        </w:div>
      </w:divsChild>
    </w:div>
    <w:div w:id="953438449">
      <w:bodyDiv w:val="1"/>
      <w:marLeft w:val="0"/>
      <w:marRight w:val="0"/>
      <w:marTop w:val="0"/>
      <w:marBottom w:val="0"/>
      <w:divBdr>
        <w:top w:val="none" w:sz="0" w:space="0" w:color="auto"/>
        <w:left w:val="none" w:sz="0" w:space="0" w:color="auto"/>
        <w:bottom w:val="none" w:sz="0" w:space="0" w:color="auto"/>
        <w:right w:val="none" w:sz="0" w:space="0" w:color="auto"/>
      </w:divBdr>
      <w:divsChild>
        <w:div w:id="276569813">
          <w:marLeft w:val="0"/>
          <w:marRight w:val="0"/>
          <w:marTop w:val="0"/>
          <w:marBottom w:val="0"/>
          <w:divBdr>
            <w:top w:val="none" w:sz="0" w:space="0" w:color="auto"/>
            <w:left w:val="none" w:sz="0" w:space="0" w:color="auto"/>
            <w:bottom w:val="none" w:sz="0" w:space="0" w:color="auto"/>
            <w:right w:val="none" w:sz="0" w:space="0" w:color="auto"/>
          </w:divBdr>
        </w:div>
        <w:div w:id="1468545746">
          <w:marLeft w:val="0"/>
          <w:marRight w:val="0"/>
          <w:marTop w:val="0"/>
          <w:marBottom w:val="0"/>
          <w:divBdr>
            <w:top w:val="none" w:sz="0" w:space="0" w:color="auto"/>
            <w:left w:val="none" w:sz="0" w:space="0" w:color="auto"/>
            <w:bottom w:val="none" w:sz="0" w:space="0" w:color="auto"/>
            <w:right w:val="none" w:sz="0" w:space="0" w:color="auto"/>
          </w:divBdr>
        </w:div>
        <w:div w:id="769161879">
          <w:marLeft w:val="0"/>
          <w:marRight w:val="0"/>
          <w:marTop w:val="0"/>
          <w:marBottom w:val="0"/>
          <w:divBdr>
            <w:top w:val="none" w:sz="0" w:space="0" w:color="auto"/>
            <w:left w:val="none" w:sz="0" w:space="0" w:color="auto"/>
            <w:bottom w:val="none" w:sz="0" w:space="0" w:color="auto"/>
            <w:right w:val="none" w:sz="0" w:space="0" w:color="auto"/>
          </w:divBdr>
        </w:div>
        <w:div w:id="357631638">
          <w:marLeft w:val="0"/>
          <w:marRight w:val="0"/>
          <w:marTop w:val="0"/>
          <w:marBottom w:val="0"/>
          <w:divBdr>
            <w:top w:val="none" w:sz="0" w:space="0" w:color="auto"/>
            <w:left w:val="none" w:sz="0" w:space="0" w:color="auto"/>
            <w:bottom w:val="none" w:sz="0" w:space="0" w:color="auto"/>
            <w:right w:val="none" w:sz="0" w:space="0" w:color="auto"/>
          </w:divBdr>
        </w:div>
        <w:div w:id="660695734">
          <w:marLeft w:val="0"/>
          <w:marRight w:val="0"/>
          <w:marTop w:val="0"/>
          <w:marBottom w:val="0"/>
          <w:divBdr>
            <w:top w:val="none" w:sz="0" w:space="0" w:color="auto"/>
            <w:left w:val="none" w:sz="0" w:space="0" w:color="auto"/>
            <w:bottom w:val="none" w:sz="0" w:space="0" w:color="auto"/>
            <w:right w:val="none" w:sz="0" w:space="0" w:color="auto"/>
          </w:divBdr>
        </w:div>
        <w:div w:id="1618875959">
          <w:marLeft w:val="0"/>
          <w:marRight w:val="0"/>
          <w:marTop w:val="0"/>
          <w:marBottom w:val="0"/>
          <w:divBdr>
            <w:top w:val="none" w:sz="0" w:space="0" w:color="auto"/>
            <w:left w:val="none" w:sz="0" w:space="0" w:color="auto"/>
            <w:bottom w:val="none" w:sz="0" w:space="0" w:color="auto"/>
            <w:right w:val="none" w:sz="0" w:space="0" w:color="auto"/>
          </w:divBdr>
        </w:div>
      </w:divsChild>
    </w:div>
    <w:div w:id="1028915768">
      <w:bodyDiv w:val="1"/>
      <w:marLeft w:val="0"/>
      <w:marRight w:val="0"/>
      <w:marTop w:val="0"/>
      <w:marBottom w:val="0"/>
      <w:divBdr>
        <w:top w:val="none" w:sz="0" w:space="0" w:color="auto"/>
        <w:left w:val="none" w:sz="0" w:space="0" w:color="auto"/>
        <w:bottom w:val="none" w:sz="0" w:space="0" w:color="auto"/>
        <w:right w:val="none" w:sz="0" w:space="0" w:color="auto"/>
      </w:divBdr>
      <w:divsChild>
        <w:div w:id="451363773">
          <w:marLeft w:val="0"/>
          <w:marRight w:val="0"/>
          <w:marTop w:val="0"/>
          <w:marBottom w:val="0"/>
          <w:divBdr>
            <w:top w:val="none" w:sz="0" w:space="0" w:color="auto"/>
            <w:left w:val="none" w:sz="0" w:space="0" w:color="auto"/>
            <w:bottom w:val="none" w:sz="0" w:space="0" w:color="auto"/>
            <w:right w:val="none" w:sz="0" w:space="0" w:color="auto"/>
          </w:divBdr>
          <w:divsChild>
            <w:div w:id="1261375363">
              <w:marLeft w:val="0"/>
              <w:marRight w:val="0"/>
              <w:marTop w:val="0"/>
              <w:marBottom w:val="0"/>
              <w:divBdr>
                <w:top w:val="none" w:sz="0" w:space="0" w:color="auto"/>
                <w:left w:val="none" w:sz="0" w:space="0" w:color="auto"/>
                <w:bottom w:val="none" w:sz="0" w:space="0" w:color="auto"/>
                <w:right w:val="none" w:sz="0" w:space="0" w:color="auto"/>
              </w:divBdr>
              <w:divsChild>
                <w:div w:id="156417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20746">
      <w:bodyDiv w:val="1"/>
      <w:marLeft w:val="0"/>
      <w:marRight w:val="0"/>
      <w:marTop w:val="0"/>
      <w:marBottom w:val="0"/>
      <w:divBdr>
        <w:top w:val="none" w:sz="0" w:space="0" w:color="auto"/>
        <w:left w:val="none" w:sz="0" w:space="0" w:color="auto"/>
        <w:bottom w:val="none" w:sz="0" w:space="0" w:color="auto"/>
        <w:right w:val="none" w:sz="0" w:space="0" w:color="auto"/>
      </w:divBdr>
      <w:divsChild>
        <w:div w:id="1412463740">
          <w:marLeft w:val="0"/>
          <w:marRight w:val="0"/>
          <w:marTop w:val="0"/>
          <w:marBottom w:val="0"/>
          <w:divBdr>
            <w:top w:val="none" w:sz="0" w:space="0" w:color="auto"/>
            <w:left w:val="none" w:sz="0" w:space="0" w:color="auto"/>
            <w:bottom w:val="none" w:sz="0" w:space="0" w:color="auto"/>
            <w:right w:val="none" w:sz="0" w:space="0" w:color="auto"/>
          </w:divBdr>
          <w:divsChild>
            <w:div w:id="184177544">
              <w:marLeft w:val="0"/>
              <w:marRight w:val="0"/>
              <w:marTop w:val="0"/>
              <w:marBottom w:val="0"/>
              <w:divBdr>
                <w:top w:val="none" w:sz="0" w:space="0" w:color="auto"/>
                <w:left w:val="none" w:sz="0" w:space="0" w:color="auto"/>
                <w:bottom w:val="none" w:sz="0" w:space="0" w:color="auto"/>
                <w:right w:val="none" w:sz="0" w:space="0" w:color="auto"/>
              </w:divBdr>
            </w:div>
            <w:div w:id="700669879">
              <w:marLeft w:val="0"/>
              <w:marRight w:val="0"/>
              <w:marTop w:val="0"/>
              <w:marBottom w:val="0"/>
              <w:divBdr>
                <w:top w:val="none" w:sz="0" w:space="0" w:color="auto"/>
                <w:left w:val="none" w:sz="0" w:space="0" w:color="auto"/>
                <w:bottom w:val="none" w:sz="0" w:space="0" w:color="auto"/>
                <w:right w:val="none" w:sz="0" w:space="0" w:color="auto"/>
              </w:divBdr>
            </w:div>
            <w:div w:id="247272021">
              <w:marLeft w:val="0"/>
              <w:marRight w:val="0"/>
              <w:marTop w:val="0"/>
              <w:marBottom w:val="0"/>
              <w:divBdr>
                <w:top w:val="none" w:sz="0" w:space="0" w:color="auto"/>
                <w:left w:val="none" w:sz="0" w:space="0" w:color="auto"/>
                <w:bottom w:val="none" w:sz="0" w:space="0" w:color="auto"/>
                <w:right w:val="none" w:sz="0" w:space="0" w:color="auto"/>
              </w:divBdr>
            </w:div>
            <w:div w:id="1519463159">
              <w:marLeft w:val="0"/>
              <w:marRight w:val="0"/>
              <w:marTop w:val="0"/>
              <w:marBottom w:val="0"/>
              <w:divBdr>
                <w:top w:val="none" w:sz="0" w:space="0" w:color="auto"/>
                <w:left w:val="none" w:sz="0" w:space="0" w:color="auto"/>
                <w:bottom w:val="none" w:sz="0" w:space="0" w:color="auto"/>
                <w:right w:val="none" w:sz="0" w:space="0" w:color="auto"/>
              </w:divBdr>
            </w:div>
            <w:div w:id="1642078818">
              <w:marLeft w:val="0"/>
              <w:marRight w:val="0"/>
              <w:marTop w:val="0"/>
              <w:marBottom w:val="0"/>
              <w:divBdr>
                <w:top w:val="none" w:sz="0" w:space="0" w:color="auto"/>
                <w:left w:val="none" w:sz="0" w:space="0" w:color="auto"/>
                <w:bottom w:val="none" w:sz="0" w:space="0" w:color="auto"/>
                <w:right w:val="none" w:sz="0" w:space="0" w:color="auto"/>
              </w:divBdr>
            </w:div>
            <w:div w:id="628823573">
              <w:marLeft w:val="0"/>
              <w:marRight w:val="0"/>
              <w:marTop w:val="0"/>
              <w:marBottom w:val="0"/>
              <w:divBdr>
                <w:top w:val="none" w:sz="0" w:space="0" w:color="auto"/>
                <w:left w:val="none" w:sz="0" w:space="0" w:color="auto"/>
                <w:bottom w:val="none" w:sz="0" w:space="0" w:color="auto"/>
                <w:right w:val="none" w:sz="0" w:space="0" w:color="auto"/>
              </w:divBdr>
            </w:div>
            <w:div w:id="711459931">
              <w:marLeft w:val="0"/>
              <w:marRight w:val="0"/>
              <w:marTop w:val="0"/>
              <w:marBottom w:val="0"/>
              <w:divBdr>
                <w:top w:val="none" w:sz="0" w:space="0" w:color="auto"/>
                <w:left w:val="none" w:sz="0" w:space="0" w:color="auto"/>
                <w:bottom w:val="none" w:sz="0" w:space="0" w:color="auto"/>
                <w:right w:val="none" w:sz="0" w:space="0" w:color="auto"/>
              </w:divBdr>
            </w:div>
            <w:div w:id="512576168">
              <w:marLeft w:val="0"/>
              <w:marRight w:val="0"/>
              <w:marTop w:val="0"/>
              <w:marBottom w:val="0"/>
              <w:divBdr>
                <w:top w:val="none" w:sz="0" w:space="0" w:color="auto"/>
                <w:left w:val="none" w:sz="0" w:space="0" w:color="auto"/>
                <w:bottom w:val="none" w:sz="0" w:space="0" w:color="auto"/>
                <w:right w:val="none" w:sz="0" w:space="0" w:color="auto"/>
              </w:divBdr>
            </w:div>
            <w:div w:id="934168430">
              <w:marLeft w:val="0"/>
              <w:marRight w:val="0"/>
              <w:marTop w:val="0"/>
              <w:marBottom w:val="0"/>
              <w:divBdr>
                <w:top w:val="none" w:sz="0" w:space="0" w:color="auto"/>
                <w:left w:val="none" w:sz="0" w:space="0" w:color="auto"/>
                <w:bottom w:val="none" w:sz="0" w:space="0" w:color="auto"/>
                <w:right w:val="none" w:sz="0" w:space="0" w:color="auto"/>
              </w:divBdr>
            </w:div>
            <w:div w:id="1847592485">
              <w:marLeft w:val="0"/>
              <w:marRight w:val="0"/>
              <w:marTop w:val="0"/>
              <w:marBottom w:val="0"/>
              <w:divBdr>
                <w:top w:val="none" w:sz="0" w:space="0" w:color="auto"/>
                <w:left w:val="none" w:sz="0" w:space="0" w:color="auto"/>
                <w:bottom w:val="none" w:sz="0" w:space="0" w:color="auto"/>
                <w:right w:val="none" w:sz="0" w:space="0" w:color="auto"/>
              </w:divBdr>
            </w:div>
            <w:div w:id="1054353318">
              <w:marLeft w:val="0"/>
              <w:marRight w:val="0"/>
              <w:marTop w:val="0"/>
              <w:marBottom w:val="0"/>
              <w:divBdr>
                <w:top w:val="none" w:sz="0" w:space="0" w:color="auto"/>
                <w:left w:val="none" w:sz="0" w:space="0" w:color="auto"/>
                <w:bottom w:val="none" w:sz="0" w:space="0" w:color="auto"/>
                <w:right w:val="none" w:sz="0" w:space="0" w:color="auto"/>
              </w:divBdr>
            </w:div>
            <w:div w:id="497697628">
              <w:marLeft w:val="0"/>
              <w:marRight w:val="0"/>
              <w:marTop w:val="0"/>
              <w:marBottom w:val="0"/>
              <w:divBdr>
                <w:top w:val="none" w:sz="0" w:space="0" w:color="auto"/>
                <w:left w:val="none" w:sz="0" w:space="0" w:color="auto"/>
                <w:bottom w:val="none" w:sz="0" w:space="0" w:color="auto"/>
                <w:right w:val="none" w:sz="0" w:space="0" w:color="auto"/>
              </w:divBdr>
            </w:div>
            <w:div w:id="1327830846">
              <w:marLeft w:val="0"/>
              <w:marRight w:val="0"/>
              <w:marTop w:val="0"/>
              <w:marBottom w:val="0"/>
              <w:divBdr>
                <w:top w:val="none" w:sz="0" w:space="0" w:color="auto"/>
                <w:left w:val="none" w:sz="0" w:space="0" w:color="auto"/>
                <w:bottom w:val="none" w:sz="0" w:space="0" w:color="auto"/>
                <w:right w:val="none" w:sz="0" w:space="0" w:color="auto"/>
              </w:divBdr>
            </w:div>
            <w:div w:id="904610000">
              <w:marLeft w:val="0"/>
              <w:marRight w:val="0"/>
              <w:marTop w:val="0"/>
              <w:marBottom w:val="0"/>
              <w:divBdr>
                <w:top w:val="none" w:sz="0" w:space="0" w:color="auto"/>
                <w:left w:val="none" w:sz="0" w:space="0" w:color="auto"/>
                <w:bottom w:val="none" w:sz="0" w:space="0" w:color="auto"/>
                <w:right w:val="none" w:sz="0" w:space="0" w:color="auto"/>
              </w:divBdr>
            </w:div>
            <w:div w:id="5401784">
              <w:marLeft w:val="0"/>
              <w:marRight w:val="0"/>
              <w:marTop w:val="0"/>
              <w:marBottom w:val="0"/>
              <w:divBdr>
                <w:top w:val="none" w:sz="0" w:space="0" w:color="auto"/>
                <w:left w:val="none" w:sz="0" w:space="0" w:color="auto"/>
                <w:bottom w:val="none" w:sz="0" w:space="0" w:color="auto"/>
                <w:right w:val="none" w:sz="0" w:space="0" w:color="auto"/>
              </w:divBdr>
            </w:div>
            <w:div w:id="1993294906">
              <w:marLeft w:val="0"/>
              <w:marRight w:val="0"/>
              <w:marTop w:val="0"/>
              <w:marBottom w:val="0"/>
              <w:divBdr>
                <w:top w:val="none" w:sz="0" w:space="0" w:color="auto"/>
                <w:left w:val="none" w:sz="0" w:space="0" w:color="auto"/>
                <w:bottom w:val="none" w:sz="0" w:space="0" w:color="auto"/>
                <w:right w:val="none" w:sz="0" w:space="0" w:color="auto"/>
              </w:divBdr>
            </w:div>
            <w:div w:id="1911694925">
              <w:marLeft w:val="0"/>
              <w:marRight w:val="0"/>
              <w:marTop w:val="0"/>
              <w:marBottom w:val="0"/>
              <w:divBdr>
                <w:top w:val="none" w:sz="0" w:space="0" w:color="auto"/>
                <w:left w:val="none" w:sz="0" w:space="0" w:color="auto"/>
                <w:bottom w:val="none" w:sz="0" w:space="0" w:color="auto"/>
                <w:right w:val="none" w:sz="0" w:space="0" w:color="auto"/>
              </w:divBdr>
            </w:div>
            <w:div w:id="1849446309">
              <w:marLeft w:val="0"/>
              <w:marRight w:val="0"/>
              <w:marTop w:val="0"/>
              <w:marBottom w:val="0"/>
              <w:divBdr>
                <w:top w:val="none" w:sz="0" w:space="0" w:color="auto"/>
                <w:left w:val="none" w:sz="0" w:space="0" w:color="auto"/>
                <w:bottom w:val="none" w:sz="0" w:space="0" w:color="auto"/>
                <w:right w:val="none" w:sz="0" w:space="0" w:color="auto"/>
              </w:divBdr>
            </w:div>
            <w:div w:id="2132093398">
              <w:marLeft w:val="0"/>
              <w:marRight w:val="0"/>
              <w:marTop w:val="0"/>
              <w:marBottom w:val="0"/>
              <w:divBdr>
                <w:top w:val="none" w:sz="0" w:space="0" w:color="auto"/>
                <w:left w:val="none" w:sz="0" w:space="0" w:color="auto"/>
                <w:bottom w:val="none" w:sz="0" w:space="0" w:color="auto"/>
                <w:right w:val="none" w:sz="0" w:space="0" w:color="auto"/>
              </w:divBdr>
            </w:div>
            <w:div w:id="267472866">
              <w:marLeft w:val="0"/>
              <w:marRight w:val="0"/>
              <w:marTop w:val="0"/>
              <w:marBottom w:val="0"/>
              <w:divBdr>
                <w:top w:val="none" w:sz="0" w:space="0" w:color="auto"/>
                <w:left w:val="none" w:sz="0" w:space="0" w:color="auto"/>
                <w:bottom w:val="none" w:sz="0" w:space="0" w:color="auto"/>
                <w:right w:val="none" w:sz="0" w:space="0" w:color="auto"/>
              </w:divBdr>
            </w:div>
            <w:div w:id="806554358">
              <w:marLeft w:val="0"/>
              <w:marRight w:val="0"/>
              <w:marTop w:val="0"/>
              <w:marBottom w:val="0"/>
              <w:divBdr>
                <w:top w:val="none" w:sz="0" w:space="0" w:color="auto"/>
                <w:left w:val="none" w:sz="0" w:space="0" w:color="auto"/>
                <w:bottom w:val="none" w:sz="0" w:space="0" w:color="auto"/>
                <w:right w:val="none" w:sz="0" w:space="0" w:color="auto"/>
              </w:divBdr>
            </w:div>
            <w:div w:id="25567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209167">
      <w:bodyDiv w:val="1"/>
      <w:marLeft w:val="0"/>
      <w:marRight w:val="0"/>
      <w:marTop w:val="0"/>
      <w:marBottom w:val="0"/>
      <w:divBdr>
        <w:top w:val="none" w:sz="0" w:space="0" w:color="auto"/>
        <w:left w:val="none" w:sz="0" w:space="0" w:color="auto"/>
        <w:bottom w:val="none" w:sz="0" w:space="0" w:color="auto"/>
        <w:right w:val="none" w:sz="0" w:space="0" w:color="auto"/>
      </w:divBdr>
    </w:div>
    <w:div w:id="1068650331">
      <w:bodyDiv w:val="1"/>
      <w:marLeft w:val="0"/>
      <w:marRight w:val="0"/>
      <w:marTop w:val="0"/>
      <w:marBottom w:val="0"/>
      <w:divBdr>
        <w:top w:val="none" w:sz="0" w:space="0" w:color="auto"/>
        <w:left w:val="none" w:sz="0" w:space="0" w:color="auto"/>
        <w:bottom w:val="none" w:sz="0" w:space="0" w:color="auto"/>
        <w:right w:val="none" w:sz="0" w:space="0" w:color="auto"/>
      </w:divBdr>
    </w:div>
    <w:div w:id="1069420103">
      <w:bodyDiv w:val="1"/>
      <w:marLeft w:val="0"/>
      <w:marRight w:val="0"/>
      <w:marTop w:val="0"/>
      <w:marBottom w:val="0"/>
      <w:divBdr>
        <w:top w:val="none" w:sz="0" w:space="0" w:color="auto"/>
        <w:left w:val="none" w:sz="0" w:space="0" w:color="auto"/>
        <w:bottom w:val="none" w:sz="0" w:space="0" w:color="auto"/>
        <w:right w:val="none" w:sz="0" w:space="0" w:color="auto"/>
      </w:divBdr>
      <w:divsChild>
        <w:div w:id="1756390168">
          <w:marLeft w:val="0"/>
          <w:marRight w:val="0"/>
          <w:marTop w:val="0"/>
          <w:marBottom w:val="0"/>
          <w:divBdr>
            <w:top w:val="none" w:sz="0" w:space="0" w:color="auto"/>
            <w:left w:val="none" w:sz="0" w:space="0" w:color="auto"/>
            <w:bottom w:val="none" w:sz="0" w:space="0" w:color="auto"/>
            <w:right w:val="none" w:sz="0" w:space="0" w:color="auto"/>
          </w:divBdr>
        </w:div>
        <w:div w:id="1132210791">
          <w:marLeft w:val="0"/>
          <w:marRight w:val="0"/>
          <w:marTop w:val="0"/>
          <w:marBottom w:val="0"/>
          <w:divBdr>
            <w:top w:val="none" w:sz="0" w:space="0" w:color="auto"/>
            <w:left w:val="none" w:sz="0" w:space="0" w:color="auto"/>
            <w:bottom w:val="none" w:sz="0" w:space="0" w:color="auto"/>
            <w:right w:val="none" w:sz="0" w:space="0" w:color="auto"/>
          </w:divBdr>
        </w:div>
        <w:div w:id="1380782769">
          <w:marLeft w:val="0"/>
          <w:marRight w:val="0"/>
          <w:marTop w:val="0"/>
          <w:marBottom w:val="0"/>
          <w:divBdr>
            <w:top w:val="none" w:sz="0" w:space="0" w:color="auto"/>
            <w:left w:val="none" w:sz="0" w:space="0" w:color="auto"/>
            <w:bottom w:val="none" w:sz="0" w:space="0" w:color="auto"/>
            <w:right w:val="none" w:sz="0" w:space="0" w:color="auto"/>
          </w:divBdr>
        </w:div>
        <w:div w:id="307171558">
          <w:marLeft w:val="0"/>
          <w:marRight w:val="0"/>
          <w:marTop w:val="0"/>
          <w:marBottom w:val="0"/>
          <w:divBdr>
            <w:top w:val="none" w:sz="0" w:space="0" w:color="auto"/>
            <w:left w:val="none" w:sz="0" w:space="0" w:color="auto"/>
            <w:bottom w:val="none" w:sz="0" w:space="0" w:color="auto"/>
            <w:right w:val="none" w:sz="0" w:space="0" w:color="auto"/>
          </w:divBdr>
        </w:div>
        <w:div w:id="1665401547">
          <w:marLeft w:val="0"/>
          <w:marRight w:val="0"/>
          <w:marTop w:val="0"/>
          <w:marBottom w:val="0"/>
          <w:divBdr>
            <w:top w:val="none" w:sz="0" w:space="0" w:color="auto"/>
            <w:left w:val="none" w:sz="0" w:space="0" w:color="auto"/>
            <w:bottom w:val="none" w:sz="0" w:space="0" w:color="auto"/>
            <w:right w:val="none" w:sz="0" w:space="0" w:color="auto"/>
          </w:divBdr>
        </w:div>
        <w:div w:id="950942571">
          <w:marLeft w:val="0"/>
          <w:marRight w:val="0"/>
          <w:marTop w:val="0"/>
          <w:marBottom w:val="0"/>
          <w:divBdr>
            <w:top w:val="none" w:sz="0" w:space="0" w:color="auto"/>
            <w:left w:val="none" w:sz="0" w:space="0" w:color="auto"/>
            <w:bottom w:val="none" w:sz="0" w:space="0" w:color="auto"/>
            <w:right w:val="none" w:sz="0" w:space="0" w:color="auto"/>
          </w:divBdr>
        </w:div>
        <w:div w:id="535970916">
          <w:marLeft w:val="0"/>
          <w:marRight w:val="0"/>
          <w:marTop w:val="0"/>
          <w:marBottom w:val="0"/>
          <w:divBdr>
            <w:top w:val="none" w:sz="0" w:space="0" w:color="auto"/>
            <w:left w:val="none" w:sz="0" w:space="0" w:color="auto"/>
            <w:bottom w:val="none" w:sz="0" w:space="0" w:color="auto"/>
            <w:right w:val="none" w:sz="0" w:space="0" w:color="auto"/>
          </w:divBdr>
        </w:div>
        <w:div w:id="1567455022">
          <w:marLeft w:val="0"/>
          <w:marRight w:val="0"/>
          <w:marTop w:val="0"/>
          <w:marBottom w:val="0"/>
          <w:divBdr>
            <w:top w:val="none" w:sz="0" w:space="0" w:color="auto"/>
            <w:left w:val="none" w:sz="0" w:space="0" w:color="auto"/>
            <w:bottom w:val="none" w:sz="0" w:space="0" w:color="auto"/>
            <w:right w:val="none" w:sz="0" w:space="0" w:color="auto"/>
          </w:divBdr>
        </w:div>
        <w:div w:id="1224677906">
          <w:marLeft w:val="0"/>
          <w:marRight w:val="0"/>
          <w:marTop w:val="0"/>
          <w:marBottom w:val="0"/>
          <w:divBdr>
            <w:top w:val="none" w:sz="0" w:space="0" w:color="auto"/>
            <w:left w:val="none" w:sz="0" w:space="0" w:color="auto"/>
            <w:bottom w:val="none" w:sz="0" w:space="0" w:color="auto"/>
            <w:right w:val="none" w:sz="0" w:space="0" w:color="auto"/>
          </w:divBdr>
        </w:div>
      </w:divsChild>
    </w:div>
    <w:div w:id="1091387495">
      <w:bodyDiv w:val="1"/>
      <w:marLeft w:val="0"/>
      <w:marRight w:val="0"/>
      <w:marTop w:val="0"/>
      <w:marBottom w:val="0"/>
      <w:divBdr>
        <w:top w:val="none" w:sz="0" w:space="0" w:color="auto"/>
        <w:left w:val="none" w:sz="0" w:space="0" w:color="auto"/>
        <w:bottom w:val="none" w:sz="0" w:space="0" w:color="auto"/>
        <w:right w:val="none" w:sz="0" w:space="0" w:color="auto"/>
      </w:divBdr>
      <w:divsChild>
        <w:div w:id="1948851637">
          <w:marLeft w:val="0"/>
          <w:marRight w:val="0"/>
          <w:marTop w:val="0"/>
          <w:marBottom w:val="0"/>
          <w:divBdr>
            <w:top w:val="none" w:sz="0" w:space="0" w:color="auto"/>
            <w:left w:val="none" w:sz="0" w:space="0" w:color="auto"/>
            <w:bottom w:val="none" w:sz="0" w:space="0" w:color="auto"/>
            <w:right w:val="none" w:sz="0" w:space="0" w:color="auto"/>
          </w:divBdr>
        </w:div>
        <w:div w:id="1033069183">
          <w:marLeft w:val="0"/>
          <w:marRight w:val="0"/>
          <w:marTop w:val="0"/>
          <w:marBottom w:val="0"/>
          <w:divBdr>
            <w:top w:val="none" w:sz="0" w:space="0" w:color="auto"/>
            <w:left w:val="none" w:sz="0" w:space="0" w:color="auto"/>
            <w:bottom w:val="none" w:sz="0" w:space="0" w:color="auto"/>
            <w:right w:val="none" w:sz="0" w:space="0" w:color="auto"/>
          </w:divBdr>
        </w:div>
        <w:div w:id="1051420796">
          <w:marLeft w:val="0"/>
          <w:marRight w:val="0"/>
          <w:marTop w:val="0"/>
          <w:marBottom w:val="0"/>
          <w:divBdr>
            <w:top w:val="none" w:sz="0" w:space="0" w:color="auto"/>
            <w:left w:val="none" w:sz="0" w:space="0" w:color="auto"/>
            <w:bottom w:val="none" w:sz="0" w:space="0" w:color="auto"/>
            <w:right w:val="none" w:sz="0" w:space="0" w:color="auto"/>
          </w:divBdr>
        </w:div>
        <w:div w:id="1977486754">
          <w:marLeft w:val="0"/>
          <w:marRight w:val="0"/>
          <w:marTop w:val="0"/>
          <w:marBottom w:val="0"/>
          <w:divBdr>
            <w:top w:val="none" w:sz="0" w:space="0" w:color="auto"/>
            <w:left w:val="none" w:sz="0" w:space="0" w:color="auto"/>
            <w:bottom w:val="none" w:sz="0" w:space="0" w:color="auto"/>
            <w:right w:val="none" w:sz="0" w:space="0" w:color="auto"/>
          </w:divBdr>
        </w:div>
        <w:div w:id="2041857823">
          <w:marLeft w:val="0"/>
          <w:marRight w:val="0"/>
          <w:marTop w:val="0"/>
          <w:marBottom w:val="0"/>
          <w:divBdr>
            <w:top w:val="none" w:sz="0" w:space="0" w:color="auto"/>
            <w:left w:val="none" w:sz="0" w:space="0" w:color="auto"/>
            <w:bottom w:val="none" w:sz="0" w:space="0" w:color="auto"/>
            <w:right w:val="none" w:sz="0" w:space="0" w:color="auto"/>
          </w:divBdr>
        </w:div>
        <w:div w:id="2061853958">
          <w:marLeft w:val="0"/>
          <w:marRight w:val="0"/>
          <w:marTop w:val="0"/>
          <w:marBottom w:val="0"/>
          <w:divBdr>
            <w:top w:val="none" w:sz="0" w:space="0" w:color="auto"/>
            <w:left w:val="none" w:sz="0" w:space="0" w:color="auto"/>
            <w:bottom w:val="none" w:sz="0" w:space="0" w:color="auto"/>
            <w:right w:val="none" w:sz="0" w:space="0" w:color="auto"/>
          </w:divBdr>
        </w:div>
        <w:div w:id="988365936">
          <w:marLeft w:val="0"/>
          <w:marRight w:val="0"/>
          <w:marTop w:val="0"/>
          <w:marBottom w:val="0"/>
          <w:divBdr>
            <w:top w:val="none" w:sz="0" w:space="0" w:color="auto"/>
            <w:left w:val="none" w:sz="0" w:space="0" w:color="auto"/>
            <w:bottom w:val="none" w:sz="0" w:space="0" w:color="auto"/>
            <w:right w:val="none" w:sz="0" w:space="0" w:color="auto"/>
          </w:divBdr>
        </w:div>
        <w:div w:id="358548440">
          <w:marLeft w:val="0"/>
          <w:marRight w:val="0"/>
          <w:marTop w:val="0"/>
          <w:marBottom w:val="0"/>
          <w:divBdr>
            <w:top w:val="none" w:sz="0" w:space="0" w:color="auto"/>
            <w:left w:val="none" w:sz="0" w:space="0" w:color="auto"/>
            <w:bottom w:val="none" w:sz="0" w:space="0" w:color="auto"/>
            <w:right w:val="none" w:sz="0" w:space="0" w:color="auto"/>
          </w:divBdr>
        </w:div>
        <w:div w:id="1979601650">
          <w:marLeft w:val="0"/>
          <w:marRight w:val="0"/>
          <w:marTop w:val="0"/>
          <w:marBottom w:val="0"/>
          <w:divBdr>
            <w:top w:val="none" w:sz="0" w:space="0" w:color="auto"/>
            <w:left w:val="none" w:sz="0" w:space="0" w:color="auto"/>
            <w:bottom w:val="none" w:sz="0" w:space="0" w:color="auto"/>
            <w:right w:val="none" w:sz="0" w:space="0" w:color="auto"/>
          </w:divBdr>
        </w:div>
        <w:div w:id="757679217">
          <w:marLeft w:val="0"/>
          <w:marRight w:val="0"/>
          <w:marTop w:val="0"/>
          <w:marBottom w:val="0"/>
          <w:divBdr>
            <w:top w:val="none" w:sz="0" w:space="0" w:color="auto"/>
            <w:left w:val="none" w:sz="0" w:space="0" w:color="auto"/>
            <w:bottom w:val="none" w:sz="0" w:space="0" w:color="auto"/>
            <w:right w:val="none" w:sz="0" w:space="0" w:color="auto"/>
          </w:divBdr>
        </w:div>
        <w:div w:id="1323044949">
          <w:marLeft w:val="0"/>
          <w:marRight w:val="0"/>
          <w:marTop w:val="0"/>
          <w:marBottom w:val="0"/>
          <w:divBdr>
            <w:top w:val="none" w:sz="0" w:space="0" w:color="auto"/>
            <w:left w:val="none" w:sz="0" w:space="0" w:color="auto"/>
            <w:bottom w:val="none" w:sz="0" w:space="0" w:color="auto"/>
            <w:right w:val="none" w:sz="0" w:space="0" w:color="auto"/>
          </w:divBdr>
        </w:div>
        <w:div w:id="394553370">
          <w:marLeft w:val="0"/>
          <w:marRight w:val="0"/>
          <w:marTop w:val="0"/>
          <w:marBottom w:val="0"/>
          <w:divBdr>
            <w:top w:val="none" w:sz="0" w:space="0" w:color="auto"/>
            <w:left w:val="none" w:sz="0" w:space="0" w:color="auto"/>
            <w:bottom w:val="none" w:sz="0" w:space="0" w:color="auto"/>
            <w:right w:val="none" w:sz="0" w:space="0" w:color="auto"/>
          </w:divBdr>
        </w:div>
        <w:div w:id="1442190859">
          <w:marLeft w:val="0"/>
          <w:marRight w:val="0"/>
          <w:marTop w:val="0"/>
          <w:marBottom w:val="0"/>
          <w:divBdr>
            <w:top w:val="none" w:sz="0" w:space="0" w:color="auto"/>
            <w:left w:val="none" w:sz="0" w:space="0" w:color="auto"/>
            <w:bottom w:val="none" w:sz="0" w:space="0" w:color="auto"/>
            <w:right w:val="none" w:sz="0" w:space="0" w:color="auto"/>
          </w:divBdr>
        </w:div>
        <w:div w:id="1141001807">
          <w:marLeft w:val="0"/>
          <w:marRight w:val="0"/>
          <w:marTop w:val="0"/>
          <w:marBottom w:val="0"/>
          <w:divBdr>
            <w:top w:val="none" w:sz="0" w:space="0" w:color="auto"/>
            <w:left w:val="none" w:sz="0" w:space="0" w:color="auto"/>
            <w:bottom w:val="none" w:sz="0" w:space="0" w:color="auto"/>
            <w:right w:val="none" w:sz="0" w:space="0" w:color="auto"/>
          </w:divBdr>
        </w:div>
      </w:divsChild>
    </w:div>
    <w:div w:id="1116218380">
      <w:bodyDiv w:val="1"/>
      <w:marLeft w:val="0"/>
      <w:marRight w:val="0"/>
      <w:marTop w:val="0"/>
      <w:marBottom w:val="0"/>
      <w:divBdr>
        <w:top w:val="none" w:sz="0" w:space="0" w:color="auto"/>
        <w:left w:val="none" w:sz="0" w:space="0" w:color="auto"/>
        <w:bottom w:val="none" w:sz="0" w:space="0" w:color="auto"/>
        <w:right w:val="none" w:sz="0" w:space="0" w:color="auto"/>
      </w:divBdr>
      <w:divsChild>
        <w:div w:id="926308801">
          <w:marLeft w:val="0"/>
          <w:marRight w:val="0"/>
          <w:marTop w:val="0"/>
          <w:marBottom w:val="0"/>
          <w:divBdr>
            <w:top w:val="none" w:sz="0" w:space="0" w:color="auto"/>
            <w:left w:val="none" w:sz="0" w:space="0" w:color="auto"/>
            <w:bottom w:val="none" w:sz="0" w:space="0" w:color="auto"/>
            <w:right w:val="none" w:sz="0" w:space="0" w:color="auto"/>
          </w:divBdr>
        </w:div>
        <w:div w:id="1952741222">
          <w:marLeft w:val="0"/>
          <w:marRight w:val="0"/>
          <w:marTop w:val="0"/>
          <w:marBottom w:val="0"/>
          <w:divBdr>
            <w:top w:val="none" w:sz="0" w:space="0" w:color="auto"/>
            <w:left w:val="none" w:sz="0" w:space="0" w:color="auto"/>
            <w:bottom w:val="none" w:sz="0" w:space="0" w:color="auto"/>
            <w:right w:val="none" w:sz="0" w:space="0" w:color="auto"/>
          </w:divBdr>
        </w:div>
        <w:div w:id="547304764">
          <w:marLeft w:val="0"/>
          <w:marRight w:val="0"/>
          <w:marTop w:val="0"/>
          <w:marBottom w:val="0"/>
          <w:divBdr>
            <w:top w:val="none" w:sz="0" w:space="0" w:color="auto"/>
            <w:left w:val="none" w:sz="0" w:space="0" w:color="auto"/>
            <w:bottom w:val="none" w:sz="0" w:space="0" w:color="auto"/>
            <w:right w:val="none" w:sz="0" w:space="0" w:color="auto"/>
          </w:divBdr>
        </w:div>
        <w:div w:id="1313218095">
          <w:marLeft w:val="0"/>
          <w:marRight w:val="0"/>
          <w:marTop w:val="0"/>
          <w:marBottom w:val="0"/>
          <w:divBdr>
            <w:top w:val="none" w:sz="0" w:space="0" w:color="auto"/>
            <w:left w:val="none" w:sz="0" w:space="0" w:color="auto"/>
            <w:bottom w:val="none" w:sz="0" w:space="0" w:color="auto"/>
            <w:right w:val="none" w:sz="0" w:space="0" w:color="auto"/>
          </w:divBdr>
        </w:div>
        <w:div w:id="342250412">
          <w:marLeft w:val="0"/>
          <w:marRight w:val="0"/>
          <w:marTop w:val="0"/>
          <w:marBottom w:val="0"/>
          <w:divBdr>
            <w:top w:val="none" w:sz="0" w:space="0" w:color="auto"/>
            <w:left w:val="none" w:sz="0" w:space="0" w:color="auto"/>
            <w:bottom w:val="none" w:sz="0" w:space="0" w:color="auto"/>
            <w:right w:val="none" w:sz="0" w:space="0" w:color="auto"/>
          </w:divBdr>
        </w:div>
        <w:div w:id="381097667">
          <w:marLeft w:val="0"/>
          <w:marRight w:val="0"/>
          <w:marTop w:val="0"/>
          <w:marBottom w:val="0"/>
          <w:divBdr>
            <w:top w:val="none" w:sz="0" w:space="0" w:color="auto"/>
            <w:left w:val="none" w:sz="0" w:space="0" w:color="auto"/>
            <w:bottom w:val="none" w:sz="0" w:space="0" w:color="auto"/>
            <w:right w:val="none" w:sz="0" w:space="0" w:color="auto"/>
          </w:divBdr>
        </w:div>
      </w:divsChild>
    </w:div>
    <w:div w:id="1117407951">
      <w:bodyDiv w:val="1"/>
      <w:marLeft w:val="0"/>
      <w:marRight w:val="0"/>
      <w:marTop w:val="0"/>
      <w:marBottom w:val="0"/>
      <w:divBdr>
        <w:top w:val="none" w:sz="0" w:space="0" w:color="auto"/>
        <w:left w:val="none" w:sz="0" w:space="0" w:color="auto"/>
        <w:bottom w:val="none" w:sz="0" w:space="0" w:color="auto"/>
        <w:right w:val="none" w:sz="0" w:space="0" w:color="auto"/>
      </w:divBdr>
      <w:divsChild>
        <w:div w:id="1641035135">
          <w:marLeft w:val="0"/>
          <w:marRight w:val="0"/>
          <w:marTop w:val="0"/>
          <w:marBottom w:val="0"/>
          <w:divBdr>
            <w:top w:val="none" w:sz="0" w:space="0" w:color="auto"/>
            <w:left w:val="none" w:sz="0" w:space="0" w:color="auto"/>
            <w:bottom w:val="none" w:sz="0" w:space="0" w:color="auto"/>
            <w:right w:val="none" w:sz="0" w:space="0" w:color="auto"/>
          </w:divBdr>
        </w:div>
        <w:div w:id="1410615538">
          <w:marLeft w:val="0"/>
          <w:marRight w:val="0"/>
          <w:marTop w:val="0"/>
          <w:marBottom w:val="0"/>
          <w:divBdr>
            <w:top w:val="none" w:sz="0" w:space="0" w:color="auto"/>
            <w:left w:val="none" w:sz="0" w:space="0" w:color="auto"/>
            <w:bottom w:val="none" w:sz="0" w:space="0" w:color="auto"/>
            <w:right w:val="none" w:sz="0" w:space="0" w:color="auto"/>
          </w:divBdr>
        </w:div>
        <w:div w:id="84426031">
          <w:marLeft w:val="0"/>
          <w:marRight w:val="0"/>
          <w:marTop w:val="0"/>
          <w:marBottom w:val="0"/>
          <w:divBdr>
            <w:top w:val="none" w:sz="0" w:space="0" w:color="auto"/>
            <w:left w:val="none" w:sz="0" w:space="0" w:color="auto"/>
            <w:bottom w:val="none" w:sz="0" w:space="0" w:color="auto"/>
            <w:right w:val="none" w:sz="0" w:space="0" w:color="auto"/>
          </w:divBdr>
        </w:div>
        <w:div w:id="1083336666">
          <w:marLeft w:val="0"/>
          <w:marRight w:val="0"/>
          <w:marTop w:val="0"/>
          <w:marBottom w:val="0"/>
          <w:divBdr>
            <w:top w:val="none" w:sz="0" w:space="0" w:color="auto"/>
            <w:left w:val="none" w:sz="0" w:space="0" w:color="auto"/>
            <w:bottom w:val="none" w:sz="0" w:space="0" w:color="auto"/>
            <w:right w:val="none" w:sz="0" w:space="0" w:color="auto"/>
          </w:divBdr>
        </w:div>
      </w:divsChild>
    </w:div>
    <w:div w:id="1124349088">
      <w:bodyDiv w:val="1"/>
      <w:marLeft w:val="0"/>
      <w:marRight w:val="0"/>
      <w:marTop w:val="0"/>
      <w:marBottom w:val="0"/>
      <w:divBdr>
        <w:top w:val="none" w:sz="0" w:space="0" w:color="auto"/>
        <w:left w:val="none" w:sz="0" w:space="0" w:color="auto"/>
        <w:bottom w:val="none" w:sz="0" w:space="0" w:color="auto"/>
        <w:right w:val="none" w:sz="0" w:space="0" w:color="auto"/>
      </w:divBdr>
      <w:divsChild>
        <w:div w:id="556278307">
          <w:marLeft w:val="0"/>
          <w:marRight w:val="0"/>
          <w:marTop w:val="0"/>
          <w:marBottom w:val="0"/>
          <w:divBdr>
            <w:top w:val="none" w:sz="0" w:space="0" w:color="auto"/>
            <w:left w:val="none" w:sz="0" w:space="0" w:color="auto"/>
            <w:bottom w:val="none" w:sz="0" w:space="0" w:color="auto"/>
            <w:right w:val="none" w:sz="0" w:space="0" w:color="auto"/>
          </w:divBdr>
          <w:divsChild>
            <w:div w:id="1848521916">
              <w:marLeft w:val="0"/>
              <w:marRight w:val="0"/>
              <w:marTop w:val="0"/>
              <w:marBottom w:val="0"/>
              <w:divBdr>
                <w:top w:val="none" w:sz="0" w:space="0" w:color="auto"/>
                <w:left w:val="none" w:sz="0" w:space="0" w:color="auto"/>
                <w:bottom w:val="none" w:sz="0" w:space="0" w:color="auto"/>
                <w:right w:val="none" w:sz="0" w:space="0" w:color="auto"/>
              </w:divBdr>
              <w:divsChild>
                <w:div w:id="1620527242">
                  <w:marLeft w:val="0"/>
                  <w:marRight w:val="0"/>
                  <w:marTop w:val="0"/>
                  <w:marBottom w:val="0"/>
                  <w:divBdr>
                    <w:top w:val="none" w:sz="0" w:space="0" w:color="auto"/>
                    <w:left w:val="none" w:sz="0" w:space="0" w:color="auto"/>
                    <w:bottom w:val="none" w:sz="0" w:space="0" w:color="auto"/>
                    <w:right w:val="none" w:sz="0" w:space="0" w:color="auto"/>
                  </w:divBdr>
                </w:div>
                <w:div w:id="1750612695">
                  <w:marLeft w:val="0"/>
                  <w:marRight w:val="0"/>
                  <w:marTop w:val="0"/>
                  <w:marBottom w:val="0"/>
                  <w:divBdr>
                    <w:top w:val="none" w:sz="0" w:space="0" w:color="auto"/>
                    <w:left w:val="none" w:sz="0" w:space="0" w:color="auto"/>
                    <w:bottom w:val="none" w:sz="0" w:space="0" w:color="auto"/>
                    <w:right w:val="none" w:sz="0" w:space="0" w:color="auto"/>
                  </w:divBdr>
                </w:div>
                <w:div w:id="1454908450">
                  <w:marLeft w:val="0"/>
                  <w:marRight w:val="0"/>
                  <w:marTop w:val="0"/>
                  <w:marBottom w:val="0"/>
                  <w:divBdr>
                    <w:top w:val="none" w:sz="0" w:space="0" w:color="auto"/>
                    <w:left w:val="none" w:sz="0" w:space="0" w:color="auto"/>
                    <w:bottom w:val="none" w:sz="0" w:space="0" w:color="auto"/>
                    <w:right w:val="none" w:sz="0" w:space="0" w:color="auto"/>
                  </w:divBdr>
                </w:div>
                <w:div w:id="1189104047">
                  <w:marLeft w:val="0"/>
                  <w:marRight w:val="0"/>
                  <w:marTop w:val="0"/>
                  <w:marBottom w:val="0"/>
                  <w:divBdr>
                    <w:top w:val="none" w:sz="0" w:space="0" w:color="auto"/>
                    <w:left w:val="none" w:sz="0" w:space="0" w:color="auto"/>
                    <w:bottom w:val="none" w:sz="0" w:space="0" w:color="auto"/>
                    <w:right w:val="none" w:sz="0" w:space="0" w:color="auto"/>
                  </w:divBdr>
                </w:div>
                <w:div w:id="142063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940783">
          <w:marLeft w:val="0"/>
          <w:marRight w:val="0"/>
          <w:marTop w:val="0"/>
          <w:marBottom w:val="0"/>
          <w:divBdr>
            <w:top w:val="none" w:sz="0" w:space="0" w:color="auto"/>
            <w:left w:val="none" w:sz="0" w:space="0" w:color="auto"/>
            <w:bottom w:val="none" w:sz="0" w:space="0" w:color="auto"/>
            <w:right w:val="none" w:sz="0" w:space="0" w:color="auto"/>
          </w:divBdr>
        </w:div>
        <w:div w:id="955059140">
          <w:marLeft w:val="0"/>
          <w:marRight w:val="0"/>
          <w:marTop w:val="0"/>
          <w:marBottom w:val="0"/>
          <w:divBdr>
            <w:top w:val="none" w:sz="0" w:space="0" w:color="auto"/>
            <w:left w:val="none" w:sz="0" w:space="0" w:color="auto"/>
            <w:bottom w:val="none" w:sz="0" w:space="0" w:color="auto"/>
            <w:right w:val="none" w:sz="0" w:space="0" w:color="auto"/>
          </w:divBdr>
        </w:div>
        <w:div w:id="1923642494">
          <w:marLeft w:val="0"/>
          <w:marRight w:val="0"/>
          <w:marTop w:val="0"/>
          <w:marBottom w:val="0"/>
          <w:divBdr>
            <w:top w:val="none" w:sz="0" w:space="0" w:color="auto"/>
            <w:left w:val="none" w:sz="0" w:space="0" w:color="auto"/>
            <w:bottom w:val="none" w:sz="0" w:space="0" w:color="auto"/>
            <w:right w:val="none" w:sz="0" w:space="0" w:color="auto"/>
          </w:divBdr>
        </w:div>
        <w:div w:id="924613524">
          <w:marLeft w:val="0"/>
          <w:marRight w:val="0"/>
          <w:marTop w:val="0"/>
          <w:marBottom w:val="0"/>
          <w:divBdr>
            <w:top w:val="none" w:sz="0" w:space="0" w:color="auto"/>
            <w:left w:val="none" w:sz="0" w:space="0" w:color="auto"/>
            <w:bottom w:val="none" w:sz="0" w:space="0" w:color="auto"/>
            <w:right w:val="none" w:sz="0" w:space="0" w:color="auto"/>
          </w:divBdr>
        </w:div>
        <w:div w:id="2009743364">
          <w:marLeft w:val="0"/>
          <w:marRight w:val="0"/>
          <w:marTop w:val="0"/>
          <w:marBottom w:val="0"/>
          <w:divBdr>
            <w:top w:val="none" w:sz="0" w:space="0" w:color="auto"/>
            <w:left w:val="none" w:sz="0" w:space="0" w:color="auto"/>
            <w:bottom w:val="none" w:sz="0" w:space="0" w:color="auto"/>
            <w:right w:val="none" w:sz="0" w:space="0" w:color="auto"/>
          </w:divBdr>
        </w:div>
        <w:div w:id="1745108690">
          <w:marLeft w:val="0"/>
          <w:marRight w:val="0"/>
          <w:marTop w:val="0"/>
          <w:marBottom w:val="0"/>
          <w:divBdr>
            <w:top w:val="none" w:sz="0" w:space="0" w:color="auto"/>
            <w:left w:val="none" w:sz="0" w:space="0" w:color="auto"/>
            <w:bottom w:val="none" w:sz="0" w:space="0" w:color="auto"/>
            <w:right w:val="none" w:sz="0" w:space="0" w:color="auto"/>
          </w:divBdr>
        </w:div>
        <w:div w:id="191039664">
          <w:marLeft w:val="0"/>
          <w:marRight w:val="0"/>
          <w:marTop w:val="0"/>
          <w:marBottom w:val="0"/>
          <w:divBdr>
            <w:top w:val="none" w:sz="0" w:space="0" w:color="auto"/>
            <w:left w:val="none" w:sz="0" w:space="0" w:color="auto"/>
            <w:bottom w:val="none" w:sz="0" w:space="0" w:color="auto"/>
            <w:right w:val="none" w:sz="0" w:space="0" w:color="auto"/>
          </w:divBdr>
        </w:div>
        <w:div w:id="1344168342">
          <w:marLeft w:val="0"/>
          <w:marRight w:val="0"/>
          <w:marTop w:val="0"/>
          <w:marBottom w:val="0"/>
          <w:divBdr>
            <w:top w:val="none" w:sz="0" w:space="0" w:color="auto"/>
            <w:left w:val="none" w:sz="0" w:space="0" w:color="auto"/>
            <w:bottom w:val="none" w:sz="0" w:space="0" w:color="auto"/>
            <w:right w:val="none" w:sz="0" w:space="0" w:color="auto"/>
          </w:divBdr>
        </w:div>
        <w:div w:id="1315993090">
          <w:marLeft w:val="0"/>
          <w:marRight w:val="0"/>
          <w:marTop w:val="0"/>
          <w:marBottom w:val="0"/>
          <w:divBdr>
            <w:top w:val="none" w:sz="0" w:space="0" w:color="auto"/>
            <w:left w:val="none" w:sz="0" w:space="0" w:color="auto"/>
            <w:bottom w:val="none" w:sz="0" w:space="0" w:color="auto"/>
            <w:right w:val="none" w:sz="0" w:space="0" w:color="auto"/>
          </w:divBdr>
        </w:div>
        <w:div w:id="1281567754">
          <w:marLeft w:val="0"/>
          <w:marRight w:val="0"/>
          <w:marTop w:val="0"/>
          <w:marBottom w:val="0"/>
          <w:divBdr>
            <w:top w:val="none" w:sz="0" w:space="0" w:color="auto"/>
            <w:left w:val="none" w:sz="0" w:space="0" w:color="auto"/>
            <w:bottom w:val="none" w:sz="0" w:space="0" w:color="auto"/>
            <w:right w:val="none" w:sz="0" w:space="0" w:color="auto"/>
          </w:divBdr>
        </w:div>
        <w:div w:id="273290975">
          <w:marLeft w:val="0"/>
          <w:marRight w:val="0"/>
          <w:marTop w:val="0"/>
          <w:marBottom w:val="0"/>
          <w:divBdr>
            <w:top w:val="none" w:sz="0" w:space="0" w:color="auto"/>
            <w:left w:val="none" w:sz="0" w:space="0" w:color="auto"/>
            <w:bottom w:val="none" w:sz="0" w:space="0" w:color="auto"/>
            <w:right w:val="none" w:sz="0" w:space="0" w:color="auto"/>
          </w:divBdr>
        </w:div>
        <w:div w:id="1733111694">
          <w:marLeft w:val="0"/>
          <w:marRight w:val="0"/>
          <w:marTop w:val="0"/>
          <w:marBottom w:val="0"/>
          <w:divBdr>
            <w:top w:val="none" w:sz="0" w:space="0" w:color="auto"/>
            <w:left w:val="none" w:sz="0" w:space="0" w:color="auto"/>
            <w:bottom w:val="none" w:sz="0" w:space="0" w:color="auto"/>
            <w:right w:val="none" w:sz="0" w:space="0" w:color="auto"/>
          </w:divBdr>
        </w:div>
        <w:div w:id="1698654143">
          <w:marLeft w:val="0"/>
          <w:marRight w:val="0"/>
          <w:marTop w:val="0"/>
          <w:marBottom w:val="0"/>
          <w:divBdr>
            <w:top w:val="none" w:sz="0" w:space="0" w:color="auto"/>
            <w:left w:val="none" w:sz="0" w:space="0" w:color="auto"/>
            <w:bottom w:val="none" w:sz="0" w:space="0" w:color="auto"/>
            <w:right w:val="none" w:sz="0" w:space="0" w:color="auto"/>
          </w:divBdr>
        </w:div>
        <w:div w:id="1006595426">
          <w:marLeft w:val="0"/>
          <w:marRight w:val="0"/>
          <w:marTop w:val="0"/>
          <w:marBottom w:val="0"/>
          <w:divBdr>
            <w:top w:val="none" w:sz="0" w:space="0" w:color="auto"/>
            <w:left w:val="none" w:sz="0" w:space="0" w:color="auto"/>
            <w:bottom w:val="none" w:sz="0" w:space="0" w:color="auto"/>
            <w:right w:val="none" w:sz="0" w:space="0" w:color="auto"/>
          </w:divBdr>
        </w:div>
        <w:div w:id="1899632880">
          <w:marLeft w:val="0"/>
          <w:marRight w:val="0"/>
          <w:marTop w:val="0"/>
          <w:marBottom w:val="0"/>
          <w:divBdr>
            <w:top w:val="none" w:sz="0" w:space="0" w:color="auto"/>
            <w:left w:val="none" w:sz="0" w:space="0" w:color="auto"/>
            <w:bottom w:val="none" w:sz="0" w:space="0" w:color="auto"/>
            <w:right w:val="none" w:sz="0" w:space="0" w:color="auto"/>
          </w:divBdr>
        </w:div>
        <w:div w:id="1267078127">
          <w:marLeft w:val="0"/>
          <w:marRight w:val="0"/>
          <w:marTop w:val="0"/>
          <w:marBottom w:val="0"/>
          <w:divBdr>
            <w:top w:val="none" w:sz="0" w:space="0" w:color="auto"/>
            <w:left w:val="none" w:sz="0" w:space="0" w:color="auto"/>
            <w:bottom w:val="none" w:sz="0" w:space="0" w:color="auto"/>
            <w:right w:val="none" w:sz="0" w:space="0" w:color="auto"/>
          </w:divBdr>
        </w:div>
      </w:divsChild>
    </w:div>
    <w:div w:id="1135413629">
      <w:bodyDiv w:val="1"/>
      <w:marLeft w:val="0"/>
      <w:marRight w:val="0"/>
      <w:marTop w:val="0"/>
      <w:marBottom w:val="0"/>
      <w:divBdr>
        <w:top w:val="none" w:sz="0" w:space="0" w:color="auto"/>
        <w:left w:val="none" w:sz="0" w:space="0" w:color="auto"/>
        <w:bottom w:val="none" w:sz="0" w:space="0" w:color="auto"/>
        <w:right w:val="none" w:sz="0" w:space="0" w:color="auto"/>
      </w:divBdr>
      <w:divsChild>
        <w:div w:id="2098479340">
          <w:marLeft w:val="0"/>
          <w:marRight w:val="0"/>
          <w:marTop w:val="0"/>
          <w:marBottom w:val="0"/>
          <w:divBdr>
            <w:top w:val="none" w:sz="0" w:space="0" w:color="auto"/>
            <w:left w:val="none" w:sz="0" w:space="0" w:color="auto"/>
            <w:bottom w:val="none" w:sz="0" w:space="0" w:color="auto"/>
            <w:right w:val="none" w:sz="0" w:space="0" w:color="auto"/>
          </w:divBdr>
        </w:div>
        <w:div w:id="667943694">
          <w:marLeft w:val="0"/>
          <w:marRight w:val="0"/>
          <w:marTop w:val="0"/>
          <w:marBottom w:val="0"/>
          <w:divBdr>
            <w:top w:val="none" w:sz="0" w:space="0" w:color="auto"/>
            <w:left w:val="none" w:sz="0" w:space="0" w:color="auto"/>
            <w:bottom w:val="none" w:sz="0" w:space="0" w:color="auto"/>
            <w:right w:val="none" w:sz="0" w:space="0" w:color="auto"/>
          </w:divBdr>
        </w:div>
        <w:div w:id="956715616">
          <w:marLeft w:val="0"/>
          <w:marRight w:val="0"/>
          <w:marTop w:val="0"/>
          <w:marBottom w:val="0"/>
          <w:divBdr>
            <w:top w:val="none" w:sz="0" w:space="0" w:color="auto"/>
            <w:left w:val="none" w:sz="0" w:space="0" w:color="auto"/>
            <w:bottom w:val="none" w:sz="0" w:space="0" w:color="auto"/>
            <w:right w:val="none" w:sz="0" w:space="0" w:color="auto"/>
          </w:divBdr>
        </w:div>
        <w:div w:id="1069573708">
          <w:marLeft w:val="0"/>
          <w:marRight w:val="0"/>
          <w:marTop w:val="0"/>
          <w:marBottom w:val="0"/>
          <w:divBdr>
            <w:top w:val="none" w:sz="0" w:space="0" w:color="auto"/>
            <w:left w:val="none" w:sz="0" w:space="0" w:color="auto"/>
            <w:bottom w:val="none" w:sz="0" w:space="0" w:color="auto"/>
            <w:right w:val="none" w:sz="0" w:space="0" w:color="auto"/>
          </w:divBdr>
        </w:div>
        <w:div w:id="176358115">
          <w:marLeft w:val="0"/>
          <w:marRight w:val="0"/>
          <w:marTop w:val="0"/>
          <w:marBottom w:val="0"/>
          <w:divBdr>
            <w:top w:val="none" w:sz="0" w:space="0" w:color="auto"/>
            <w:left w:val="none" w:sz="0" w:space="0" w:color="auto"/>
            <w:bottom w:val="none" w:sz="0" w:space="0" w:color="auto"/>
            <w:right w:val="none" w:sz="0" w:space="0" w:color="auto"/>
          </w:divBdr>
        </w:div>
        <w:div w:id="1118572665">
          <w:marLeft w:val="0"/>
          <w:marRight w:val="0"/>
          <w:marTop w:val="0"/>
          <w:marBottom w:val="0"/>
          <w:divBdr>
            <w:top w:val="none" w:sz="0" w:space="0" w:color="auto"/>
            <w:left w:val="none" w:sz="0" w:space="0" w:color="auto"/>
            <w:bottom w:val="none" w:sz="0" w:space="0" w:color="auto"/>
            <w:right w:val="none" w:sz="0" w:space="0" w:color="auto"/>
          </w:divBdr>
        </w:div>
        <w:div w:id="42410682">
          <w:marLeft w:val="0"/>
          <w:marRight w:val="0"/>
          <w:marTop w:val="0"/>
          <w:marBottom w:val="0"/>
          <w:divBdr>
            <w:top w:val="none" w:sz="0" w:space="0" w:color="auto"/>
            <w:left w:val="none" w:sz="0" w:space="0" w:color="auto"/>
            <w:bottom w:val="none" w:sz="0" w:space="0" w:color="auto"/>
            <w:right w:val="none" w:sz="0" w:space="0" w:color="auto"/>
          </w:divBdr>
        </w:div>
        <w:div w:id="1336029265">
          <w:marLeft w:val="0"/>
          <w:marRight w:val="0"/>
          <w:marTop w:val="0"/>
          <w:marBottom w:val="0"/>
          <w:divBdr>
            <w:top w:val="none" w:sz="0" w:space="0" w:color="auto"/>
            <w:left w:val="none" w:sz="0" w:space="0" w:color="auto"/>
            <w:bottom w:val="none" w:sz="0" w:space="0" w:color="auto"/>
            <w:right w:val="none" w:sz="0" w:space="0" w:color="auto"/>
          </w:divBdr>
        </w:div>
        <w:div w:id="500046093">
          <w:marLeft w:val="0"/>
          <w:marRight w:val="0"/>
          <w:marTop w:val="0"/>
          <w:marBottom w:val="0"/>
          <w:divBdr>
            <w:top w:val="none" w:sz="0" w:space="0" w:color="auto"/>
            <w:left w:val="none" w:sz="0" w:space="0" w:color="auto"/>
            <w:bottom w:val="none" w:sz="0" w:space="0" w:color="auto"/>
            <w:right w:val="none" w:sz="0" w:space="0" w:color="auto"/>
          </w:divBdr>
        </w:div>
        <w:div w:id="608246929">
          <w:marLeft w:val="0"/>
          <w:marRight w:val="0"/>
          <w:marTop w:val="0"/>
          <w:marBottom w:val="0"/>
          <w:divBdr>
            <w:top w:val="none" w:sz="0" w:space="0" w:color="auto"/>
            <w:left w:val="none" w:sz="0" w:space="0" w:color="auto"/>
            <w:bottom w:val="none" w:sz="0" w:space="0" w:color="auto"/>
            <w:right w:val="none" w:sz="0" w:space="0" w:color="auto"/>
          </w:divBdr>
        </w:div>
        <w:div w:id="2131629211">
          <w:marLeft w:val="0"/>
          <w:marRight w:val="0"/>
          <w:marTop w:val="0"/>
          <w:marBottom w:val="0"/>
          <w:divBdr>
            <w:top w:val="none" w:sz="0" w:space="0" w:color="auto"/>
            <w:left w:val="none" w:sz="0" w:space="0" w:color="auto"/>
            <w:bottom w:val="none" w:sz="0" w:space="0" w:color="auto"/>
            <w:right w:val="none" w:sz="0" w:space="0" w:color="auto"/>
          </w:divBdr>
        </w:div>
        <w:div w:id="298800271">
          <w:marLeft w:val="0"/>
          <w:marRight w:val="0"/>
          <w:marTop w:val="0"/>
          <w:marBottom w:val="0"/>
          <w:divBdr>
            <w:top w:val="none" w:sz="0" w:space="0" w:color="auto"/>
            <w:left w:val="none" w:sz="0" w:space="0" w:color="auto"/>
            <w:bottom w:val="none" w:sz="0" w:space="0" w:color="auto"/>
            <w:right w:val="none" w:sz="0" w:space="0" w:color="auto"/>
          </w:divBdr>
        </w:div>
        <w:div w:id="625430234">
          <w:marLeft w:val="0"/>
          <w:marRight w:val="0"/>
          <w:marTop w:val="0"/>
          <w:marBottom w:val="0"/>
          <w:divBdr>
            <w:top w:val="none" w:sz="0" w:space="0" w:color="auto"/>
            <w:left w:val="none" w:sz="0" w:space="0" w:color="auto"/>
            <w:bottom w:val="none" w:sz="0" w:space="0" w:color="auto"/>
            <w:right w:val="none" w:sz="0" w:space="0" w:color="auto"/>
          </w:divBdr>
        </w:div>
        <w:div w:id="414009211">
          <w:marLeft w:val="0"/>
          <w:marRight w:val="0"/>
          <w:marTop w:val="0"/>
          <w:marBottom w:val="0"/>
          <w:divBdr>
            <w:top w:val="none" w:sz="0" w:space="0" w:color="auto"/>
            <w:left w:val="none" w:sz="0" w:space="0" w:color="auto"/>
            <w:bottom w:val="none" w:sz="0" w:space="0" w:color="auto"/>
            <w:right w:val="none" w:sz="0" w:space="0" w:color="auto"/>
          </w:divBdr>
        </w:div>
        <w:div w:id="1634866220">
          <w:marLeft w:val="0"/>
          <w:marRight w:val="0"/>
          <w:marTop w:val="0"/>
          <w:marBottom w:val="0"/>
          <w:divBdr>
            <w:top w:val="none" w:sz="0" w:space="0" w:color="auto"/>
            <w:left w:val="none" w:sz="0" w:space="0" w:color="auto"/>
            <w:bottom w:val="none" w:sz="0" w:space="0" w:color="auto"/>
            <w:right w:val="none" w:sz="0" w:space="0" w:color="auto"/>
          </w:divBdr>
        </w:div>
        <w:div w:id="1825002002">
          <w:marLeft w:val="0"/>
          <w:marRight w:val="0"/>
          <w:marTop w:val="0"/>
          <w:marBottom w:val="0"/>
          <w:divBdr>
            <w:top w:val="none" w:sz="0" w:space="0" w:color="auto"/>
            <w:left w:val="none" w:sz="0" w:space="0" w:color="auto"/>
            <w:bottom w:val="none" w:sz="0" w:space="0" w:color="auto"/>
            <w:right w:val="none" w:sz="0" w:space="0" w:color="auto"/>
          </w:divBdr>
        </w:div>
        <w:div w:id="552929455">
          <w:marLeft w:val="0"/>
          <w:marRight w:val="0"/>
          <w:marTop w:val="0"/>
          <w:marBottom w:val="0"/>
          <w:divBdr>
            <w:top w:val="none" w:sz="0" w:space="0" w:color="auto"/>
            <w:left w:val="none" w:sz="0" w:space="0" w:color="auto"/>
            <w:bottom w:val="none" w:sz="0" w:space="0" w:color="auto"/>
            <w:right w:val="none" w:sz="0" w:space="0" w:color="auto"/>
          </w:divBdr>
        </w:div>
        <w:div w:id="475295935">
          <w:marLeft w:val="0"/>
          <w:marRight w:val="0"/>
          <w:marTop w:val="0"/>
          <w:marBottom w:val="0"/>
          <w:divBdr>
            <w:top w:val="none" w:sz="0" w:space="0" w:color="auto"/>
            <w:left w:val="none" w:sz="0" w:space="0" w:color="auto"/>
            <w:bottom w:val="none" w:sz="0" w:space="0" w:color="auto"/>
            <w:right w:val="none" w:sz="0" w:space="0" w:color="auto"/>
          </w:divBdr>
        </w:div>
        <w:div w:id="2126197073">
          <w:marLeft w:val="0"/>
          <w:marRight w:val="0"/>
          <w:marTop w:val="0"/>
          <w:marBottom w:val="0"/>
          <w:divBdr>
            <w:top w:val="none" w:sz="0" w:space="0" w:color="auto"/>
            <w:left w:val="none" w:sz="0" w:space="0" w:color="auto"/>
            <w:bottom w:val="none" w:sz="0" w:space="0" w:color="auto"/>
            <w:right w:val="none" w:sz="0" w:space="0" w:color="auto"/>
          </w:divBdr>
        </w:div>
        <w:div w:id="14428924">
          <w:marLeft w:val="0"/>
          <w:marRight w:val="0"/>
          <w:marTop w:val="0"/>
          <w:marBottom w:val="0"/>
          <w:divBdr>
            <w:top w:val="none" w:sz="0" w:space="0" w:color="auto"/>
            <w:left w:val="none" w:sz="0" w:space="0" w:color="auto"/>
            <w:bottom w:val="none" w:sz="0" w:space="0" w:color="auto"/>
            <w:right w:val="none" w:sz="0" w:space="0" w:color="auto"/>
          </w:divBdr>
        </w:div>
        <w:div w:id="410353278">
          <w:marLeft w:val="0"/>
          <w:marRight w:val="0"/>
          <w:marTop w:val="0"/>
          <w:marBottom w:val="0"/>
          <w:divBdr>
            <w:top w:val="none" w:sz="0" w:space="0" w:color="auto"/>
            <w:left w:val="none" w:sz="0" w:space="0" w:color="auto"/>
            <w:bottom w:val="none" w:sz="0" w:space="0" w:color="auto"/>
            <w:right w:val="none" w:sz="0" w:space="0" w:color="auto"/>
          </w:divBdr>
        </w:div>
        <w:div w:id="1642423969">
          <w:marLeft w:val="0"/>
          <w:marRight w:val="0"/>
          <w:marTop w:val="0"/>
          <w:marBottom w:val="0"/>
          <w:divBdr>
            <w:top w:val="none" w:sz="0" w:space="0" w:color="auto"/>
            <w:left w:val="none" w:sz="0" w:space="0" w:color="auto"/>
            <w:bottom w:val="none" w:sz="0" w:space="0" w:color="auto"/>
            <w:right w:val="none" w:sz="0" w:space="0" w:color="auto"/>
          </w:divBdr>
        </w:div>
      </w:divsChild>
    </w:div>
    <w:div w:id="1145973757">
      <w:bodyDiv w:val="1"/>
      <w:marLeft w:val="0"/>
      <w:marRight w:val="0"/>
      <w:marTop w:val="0"/>
      <w:marBottom w:val="0"/>
      <w:divBdr>
        <w:top w:val="none" w:sz="0" w:space="0" w:color="auto"/>
        <w:left w:val="none" w:sz="0" w:space="0" w:color="auto"/>
        <w:bottom w:val="none" w:sz="0" w:space="0" w:color="auto"/>
        <w:right w:val="none" w:sz="0" w:space="0" w:color="auto"/>
      </w:divBdr>
      <w:divsChild>
        <w:div w:id="713385463">
          <w:marLeft w:val="0"/>
          <w:marRight w:val="0"/>
          <w:marTop w:val="0"/>
          <w:marBottom w:val="0"/>
          <w:divBdr>
            <w:top w:val="none" w:sz="0" w:space="0" w:color="auto"/>
            <w:left w:val="none" w:sz="0" w:space="0" w:color="auto"/>
            <w:bottom w:val="none" w:sz="0" w:space="0" w:color="auto"/>
            <w:right w:val="none" w:sz="0" w:space="0" w:color="auto"/>
          </w:divBdr>
        </w:div>
        <w:div w:id="1447118684">
          <w:marLeft w:val="0"/>
          <w:marRight w:val="0"/>
          <w:marTop w:val="0"/>
          <w:marBottom w:val="0"/>
          <w:divBdr>
            <w:top w:val="none" w:sz="0" w:space="0" w:color="auto"/>
            <w:left w:val="none" w:sz="0" w:space="0" w:color="auto"/>
            <w:bottom w:val="none" w:sz="0" w:space="0" w:color="auto"/>
            <w:right w:val="none" w:sz="0" w:space="0" w:color="auto"/>
          </w:divBdr>
        </w:div>
        <w:div w:id="1004164062">
          <w:marLeft w:val="0"/>
          <w:marRight w:val="0"/>
          <w:marTop w:val="0"/>
          <w:marBottom w:val="0"/>
          <w:divBdr>
            <w:top w:val="none" w:sz="0" w:space="0" w:color="auto"/>
            <w:left w:val="none" w:sz="0" w:space="0" w:color="auto"/>
            <w:bottom w:val="none" w:sz="0" w:space="0" w:color="auto"/>
            <w:right w:val="none" w:sz="0" w:space="0" w:color="auto"/>
          </w:divBdr>
        </w:div>
        <w:div w:id="228855031">
          <w:marLeft w:val="0"/>
          <w:marRight w:val="0"/>
          <w:marTop w:val="0"/>
          <w:marBottom w:val="0"/>
          <w:divBdr>
            <w:top w:val="none" w:sz="0" w:space="0" w:color="auto"/>
            <w:left w:val="none" w:sz="0" w:space="0" w:color="auto"/>
            <w:bottom w:val="none" w:sz="0" w:space="0" w:color="auto"/>
            <w:right w:val="none" w:sz="0" w:space="0" w:color="auto"/>
          </w:divBdr>
        </w:div>
        <w:div w:id="1554347751">
          <w:marLeft w:val="0"/>
          <w:marRight w:val="0"/>
          <w:marTop w:val="0"/>
          <w:marBottom w:val="0"/>
          <w:divBdr>
            <w:top w:val="none" w:sz="0" w:space="0" w:color="auto"/>
            <w:left w:val="none" w:sz="0" w:space="0" w:color="auto"/>
            <w:bottom w:val="none" w:sz="0" w:space="0" w:color="auto"/>
            <w:right w:val="none" w:sz="0" w:space="0" w:color="auto"/>
          </w:divBdr>
        </w:div>
        <w:div w:id="621036293">
          <w:marLeft w:val="0"/>
          <w:marRight w:val="0"/>
          <w:marTop w:val="0"/>
          <w:marBottom w:val="0"/>
          <w:divBdr>
            <w:top w:val="none" w:sz="0" w:space="0" w:color="auto"/>
            <w:left w:val="none" w:sz="0" w:space="0" w:color="auto"/>
            <w:bottom w:val="none" w:sz="0" w:space="0" w:color="auto"/>
            <w:right w:val="none" w:sz="0" w:space="0" w:color="auto"/>
          </w:divBdr>
        </w:div>
      </w:divsChild>
    </w:div>
    <w:div w:id="1158425319">
      <w:bodyDiv w:val="1"/>
      <w:marLeft w:val="0"/>
      <w:marRight w:val="0"/>
      <w:marTop w:val="0"/>
      <w:marBottom w:val="0"/>
      <w:divBdr>
        <w:top w:val="none" w:sz="0" w:space="0" w:color="auto"/>
        <w:left w:val="none" w:sz="0" w:space="0" w:color="auto"/>
        <w:bottom w:val="none" w:sz="0" w:space="0" w:color="auto"/>
        <w:right w:val="none" w:sz="0" w:space="0" w:color="auto"/>
      </w:divBdr>
    </w:div>
    <w:div w:id="1184243716">
      <w:bodyDiv w:val="1"/>
      <w:marLeft w:val="0"/>
      <w:marRight w:val="0"/>
      <w:marTop w:val="0"/>
      <w:marBottom w:val="0"/>
      <w:divBdr>
        <w:top w:val="none" w:sz="0" w:space="0" w:color="auto"/>
        <w:left w:val="none" w:sz="0" w:space="0" w:color="auto"/>
        <w:bottom w:val="none" w:sz="0" w:space="0" w:color="auto"/>
        <w:right w:val="none" w:sz="0" w:space="0" w:color="auto"/>
      </w:divBdr>
      <w:divsChild>
        <w:div w:id="193420059">
          <w:marLeft w:val="0"/>
          <w:marRight w:val="0"/>
          <w:marTop w:val="0"/>
          <w:marBottom w:val="0"/>
          <w:divBdr>
            <w:top w:val="none" w:sz="0" w:space="0" w:color="auto"/>
            <w:left w:val="none" w:sz="0" w:space="0" w:color="auto"/>
            <w:bottom w:val="none" w:sz="0" w:space="0" w:color="auto"/>
            <w:right w:val="none" w:sz="0" w:space="0" w:color="auto"/>
          </w:divBdr>
        </w:div>
        <w:div w:id="808397737">
          <w:marLeft w:val="0"/>
          <w:marRight w:val="0"/>
          <w:marTop w:val="0"/>
          <w:marBottom w:val="0"/>
          <w:divBdr>
            <w:top w:val="none" w:sz="0" w:space="0" w:color="auto"/>
            <w:left w:val="none" w:sz="0" w:space="0" w:color="auto"/>
            <w:bottom w:val="none" w:sz="0" w:space="0" w:color="auto"/>
            <w:right w:val="none" w:sz="0" w:space="0" w:color="auto"/>
          </w:divBdr>
        </w:div>
        <w:div w:id="315766920">
          <w:marLeft w:val="0"/>
          <w:marRight w:val="0"/>
          <w:marTop w:val="0"/>
          <w:marBottom w:val="0"/>
          <w:divBdr>
            <w:top w:val="none" w:sz="0" w:space="0" w:color="auto"/>
            <w:left w:val="none" w:sz="0" w:space="0" w:color="auto"/>
            <w:bottom w:val="none" w:sz="0" w:space="0" w:color="auto"/>
            <w:right w:val="none" w:sz="0" w:space="0" w:color="auto"/>
          </w:divBdr>
        </w:div>
        <w:div w:id="1284994843">
          <w:marLeft w:val="0"/>
          <w:marRight w:val="0"/>
          <w:marTop w:val="0"/>
          <w:marBottom w:val="0"/>
          <w:divBdr>
            <w:top w:val="none" w:sz="0" w:space="0" w:color="auto"/>
            <w:left w:val="none" w:sz="0" w:space="0" w:color="auto"/>
            <w:bottom w:val="none" w:sz="0" w:space="0" w:color="auto"/>
            <w:right w:val="none" w:sz="0" w:space="0" w:color="auto"/>
          </w:divBdr>
        </w:div>
        <w:div w:id="1956252760">
          <w:marLeft w:val="0"/>
          <w:marRight w:val="0"/>
          <w:marTop w:val="0"/>
          <w:marBottom w:val="0"/>
          <w:divBdr>
            <w:top w:val="none" w:sz="0" w:space="0" w:color="auto"/>
            <w:left w:val="none" w:sz="0" w:space="0" w:color="auto"/>
            <w:bottom w:val="none" w:sz="0" w:space="0" w:color="auto"/>
            <w:right w:val="none" w:sz="0" w:space="0" w:color="auto"/>
          </w:divBdr>
        </w:div>
        <w:div w:id="385765265">
          <w:marLeft w:val="0"/>
          <w:marRight w:val="0"/>
          <w:marTop w:val="0"/>
          <w:marBottom w:val="0"/>
          <w:divBdr>
            <w:top w:val="none" w:sz="0" w:space="0" w:color="auto"/>
            <w:left w:val="none" w:sz="0" w:space="0" w:color="auto"/>
            <w:bottom w:val="none" w:sz="0" w:space="0" w:color="auto"/>
            <w:right w:val="none" w:sz="0" w:space="0" w:color="auto"/>
          </w:divBdr>
        </w:div>
        <w:div w:id="243614995">
          <w:marLeft w:val="0"/>
          <w:marRight w:val="0"/>
          <w:marTop w:val="0"/>
          <w:marBottom w:val="0"/>
          <w:divBdr>
            <w:top w:val="none" w:sz="0" w:space="0" w:color="auto"/>
            <w:left w:val="none" w:sz="0" w:space="0" w:color="auto"/>
            <w:bottom w:val="none" w:sz="0" w:space="0" w:color="auto"/>
            <w:right w:val="none" w:sz="0" w:space="0" w:color="auto"/>
          </w:divBdr>
        </w:div>
        <w:div w:id="414743449">
          <w:marLeft w:val="0"/>
          <w:marRight w:val="0"/>
          <w:marTop w:val="0"/>
          <w:marBottom w:val="0"/>
          <w:divBdr>
            <w:top w:val="none" w:sz="0" w:space="0" w:color="auto"/>
            <w:left w:val="none" w:sz="0" w:space="0" w:color="auto"/>
            <w:bottom w:val="none" w:sz="0" w:space="0" w:color="auto"/>
            <w:right w:val="none" w:sz="0" w:space="0" w:color="auto"/>
          </w:divBdr>
        </w:div>
        <w:div w:id="997735603">
          <w:marLeft w:val="0"/>
          <w:marRight w:val="0"/>
          <w:marTop w:val="0"/>
          <w:marBottom w:val="0"/>
          <w:divBdr>
            <w:top w:val="none" w:sz="0" w:space="0" w:color="auto"/>
            <w:left w:val="none" w:sz="0" w:space="0" w:color="auto"/>
            <w:bottom w:val="none" w:sz="0" w:space="0" w:color="auto"/>
            <w:right w:val="none" w:sz="0" w:space="0" w:color="auto"/>
          </w:divBdr>
        </w:div>
        <w:div w:id="947853361">
          <w:marLeft w:val="0"/>
          <w:marRight w:val="0"/>
          <w:marTop w:val="0"/>
          <w:marBottom w:val="0"/>
          <w:divBdr>
            <w:top w:val="none" w:sz="0" w:space="0" w:color="auto"/>
            <w:left w:val="none" w:sz="0" w:space="0" w:color="auto"/>
            <w:bottom w:val="none" w:sz="0" w:space="0" w:color="auto"/>
            <w:right w:val="none" w:sz="0" w:space="0" w:color="auto"/>
          </w:divBdr>
        </w:div>
        <w:div w:id="211233157">
          <w:marLeft w:val="0"/>
          <w:marRight w:val="0"/>
          <w:marTop w:val="0"/>
          <w:marBottom w:val="0"/>
          <w:divBdr>
            <w:top w:val="none" w:sz="0" w:space="0" w:color="auto"/>
            <w:left w:val="none" w:sz="0" w:space="0" w:color="auto"/>
            <w:bottom w:val="none" w:sz="0" w:space="0" w:color="auto"/>
            <w:right w:val="none" w:sz="0" w:space="0" w:color="auto"/>
          </w:divBdr>
        </w:div>
        <w:div w:id="1678578734">
          <w:marLeft w:val="0"/>
          <w:marRight w:val="0"/>
          <w:marTop w:val="0"/>
          <w:marBottom w:val="0"/>
          <w:divBdr>
            <w:top w:val="none" w:sz="0" w:space="0" w:color="auto"/>
            <w:left w:val="none" w:sz="0" w:space="0" w:color="auto"/>
            <w:bottom w:val="none" w:sz="0" w:space="0" w:color="auto"/>
            <w:right w:val="none" w:sz="0" w:space="0" w:color="auto"/>
          </w:divBdr>
        </w:div>
      </w:divsChild>
    </w:div>
    <w:div w:id="1207833872">
      <w:bodyDiv w:val="1"/>
      <w:marLeft w:val="0"/>
      <w:marRight w:val="0"/>
      <w:marTop w:val="0"/>
      <w:marBottom w:val="0"/>
      <w:divBdr>
        <w:top w:val="none" w:sz="0" w:space="0" w:color="auto"/>
        <w:left w:val="none" w:sz="0" w:space="0" w:color="auto"/>
        <w:bottom w:val="none" w:sz="0" w:space="0" w:color="auto"/>
        <w:right w:val="none" w:sz="0" w:space="0" w:color="auto"/>
      </w:divBdr>
      <w:divsChild>
        <w:div w:id="174882058">
          <w:marLeft w:val="0"/>
          <w:marRight w:val="0"/>
          <w:marTop w:val="0"/>
          <w:marBottom w:val="0"/>
          <w:divBdr>
            <w:top w:val="none" w:sz="0" w:space="0" w:color="auto"/>
            <w:left w:val="none" w:sz="0" w:space="0" w:color="auto"/>
            <w:bottom w:val="none" w:sz="0" w:space="0" w:color="auto"/>
            <w:right w:val="none" w:sz="0" w:space="0" w:color="auto"/>
          </w:divBdr>
        </w:div>
        <w:div w:id="419452372">
          <w:marLeft w:val="0"/>
          <w:marRight w:val="0"/>
          <w:marTop w:val="0"/>
          <w:marBottom w:val="0"/>
          <w:divBdr>
            <w:top w:val="none" w:sz="0" w:space="0" w:color="auto"/>
            <w:left w:val="none" w:sz="0" w:space="0" w:color="auto"/>
            <w:bottom w:val="none" w:sz="0" w:space="0" w:color="auto"/>
            <w:right w:val="none" w:sz="0" w:space="0" w:color="auto"/>
          </w:divBdr>
        </w:div>
        <w:div w:id="1353536443">
          <w:marLeft w:val="0"/>
          <w:marRight w:val="0"/>
          <w:marTop w:val="0"/>
          <w:marBottom w:val="0"/>
          <w:divBdr>
            <w:top w:val="none" w:sz="0" w:space="0" w:color="auto"/>
            <w:left w:val="none" w:sz="0" w:space="0" w:color="auto"/>
            <w:bottom w:val="none" w:sz="0" w:space="0" w:color="auto"/>
            <w:right w:val="none" w:sz="0" w:space="0" w:color="auto"/>
          </w:divBdr>
        </w:div>
        <w:div w:id="1348403477">
          <w:marLeft w:val="0"/>
          <w:marRight w:val="0"/>
          <w:marTop w:val="0"/>
          <w:marBottom w:val="0"/>
          <w:divBdr>
            <w:top w:val="none" w:sz="0" w:space="0" w:color="auto"/>
            <w:left w:val="none" w:sz="0" w:space="0" w:color="auto"/>
            <w:bottom w:val="none" w:sz="0" w:space="0" w:color="auto"/>
            <w:right w:val="none" w:sz="0" w:space="0" w:color="auto"/>
          </w:divBdr>
        </w:div>
        <w:div w:id="419260656">
          <w:marLeft w:val="0"/>
          <w:marRight w:val="0"/>
          <w:marTop w:val="0"/>
          <w:marBottom w:val="0"/>
          <w:divBdr>
            <w:top w:val="none" w:sz="0" w:space="0" w:color="auto"/>
            <w:left w:val="none" w:sz="0" w:space="0" w:color="auto"/>
            <w:bottom w:val="none" w:sz="0" w:space="0" w:color="auto"/>
            <w:right w:val="none" w:sz="0" w:space="0" w:color="auto"/>
          </w:divBdr>
        </w:div>
        <w:div w:id="1790396736">
          <w:marLeft w:val="0"/>
          <w:marRight w:val="0"/>
          <w:marTop w:val="0"/>
          <w:marBottom w:val="0"/>
          <w:divBdr>
            <w:top w:val="none" w:sz="0" w:space="0" w:color="auto"/>
            <w:left w:val="none" w:sz="0" w:space="0" w:color="auto"/>
            <w:bottom w:val="none" w:sz="0" w:space="0" w:color="auto"/>
            <w:right w:val="none" w:sz="0" w:space="0" w:color="auto"/>
          </w:divBdr>
        </w:div>
      </w:divsChild>
    </w:div>
    <w:div w:id="1305545508">
      <w:bodyDiv w:val="1"/>
      <w:marLeft w:val="0"/>
      <w:marRight w:val="0"/>
      <w:marTop w:val="0"/>
      <w:marBottom w:val="0"/>
      <w:divBdr>
        <w:top w:val="none" w:sz="0" w:space="0" w:color="auto"/>
        <w:left w:val="none" w:sz="0" w:space="0" w:color="auto"/>
        <w:bottom w:val="none" w:sz="0" w:space="0" w:color="auto"/>
        <w:right w:val="none" w:sz="0" w:space="0" w:color="auto"/>
      </w:divBdr>
      <w:divsChild>
        <w:div w:id="1464277045">
          <w:marLeft w:val="0"/>
          <w:marRight w:val="0"/>
          <w:marTop w:val="0"/>
          <w:marBottom w:val="0"/>
          <w:divBdr>
            <w:top w:val="none" w:sz="0" w:space="0" w:color="auto"/>
            <w:left w:val="none" w:sz="0" w:space="0" w:color="auto"/>
            <w:bottom w:val="none" w:sz="0" w:space="0" w:color="auto"/>
            <w:right w:val="none" w:sz="0" w:space="0" w:color="auto"/>
          </w:divBdr>
        </w:div>
        <w:div w:id="715665536">
          <w:marLeft w:val="0"/>
          <w:marRight w:val="0"/>
          <w:marTop w:val="0"/>
          <w:marBottom w:val="0"/>
          <w:divBdr>
            <w:top w:val="none" w:sz="0" w:space="0" w:color="auto"/>
            <w:left w:val="none" w:sz="0" w:space="0" w:color="auto"/>
            <w:bottom w:val="none" w:sz="0" w:space="0" w:color="auto"/>
            <w:right w:val="none" w:sz="0" w:space="0" w:color="auto"/>
          </w:divBdr>
        </w:div>
        <w:div w:id="1058625525">
          <w:marLeft w:val="0"/>
          <w:marRight w:val="0"/>
          <w:marTop w:val="0"/>
          <w:marBottom w:val="0"/>
          <w:divBdr>
            <w:top w:val="none" w:sz="0" w:space="0" w:color="auto"/>
            <w:left w:val="none" w:sz="0" w:space="0" w:color="auto"/>
            <w:bottom w:val="none" w:sz="0" w:space="0" w:color="auto"/>
            <w:right w:val="none" w:sz="0" w:space="0" w:color="auto"/>
          </w:divBdr>
        </w:div>
        <w:div w:id="79641930">
          <w:marLeft w:val="0"/>
          <w:marRight w:val="0"/>
          <w:marTop w:val="0"/>
          <w:marBottom w:val="0"/>
          <w:divBdr>
            <w:top w:val="none" w:sz="0" w:space="0" w:color="auto"/>
            <w:left w:val="none" w:sz="0" w:space="0" w:color="auto"/>
            <w:bottom w:val="none" w:sz="0" w:space="0" w:color="auto"/>
            <w:right w:val="none" w:sz="0" w:space="0" w:color="auto"/>
          </w:divBdr>
        </w:div>
      </w:divsChild>
    </w:div>
    <w:div w:id="1307272322">
      <w:bodyDiv w:val="1"/>
      <w:marLeft w:val="0"/>
      <w:marRight w:val="0"/>
      <w:marTop w:val="0"/>
      <w:marBottom w:val="0"/>
      <w:divBdr>
        <w:top w:val="none" w:sz="0" w:space="0" w:color="auto"/>
        <w:left w:val="none" w:sz="0" w:space="0" w:color="auto"/>
        <w:bottom w:val="none" w:sz="0" w:space="0" w:color="auto"/>
        <w:right w:val="none" w:sz="0" w:space="0" w:color="auto"/>
      </w:divBdr>
      <w:divsChild>
        <w:div w:id="1204830307">
          <w:marLeft w:val="0"/>
          <w:marRight w:val="0"/>
          <w:marTop w:val="0"/>
          <w:marBottom w:val="0"/>
          <w:divBdr>
            <w:top w:val="none" w:sz="0" w:space="0" w:color="auto"/>
            <w:left w:val="none" w:sz="0" w:space="0" w:color="auto"/>
            <w:bottom w:val="none" w:sz="0" w:space="0" w:color="auto"/>
            <w:right w:val="none" w:sz="0" w:space="0" w:color="auto"/>
          </w:divBdr>
        </w:div>
        <w:div w:id="517894229">
          <w:marLeft w:val="0"/>
          <w:marRight w:val="0"/>
          <w:marTop w:val="0"/>
          <w:marBottom w:val="0"/>
          <w:divBdr>
            <w:top w:val="none" w:sz="0" w:space="0" w:color="auto"/>
            <w:left w:val="none" w:sz="0" w:space="0" w:color="auto"/>
            <w:bottom w:val="none" w:sz="0" w:space="0" w:color="auto"/>
            <w:right w:val="none" w:sz="0" w:space="0" w:color="auto"/>
          </w:divBdr>
        </w:div>
        <w:div w:id="161358221">
          <w:marLeft w:val="0"/>
          <w:marRight w:val="0"/>
          <w:marTop w:val="0"/>
          <w:marBottom w:val="0"/>
          <w:divBdr>
            <w:top w:val="none" w:sz="0" w:space="0" w:color="auto"/>
            <w:left w:val="none" w:sz="0" w:space="0" w:color="auto"/>
            <w:bottom w:val="none" w:sz="0" w:space="0" w:color="auto"/>
            <w:right w:val="none" w:sz="0" w:space="0" w:color="auto"/>
          </w:divBdr>
        </w:div>
        <w:div w:id="1092167827">
          <w:marLeft w:val="0"/>
          <w:marRight w:val="0"/>
          <w:marTop w:val="0"/>
          <w:marBottom w:val="0"/>
          <w:divBdr>
            <w:top w:val="none" w:sz="0" w:space="0" w:color="auto"/>
            <w:left w:val="none" w:sz="0" w:space="0" w:color="auto"/>
            <w:bottom w:val="none" w:sz="0" w:space="0" w:color="auto"/>
            <w:right w:val="none" w:sz="0" w:space="0" w:color="auto"/>
          </w:divBdr>
        </w:div>
        <w:div w:id="612399285">
          <w:marLeft w:val="0"/>
          <w:marRight w:val="0"/>
          <w:marTop w:val="0"/>
          <w:marBottom w:val="0"/>
          <w:divBdr>
            <w:top w:val="none" w:sz="0" w:space="0" w:color="auto"/>
            <w:left w:val="none" w:sz="0" w:space="0" w:color="auto"/>
            <w:bottom w:val="none" w:sz="0" w:space="0" w:color="auto"/>
            <w:right w:val="none" w:sz="0" w:space="0" w:color="auto"/>
          </w:divBdr>
        </w:div>
        <w:div w:id="1506869847">
          <w:marLeft w:val="0"/>
          <w:marRight w:val="0"/>
          <w:marTop w:val="0"/>
          <w:marBottom w:val="0"/>
          <w:divBdr>
            <w:top w:val="none" w:sz="0" w:space="0" w:color="auto"/>
            <w:left w:val="none" w:sz="0" w:space="0" w:color="auto"/>
            <w:bottom w:val="none" w:sz="0" w:space="0" w:color="auto"/>
            <w:right w:val="none" w:sz="0" w:space="0" w:color="auto"/>
          </w:divBdr>
        </w:div>
        <w:div w:id="1382824008">
          <w:marLeft w:val="0"/>
          <w:marRight w:val="0"/>
          <w:marTop w:val="0"/>
          <w:marBottom w:val="0"/>
          <w:divBdr>
            <w:top w:val="none" w:sz="0" w:space="0" w:color="auto"/>
            <w:left w:val="none" w:sz="0" w:space="0" w:color="auto"/>
            <w:bottom w:val="none" w:sz="0" w:space="0" w:color="auto"/>
            <w:right w:val="none" w:sz="0" w:space="0" w:color="auto"/>
          </w:divBdr>
        </w:div>
      </w:divsChild>
    </w:div>
    <w:div w:id="1338994953">
      <w:bodyDiv w:val="1"/>
      <w:marLeft w:val="0"/>
      <w:marRight w:val="0"/>
      <w:marTop w:val="0"/>
      <w:marBottom w:val="0"/>
      <w:divBdr>
        <w:top w:val="none" w:sz="0" w:space="0" w:color="auto"/>
        <w:left w:val="none" w:sz="0" w:space="0" w:color="auto"/>
        <w:bottom w:val="none" w:sz="0" w:space="0" w:color="auto"/>
        <w:right w:val="none" w:sz="0" w:space="0" w:color="auto"/>
      </w:divBdr>
      <w:divsChild>
        <w:div w:id="97868540">
          <w:marLeft w:val="0"/>
          <w:marRight w:val="0"/>
          <w:marTop w:val="0"/>
          <w:marBottom w:val="0"/>
          <w:divBdr>
            <w:top w:val="none" w:sz="0" w:space="0" w:color="auto"/>
            <w:left w:val="none" w:sz="0" w:space="0" w:color="auto"/>
            <w:bottom w:val="none" w:sz="0" w:space="0" w:color="auto"/>
            <w:right w:val="none" w:sz="0" w:space="0" w:color="auto"/>
          </w:divBdr>
        </w:div>
        <w:div w:id="679965052">
          <w:marLeft w:val="0"/>
          <w:marRight w:val="0"/>
          <w:marTop w:val="0"/>
          <w:marBottom w:val="0"/>
          <w:divBdr>
            <w:top w:val="none" w:sz="0" w:space="0" w:color="auto"/>
            <w:left w:val="none" w:sz="0" w:space="0" w:color="auto"/>
            <w:bottom w:val="none" w:sz="0" w:space="0" w:color="auto"/>
            <w:right w:val="none" w:sz="0" w:space="0" w:color="auto"/>
          </w:divBdr>
        </w:div>
        <w:div w:id="1052774388">
          <w:marLeft w:val="0"/>
          <w:marRight w:val="0"/>
          <w:marTop w:val="0"/>
          <w:marBottom w:val="0"/>
          <w:divBdr>
            <w:top w:val="none" w:sz="0" w:space="0" w:color="auto"/>
            <w:left w:val="none" w:sz="0" w:space="0" w:color="auto"/>
            <w:bottom w:val="none" w:sz="0" w:space="0" w:color="auto"/>
            <w:right w:val="none" w:sz="0" w:space="0" w:color="auto"/>
          </w:divBdr>
        </w:div>
        <w:div w:id="2125421449">
          <w:marLeft w:val="0"/>
          <w:marRight w:val="0"/>
          <w:marTop w:val="0"/>
          <w:marBottom w:val="0"/>
          <w:divBdr>
            <w:top w:val="none" w:sz="0" w:space="0" w:color="auto"/>
            <w:left w:val="none" w:sz="0" w:space="0" w:color="auto"/>
            <w:bottom w:val="none" w:sz="0" w:space="0" w:color="auto"/>
            <w:right w:val="none" w:sz="0" w:space="0" w:color="auto"/>
          </w:divBdr>
        </w:div>
        <w:div w:id="915019914">
          <w:marLeft w:val="0"/>
          <w:marRight w:val="0"/>
          <w:marTop w:val="0"/>
          <w:marBottom w:val="0"/>
          <w:divBdr>
            <w:top w:val="none" w:sz="0" w:space="0" w:color="auto"/>
            <w:left w:val="none" w:sz="0" w:space="0" w:color="auto"/>
            <w:bottom w:val="none" w:sz="0" w:space="0" w:color="auto"/>
            <w:right w:val="none" w:sz="0" w:space="0" w:color="auto"/>
          </w:divBdr>
        </w:div>
        <w:div w:id="1935624960">
          <w:marLeft w:val="0"/>
          <w:marRight w:val="0"/>
          <w:marTop w:val="0"/>
          <w:marBottom w:val="0"/>
          <w:divBdr>
            <w:top w:val="none" w:sz="0" w:space="0" w:color="auto"/>
            <w:left w:val="none" w:sz="0" w:space="0" w:color="auto"/>
            <w:bottom w:val="none" w:sz="0" w:space="0" w:color="auto"/>
            <w:right w:val="none" w:sz="0" w:space="0" w:color="auto"/>
          </w:divBdr>
        </w:div>
      </w:divsChild>
    </w:div>
    <w:div w:id="1344821035">
      <w:bodyDiv w:val="1"/>
      <w:marLeft w:val="0"/>
      <w:marRight w:val="0"/>
      <w:marTop w:val="0"/>
      <w:marBottom w:val="0"/>
      <w:divBdr>
        <w:top w:val="none" w:sz="0" w:space="0" w:color="auto"/>
        <w:left w:val="none" w:sz="0" w:space="0" w:color="auto"/>
        <w:bottom w:val="none" w:sz="0" w:space="0" w:color="auto"/>
        <w:right w:val="none" w:sz="0" w:space="0" w:color="auto"/>
      </w:divBdr>
      <w:divsChild>
        <w:div w:id="1165895527">
          <w:marLeft w:val="0"/>
          <w:marRight w:val="0"/>
          <w:marTop w:val="0"/>
          <w:marBottom w:val="0"/>
          <w:divBdr>
            <w:top w:val="none" w:sz="0" w:space="0" w:color="auto"/>
            <w:left w:val="none" w:sz="0" w:space="0" w:color="auto"/>
            <w:bottom w:val="none" w:sz="0" w:space="0" w:color="auto"/>
            <w:right w:val="none" w:sz="0" w:space="0" w:color="auto"/>
          </w:divBdr>
        </w:div>
        <w:div w:id="1041979709">
          <w:marLeft w:val="0"/>
          <w:marRight w:val="0"/>
          <w:marTop w:val="0"/>
          <w:marBottom w:val="0"/>
          <w:divBdr>
            <w:top w:val="none" w:sz="0" w:space="0" w:color="auto"/>
            <w:left w:val="none" w:sz="0" w:space="0" w:color="auto"/>
            <w:bottom w:val="none" w:sz="0" w:space="0" w:color="auto"/>
            <w:right w:val="none" w:sz="0" w:space="0" w:color="auto"/>
          </w:divBdr>
        </w:div>
        <w:div w:id="220406284">
          <w:marLeft w:val="0"/>
          <w:marRight w:val="0"/>
          <w:marTop w:val="0"/>
          <w:marBottom w:val="0"/>
          <w:divBdr>
            <w:top w:val="none" w:sz="0" w:space="0" w:color="auto"/>
            <w:left w:val="none" w:sz="0" w:space="0" w:color="auto"/>
            <w:bottom w:val="none" w:sz="0" w:space="0" w:color="auto"/>
            <w:right w:val="none" w:sz="0" w:space="0" w:color="auto"/>
          </w:divBdr>
        </w:div>
        <w:div w:id="986592458">
          <w:marLeft w:val="0"/>
          <w:marRight w:val="0"/>
          <w:marTop w:val="0"/>
          <w:marBottom w:val="0"/>
          <w:divBdr>
            <w:top w:val="none" w:sz="0" w:space="0" w:color="auto"/>
            <w:left w:val="none" w:sz="0" w:space="0" w:color="auto"/>
            <w:bottom w:val="none" w:sz="0" w:space="0" w:color="auto"/>
            <w:right w:val="none" w:sz="0" w:space="0" w:color="auto"/>
          </w:divBdr>
        </w:div>
      </w:divsChild>
    </w:div>
    <w:div w:id="1348867883">
      <w:bodyDiv w:val="1"/>
      <w:marLeft w:val="0"/>
      <w:marRight w:val="0"/>
      <w:marTop w:val="0"/>
      <w:marBottom w:val="0"/>
      <w:divBdr>
        <w:top w:val="none" w:sz="0" w:space="0" w:color="auto"/>
        <w:left w:val="none" w:sz="0" w:space="0" w:color="auto"/>
        <w:bottom w:val="none" w:sz="0" w:space="0" w:color="auto"/>
        <w:right w:val="none" w:sz="0" w:space="0" w:color="auto"/>
      </w:divBdr>
      <w:divsChild>
        <w:div w:id="2062633029">
          <w:marLeft w:val="0"/>
          <w:marRight w:val="0"/>
          <w:marTop w:val="0"/>
          <w:marBottom w:val="0"/>
          <w:divBdr>
            <w:top w:val="none" w:sz="0" w:space="0" w:color="auto"/>
            <w:left w:val="none" w:sz="0" w:space="0" w:color="auto"/>
            <w:bottom w:val="none" w:sz="0" w:space="0" w:color="auto"/>
            <w:right w:val="none" w:sz="0" w:space="0" w:color="auto"/>
          </w:divBdr>
        </w:div>
        <w:div w:id="403139293">
          <w:marLeft w:val="0"/>
          <w:marRight w:val="0"/>
          <w:marTop w:val="0"/>
          <w:marBottom w:val="0"/>
          <w:divBdr>
            <w:top w:val="none" w:sz="0" w:space="0" w:color="auto"/>
            <w:left w:val="none" w:sz="0" w:space="0" w:color="auto"/>
            <w:bottom w:val="none" w:sz="0" w:space="0" w:color="auto"/>
            <w:right w:val="none" w:sz="0" w:space="0" w:color="auto"/>
          </w:divBdr>
        </w:div>
        <w:div w:id="1325815053">
          <w:marLeft w:val="0"/>
          <w:marRight w:val="0"/>
          <w:marTop w:val="0"/>
          <w:marBottom w:val="0"/>
          <w:divBdr>
            <w:top w:val="none" w:sz="0" w:space="0" w:color="auto"/>
            <w:left w:val="none" w:sz="0" w:space="0" w:color="auto"/>
            <w:bottom w:val="none" w:sz="0" w:space="0" w:color="auto"/>
            <w:right w:val="none" w:sz="0" w:space="0" w:color="auto"/>
          </w:divBdr>
        </w:div>
        <w:div w:id="1774859858">
          <w:marLeft w:val="0"/>
          <w:marRight w:val="0"/>
          <w:marTop w:val="0"/>
          <w:marBottom w:val="0"/>
          <w:divBdr>
            <w:top w:val="none" w:sz="0" w:space="0" w:color="auto"/>
            <w:left w:val="none" w:sz="0" w:space="0" w:color="auto"/>
            <w:bottom w:val="none" w:sz="0" w:space="0" w:color="auto"/>
            <w:right w:val="none" w:sz="0" w:space="0" w:color="auto"/>
          </w:divBdr>
        </w:div>
        <w:div w:id="1975287024">
          <w:marLeft w:val="0"/>
          <w:marRight w:val="0"/>
          <w:marTop w:val="0"/>
          <w:marBottom w:val="0"/>
          <w:divBdr>
            <w:top w:val="none" w:sz="0" w:space="0" w:color="auto"/>
            <w:left w:val="none" w:sz="0" w:space="0" w:color="auto"/>
            <w:bottom w:val="none" w:sz="0" w:space="0" w:color="auto"/>
            <w:right w:val="none" w:sz="0" w:space="0" w:color="auto"/>
          </w:divBdr>
        </w:div>
        <w:div w:id="884415620">
          <w:marLeft w:val="0"/>
          <w:marRight w:val="0"/>
          <w:marTop w:val="0"/>
          <w:marBottom w:val="0"/>
          <w:divBdr>
            <w:top w:val="none" w:sz="0" w:space="0" w:color="auto"/>
            <w:left w:val="none" w:sz="0" w:space="0" w:color="auto"/>
            <w:bottom w:val="none" w:sz="0" w:space="0" w:color="auto"/>
            <w:right w:val="none" w:sz="0" w:space="0" w:color="auto"/>
          </w:divBdr>
        </w:div>
        <w:div w:id="1937251277">
          <w:marLeft w:val="0"/>
          <w:marRight w:val="0"/>
          <w:marTop w:val="0"/>
          <w:marBottom w:val="0"/>
          <w:divBdr>
            <w:top w:val="none" w:sz="0" w:space="0" w:color="auto"/>
            <w:left w:val="none" w:sz="0" w:space="0" w:color="auto"/>
            <w:bottom w:val="none" w:sz="0" w:space="0" w:color="auto"/>
            <w:right w:val="none" w:sz="0" w:space="0" w:color="auto"/>
          </w:divBdr>
        </w:div>
        <w:div w:id="406997926">
          <w:marLeft w:val="0"/>
          <w:marRight w:val="0"/>
          <w:marTop w:val="0"/>
          <w:marBottom w:val="0"/>
          <w:divBdr>
            <w:top w:val="none" w:sz="0" w:space="0" w:color="auto"/>
            <w:left w:val="none" w:sz="0" w:space="0" w:color="auto"/>
            <w:bottom w:val="none" w:sz="0" w:space="0" w:color="auto"/>
            <w:right w:val="none" w:sz="0" w:space="0" w:color="auto"/>
          </w:divBdr>
        </w:div>
        <w:div w:id="722169675">
          <w:marLeft w:val="0"/>
          <w:marRight w:val="0"/>
          <w:marTop w:val="0"/>
          <w:marBottom w:val="0"/>
          <w:divBdr>
            <w:top w:val="none" w:sz="0" w:space="0" w:color="auto"/>
            <w:left w:val="none" w:sz="0" w:space="0" w:color="auto"/>
            <w:bottom w:val="none" w:sz="0" w:space="0" w:color="auto"/>
            <w:right w:val="none" w:sz="0" w:space="0" w:color="auto"/>
          </w:divBdr>
        </w:div>
        <w:div w:id="1098646514">
          <w:marLeft w:val="0"/>
          <w:marRight w:val="0"/>
          <w:marTop w:val="0"/>
          <w:marBottom w:val="0"/>
          <w:divBdr>
            <w:top w:val="none" w:sz="0" w:space="0" w:color="auto"/>
            <w:left w:val="none" w:sz="0" w:space="0" w:color="auto"/>
            <w:bottom w:val="none" w:sz="0" w:space="0" w:color="auto"/>
            <w:right w:val="none" w:sz="0" w:space="0" w:color="auto"/>
          </w:divBdr>
        </w:div>
        <w:div w:id="1974014715">
          <w:marLeft w:val="0"/>
          <w:marRight w:val="0"/>
          <w:marTop w:val="0"/>
          <w:marBottom w:val="0"/>
          <w:divBdr>
            <w:top w:val="none" w:sz="0" w:space="0" w:color="auto"/>
            <w:left w:val="none" w:sz="0" w:space="0" w:color="auto"/>
            <w:bottom w:val="none" w:sz="0" w:space="0" w:color="auto"/>
            <w:right w:val="none" w:sz="0" w:space="0" w:color="auto"/>
          </w:divBdr>
        </w:div>
        <w:div w:id="639313096">
          <w:marLeft w:val="0"/>
          <w:marRight w:val="0"/>
          <w:marTop w:val="0"/>
          <w:marBottom w:val="0"/>
          <w:divBdr>
            <w:top w:val="none" w:sz="0" w:space="0" w:color="auto"/>
            <w:left w:val="none" w:sz="0" w:space="0" w:color="auto"/>
            <w:bottom w:val="none" w:sz="0" w:space="0" w:color="auto"/>
            <w:right w:val="none" w:sz="0" w:space="0" w:color="auto"/>
          </w:divBdr>
        </w:div>
        <w:div w:id="408159037">
          <w:marLeft w:val="0"/>
          <w:marRight w:val="0"/>
          <w:marTop w:val="0"/>
          <w:marBottom w:val="0"/>
          <w:divBdr>
            <w:top w:val="none" w:sz="0" w:space="0" w:color="auto"/>
            <w:left w:val="none" w:sz="0" w:space="0" w:color="auto"/>
            <w:bottom w:val="none" w:sz="0" w:space="0" w:color="auto"/>
            <w:right w:val="none" w:sz="0" w:space="0" w:color="auto"/>
          </w:divBdr>
        </w:div>
        <w:div w:id="1254171434">
          <w:marLeft w:val="0"/>
          <w:marRight w:val="0"/>
          <w:marTop w:val="0"/>
          <w:marBottom w:val="0"/>
          <w:divBdr>
            <w:top w:val="none" w:sz="0" w:space="0" w:color="auto"/>
            <w:left w:val="none" w:sz="0" w:space="0" w:color="auto"/>
            <w:bottom w:val="none" w:sz="0" w:space="0" w:color="auto"/>
            <w:right w:val="none" w:sz="0" w:space="0" w:color="auto"/>
          </w:divBdr>
        </w:div>
        <w:div w:id="554581459">
          <w:marLeft w:val="0"/>
          <w:marRight w:val="0"/>
          <w:marTop w:val="0"/>
          <w:marBottom w:val="0"/>
          <w:divBdr>
            <w:top w:val="none" w:sz="0" w:space="0" w:color="auto"/>
            <w:left w:val="none" w:sz="0" w:space="0" w:color="auto"/>
            <w:bottom w:val="none" w:sz="0" w:space="0" w:color="auto"/>
            <w:right w:val="none" w:sz="0" w:space="0" w:color="auto"/>
          </w:divBdr>
        </w:div>
        <w:div w:id="1615744862">
          <w:marLeft w:val="0"/>
          <w:marRight w:val="0"/>
          <w:marTop w:val="0"/>
          <w:marBottom w:val="0"/>
          <w:divBdr>
            <w:top w:val="none" w:sz="0" w:space="0" w:color="auto"/>
            <w:left w:val="none" w:sz="0" w:space="0" w:color="auto"/>
            <w:bottom w:val="none" w:sz="0" w:space="0" w:color="auto"/>
            <w:right w:val="none" w:sz="0" w:space="0" w:color="auto"/>
          </w:divBdr>
        </w:div>
        <w:div w:id="1443067559">
          <w:marLeft w:val="0"/>
          <w:marRight w:val="0"/>
          <w:marTop w:val="0"/>
          <w:marBottom w:val="0"/>
          <w:divBdr>
            <w:top w:val="none" w:sz="0" w:space="0" w:color="auto"/>
            <w:left w:val="none" w:sz="0" w:space="0" w:color="auto"/>
            <w:bottom w:val="none" w:sz="0" w:space="0" w:color="auto"/>
            <w:right w:val="none" w:sz="0" w:space="0" w:color="auto"/>
          </w:divBdr>
        </w:div>
        <w:div w:id="85536640">
          <w:marLeft w:val="0"/>
          <w:marRight w:val="0"/>
          <w:marTop w:val="0"/>
          <w:marBottom w:val="0"/>
          <w:divBdr>
            <w:top w:val="none" w:sz="0" w:space="0" w:color="auto"/>
            <w:left w:val="none" w:sz="0" w:space="0" w:color="auto"/>
            <w:bottom w:val="none" w:sz="0" w:space="0" w:color="auto"/>
            <w:right w:val="none" w:sz="0" w:space="0" w:color="auto"/>
          </w:divBdr>
        </w:div>
        <w:div w:id="1614362379">
          <w:marLeft w:val="0"/>
          <w:marRight w:val="0"/>
          <w:marTop w:val="0"/>
          <w:marBottom w:val="0"/>
          <w:divBdr>
            <w:top w:val="none" w:sz="0" w:space="0" w:color="auto"/>
            <w:left w:val="none" w:sz="0" w:space="0" w:color="auto"/>
            <w:bottom w:val="none" w:sz="0" w:space="0" w:color="auto"/>
            <w:right w:val="none" w:sz="0" w:space="0" w:color="auto"/>
          </w:divBdr>
        </w:div>
        <w:div w:id="1062021119">
          <w:marLeft w:val="0"/>
          <w:marRight w:val="0"/>
          <w:marTop w:val="0"/>
          <w:marBottom w:val="0"/>
          <w:divBdr>
            <w:top w:val="none" w:sz="0" w:space="0" w:color="auto"/>
            <w:left w:val="none" w:sz="0" w:space="0" w:color="auto"/>
            <w:bottom w:val="none" w:sz="0" w:space="0" w:color="auto"/>
            <w:right w:val="none" w:sz="0" w:space="0" w:color="auto"/>
          </w:divBdr>
        </w:div>
        <w:div w:id="134419979">
          <w:marLeft w:val="0"/>
          <w:marRight w:val="0"/>
          <w:marTop w:val="0"/>
          <w:marBottom w:val="0"/>
          <w:divBdr>
            <w:top w:val="none" w:sz="0" w:space="0" w:color="auto"/>
            <w:left w:val="none" w:sz="0" w:space="0" w:color="auto"/>
            <w:bottom w:val="none" w:sz="0" w:space="0" w:color="auto"/>
            <w:right w:val="none" w:sz="0" w:space="0" w:color="auto"/>
          </w:divBdr>
        </w:div>
        <w:div w:id="1149205054">
          <w:marLeft w:val="0"/>
          <w:marRight w:val="0"/>
          <w:marTop w:val="0"/>
          <w:marBottom w:val="0"/>
          <w:divBdr>
            <w:top w:val="none" w:sz="0" w:space="0" w:color="auto"/>
            <w:left w:val="none" w:sz="0" w:space="0" w:color="auto"/>
            <w:bottom w:val="none" w:sz="0" w:space="0" w:color="auto"/>
            <w:right w:val="none" w:sz="0" w:space="0" w:color="auto"/>
          </w:divBdr>
        </w:div>
      </w:divsChild>
    </w:div>
    <w:div w:id="1367028696">
      <w:bodyDiv w:val="1"/>
      <w:marLeft w:val="0"/>
      <w:marRight w:val="0"/>
      <w:marTop w:val="0"/>
      <w:marBottom w:val="0"/>
      <w:divBdr>
        <w:top w:val="none" w:sz="0" w:space="0" w:color="auto"/>
        <w:left w:val="none" w:sz="0" w:space="0" w:color="auto"/>
        <w:bottom w:val="none" w:sz="0" w:space="0" w:color="auto"/>
        <w:right w:val="none" w:sz="0" w:space="0" w:color="auto"/>
      </w:divBdr>
      <w:divsChild>
        <w:div w:id="120736439">
          <w:marLeft w:val="0"/>
          <w:marRight w:val="0"/>
          <w:marTop w:val="0"/>
          <w:marBottom w:val="0"/>
          <w:divBdr>
            <w:top w:val="none" w:sz="0" w:space="0" w:color="auto"/>
            <w:left w:val="none" w:sz="0" w:space="0" w:color="auto"/>
            <w:bottom w:val="none" w:sz="0" w:space="0" w:color="auto"/>
            <w:right w:val="none" w:sz="0" w:space="0" w:color="auto"/>
          </w:divBdr>
        </w:div>
        <w:div w:id="1515530023">
          <w:marLeft w:val="0"/>
          <w:marRight w:val="0"/>
          <w:marTop w:val="0"/>
          <w:marBottom w:val="0"/>
          <w:divBdr>
            <w:top w:val="none" w:sz="0" w:space="0" w:color="auto"/>
            <w:left w:val="none" w:sz="0" w:space="0" w:color="auto"/>
            <w:bottom w:val="none" w:sz="0" w:space="0" w:color="auto"/>
            <w:right w:val="none" w:sz="0" w:space="0" w:color="auto"/>
          </w:divBdr>
        </w:div>
        <w:div w:id="600841443">
          <w:marLeft w:val="0"/>
          <w:marRight w:val="0"/>
          <w:marTop w:val="0"/>
          <w:marBottom w:val="0"/>
          <w:divBdr>
            <w:top w:val="none" w:sz="0" w:space="0" w:color="auto"/>
            <w:left w:val="none" w:sz="0" w:space="0" w:color="auto"/>
            <w:bottom w:val="none" w:sz="0" w:space="0" w:color="auto"/>
            <w:right w:val="none" w:sz="0" w:space="0" w:color="auto"/>
          </w:divBdr>
        </w:div>
        <w:div w:id="836114798">
          <w:marLeft w:val="0"/>
          <w:marRight w:val="0"/>
          <w:marTop w:val="0"/>
          <w:marBottom w:val="0"/>
          <w:divBdr>
            <w:top w:val="none" w:sz="0" w:space="0" w:color="auto"/>
            <w:left w:val="none" w:sz="0" w:space="0" w:color="auto"/>
            <w:bottom w:val="none" w:sz="0" w:space="0" w:color="auto"/>
            <w:right w:val="none" w:sz="0" w:space="0" w:color="auto"/>
          </w:divBdr>
        </w:div>
        <w:div w:id="341131527">
          <w:marLeft w:val="0"/>
          <w:marRight w:val="0"/>
          <w:marTop w:val="0"/>
          <w:marBottom w:val="0"/>
          <w:divBdr>
            <w:top w:val="none" w:sz="0" w:space="0" w:color="auto"/>
            <w:left w:val="none" w:sz="0" w:space="0" w:color="auto"/>
            <w:bottom w:val="none" w:sz="0" w:space="0" w:color="auto"/>
            <w:right w:val="none" w:sz="0" w:space="0" w:color="auto"/>
          </w:divBdr>
        </w:div>
        <w:div w:id="1264923292">
          <w:marLeft w:val="0"/>
          <w:marRight w:val="0"/>
          <w:marTop w:val="0"/>
          <w:marBottom w:val="0"/>
          <w:divBdr>
            <w:top w:val="none" w:sz="0" w:space="0" w:color="auto"/>
            <w:left w:val="none" w:sz="0" w:space="0" w:color="auto"/>
            <w:bottom w:val="none" w:sz="0" w:space="0" w:color="auto"/>
            <w:right w:val="none" w:sz="0" w:space="0" w:color="auto"/>
          </w:divBdr>
        </w:div>
        <w:div w:id="781808363">
          <w:marLeft w:val="0"/>
          <w:marRight w:val="0"/>
          <w:marTop w:val="0"/>
          <w:marBottom w:val="0"/>
          <w:divBdr>
            <w:top w:val="none" w:sz="0" w:space="0" w:color="auto"/>
            <w:left w:val="none" w:sz="0" w:space="0" w:color="auto"/>
            <w:bottom w:val="none" w:sz="0" w:space="0" w:color="auto"/>
            <w:right w:val="none" w:sz="0" w:space="0" w:color="auto"/>
          </w:divBdr>
        </w:div>
      </w:divsChild>
    </w:div>
    <w:div w:id="1379356423">
      <w:bodyDiv w:val="1"/>
      <w:marLeft w:val="0"/>
      <w:marRight w:val="0"/>
      <w:marTop w:val="0"/>
      <w:marBottom w:val="0"/>
      <w:divBdr>
        <w:top w:val="none" w:sz="0" w:space="0" w:color="auto"/>
        <w:left w:val="none" w:sz="0" w:space="0" w:color="auto"/>
        <w:bottom w:val="none" w:sz="0" w:space="0" w:color="auto"/>
        <w:right w:val="none" w:sz="0" w:space="0" w:color="auto"/>
      </w:divBdr>
    </w:div>
    <w:div w:id="1397849991">
      <w:bodyDiv w:val="1"/>
      <w:marLeft w:val="0"/>
      <w:marRight w:val="0"/>
      <w:marTop w:val="0"/>
      <w:marBottom w:val="0"/>
      <w:divBdr>
        <w:top w:val="none" w:sz="0" w:space="0" w:color="auto"/>
        <w:left w:val="none" w:sz="0" w:space="0" w:color="auto"/>
        <w:bottom w:val="none" w:sz="0" w:space="0" w:color="auto"/>
        <w:right w:val="none" w:sz="0" w:space="0" w:color="auto"/>
      </w:divBdr>
      <w:divsChild>
        <w:div w:id="1260065417">
          <w:marLeft w:val="0"/>
          <w:marRight w:val="0"/>
          <w:marTop w:val="0"/>
          <w:marBottom w:val="0"/>
          <w:divBdr>
            <w:top w:val="none" w:sz="0" w:space="0" w:color="auto"/>
            <w:left w:val="none" w:sz="0" w:space="0" w:color="auto"/>
            <w:bottom w:val="none" w:sz="0" w:space="0" w:color="auto"/>
            <w:right w:val="none" w:sz="0" w:space="0" w:color="auto"/>
          </w:divBdr>
        </w:div>
        <w:div w:id="248853643">
          <w:marLeft w:val="0"/>
          <w:marRight w:val="0"/>
          <w:marTop w:val="0"/>
          <w:marBottom w:val="0"/>
          <w:divBdr>
            <w:top w:val="none" w:sz="0" w:space="0" w:color="auto"/>
            <w:left w:val="none" w:sz="0" w:space="0" w:color="auto"/>
            <w:bottom w:val="none" w:sz="0" w:space="0" w:color="auto"/>
            <w:right w:val="none" w:sz="0" w:space="0" w:color="auto"/>
          </w:divBdr>
        </w:div>
      </w:divsChild>
    </w:div>
    <w:div w:id="1528908808">
      <w:bodyDiv w:val="1"/>
      <w:marLeft w:val="0"/>
      <w:marRight w:val="0"/>
      <w:marTop w:val="0"/>
      <w:marBottom w:val="0"/>
      <w:divBdr>
        <w:top w:val="none" w:sz="0" w:space="0" w:color="auto"/>
        <w:left w:val="none" w:sz="0" w:space="0" w:color="auto"/>
        <w:bottom w:val="none" w:sz="0" w:space="0" w:color="auto"/>
        <w:right w:val="none" w:sz="0" w:space="0" w:color="auto"/>
      </w:divBdr>
      <w:divsChild>
        <w:div w:id="2128773069">
          <w:marLeft w:val="0"/>
          <w:marRight w:val="0"/>
          <w:marTop w:val="0"/>
          <w:marBottom w:val="0"/>
          <w:divBdr>
            <w:top w:val="none" w:sz="0" w:space="0" w:color="auto"/>
            <w:left w:val="none" w:sz="0" w:space="0" w:color="auto"/>
            <w:bottom w:val="none" w:sz="0" w:space="0" w:color="auto"/>
            <w:right w:val="none" w:sz="0" w:space="0" w:color="auto"/>
          </w:divBdr>
        </w:div>
        <w:div w:id="2010667318">
          <w:marLeft w:val="0"/>
          <w:marRight w:val="0"/>
          <w:marTop w:val="0"/>
          <w:marBottom w:val="0"/>
          <w:divBdr>
            <w:top w:val="none" w:sz="0" w:space="0" w:color="auto"/>
            <w:left w:val="none" w:sz="0" w:space="0" w:color="auto"/>
            <w:bottom w:val="none" w:sz="0" w:space="0" w:color="auto"/>
            <w:right w:val="none" w:sz="0" w:space="0" w:color="auto"/>
          </w:divBdr>
        </w:div>
        <w:div w:id="177543465">
          <w:marLeft w:val="0"/>
          <w:marRight w:val="0"/>
          <w:marTop w:val="0"/>
          <w:marBottom w:val="0"/>
          <w:divBdr>
            <w:top w:val="none" w:sz="0" w:space="0" w:color="auto"/>
            <w:left w:val="none" w:sz="0" w:space="0" w:color="auto"/>
            <w:bottom w:val="none" w:sz="0" w:space="0" w:color="auto"/>
            <w:right w:val="none" w:sz="0" w:space="0" w:color="auto"/>
          </w:divBdr>
        </w:div>
      </w:divsChild>
    </w:div>
    <w:div w:id="1621103901">
      <w:bodyDiv w:val="1"/>
      <w:marLeft w:val="0"/>
      <w:marRight w:val="0"/>
      <w:marTop w:val="0"/>
      <w:marBottom w:val="0"/>
      <w:divBdr>
        <w:top w:val="none" w:sz="0" w:space="0" w:color="auto"/>
        <w:left w:val="none" w:sz="0" w:space="0" w:color="auto"/>
        <w:bottom w:val="none" w:sz="0" w:space="0" w:color="auto"/>
        <w:right w:val="none" w:sz="0" w:space="0" w:color="auto"/>
      </w:divBdr>
      <w:divsChild>
        <w:div w:id="1510676274">
          <w:marLeft w:val="0"/>
          <w:marRight w:val="0"/>
          <w:marTop w:val="0"/>
          <w:marBottom w:val="0"/>
          <w:divBdr>
            <w:top w:val="none" w:sz="0" w:space="0" w:color="auto"/>
            <w:left w:val="none" w:sz="0" w:space="0" w:color="auto"/>
            <w:bottom w:val="none" w:sz="0" w:space="0" w:color="auto"/>
            <w:right w:val="none" w:sz="0" w:space="0" w:color="auto"/>
          </w:divBdr>
        </w:div>
        <w:div w:id="1662008296">
          <w:marLeft w:val="0"/>
          <w:marRight w:val="0"/>
          <w:marTop w:val="0"/>
          <w:marBottom w:val="0"/>
          <w:divBdr>
            <w:top w:val="none" w:sz="0" w:space="0" w:color="auto"/>
            <w:left w:val="none" w:sz="0" w:space="0" w:color="auto"/>
            <w:bottom w:val="none" w:sz="0" w:space="0" w:color="auto"/>
            <w:right w:val="none" w:sz="0" w:space="0" w:color="auto"/>
          </w:divBdr>
        </w:div>
        <w:div w:id="1167406504">
          <w:marLeft w:val="0"/>
          <w:marRight w:val="0"/>
          <w:marTop w:val="0"/>
          <w:marBottom w:val="0"/>
          <w:divBdr>
            <w:top w:val="none" w:sz="0" w:space="0" w:color="auto"/>
            <w:left w:val="none" w:sz="0" w:space="0" w:color="auto"/>
            <w:bottom w:val="none" w:sz="0" w:space="0" w:color="auto"/>
            <w:right w:val="none" w:sz="0" w:space="0" w:color="auto"/>
          </w:divBdr>
        </w:div>
        <w:div w:id="2017538960">
          <w:marLeft w:val="0"/>
          <w:marRight w:val="0"/>
          <w:marTop w:val="0"/>
          <w:marBottom w:val="0"/>
          <w:divBdr>
            <w:top w:val="none" w:sz="0" w:space="0" w:color="auto"/>
            <w:left w:val="none" w:sz="0" w:space="0" w:color="auto"/>
            <w:bottom w:val="none" w:sz="0" w:space="0" w:color="auto"/>
            <w:right w:val="none" w:sz="0" w:space="0" w:color="auto"/>
          </w:divBdr>
        </w:div>
        <w:div w:id="954409435">
          <w:marLeft w:val="0"/>
          <w:marRight w:val="0"/>
          <w:marTop w:val="0"/>
          <w:marBottom w:val="0"/>
          <w:divBdr>
            <w:top w:val="none" w:sz="0" w:space="0" w:color="auto"/>
            <w:left w:val="none" w:sz="0" w:space="0" w:color="auto"/>
            <w:bottom w:val="none" w:sz="0" w:space="0" w:color="auto"/>
            <w:right w:val="none" w:sz="0" w:space="0" w:color="auto"/>
          </w:divBdr>
        </w:div>
        <w:div w:id="1910113602">
          <w:marLeft w:val="0"/>
          <w:marRight w:val="0"/>
          <w:marTop w:val="0"/>
          <w:marBottom w:val="0"/>
          <w:divBdr>
            <w:top w:val="none" w:sz="0" w:space="0" w:color="auto"/>
            <w:left w:val="none" w:sz="0" w:space="0" w:color="auto"/>
            <w:bottom w:val="none" w:sz="0" w:space="0" w:color="auto"/>
            <w:right w:val="none" w:sz="0" w:space="0" w:color="auto"/>
          </w:divBdr>
        </w:div>
        <w:div w:id="1189874780">
          <w:marLeft w:val="0"/>
          <w:marRight w:val="0"/>
          <w:marTop w:val="0"/>
          <w:marBottom w:val="0"/>
          <w:divBdr>
            <w:top w:val="none" w:sz="0" w:space="0" w:color="auto"/>
            <w:left w:val="none" w:sz="0" w:space="0" w:color="auto"/>
            <w:bottom w:val="none" w:sz="0" w:space="0" w:color="auto"/>
            <w:right w:val="none" w:sz="0" w:space="0" w:color="auto"/>
          </w:divBdr>
        </w:div>
        <w:div w:id="578029245">
          <w:marLeft w:val="0"/>
          <w:marRight w:val="0"/>
          <w:marTop w:val="0"/>
          <w:marBottom w:val="0"/>
          <w:divBdr>
            <w:top w:val="none" w:sz="0" w:space="0" w:color="auto"/>
            <w:left w:val="none" w:sz="0" w:space="0" w:color="auto"/>
            <w:bottom w:val="none" w:sz="0" w:space="0" w:color="auto"/>
            <w:right w:val="none" w:sz="0" w:space="0" w:color="auto"/>
          </w:divBdr>
        </w:div>
        <w:div w:id="141629949">
          <w:marLeft w:val="0"/>
          <w:marRight w:val="0"/>
          <w:marTop w:val="0"/>
          <w:marBottom w:val="0"/>
          <w:divBdr>
            <w:top w:val="none" w:sz="0" w:space="0" w:color="auto"/>
            <w:left w:val="none" w:sz="0" w:space="0" w:color="auto"/>
            <w:bottom w:val="none" w:sz="0" w:space="0" w:color="auto"/>
            <w:right w:val="none" w:sz="0" w:space="0" w:color="auto"/>
          </w:divBdr>
        </w:div>
        <w:div w:id="212423179">
          <w:marLeft w:val="0"/>
          <w:marRight w:val="0"/>
          <w:marTop w:val="0"/>
          <w:marBottom w:val="0"/>
          <w:divBdr>
            <w:top w:val="none" w:sz="0" w:space="0" w:color="auto"/>
            <w:left w:val="none" w:sz="0" w:space="0" w:color="auto"/>
            <w:bottom w:val="none" w:sz="0" w:space="0" w:color="auto"/>
            <w:right w:val="none" w:sz="0" w:space="0" w:color="auto"/>
          </w:divBdr>
        </w:div>
        <w:div w:id="529683048">
          <w:marLeft w:val="0"/>
          <w:marRight w:val="0"/>
          <w:marTop w:val="0"/>
          <w:marBottom w:val="0"/>
          <w:divBdr>
            <w:top w:val="none" w:sz="0" w:space="0" w:color="auto"/>
            <w:left w:val="none" w:sz="0" w:space="0" w:color="auto"/>
            <w:bottom w:val="none" w:sz="0" w:space="0" w:color="auto"/>
            <w:right w:val="none" w:sz="0" w:space="0" w:color="auto"/>
          </w:divBdr>
        </w:div>
        <w:div w:id="147791313">
          <w:marLeft w:val="0"/>
          <w:marRight w:val="0"/>
          <w:marTop w:val="0"/>
          <w:marBottom w:val="0"/>
          <w:divBdr>
            <w:top w:val="none" w:sz="0" w:space="0" w:color="auto"/>
            <w:left w:val="none" w:sz="0" w:space="0" w:color="auto"/>
            <w:bottom w:val="none" w:sz="0" w:space="0" w:color="auto"/>
            <w:right w:val="none" w:sz="0" w:space="0" w:color="auto"/>
          </w:divBdr>
        </w:div>
        <w:div w:id="1838570104">
          <w:marLeft w:val="0"/>
          <w:marRight w:val="0"/>
          <w:marTop w:val="0"/>
          <w:marBottom w:val="0"/>
          <w:divBdr>
            <w:top w:val="none" w:sz="0" w:space="0" w:color="auto"/>
            <w:left w:val="none" w:sz="0" w:space="0" w:color="auto"/>
            <w:bottom w:val="none" w:sz="0" w:space="0" w:color="auto"/>
            <w:right w:val="none" w:sz="0" w:space="0" w:color="auto"/>
          </w:divBdr>
        </w:div>
        <w:div w:id="1588492268">
          <w:marLeft w:val="0"/>
          <w:marRight w:val="0"/>
          <w:marTop w:val="0"/>
          <w:marBottom w:val="0"/>
          <w:divBdr>
            <w:top w:val="none" w:sz="0" w:space="0" w:color="auto"/>
            <w:left w:val="none" w:sz="0" w:space="0" w:color="auto"/>
            <w:bottom w:val="none" w:sz="0" w:space="0" w:color="auto"/>
            <w:right w:val="none" w:sz="0" w:space="0" w:color="auto"/>
          </w:divBdr>
        </w:div>
        <w:div w:id="1299191097">
          <w:marLeft w:val="0"/>
          <w:marRight w:val="0"/>
          <w:marTop w:val="0"/>
          <w:marBottom w:val="0"/>
          <w:divBdr>
            <w:top w:val="none" w:sz="0" w:space="0" w:color="auto"/>
            <w:left w:val="none" w:sz="0" w:space="0" w:color="auto"/>
            <w:bottom w:val="none" w:sz="0" w:space="0" w:color="auto"/>
            <w:right w:val="none" w:sz="0" w:space="0" w:color="auto"/>
          </w:divBdr>
        </w:div>
        <w:div w:id="679157376">
          <w:marLeft w:val="0"/>
          <w:marRight w:val="0"/>
          <w:marTop w:val="0"/>
          <w:marBottom w:val="0"/>
          <w:divBdr>
            <w:top w:val="none" w:sz="0" w:space="0" w:color="auto"/>
            <w:left w:val="none" w:sz="0" w:space="0" w:color="auto"/>
            <w:bottom w:val="none" w:sz="0" w:space="0" w:color="auto"/>
            <w:right w:val="none" w:sz="0" w:space="0" w:color="auto"/>
          </w:divBdr>
        </w:div>
        <w:div w:id="864173853">
          <w:marLeft w:val="0"/>
          <w:marRight w:val="0"/>
          <w:marTop w:val="0"/>
          <w:marBottom w:val="0"/>
          <w:divBdr>
            <w:top w:val="none" w:sz="0" w:space="0" w:color="auto"/>
            <w:left w:val="none" w:sz="0" w:space="0" w:color="auto"/>
            <w:bottom w:val="none" w:sz="0" w:space="0" w:color="auto"/>
            <w:right w:val="none" w:sz="0" w:space="0" w:color="auto"/>
          </w:divBdr>
        </w:div>
        <w:div w:id="1634289211">
          <w:marLeft w:val="0"/>
          <w:marRight w:val="0"/>
          <w:marTop w:val="0"/>
          <w:marBottom w:val="0"/>
          <w:divBdr>
            <w:top w:val="none" w:sz="0" w:space="0" w:color="auto"/>
            <w:left w:val="none" w:sz="0" w:space="0" w:color="auto"/>
            <w:bottom w:val="none" w:sz="0" w:space="0" w:color="auto"/>
            <w:right w:val="none" w:sz="0" w:space="0" w:color="auto"/>
          </w:divBdr>
        </w:div>
      </w:divsChild>
    </w:div>
    <w:div w:id="1722165861">
      <w:bodyDiv w:val="1"/>
      <w:marLeft w:val="0"/>
      <w:marRight w:val="0"/>
      <w:marTop w:val="0"/>
      <w:marBottom w:val="0"/>
      <w:divBdr>
        <w:top w:val="none" w:sz="0" w:space="0" w:color="auto"/>
        <w:left w:val="none" w:sz="0" w:space="0" w:color="auto"/>
        <w:bottom w:val="none" w:sz="0" w:space="0" w:color="auto"/>
        <w:right w:val="none" w:sz="0" w:space="0" w:color="auto"/>
      </w:divBdr>
      <w:divsChild>
        <w:div w:id="792678842">
          <w:marLeft w:val="0"/>
          <w:marRight w:val="0"/>
          <w:marTop w:val="0"/>
          <w:marBottom w:val="0"/>
          <w:divBdr>
            <w:top w:val="none" w:sz="0" w:space="0" w:color="auto"/>
            <w:left w:val="none" w:sz="0" w:space="0" w:color="auto"/>
            <w:bottom w:val="none" w:sz="0" w:space="0" w:color="auto"/>
            <w:right w:val="none" w:sz="0" w:space="0" w:color="auto"/>
          </w:divBdr>
        </w:div>
        <w:div w:id="1714303604">
          <w:marLeft w:val="0"/>
          <w:marRight w:val="0"/>
          <w:marTop w:val="0"/>
          <w:marBottom w:val="0"/>
          <w:divBdr>
            <w:top w:val="none" w:sz="0" w:space="0" w:color="auto"/>
            <w:left w:val="none" w:sz="0" w:space="0" w:color="auto"/>
            <w:bottom w:val="none" w:sz="0" w:space="0" w:color="auto"/>
            <w:right w:val="none" w:sz="0" w:space="0" w:color="auto"/>
          </w:divBdr>
        </w:div>
        <w:div w:id="604113274">
          <w:marLeft w:val="0"/>
          <w:marRight w:val="0"/>
          <w:marTop w:val="0"/>
          <w:marBottom w:val="0"/>
          <w:divBdr>
            <w:top w:val="none" w:sz="0" w:space="0" w:color="auto"/>
            <w:left w:val="none" w:sz="0" w:space="0" w:color="auto"/>
            <w:bottom w:val="none" w:sz="0" w:space="0" w:color="auto"/>
            <w:right w:val="none" w:sz="0" w:space="0" w:color="auto"/>
          </w:divBdr>
        </w:div>
        <w:div w:id="473106226">
          <w:marLeft w:val="0"/>
          <w:marRight w:val="0"/>
          <w:marTop w:val="0"/>
          <w:marBottom w:val="0"/>
          <w:divBdr>
            <w:top w:val="none" w:sz="0" w:space="0" w:color="auto"/>
            <w:left w:val="none" w:sz="0" w:space="0" w:color="auto"/>
            <w:bottom w:val="none" w:sz="0" w:space="0" w:color="auto"/>
            <w:right w:val="none" w:sz="0" w:space="0" w:color="auto"/>
          </w:divBdr>
        </w:div>
        <w:div w:id="171143123">
          <w:marLeft w:val="0"/>
          <w:marRight w:val="0"/>
          <w:marTop w:val="0"/>
          <w:marBottom w:val="0"/>
          <w:divBdr>
            <w:top w:val="none" w:sz="0" w:space="0" w:color="auto"/>
            <w:left w:val="none" w:sz="0" w:space="0" w:color="auto"/>
            <w:bottom w:val="none" w:sz="0" w:space="0" w:color="auto"/>
            <w:right w:val="none" w:sz="0" w:space="0" w:color="auto"/>
          </w:divBdr>
        </w:div>
        <w:div w:id="599683403">
          <w:marLeft w:val="0"/>
          <w:marRight w:val="0"/>
          <w:marTop w:val="0"/>
          <w:marBottom w:val="0"/>
          <w:divBdr>
            <w:top w:val="none" w:sz="0" w:space="0" w:color="auto"/>
            <w:left w:val="none" w:sz="0" w:space="0" w:color="auto"/>
            <w:bottom w:val="none" w:sz="0" w:space="0" w:color="auto"/>
            <w:right w:val="none" w:sz="0" w:space="0" w:color="auto"/>
          </w:divBdr>
        </w:div>
        <w:div w:id="1843088428">
          <w:marLeft w:val="0"/>
          <w:marRight w:val="0"/>
          <w:marTop w:val="0"/>
          <w:marBottom w:val="0"/>
          <w:divBdr>
            <w:top w:val="none" w:sz="0" w:space="0" w:color="auto"/>
            <w:left w:val="none" w:sz="0" w:space="0" w:color="auto"/>
            <w:bottom w:val="none" w:sz="0" w:space="0" w:color="auto"/>
            <w:right w:val="none" w:sz="0" w:space="0" w:color="auto"/>
          </w:divBdr>
        </w:div>
        <w:div w:id="1427269293">
          <w:marLeft w:val="0"/>
          <w:marRight w:val="0"/>
          <w:marTop w:val="0"/>
          <w:marBottom w:val="0"/>
          <w:divBdr>
            <w:top w:val="none" w:sz="0" w:space="0" w:color="auto"/>
            <w:left w:val="none" w:sz="0" w:space="0" w:color="auto"/>
            <w:bottom w:val="none" w:sz="0" w:space="0" w:color="auto"/>
            <w:right w:val="none" w:sz="0" w:space="0" w:color="auto"/>
          </w:divBdr>
        </w:div>
        <w:div w:id="642003737">
          <w:marLeft w:val="0"/>
          <w:marRight w:val="0"/>
          <w:marTop w:val="0"/>
          <w:marBottom w:val="0"/>
          <w:divBdr>
            <w:top w:val="none" w:sz="0" w:space="0" w:color="auto"/>
            <w:left w:val="none" w:sz="0" w:space="0" w:color="auto"/>
            <w:bottom w:val="none" w:sz="0" w:space="0" w:color="auto"/>
            <w:right w:val="none" w:sz="0" w:space="0" w:color="auto"/>
          </w:divBdr>
        </w:div>
        <w:div w:id="1824079520">
          <w:marLeft w:val="0"/>
          <w:marRight w:val="0"/>
          <w:marTop w:val="0"/>
          <w:marBottom w:val="0"/>
          <w:divBdr>
            <w:top w:val="none" w:sz="0" w:space="0" w:color="auto"/>
            <w:left w:val="none" w:sz="0" w:space="0" w:color="auto"/>
            <w:bottom w:val="none" w:sz="0" w:space="0" w:color="auto"/>
            <w:right w:val="none" w:sz="0" w:space="0" w:color="auto"/>
          </w:divBdr>
        </w:div>
        <w:div w:id="455031921">
          <w:marLeft w:val="0"/>
          <w:marRight w:val="0"/>
          <w:marTop w:val="0"/>
          <w:marBottom w:val="0"/>
          <w:divBdr>
            <w:top w:val="none" w:sz="0" w:space="0" w:color="auto"/>
            <w:left w:val="none" w:sz="0" w:space="0" w:color="auto"/>
            <w:bottom w:val="none" w:sz="0" w:space="0" w:color="auto"/>
            <w:right w:val="none" w:sz="0" w:space="0" w:color="auto"/>
          </w:divBdr>
        </w:div>
        <w:div w:id="1281303444">
          <w:marLeft w:val="0"/>
          <w:marRight w:val="0"/>
          <w:marTop w:val="0"/>
          <w:marBottom w:val="0"/>
          <w:divBdr>
            <w:top w:val="none" w:sz="0" w:space="0" w:color="auto"/>
            <w:left w:val="none" w:sz="0" w:space="0" w:color="auto"/>
            <w:bottom w:val="none" w:sz="0" w:space="0" w:color="auto"/>
            <w:right w:val="none" w:sz="0" w:space="0" w:color="auto"/>
          </w:divBdr>
        </w:div>
        <w:div w:id="1923566296">
          <w:marLeft w:val="0"/>
          <w:marRight w:val="0"/>
          <w:marTop w:val="0"/>
          <w:marBottom w:val="0"/>
          <w:divBdr>
            <w:top w:val="none" w:sz="0" w:space="0" w:color="auto"/>
            <w:left w:val="none" w:sz="0" w:space="0" w:color="auto"/>
            <w:bottom w:val="none" w:sz="0" w:space="0" w:color="auto"/>
            <w:right w:val="none" w:sz="0" w:space="0" w:color="auto"/>
          </w:divBdr>
        </w:div>
        <w:div w:id="1456288450">
          <w:marLeft w:val="0"/>
          <w:marRight w:val="0"/>
          <w:marTop w:val="0"/>
          <w:marBottom w:val="0"/>
          <w:divBdr>
            <w:top w:val="none" w:sz="0" w:space="0" w:color="auto"/>
            <w:left w:val="none" w:sz="0" w:space="0" w:color="auto"/>
            <w:bottom w:val="none" w:sz="0" w:space="0" w:color="auto"/>
            <w:right w:val="none" w:sz="0" w:space="0" w:color="auto"/>
          </w:divBdr>
        </w:div>
        <w:div w:id="1545601822">
          <w:marLeft w:val="0"/>
          <w:marRight w:val="0"/>
          <w:marTop w:val="0"/>
          <w:marBottom w:val="0"/>
          <w:divBdr>
            <w:top w:val="none" w:sz="0" w:space="0" w:color="auto"/>
            <w:left w:val="none" w:sz="0" w:space="0" w:color="auto"/>
            <w:bottom w:val="none" w:sz="0" w:space="0" w:color="auto"/>
            <w:right w:val="none" w:sz="0" w:space="0" w:color="auto"/>
          </w:divBdr>
        </w:div>
        <w:div w:id="619798081">
          <w:marLeft w:val="0"/>
          <w:marRight w:val="0"/>
          <w:marTop w:val="0"/>
          <w:marBottom w:val="0"/>
          <w:divBdr>
            <w:top w:val="none" w:sz="0" w:space="0" w:color="auto"/>
            <w:left w:val="none" w:sz="0" w:space="0" w:color="auto"/>
            <w:bottom w:val="none" w:sz="0" w:space="0" w:color="auto"/>
            <w:right w:val="none" w:sz="0" w:space="0" w:color="auto"/>
          </w:divBdr>
        </w:div>
        <w:div w:id="2143224841">
          <w:marLeft w:val="0"/>
          <w:marRight w:val="0"/>
          <w:marTop w:val="0"/>
          <w:marBottom w:val="0"/>
          <w:divBdr>
            <w:top w:val="none" w:sz="0" w:space="0" w:color="auto"/>
            <w:left w:val="none" w:sz="0" w:space="0" w:color="auto"/>
            <w:bottom w:val="none" w:sz="0" w:space="0" w:color="auto"/>
            <w:right w:val="none" w:sz="0" w:space="0" w:color="auto"/>
          </w:divBdr>
        </w:div>
        <w:div w:id="1525292442">
          <w:marLeft w:val="0"/>
          <w:marRight w:val="0"/>
          <w:marTop w:val="0"/>
          <w:marBottom w:val="0"/>
          <w:divBdr>
            <w:top w:val="none" w:sz="0" w:space="0" w:color="auto"/>
            <w:left w:val="none" w:sz="0" w:space="0" w:color="auto"/>
            <w:bottom w:val="none" w:sz="0" w:space="0" w:color="auto"/>
            <w:right w:val="none" w:sz="0" w:space="0" w:color="auto"/>
          </w:divBdr>
        </w:div>
        <w:div w:id="855733840">
          <w:marLeft w:val="0"/>
          <w:marRight w:val="0"/>
          <w:marTop w:val="0"/>
          <w:marBottom w:val="0"/>
          <w:divBdr>
            <w:top w:val="none" w:sz="0" w:space="0" w:color="auto"/>
            <w:left w:val="none" w:sz="0" w:space="0" w:color="auto"/>
            <w:bottom w:val="none" w:sz="0" w:space="0" w:color="auto"/>
            <w:right w:val="none" w:sz="0" w:space="0" w:color="auto"/>
          </w:divBdr>
        </w:div>
        <w:div w:id="233012697">
          <w:marLeft w:val="0"/>
          <w:marRight w:val="0"/>
          <w:marTop w:val="0"/>
          <w:marBottom w:val="0"/>
          <w:divBdr>
            <w:top w:val="none" w:sz="0" w:space="0" w:color="auto"/>
            <w:left w:val="none" w:sz="0" w:space="0" w:color="auto"/>
            <w:bottom w:val="none" w:sz="0" w:space="0" w:color="auto"/>
            <w:right w:val="none" w:sz="0" w:space="0" w:color="auto"/>
          </w:divBdr>
        </w:div>
        <w:div w:id="487523531">
          <w:marLeft w:val="0"/>
          <w:marRight w:val="0"/>
          <w:marTop w:val="0"/>
          <w:marBottom w:val="0"/>
          <w:divBdr>
            <w:top w:val="none" w:sz="0" w:space="0" w:color="auto"/>
            <w:left w:val="none" w:sz="0" w:space="0" w:color="auto"/>
            <w:bottom w:val="none" w:sz="0" w:space="0" w:color="auto"/>
            <w:right w:val="none" w:sz="0" w:space="0" w:color="auto"/>
          </w:divBdr>
        </w:div>
      </w:divsChild>
    </w:div>
    <w:div w:id="1756590685">
      <w:bodyDiv w:val="1"/>
      <w:marLeft w:val="0"/>
      <w:marRight w:val="0"/>
      <w:marTop w:val="0"/>
      <w:marBottom w:val="0"/>
      <w:divBdr>
        <w:top w:val="none" w:sz="0" w:space="0" w:color="auto"/>
        <w:left w:val="none" w:sz="0" w:space="0" w:color="auto"/>
        <w:bottom w:val="none" w:sz="0" w:space="0" w:color="auto"/>
        <w:right w:val="none" w:sz="0" w:space="0" w:color="auto"/>
      </w:divBdr>
      <w:divsChild>
        <w:div w:id="746999184">
          <w:marLeft w:val="0"/>
          <w:marRight w:val="0"/>
          <w:marTop w:val="0"/>
          <w:marBottom w:val="0"/>
          <w:divBdr>
            <w:top w:val="none" w:sz="0" w:space="0" w:color="auto"/>
            <w:left w:val="none" w:sz="0" w:space="0" w:color="auto"/>
            <w:bottom w:val="none" w:sz="0" w:space="0" w:color="auto"/>
            <w:right w:val="none" w:sz="0" w:space="0" w:color="auto"/>
          </w:divBdr>
        </w:div>
        <w:div w:id="1021511449">
          <w:marLeft w:val="0"/>
          <w:marRight w:val="0"/>
          <w:marTop w:val="0"/>
          <w:marBottom w:val="0"/>
          <w:divBdr>
            <w:top w:val="none" w:sz="0" w:space="0" w:color="auto"/>
            <w:left w:val="none" w:sz="0" w:space="0" w:color="auto"/>
            <w:bottom w:val="none" w:sz="0" w:space="0" w:color="auto"/>
            <w:right w:val="none" w:sz="0" w:space="0" w:color="auto"/>
          </w:divBdr>
        </w:div>
        <w:div w:id="1691907020">
          <w:marLeft w:val="0"/>
          <w:marRight w:val="0"/>
          <w:marTop w:val="0"/>
          <w:marBottom w:val="0"/>
          <w:divBdr>
            <w:top w:val="none" w:sz="0" w:space="0" w:color="auto"/>
            <w:left w:val="none" w:sz="0" w:space="0" w:color="auto"/>
            <w:bottom w:val="none" w:sz="0" w:space="0" w:color="auto"/>
            <w:right w:val="none" w:sz="0" w:space="0" w:color="auto"/>
          </w:divBdr>
        </w:div>
        <w:div w:id="35856502">
          <w:marLeft w:val="0"/>
          <w:marRight w:val="0"/>
          <w:marTop w:val="0"/>
          <w:marBottom w:val="0"/>
          <w:divBdr>
            <w:top w:val="none" w:sz="0" w:space="0" w:color="auto"/>
            <w:left w:val="none" w:sz="0" w:space="0" w:color="auto"/>
            <w:bottom w:val="none" w:sz="0" w:space="0" w:color="auto"/>
            <w:right w:val="none" w:sz="0" w:space="0" w:color="auto"/>
          </w:divBdr>
        </w:div>
        <w:div w:id="1732385252">
          <w:marLeft w:val="0"/>
          <w:marRight w:val="0"/>
          <w:marTop w:val="0"/>
          <w:marBottom w:val="0"/>
          <w:divBdr>
            <w:top w:val="none" w:sz="0" w:space="0" w:color="auto"/>
            <w:left w:val="none" w:sz="0" w:space="0" w:color="auto"/>
            <w:bottom w:val="none" w:sz="0" w:space="0" w:color="auto"/>
            <w:right w:val="none" w:sz="0" w:space="0" w:color="auto"/>
          </w:divBdr>
        </w:div>
        <w:div w:id="1252545578">
          <w:marLeft w:val="0"/>
          <w:marRight w:val="0"/>
          <w:marTop w:val="0"/>
          <w:marBottom w:val="0"/>
          <w:divBdr>
            <w:top w:val="none" w:sz="0" w:space="0" w:color="auto"/>
            <w:left w:val="none" w:sz="0" w:space="0" w:color="auto"/>
            <w:bottom w:val="none" w:sz="0" w:space="0" w:color="auto"/>
            <w:right w:val="none" w:sz="0" w:space="0" w:color="auto"/>
          </w:divBdr>
        </w:div>
        <w:div w:id="1962490395">
          <w:marLeft w:val="0"/>
          <w:marRight w:val="0"/>
          <w:marTop w:val="0"/>
          <w:marBottom w:val="0"/>
          <w:divBdr>
            <w:top w:val="none" w:sz="0" w:space="0" w:color="auto"/>
            <w:left w:val="none" w:sz="0" w:space="0" w:color="auto"/>
            <w:bottom w:val="none" w:sz="0" w:space="0" w:color="auto"/>
            <w:right w:val="none" w:sz="0" w:space="0" w:color="auto"/>
          </w:divBdr>
        </w:div>
        <w:div w:id="940525415">
          <w:marLeft w:val="0"/>
          <w:marRight w:val="0"/>
          <w:marTop w:val="0"/>
          <w:marBottom w:val="0"/>
          <w:divBdr>
            <w:top w:val="none" w:sz="0" w:space="0" w:color="auto"/>
            <w:left w:val="none" w:sz="0" w:space="0" w:color="auto"/>
            <w:bottom w:val="none" w:sz="0" w:space="0" w:color="auto"/>
            <w:right w:val="none" w:sz="0" w:space="0" w:color="auto"/>
          </w:divBdr>
        </w:div>
      </w:divsChild>
    </w:div>
    <w:div w:id="1778863263">
      <w:bodyDiv w:val="1"/>
      <w:marLeft w:val="0"/>
      <w:marRight w:val="0"/>
      <w:marTop w:val="0"/>
      <w:marBottom w:val="0"/>
      <w:divBdr>
        <w:top w:val="none" w:sz="0" w:space="0" w:color="auto"/>
        <w:left w:val="none" w:sz="0" w:space="0" w:color="auto"/>
        <w:bottom w:val="none" w:sz="0" w:space="0" w:color="auto"/>
        <w:right w:val="none" w:sz="0" w:space="0" w:color="auto"/>
      </w:divBdr>
    </w:div>
    <w:div w:id="1813594780">
      <w:bodyDiv w:val="1"/>
      <w:marLeft w:val="0"/>
      <w:marRight w:val="0"/>
      <w:marTop w:val="0"/>
      <w:marBottom w:val="0"/>
      <w:divBdr>
        <w:top w:val="none" w:sz="0" w:space="0" w:color="auto"/>
        <w:left w:val="none" w:sz="0" w:space="0" w:color="auto"/>
        <w:bottom w:val="none" w:sz="0" w:space="0" w:color="auto"/>
        <w:right w:val="none" w:sz="0" w:space="0" w:color="auto"/>
      </w:divBdr>
      <w:divsChild>
        <w:div w:id="57939543">
          <w:marLeft w:val="0"/>
          <w:marRight w:val="0"/>
          <w:marTop w:val="0"/>
          <w:marBottom w:val="0"/>
          <w:divBdr>
            <w:top w:val="none" w:sz="0" w:space="0" w:color="auto"/>
            <w:left w:val="none" w:sz="0" w:space="0" w:color="auto"/>
            <w:bottom w:val="none" w:sz="0" w:space="0" w:color="auto"/>
            <w:right w:val="none" w:sz="0" w:space="0" w:color="auto"/>
          </w:divBdr>
        </w:div>
        <w:div w:id="210385583">
          <w:marLeft w:val="0"/>
          <w:marRight w:val="0"/>
          <w:marTop w:val="0"/>
          <w:marBottom w:val="0"/>
          <w:divBdr>
            <w:top w:val="none" w:sz="0" w:space="0" w:color="auto"/>
            <w:left w:val="none" w:sz="0" w:space="0" w:color="auto"/>
            <w:bottom w:val="none" w:sz="0" w:space="0" w:color="auto"/>
            <w:right w:val="none" w:sz="0" w:space="0" w:color="auto"/>
          </w:divBdr>
        </w:div>
        <w:div w:id="1789933700">
          <w:marLeft w:val="0"/>
          <w:marRight w:val="0"/>
          <w:marTop w:val="0"/>
          <w:marBottom w:val="0"/>
          <w:divBdr>
            <w:top w:val="none" w:sz="0" w:space="0" w:color="auto"/>
            <w:left w:val="none" w:sz="0" w:space="0" w:color="auto"/>
            <w:bottom w:val="none" w:sz="0" w:space="0" w:color="auto"/>
            <w:right w:val="none" w:sz="0" w:space="0" w:color="auto"/>
          </w:divBdr>
        </w:div>
        <w:div w:id="683941548">
          <w:marLeft w:val="0"/>
          <w:marRight w:val="0"/>
          <w:marTop w:val="0"/>
          <w:marBottom w:val="0"/>
          <w:divBdr>
            <w:top w:val="none" w:sz="0" w:space="0" w:color="auto"/>
            <w:left w:val="none" w:sz="0" w:space="0" w:color="auto"/>
            <w:bottom w:val="none" w:sz="0" w:space="0" w:color="auto"/>
            <w:right w:val="none" w:sz="0" w:space="0" w:color="auto"/>
          </w:divBdr>
        </w:div>
        <w:div w:id="802113766">
          <w:marLeft w:val="0"/>
          <w:marRight w:val="0"/>
          <w:marTop w:val="0"/>
          <w:marBottom w:val="0"/>
          <w:divBdr>
            <w:top w:val="none" w:sz="0" w:space="0" w:color="auto"/>
            <w:left w:val="none" w:sz="0" w:space="0" w:color="auto"/>
            <w:bottom w:val="none" w:sz="0" w:space="0" w:color="auto"/>
            <w:right w:val="none" w:sz="0" w:space="0" w:color="auto"/>
          </w:divBdr>
        </w:div>
        <w:div w:id="1278902090">
          <w:marLeft w:val="0"/>
          <w:marRight w:val="0"/>
          <w:marTop w:val="0"/>
          <w:marBottom w:val="0"/>
          <w:divBdr>
            <w:top w:val="none" w:sz="0" w:space="0" w:color="auto"/>
            <w:left w:val="none" w:sz="0" w:space="0" w:color="auto"/>
            <w:bottom w:val="none" w:sz="0" w:space="0" w:color="auto"/>
            <w:right w:val="none" w:sz="0" w:space="0" w:color="auto"/>
          </w:divBdr>
        </w:div>
        <w:div w:id="1734229741">
          <w:marLeft w:val="0"/>
          <w:marRight w:val="0"/>
          <w:marTop w:val="0"/>
          <w:marBottom w:val="0"/>
          <w:divBdr>
            <w:top w:val="none" w:sz="0" w:space="0" w:color="auto"/>
            <w:left w:val="none" w:sz="0" w:space="0" w:color="auto"/>
            <w:bottom w:val="none" w:sz="0" w:space="0" w:color="auto"/>
            <w:right w:val="none" w:sz="0" w:space="0" w:color="auto"/>
          </w:divBdr>
        </w:div>
        <w:div w:id="432897193">
          <w:marLeft w:val="0"/>
          <w:marRight w:val="0"/>
          <w:marTop w:val="0"/>
          <w:marBottom w:val="0"/>
          <w:divBdr>
            <w:top w:val="none" w:sz="0" w:space="0" w:color="auto"/>
            <w:left w:val="none" w:sz="0" w:space="0" w:color="auto"/>
            <w:bottom w:val="none" w:sz="0" w:space="0" w:color="auto"/>
            <w:right w:val="none" w:sz="0" w:space="0" w:color="auto"/>
          </w:divBdr>
        </w:div>
        <w:div w:id="452676735">
          <w:marLeft w:val="0"/>
          <w:marRight w:val="0"/>
          <w:marTop w:val="0"/>
          <w:marBottom w:val="0"/>
          <w:divBdr>
            <w:top w:val="none" w:sz="0" w:space="0" w:color="auto"/>
            <w:left w:val="none" w:sz="0" w:space="0" w:color="auto"/>
            <w:bottom w:val="none" w:sz="0" w:space="0" w:color="auto"/>
            <w:right w:val="none" w:sz="0" w:space="0" w:color="auto"/>
          </w:divBdr>
        </w:div>
        <w:div w:id="1144658497">
          <w:marLeft w:val="0"/>
          <w:marRight w:val="0"/>
          <w:marTop w:val="0"/>
          <w:marBottom w:val="0"/>
          <w:divBdr>
            <w:top w:val="none" w:sz="0" w:space="0" w:color="auto"/>
            <w:left w:val="none" w:sz="0" w:space="0" w:color="auto"/>
            <w:bottom w:val="none" w:sz="0" w:space="0" w:color="auto"/>
            <w:right w:val="none" w:sz="0" w:space="0" w:color="auto"/>
          </w:divBdr>
        </w:div>
        <w:div w:id="948975622">
          <w:marLeft w:val="0"/>
          <w:marRight w:val="0"/>
          <w:marTop w:val="0"/>
          <w:marBottom w:val="0"/>
          <w:divBdr>
            <w:top w:val="none" w:sz="0" w:space="0" w:color="auto"/>
            <w:left w:val="none" w:sz="0" w:space="0" w:color="auto"/>
            <w:bottom w:val="none" w:sz="0" w:space="0" w:color="auto"/>
            <w:right w:val="none" w:sz="0" w:space="0" w:color="auto"/>
          </w:divBdr>
        </w:div>
        <w:div w:id="1536192416">
          <w:marLeft w:val="0"/>
          <w:marRight w:val="0"/>
          <w:marTop w:val="0"/>
          <w:marBottom w:val="0"/>
          <w:divBdr>
            <w:top w:val="none" w:sz="0" w:space="0" w:color="auto"/>
            <w:left w:val="none" w:sz="0" w:space="0" w:color="auto"/>
            <w:bottom w:val="none" w:sz="0" w:space="0" w:color="auto"/>
            <w:right w:val="none" w:sz="0" w:space="0" w:color="auto"/>
          </w:divBdr>
        </w:div>
      </w:divsChild>
    </w:div>
    <w:div w:id="1877038505">
      <w:bodyDiv w:val="1"/>
      <w:marLeft w:val="0"/>
      <w:marRight w:val="0"/>
      <w:marTop w:val="0"/>
      <w:marBottom w:val="0"/>
      <w:divBdr>
        <w:top w:val="none" w:sz="0" w:space="0" w:color="auto"/>
        <w:left w:val="none" w:sz="0" w:space="0" w:color="auto"/>
        <w:bottom w:val="none" w:sz="0" w:space="0" w:color="auto"/>
        <w:right w:val="none" w:sz="0" w:space="0" w:color="auto"/>
      </w:divBdr>
      <w:divsChild>
        <w:div w:id="708146982">
          <w:marLeft w:val="0"/>
          <w:marRight w:val="0"/>
          <w:marTop w:val="0"/>
          <w:marBottom w:val="0"/>
          <w:divBdr>
            <w:top w:val="none" w:sz="0" w:space="0" w:color="auto"/>
            <w:left w:val="none" w:sz="0" w:space="0" w:color="auto"/>
            <w:bottom w:val="none" w:sz="0" w:space="0" w:color="auto"/>
            <w:right w:val="none" w:sz="0" w:space="0" w:color="auto"/>
          </w:divBdr>
        </w:div>
        <w:div w:id="703529884">
          <w:marLeft w:val="0"/>
          <w:marRight w:val="0"/>
          <w:marTop w:val="0"/>
          <w:marBottom w:val="0"/>
          <w:divBdr>
            <w:top w:val="none" w:sz="0" w:space="0" w:color="auto"/>
            <w:left w:val="none" w:sz="0" w:space="0" w:color="auto"/>
            <w:bottom w:val="none" w:sz="0" w:space="0" w:color="auto"/>
            <w:right w:val="none" w:sz="0" w:space="0" w:color="auto"/>
          </w:divBdr>
        </w:div>
        <w:div w:id="71002094">
          <w:marLeft w:val="0"/>
          <w:marRight w:val="0"/>
          <w:marTop w:val="0"/>
          <w:marBottom w:val="0"/>
          <w:divBdr>
            <w:top w:val="none" w:sz="0" w:space="0" w:color="auto"/>
            <w:left w:val="none" w:sz="0" w:space="0" w:color="auto"/>
            <w:bottom w:val="none" w:sz="0" w:space="0" w:color="auto"/>
            <w:right w:val="none" w:sz="0" w:space="0" w:color="auto"/>
          </w:divBdr>
        </w:div>
        <w:div w:id="1209949217">
          <w:marLeft w:val="0"/>
          <w:marRight w:val="0"/>
          <w:marTop w:val="0"/>
          <w:marBottom w:val="0"/>
          <w:divBdr>
            <w:top w:val="none" w:sz="0" w:space="0" w:color="auto"/>
            <w:left w:val="none" w:sz="0" w:space="0" w:color="auto"/>
            <w:bottom w:val="none" w:sz="0" w:space="0" w:color="auto"/>
            <w:right w:val="none" w:sz="0" w:space="0" w:color="auto"/>
          </w:divBdr>
        </w:div>
        <w:div w:id="282420892">
          <w:marLeft w:val="0"/>
          <w:marRight w:val="0"/>
          <w:marTop w:val="0"/>
          <w:marBottom w:val="0"/>
          <w:divBdr>
            <w:top w:val="none" w:sz="0" w:space="0" w:color="auto"/>
            <w:left w:val="none" w:sz="0" w:space="0" w:color="auto"/>
            <w:bottom w:val="none" w:sz="0" w:space="0" w:color="auto"/>
            <w:right w:val="none" w:sz="0" w:space="0" w:color="auto"/>
          </w:divBdr>
        </w:div>
        <w:div w:id="145366259">
          <w:marLeft w:val="0"/>
          <w:marRight w:val="0"/>
          <w:marTop w:val="0"/>
          <w:marBottom w:val="0"/>
          <w:divBdr>
            <w:top w:val="none" w:sz="0" w:space="0" w:color="auto"/>
            <w:left w:val="none" w:sz="0" w:space="0" w:color="auto"/>
            <w:bottom w:val="none" w:sz="0" w:space="0" w:color="auto"/>
            <w:right w:val="none" w:sz="0" w:space="0" w:color="auto"/>
          </w:divBdr>
        </w:div>
        <w:div w:id="690255870">
          <w:marLeft w:val="0"/>
          <w:marRight w:val="0"/>
          <w:marTop w:val="0"/>
          <w:marBottom w:val="0"/>
          <w:divBdr>
            <w:top w:val="none" w:sz="0" w:space="0" w:color="auto"/>
            <w:left w:val="none" w:sz="0" w:space="0" w:color="auto"/>
            <w:bottom w:val="none" w:sz="0" w:space="0" w:color="auto"/>
            <w:right w:val="none" w:sz="0" w:space="0" w:color="auto"/>
          </w:divBdr>
        </w:div>
        <w:div w:id="1765150062">
          <w:marLeft w:val="0"/>
          <w:marRight w:val="0"/>
          <w:marTop w:val="0"/>
          <w:marBottom w:val="0"/>
          <w:divBdr>
            <w:top w:val="none" w:sz="0" w:space="0" w:color="auto"/>
            <w:left w:val="none" w:sz="0" w:space="0" w:color="auto"/>
            <w:bottom w:val="none" w:sz="0" w:space="0" w:color="auto"/>
            <w:right w:val="none" w:sz="0" w:space="0" w:color="auto"/>
          </w:divBdr>
        </w:div>
        <w:div w:id="1380011605">
          <w:marLeft w:val="0"/>
          <w:marRight w:val="0"/>
          <w:marTop w:val="0"/>
          <w:marBottom w:val="0"/>
          <w:divBdr>
            <w:top w:val="none" w:sz="0" w:space="0" w:color="auto"/>
            <w:left w:val="none" w:sz="0" w:space="0" w:color="auto"/>
            <w:bottom w:val="none" w:sz="0" w:space="0" w:color="auto"/>
            <w:right w:val="none" w:sz="0" w:space="0" w:color="auto"/>
          </w:divBdr>
        </w:div>
        <w:div w:id="803931869">
          <w:marLeft w:val="0"/>
          <w:marRight w:val="0"/>
          <w:marTop w:val="0"/>
          <w:marBottom w:val="0"/>
          <w:divBdr>
            <w:top w:val="none" w:sz="0" w:space="0" w:color="auto"/>
            <w:left w:val="none" w:sz="0" w:space="0" w:color="auto"/>
            <w:bottom w:val="none" w:sz="0" w:space="0" w:color="auto"/>
            <w:right w:val="none" w:sz="0" w:space="0" w:color="auto"/>
          </w:divBdr>
        </w:div>
        <w:div w:id="1380786535">
          <w:marLeft w:val="0"/>
          <w:marRight w:val="0"/>
          <w:marTop w:val="0"/>
          <w:marBottom w:val="0"/>
          <w:divBdr>
            <w:top w:val="none" w:sz="0" w:space="0" w:color="auto"/>
            <w:left w:val="none" w:sz="0" w:space="0" w:color="auto"/>
            <w:bottom w:val="none" w:sz="0" w:space="0" w:color="auto"/>
            <w:right w:val="none" w:sz="0" w:space="0" w:color="auto"/>
          </w:divBdr>
        </w:div>
        <w:div w:id="1922712762">
          <w:marLeft w:val="0"/>
          <w:marRight w:val="0"/>
          <w:marTop w:val="0"/>
          <w:marBottom w:val="0"/>
          <w:divBdr>
            <w:top w:val="none" w:sz="0" w:space="0" w:color="auto"/>
            <w:left w:val="none" w:sz="0" w:space="0" w:color="auto"/>
            <w:bottom w:val="none" w:sz="0" w:space="0" w:color="auto"/>
            <w:right w:val="none" w:sz="0" w:space="0" w:color="auto"/>
          </w:divBdr>
        </w:div>
        <w:div w:id="967052753">
          <w:marLeft w:val="0"/>
          <w:marRight w:val="0"/>
          <w:marTop w:val="0"/>
          <w:marBottom w:val="0"/>
          <w:divBdr>
            <w:top w:val="none" w:sz="0" w:space="0" w:color="auto"/>
            <w:left w:val="none" w:sz="0" w:space="0" w:color="auto"/>
            <w:bottom w:val="none" w:sz="0" w:space="0" w:color="auto"/>
            <w:right w:val="none" w:sz="0" w:space="0" w:color="auto"/>
          </w:divBdr>
        </w:div>
        <w:div w:id="432482850">
          <w:marLeft w:val="0"/>
          <w:marRight w:val="0"/>
          <w:marTop w:val="0"/>
          <w:marBottom w:val="0"/>
          <w:divBdr>
            <w:top w:val="none" w:sz="0" w:space="0" w:color="auto"/>
            <w:left w:val="none" w:sz="0" w:space="0" w:color="auto"/>
            <w:bottom w:val="none" w:sz="0" w:space="0" w:color="auto"/>
            <w:right w:val="none" w:sz="0" w:space="0" w:color="auto"/>
          </w:divBdr>
        </w:div>
      </w:divsChild>
    </w:div>
    <w:div w:id="2094430771">
      <w:bodyDiv w:val="1"/>
      <w:marLeft w:val="0"/>
      <w:marRight w:val="0"/>
      <w:marTop w:val="0"/>
      <w:marBottom w:val="0"/>
      <w:divBdr>
        <w:top w:val="none" w:sz="0" w:space="0" w:color="auto"/>
        <w:left w:val="none" w:sz="0" w:space="0" w:color="auto"/>
        <w:bottom w:val="none" w:sz="0" w:space="0" w:color="auto"/>
        <w:right w:val="none" w:sz="0" w:space="0" w:color="auto"/>
      </w:divBdr>
      <w:divsChild>
        <w:div w:id="1443842938">
          <w:marLeft w:val="0"/>
          <w:marRight w:val="0"/>
          <w:marTop w:val="0"/>
          <w:marBottom w:val="0"/>
          <w:divBdr>
            <w:top w:val="none" w:sz="0" w:space="0" w:color="auto"/>
            <w:left w:val="none" w:sz="0" w:space="0" w:color="auto"/>
            <w:bottom w:val="none" w:sz="0" w:space="0" w:color="auto"/>
            <w:right w:val="none" w:sz="0" w:space="0" w:color="auto"/>
          </w:divBdr>
        </w:div>
        <w:div w:id="722287238">
          <w:marLeft w:val="0"/>
          <w:marRight w:val="0"/>
          <w:marTop w:val="0"/>
          <w:marBottom w:val="0"/>
          <w:divBdr>
            <w:top w:val="none" w:sz="0" w:space="0" w:color="auto"/>
            <w:left w:val="none" w:sz="0" w:space="0" w:color="auto"/>
            <w:bottom w:val="none" w:sz="0" w:space="0" w:color="auto"/>
            <w:right w:val="none" w:sz="0" w:space="0" w:color="auto"/>
          </w:divBdr>
        </w:div>
        <w:div w:id="1316832715">
          <w:marLeft w:val="0"/>
          <w:marRight w:val="0"/>
          <w:marTop w:val="0"/>
          <w:marBottom w:val="0"/>
          <w:divBdr>
            <w:top w:val="none" w:sz="0" w:space="0" w:color="auto"/>
            <w:left w:val="none" w:sz="0" w:space="0" w:color="auto"/>
            <w:bottom w:val="none" w:sz="0" w:space="0" w:color="auto"/>
            <w:right w:val="none" w:sz="0" w:space="0" w:color="auto"/>
          </w:divBdr>
        </w:div>
        <w:div w:id="156239301">
          <w:marLeft w:val="0"/>
          <w:marRight w:val="0"/>
          <w:marTop w:val="0"/>
          <w:marBottom w:val="0"/>
          <w:divBdr>
            <w:top w:val="none" w:sz="0" w:space="0" w:color="auto"/>
            <w:left w:val="none" w:sz="0" w:space="0" w:color="auto"/>
            <w:bottom w:val="none" w:sz="0" w:space="0" w:color="auto"/>
            <w:right w:val="none" w:sz="0" w:space="0" w:color="auto"/>
          </w:divBdr>
        </w:div>
        <w:div w:id="1760907871">
          <w:marLeft w:val="0"/>
          <w:marRight w:val="0"/>
          <w:marTop w:val="0"/>
          <w:marBottom w:val="0"/>
          <w:divBdr>
            <w:top w:val="none" w:sz="0" w:space="0" w:color="auto"/>
            <w:left w:val="none" w:sz="0" w:space="0" w:color="auto"/>
            <w:bottom w:val="none" w:sz="0" w:space="0" w:color="auto"/>
            <w:right w:val="none" w:sz="0" w:space="0" w:color="auto"/>
          </w:divBdr>
        </w:div>
        <w:div w:id="795218332">
          <w:marLeft w:val="0"/>
          <w:marRight w:val="0"/>
          <w:marTop w:val="0"/>
          <w:marBottom w:val="0"/>
          <w:divBdr>
            <w:top w:val="none" w:sz="0" w:space="0" w:color="auto"/>
            <w:left w:val="none" w:sz="0" w:space="0" w:color="auto"/>
            <w:bottom w:val="none" w:sz="0" w:space="0" w:color="auto"/>
            <w:right w:val="none" w:sz="0" w:space="0" w:color="auto"/>
          </w:divBdr>
        </w:div>
        <w:div w:id="326058939">
          <w:marLeft w:val="0"/>
          <w:marRight w:val="0"/>
          <w:marTop w:val="0"/>
          <w:marBottom w:val="0"/>
          <w:divBdr>
            <w:top w:val="none" w:sz="0" w:space="0" w:color="auto"/>
            <w:left w:val="none" w:sz="0" w:space="0" w:color="auto"/>
            <w:bottom w:val="none" w:sz="0" w:space="0" w:color="auto"/>
            <w:right w:val="none" w:sz="0" w:space="0" w:color="auto"/>
          </w:divBdr>
        </w:div>
      </w:divsChild>
    </w:div>
    <w:div w:id="2133087080">
      <w:bodyDiv w:val="1"/>
      <w:marLeft w:val="0"/>
      <w:marRight w:val="0"/>
      <w:marTop w:val="0"/>
      <w:marBottom w:val="0"/>
      <w:divBdr>
        <w:top w:val="none" w:sz="0" w:space="0" w:color="auto"/>
        <w:left w:val="none" w:sz="0" w:space="0" w:color="auto"/>
        <w:bottom w:val="none" w:sz="0" w:space="0" w:color="auto"/>
        <w:right w:val="none" w:sz="0" w:space="0" w:color="auto"/>
      </w:divBdr>
      <w:divsChild>
        <w:div w:id="7024330">
          <w:marLeft w:val="0"/>
          <w:marRight w:val="0"/>
          <w:marTop w:val="0"/>
          <w:marBottom w:val="0"/>
          <w:divBdr>
            <w:top w:val="none" w:sz="0" w:space="0" w:color="auto"/>
            <w:left w:val="none" w:sz="0" w:space="0" w:color="auto"/>
            <w:bottom w:val="none" w:sz="0" w:space="0" w:color="auto"/>
            <w:right w:val="none" w:sz="0" w:space="0" w:color="auto"/>
          </w:divBdr>
        </w:div>
        <w:div w:id="259260867">
          <w:marLeft w:val="0"/>
          <w:marRight w:val="0"/>
          <w:marTop w:val="0"/>
          <w:marBottom w:val="0"/>
          <w:divBdr>
            <w:top w:val="none" w:sz="0" w:space="0" w:color="auto"/>
            <w:left w:val="none" w:sz="0" w:space="0" w:color="auto"/>
            <w:bottom w:val="none" w:sz="0" w:space="0" w:color="auto"/>
            <w:right w:val="none" w:sz="0" w:space="0" w:color="auto"/>
          </w:divBdr>
        </w:div>
        <w:div w:id="238447985">
          <w:marLeft w:val="0"/>
          <w:marRight w:val="0"/>
          <w:marTop w:val="0"/>
          <w:marBottom w:val="0"/>
          <w:divBdr>
            <w:top w:val="none" w:sz="0" w:space="0" w:color="auto"/>
            <w:left w:val="none" w:sz="0" w:space="0" w:color="auto"/>
            <w:bottom w:val="none" w:sz="0" w:space="0" w:color="auto"/>
            <w:right w:val="none" w:sz="0" w:space="0" w:color="auto"/>
          </w:divBdr>
        </w:div>
        <w:div w:id="609702684">
          <w:marLeft w:val="0"/>
          <w:marRight w:val="0"/>
          <w:marTop w:val="0"/>
          <w:marBottom w:val="0"/>
          <w:divBdr>
            <w:top w:val="none" w:sz="0" w:space="0" w:color="auto"/>
            <w:left w:val="none" w:sz="0" w:space="0" w:color="auto"/>
            <w:bottom w:val="none" w:sz="0" w:space="0" w:color="auto"/>
            <w:right w:val="none" w:sz="0" w:space="0" w:color="auto"/>
          </w:divBdr>
        </w:div>
        <w:div w:id="1850176939">
          <w:marLeft w:val="0"/>
          <w:marRight w:val="0"/>
          <w:marTop w:val="0"/>
          <w:marBottom w:val="0"/>
          <w:divBdr>
            <w:top w:val="none" w:sz="0" w:space="0" w:color="auto"/>
            <w:left w:val="none" w:sz="0" w:space="0" w:color="auto"/>
            <w:bottom w:val="none" w:sz="0" w:space="0" w:color="auto"/>
            <w:right w:val="none" w:sz="0" w:space="0" w:color="auto"/>
          </w:divBdr>
        </w:div>
        <w:div w:id="1354570811">
          <w:marLeft w:val="0"/>
          <w:marRight w:val="0"/>
          <w:marTop w:val="0"/>
          <w:marBottom w:val="0"/>
          <w:divBdr>
            <w:top w:val="none" w:sz="0" w:space="0" w:color="auto"/>
            <w:left w:val="none" w:sz="0" w:space="0" w:color="auto"/>
            <w:bottom w:val="none" w:sz="0" w:space="0" w:color="auto"/>
            <w:right w:val="none" w:sz="0" w:space="0" w:color="auto"/>
          </w:divBdr>
        </w:div>
        <w:div w:id="109054558">
          <w:marLeft w:val="0"/>
          <w:marRight w:val="0"/>
          <w:marTop w:val="0"/>
          <w:marBottom w:val="0"/>
          <w:divBdr>
            <w:top w:val="none" w:sz="0" w:space="0" w:color="auto"/>
            <w:left w:val="none" w:sz="0" w:space="0" w:color="auto"/>
            <w:bottom w:val="none" w:sz="0" w:space="0" w:color="auto"/>
            <w:right w:val="none" w:sz="0" w:space="0" w:color="auto"/>
          </w:divBdr>
        </w:div>
        <w:div w:id="1397436117">
          <w:marLeft w:val="0"/>
          <w:marRight w:val="0"/>
          <w:marTop w:val="0"/>
          <w:marBottom w:val="0"/>
          <w:divBdr>
            <w:top w:val="none" w:sz="0" w:space="0" w:color="auto"/>
            <w:left w:val="none" w:sz="0" w:space="0" w:color="auto"/>
            <w:bottom w:val="none" w:sz="0" w:space="0" w:color="auto"/>
            <w:right w:val="none" w:sz="0" w:space="0" w:color="auto"/>
          </w:divBdr>
        </w:div>
        <w:div w:id="644042996">
          <w:marLeft w:val="0"/>
          <w:marRight w:val="0"/>
          <w:marTop w:val="0"/>
          <w:marBottom w:val="0"/>
          <w:divBdr>
            <w:top w:val="none" w:sz="0" w:space="0" w:color="auto"/>
            <w:left w:val="none" w:sz="0" w:space="0" w:color="auto"/>
            <w:bottom w:val="none" w:sz="0" w:space="0" w:color="auto"/>
            <w:right w:val="none" w:sz="0" w:space="0" w:color="auto"/>
          </w:divBdr>
        </w:div>
        <w:div w:id="822813688">
          <w:marLeft w:val="0"/>
          <w:marRight w:val="0"/>
          <w:marTop w:val="0"/>
          <w:marBottom w:val="0"/>
          <w:divBdr>
            <w:top w:val="none" w:sz="0" w:space="0" w:color="auto"/>
            <w:left w:val="none" w:sz="0" w:space="0" w:color="auto"/>
            <w:bottom w:val="none" w:sz="0" w:space="0" w:color="auto"/>
            <w:right w:val="none" w:sz="0" w:space="0" w:color="auto"/>
          </w:divBdr>
        </w:div>
        <w:div w:id="1802723120">
          <w:marLeft w:val="0"/>
          <w:marRight w:val="0"/>
          <w:marTop w:val="0"/>
          <w:marBottom w:val="0"/>
          <w:divBdr>
            <w:top w:val="none" w:sz="0" w:space="0" w:color="auto"/>
            <w:left w:val="none" w:sz="0" w:space="0" w:color="auto"/>
            <w:bottom w:val="none" w:sz="0" w:space="0" w:color="auto"/>
            <w:right w:val="none" w:sz="0" w:space="0" w:color="auto"/>
          </w:divBdr>
        </w:div>
        <w:div w:id="1514415524">
          <w:marLeft w:val="0"/>
          <w:marRight w:val="0"/>
          <w:marTop w:val="0"/>
          <w:marBottom w:val="0"/>
          <w:divBdr>
            <w:top w:val="none" w:sz="0" w:space="0" w:color="auto"/>
            <w:left w:val="none" w:sz="0" w:space="0" w:color="auto"/>
            <w:bottom w:val="none" w:sz="0" w:space="0" w:color="auto"/>
            <w:right w:val="none" w:sz="0" w:space="0" w:color="auto"/>
          </w:divBdr>
        </w:div>
        <w:div w:id="561058148">
          <w:marLeft w:val="0"/>
          <w:marRight w:val="0"/>
          <w:marTop w:val="0"/>
          <w:marBottom w:val="0"/>
          <w:divBdr>
            <w:top w:val="none" w:sz="0" w:space="0" w:color="auto"/>
            <w:left w:val="none" w:sz="0" w:space="0" w:color="auto"/>
            <w:bottom w:val="none" w:sz="0" w:space="0" w:color="auto"/>
            <w:right w:val="none" w:sz="0" w:space="0" w:color="auto"/>
          </w:divBdr>
        </w:div>
        <w:div w:id="689070187">
          <w:marLeft w:val="0"/>
          <w:marRight w:val="0"/>
          <w:marTop w:val="0"/>
          <w:marBottom w:val="0"/>
          <w:divBdr>
            <w:top w:val="none" w:sz="0" w:space="0" w:color="auto"/>
            <w:left w:val="none" w:sz="0" w:space="0" w:color="auto"/>
            <w:bottom w:val="none" w:sz="0" w:space="0" w:color="auto"/>
            <w:right w:val="none" w:sz="0" w:space="0" w:color="auto"/>
          </w:divBdr>
        </w:div>
        <w:div w:id="538317882">
          <w:marLeft w:val="0"/>
          <w:marRight w:val="0"/>
          <w:marTop w:val="0"/>
          <w:marBottom w:val="0"/>
          <w:divBdr>
            <w:top w:val="none" w:sz="0" w:space="0" w:color="auto"/>
            <w:left w:val="none" w:sz="0" w:space="0" w:color="auto"/>
            <w:bottom w:val="none" w:sz="0" w:space="0" w:color="auto"/>
            <w:right w:val="none" w:sz="0" w:space="0" w:color="auto"/>
          </w:divBdr>
        </w:div>
        <w:div w:id="330641136">
          <w:marLeft w:val="0"/>
          <w:marRight w:val="0"/>
          <w:marTop w:val="0"/>
          <w:marBottom w:val="0"/>
          <w:divBdr>
            <w:top w:val="none" w:sz="0" w:space="0" w:color="auto"/>
            <w:left w:val="none" w:sz="0" w:space="0" w:color="auto"/>
            <w:bottom w:val="none" w:sz="0" w:space="0" w:color="auto"/>
            <w:right w:val="none" w:sz="0" w:space="0" w:color="auto"/>
          </w:divBdr>
        </w:div>
        <w:div w:id="1088577632">
          <w:marLeft w:val="0"/>
          <w:marRight w:val="0"/>
          <w:marTop w:val="0"/>
          <w:marBottom w:val="0"/>
          <w:divBdr>
            <w:top w:val="none" w:sz="0" w:space="0" w:color="auto"/>
            <w:left w:val="none" w:sz="0" w:space="0" w:color="auto"/>
            <w:bottom w:val="none" w:sz="0" w:space="0" w:color="auto"/>
            <w:right w:val="none" w:sz="0" w:space="0" w:color="auto"/>
          </w:divBdr>
        </w:div>
        <w:div w:id="1509717161">
          <w:marLeft w:val="0"/>
          <w:marRight w:val="0"/>
          <w:marTop w:val="0"/>
          <w:marBottom w:val="0"/>
          <w:divBdr>
            <w:top w:val="none" w:sz="0" w:space="0" w:color="auto"/>
            <w:left w:val="none" w:sz="0" w:space="0" w:color="auto"/>
            <w:bottom w:val="none" w:sz="0" w:space="0" w:color="auto"/>
            <w:right w:val="none" w:sz="0" w:space="0" w:color="auto"/>
          </w:divBdr>
        </w:div>
        <w:div w:id="286861446">
          <w:marLeft w:val="0"/>
          <w:marRight w:val="0"/>
          <w:marTop w:val="0"/>
          <w:marBottom w:val="0"/>
          <w:divBdr>
            <w:top w:val="none" w:sz="0" w:space="0" w:color="auto"/>
            <w:left w:val="none" w:sz="0" w:space="0" w:color="auto"/>
            <w:bottom w:val="none" w:sz="0" w:space="0" w:color="auto"/>
            <w:right w:val="none" w:sz="0" w:space="0" w:color="auto"/>
          </w:divBdr>
        </w:div>
        <w:div w:id="986008639">
          <w:marLeft w:val="0"/>
          <w:marRight w:val="0"/>
          <w:marTop w:val="0"/>
          <w:marBottom w:val="0"/>
          <w:divBdr>
            <w:top w:val="none" w:sz="0" w:space="0" w:color="auto"/>
            <w:left w:val="none" w:sz="0" w:space="0" w:color="auto"/>
            <w:bottom w:val="none" w:sz="0" w:space="0" w:color="auto"/>
            <w:right w:val="none" w:sz="0" w:space="0" w:color="auto"/>
          </w:divBdr>
        </w:div>
        <w:div w:id="837616998">
          <w:marLeft w:val="0"/>
          <w:marRight w:val="0"/>
          <w:marTop w:val="0"/>
          <w:marBottom w:val="0"/>
          <w:divBdr>
            <w:top w:val="none" w:sz="0" w:space="0" w:color="auto"/>
            <w:left w:val="none" w:sz="0" w:space="0" w:color="auto"/>
            <w:bottom w:val="none" w:sz="0" w:space="0" w:color="auto"/>
            <w:right w:val="none" w:sz="0" w:space="0" w:color="auto"/>
          </w:divBdr>
        </w:div>
        <w:div w:id="557479458">
          <w:marLeft w:val="0"/>
          <w:marRight w:val="0"/>
          <w:marTop w:val="0"/>
          <w:marBottom w:val="0"/>
          <w:divBdr>
            <w:top w:val="none" w:sz="0" w:space="0" w:color="auto"/>
            <w:left w:val="none" w:sz="0" w:space="0" w:color="auto"/>
            <w:bottom w:val="none" w:sz="0" w:space="0" w:color="auto"/>
            <w:right w:val="none" w:sz="0" w:space="0" w:color="auto"/>
          </w:divBdr>
        </w:div>
        <w:div w:id="486899346">
          <w:marLeft w:val="0"/>
          <w:marRight w:val="0"/>
          <w:marTop w:val="0"/>
          <w:marBottom w:val="0"/>
          <w:divBdr>
            <w:top w:val="none" w:sz="0" w:space="0" w:color="auto"/>
            <w:left w:val="none" w:sz="0" w:space="0" w:color="auto"/>
            <w:bottom w:val="none" w:sz="0" w:space="0" w:color="auto"/>
            <w:right w:val="none" w:sz="0" w:space="0" w:color="auto"/>
          </w:divBdr>
        </w:div>
        <w:div w:id="12222556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udragmdp.ema.europa.eu/inspections/displayWelcome.do" TargetMode="External"/><Relationship Id="rId13" Type="http://schemas.openxmlformats.org/officeDocument/2006/relationships/hyperlink" Target="http://www.legifrance.gouv.fr/affichCodeArticle.do;jsessionid=8E9DDECA55AFDD2ED3ADA7B369F3A5D2.tpdjo07v_2?idArticle=LEGIARTI000019760942&amp;cidTexte=LEGITEXT000006072050&amp;dateTexte=2010122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legifrance.gouv.fr/affichCodeArticle.do?cidTexte=LEGITEXT000006072050&amp;idArticle=LEGIARTI000018489365&amp;dateTexte&amp;categorieLien=cid"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microsoft.com/office/2011/relationships/commentsExtended" Target="commentsExtended.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1.gif"/><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_rels/header2.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77950-F0E7-4A69-A357-B5DAD3013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630</TotalTime>
  <Pages>29</Pages>
  <Words>12180</Words>
  <Characters>66992</Characters>
  <Application>Microsoft Office Word</Application>
  <DocSecurity>0</DocSecurity>
  <Lines>558</Lines>
  <Paragraphs>158</Paragraphs>
  <ScaleCrop>false</ScaleCrop>
  <HeadingPairs>
    <vt:vector size="2" baseType="variant">
      <vt:variant>
        <vt:lpstr>Titre</vt:lpstr>
      </vt:variant>
      <vt:variant>
        <vt:i4>1</vt:i4>
      </vt:variant>
    </vt:vector>
  </HeadingPairs>
  <TitlesOfParts>
    <vt:vector size="1" baseType="lpstr">
      <vt:lpstr>Plan d'audit de système : Produits pour Essai Clinique</vt:lpstr>
    </vt:vector>
  </TitlesOfParts>
  <Company>SUNNIKAN Consulting</Company>
  <LinksUpToDate>false</LinksUpToDate>
  <CharactersWithSpaces>79014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d'audit de système : Produits pour Essai Clinique</dc:title>
  <dc:subject/>
  <dc:creator>Dr Georges MARTIN</dc:creator>
  <cp:keywords/>
  <cp:lastModifiedBy>Soazic BARON</cp:lastModifiedBy>
  <cp:revision>100</cp:revision>
  <cp:lastPrinted>2016-01-27T17:59:00Z</cp:lastPrinted>
  <dcterms:created xsi:type="dcterms:W3CDTF">2016-02-04T12:45:00Z</dcterms:created>
  <dcterms:modified xsi:type="dcterms:W3CDTF">2022-08-05T09:21:00Z</dcterms:modified>
</cp:coreProperties>
</file>